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36" w:rsidRDefault="00842836" w:rsidP="00842836">
      <w:pPr>
        <w:ind w:left="5982" w:hanging="453"/>
        <w:rPr>
          <w:b/>
          <w:color w:val="000000"/>
          <w:szCs w:val="28"/>
        </w:rPr>
      </w:pPr>
      <w:bookmarkStart w:id="0" w:name="_GoBack"/>
      <w:bookmarkEnd w:id="0"/>
      <w:r w:rsidRPr="00EA3A8D">
        <w:rPr>
          <w:b/>
          <w:color w:val="000000"/>
          <w:szCs w:val="28"/>
        </w:rPr>
        <w:t>УТВЕРЖДЕН</w:t>
      </w:r>
    </w:p>
    <w:p w:rsidR="00842836" w:rsidRPr="00EA3A8D" w:rsidRDefault="00842836" w:rsidP="00842836">
      <w:pPr>
        <w:ind w:left="5529"/>
        <w:rPr>
          <w:color w:val="000000"/>
          <w:szCs w:val="28"/>
        </w:rPr>
      </w:pPr>
      <w:r w:rsidRPr="00EA3A8D">
        <w:rPr>
          <w:color w:val="000000"/>
          <w:szCs w:val="28"/>
        </w:rPr>
        <w:t xml:space="preserve">постановлением </w:t>
      </w:r>
      <w:r>
        <w:rPr>
          <w:color w:val="000000"/>
          <w:szCs w:val="28"/>
        </w:rPr>
        <w:t xml:space="preserve">Администрации муниципального образования </w:t>
      </w:r>
      <w:r>
        <w:t>"</w:t>
      </w:r>
      <w:r>
        <w:rPr>
          <w:color w:val="000000"/>
          <w:szCs w:val="28"/>
        </w:rPr>
        <w:t>Г</w:t>
      </w:r>
      <w:r w:rsidRPr="00EA3A8D">
        <w:rPr>
          <w:color w:val="000000"/>
          <w:szCs w:val="28"/>
        </w:rPr>
        <w:t>ород</w:t>
      </w:r>
      <w:r>
        <w:rPr>
          <w:color w:val="000000"/>
          <w:szCs w:val="28"/>
        </w:rPr>
        <w:t xml:space="preserve"> Архангельск</w:t>
      </w:r>
      <w:r>
        <w:t>"</w:t>
      </w:r>
    </w:p>
    <w:p w:rsidR="00842836" w:rsidRPr="00EA3A8D" w:rsidRDefault="00842836" w:rsidP="00842836">
      <w:pPr>
        <w:ind w:left="5670" w:hanging="141"/>
        <w:rPr>
          <w:color w:val="000000"/>
          <w:szCs w:val="28"/>
        </w:rPr>
      </w:pPr>
      <w:r w:rsidRPr="00EA3A8D">
        <w:rPr>
          <w:color w:val="000000"/>
          <w:szCs w:val="28"/>
        </w:rPr>
        <w:t xml:space="preserve">от </w:t>
      </w:r>
      <w:r w:rsidR="006169E4">
        <w:rPr>
          <w:color w:val="000000"/>
          <w:szCs w:val="28"/>
        </w:rPr>
        <w:t>24.05.2016 № 588</w:t>
      </w:r>
    </w:p>
    <w:p w:rsidR="00842836" w:rsidRDefault="00842836" w:rsidP="00842836">
      <w:pPr>
        <w:pStyle w:val="a3"/>
        <w:jc w:val="center"/>
        <w:rPr>
          <w:b/>
          <w:bCs/>
        </w:rPr>
      </w:pP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42836">
        <w:rPr>
          <w:b/>
          <w:bCs/>
          <w:sz w:val="28"/>
          <w:szCs w:val="28"/>
        </w:rPr>
        <w:t>СТАНДАРТ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42836">
        <w:rPr>
          <w:b/>
          <w:bCs/>
          <w:sz w:val="28"/>
          <w:szCs w:val="28"/>
        </w:rPr>
        <w:t>оказания муниципальной услуги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42836">
        <w:rPr>
          <w:b/>
          <w:bCs/>
          <w:sz w:val="28"/>
          <w:szCs w:val="28"/>
        </w:rPr>
        <w:t>по организации отдыха детей и молодежи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842836">
        <w:rPr>
          <w:b/>
          <w:bCs/>
          <w:sz w:val="28"/>
          <w:szCs w:val="28"/>
        </w:rPr>
        <w:t>. Общие положения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 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1.1. Наименование муниципальной услуги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bCs/>
          <w:sz w:val="28"/>
          <w:szCs w:val="28"/>
        </w:rPr>
        <w:t>Организация отдыха детей и молодежи</w:t>
      </w:r>
      <w:r w:rsidRPr="00842836">
        <w:rPr>
          <w:sz w:val="28"/>
          <w:szCs w:val="28"/>
        </w:rPr>
        <w:t xml:space="preserve"> (далее – муниципальная услуга).</w:t>
      </w:r>
    </w:p>
    <w:p w:rsidR="00842836" w:rsidRPr="00842836" w:rsidRDefault="00842836" w:rsidP="00842836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842836">
        <w:rPr>
          <w:bCs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42836" w:rsidRPr="00842836" w:rsidTr="00DE4C83"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bCs/>
                <w:sz w:val="24"/>
                <w:szCs w:val="28"/>
              </w:rPr>
              <w:t>Значение</w:t>
            </w:r>
          </w:p>
        </w:tc>
      </w:tr>
      <w:tr w:rsidR="00842836" w:rsidRPr="00842836" w:rsidTr="00DE4C83"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jc w:val="both"/>
              <w:rPr>
                <w:sz w:val="24"/>
                <w:szCs w:val="28"/>
              </w:rPr>
            </w:pPr>
            <w:r w:rsidRPr="00842836">
              <w:rPr>
                <w:sz w:val="24"/>
                <w:szCs w:val="28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sz w:val="24"/>
                <w:szCs w:val="28"/>
              </w:rPr>
              <w:t>-</w:t>
            </w:r>
          </w:p>
        </w:tc>
      </w:tr>
    </w:tbl>
    <w:p w:rsidR="00842836" w:rsidRDefault="00842836" w:rsidP="00842836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22965">
        <w:rPr>
          <w:bCs/>
          <w:szCs w:val="28"/>
        </w:rPr>
        <w:t>1.3.Условия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</w:t>
      </w:r>
      <w:r>
        <w:rPr>
          <w:bCs/>
          <w:szCs w:val="28"/>
        </w:rPr>
        <w:t>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42836" w:rsidRPr="00842836" w:rsidTr="00DE4C83"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bCs/>
                <w:sz w:val="24"/>
                <w:szCs w:val="28"/>
              </w:rPr>
              <w:t>Значение</w:t>
            </w:r>
          </w:p>
        </w:tc>
      </w:tr>
      <w:tr w:rsidR="00842836" w:rsidRPr="00842836" w:rsidTr="00DE4C83"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shd w:val="clear" w:color="auto" w:fill="FFFFFF"/>
              <w:suppressAutoHyphens/>
              <w:jc w:val="both"/>
              <w:rPr>
                <w:sz w:val="24"/>
                <w:szCs w:val="28"/>
              </w:rPr>
            </w:pPr>
            <w:r w:rsidRPr="00842836">
              <w:rPr>
                <w:sz w:val="24"/>
                <w:szCs w:val="28"/>
              </w:rPr>
              <w:t>Справочник периодов пребывания</w:t>
            </w:r>
          </w:p>
        </w:tc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shd w:val="clear" w:color="auto" w:fill="FFFFFF"/>
              <w:suppressAutoHyphens/>
              <w:jc w:val="both"/>
              <w:rPr>
                <w:sz w:val="24"/>
                <w:szCs w:val="28"/>
              </w:rPr>
            </w:pPr>
            <w:r w:rsidRPr="00842836">
              <w:rPr>
                <w:sz w:val="24"/>
                <w:szCs w:val="28"/>
              </w:rPr>
              <w:t xml:space="preserve">В каникулярное время с круглосуточным пребыванием </w:t>
            </w:r>
          </w:p>
        </w:tc>
      </w:tr>
    </w:tbl>
    <w:p w:rsidR="00842836" w:rsidRPr="003034AE" w:rsidRDefault="00842836" w:rsidP="00842836">
      <w:pPr>
        <w:ind w:firstLine="708"/>
        <w:jc w:val="both"/>
        <w:rPr>
          <w:szCs w:val="28"/>
        </w:rPr>
      </w:pPr>
      <w:r w:rsidRPr="003034AE">
        <w:rPr>
          <w:szCs w:val="28"/>
        </w:rPr>
        <w:t>1.4. Категория потребителей муниципальн</w:t>
      </w:r>
      <w:r>
        <w:rPr>
          <w:szCs w:val="28"/>
        </w:rPr>
        <w:t>ой</w:t>
      </w:r>
      <w:r w:rsidRPr="003034AE">
        <w:rPr>
          <w:szCs w:val="28"/>
        </w:rPr>
        <w:t xml:space="preserve"> услуг</w:t>
      </w:r>
      <w:r>
        <w:rPr>
          <w:szCs w:val="28"/>
        </w:rPr>
        <w:t>и и их характеристика</w:t>
      </w:r>
    </w:p>
    <w:p w:rsidR="00842836" w:rsidRPr="006A5175" w:rsidRDefault="00842836" w:rsidP="00842836">
      <w:pPr>
        <w:ind w:firstLine="720"/>
        <w:jc w:val="both"/>
        <w:rPr>
          <w:color w:val="000000"/>
          <w:szCs w:val="28"/>
        </w:rPr>
      </w:pPr>
      <w:r w:rsidRPr="006A5175">
        <w:rPr>
          <w:color w:val="000000"/>
          <w:szCs w:val="28"/>
        </w:rPr>
        <w:t>Физические лица в возрасте от 14 до 1</w:t>
      </w:r>
      <w:r>
        <w:rPr>
          <w:color w:val="000000"/>
          <w:szCs w:val="28"/>
        </w:rPr>
        <w:t>7</w:t>
      </w:r>
      <w:r w:rsidRPr="006A5175">
        <w:rPr>
          <w:color w:val="000000"/>
          <w:szCs w:val="28"/>
        </w:rPr>
        <w:t xml:space="preserve"> лет</w:t>
      </w:r>
      <w:r>
        <w:rPr>
          <w:color w:val="000000"/>
          <w:szCs w:val="28"/>
        </w:rPr>
        <w:t xml:space="preserve"> (включительно)</w:t>
      </w:r>
      <w:r w:rsidRPr="006A5175">
        <w:rPr>
          <w:color w:val="000000"/>
          <w:szCs w:val="28"/>
        </w:rPr>
        <w:t>.</w:t>
      </w:r>
    </w:p>
    <w:p w:rsidR="00842836" w:rsidRDefault="00842836" w:rsidP="00842836">
      <w:pPr>
        <w:ind w:firstLine="720"/>
        <w:jc w:val="both"/>
        <w:rPr>
          <w:szCs w:val="28"/>
        </w:rPr>
      </w:pPr>
      <w:r w:rsidRPr="003034AE">
        <w:rPr>
          <w:szCs w:val="28"/>
        </w:rPr>
        <w:t xml:space="preserve">1.5. </w:t>
      </w:r>
      <w:r>
        <w:rPr>
          <w:szCs w:val="28"/>
        </w:rPr>
        <w:t xml:space="preserve">Орган, </w:t>
      </w:r>
      <w:r w:rsidRPr="003034AE">
        <w:rPr>
          <w:szCs w:val="28"/>
        </w:rPr>
        <w:t>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842836" w:rsidRDefault="00842836" w:rsidP="00842836">
      <w:pPr>
        <w:ind w:firstLine="720"/>
        <w:jc w:val="both"/>
        <w:rPr>
          <w:szCs w:val="28"/>
        </w:rPr>
      </w:pPr>
      <w:r>
        <w:rPr>
          <w:szCs w:val="28"/>
        </w:rPr>
        <w:t>Управление культуры и молодежной политики</w:t>
      </w:r>
      <w:r w:rsidRPr="00E30C3E">
        <w:rPr>
          <w:szCs w:val="28"/>
        </w:rPr>
        <w:t xml:space="preserve"> </w:t>
      </w:r>
      <w:r>
        <w:rPr>
          <w:szCs w:val="28"/>
        </w:rPr>
        <w:t xml:space="preserve">Администрации муниципального образования </w:t>
      </w:r>
      <w:r>
        <w:t>"</w:t>
      </w:r>
      <w:r>
        <w:rPr>
          <w:szCs w:val="28"/>
        </w:rPr>
        <w:t>Город Архангельск</w:t>
      </w:r>
      <w:r>
        <w:t>"</w:t>
      </w:r>
      <w:r w:rsidRPr="00E30C3E">
        <w:rPr>
          <w:szCs w:val="28"/>
        </w:rPr>
        <w:t>.</w:t>
      </w:r>
    </w:p>
    <w:p w:rsidR="00842836" w:rsidRPr="00D137F0" w:rsidRDefault="00842836" w:rsidP="00842836">
      <w:pPr>
        <w:ind w:firstLine="720"/>
        <w:jc w:val="both"/>
        <w:rPr>
          <w:szCs w:val="28"/>
        </w:rPr>
      </w:pPr>
      <w:r>
        <w:rPr>
          <w:szCs w:val="28"/>
        </w:rPr>
        <w:t xml:space="preserve">1.6. Наименования муниципальных учреждений (групп учреждений), </w:t>
      </w:r>
      <w:r w:rsidRPr="00D137F0">
        <w:rPr>
          <w:szCs w:val="28"/>
        </w:rPr>
        <w:t>оказывающих муниципальн</w:t>
      </w:r>
      <w:r>
        <w:rPr>
          <w:szCs w:val="28"/>
        </w:rPr>
        <w:t>ую</w:t>
      </w:r>
      <w:r w:rsidRPr="00D137F0">
        <w:rPr>
          <w:szCs w:val="28"/>
        </w:rPr>
        <w:t xml:space="preserve"> услуг</w:t>
      </w:r>
      <w:r>
        <w:rPr>
          <w:szCs w:val="28"/>
        </w:rPr>
        <w:t>у</w:t>
      </w:r>
    </w:p>
    <w:p w:rsidR="00842836" w:rsidRPr="008D606F" w:rsidRDefault="00842836" w:rsidP="00842836">
      <w:pPr>
        <w:ind w:firstLine="709"/>
        <w:jc w:val="both"/>
        <w:rPr>
          <w:szCs w:val="28"/>
        </w:rPr>
      </w:pPr>
      <w:r w:rsidRPr="00657E04">
        <w:rPr>
          <w:szCs w:val="28"/>
        </w:rPr>
        <w:t>Муниципальное бюджетное учреждение дополнительного образования муниципального обр</w:t>
      </w:r>
      <w:r>
        <w:rPr>
          <w:szCs w:val="28"/>
        </w:rPr>
        <w:t>а</w:t>
      </w:r>
      <w:r w:rsidRPr="00657E04">
        <w:rPr>
          <w:szCs w:val="28"/>
        </w:rPr>
        <w:t xml:space="preserve">зования </w:t>
      </w:r>
      <w:r>
        <w:t>"</w:t>
      </w:r>
      <w:r w:rsidRPr="00657E04">
        <w:rPr>
          <w:szCs w:val="28"/>
        </w:rPr>
        <w:t>Город Архангельск</w:t>
      </w:r>
      <w:r>
        <w:t>"</w:t>
      </w:r>
      <w:r w:rsidRPr="00657E04">
        <w:rPr>
          <w:szCs w:val="28"/>
        </w:rPr>
        <w:t xml:space="preserve"> </w:t>
      </w:r>
      <w:r>
        <w:t>"</w:t>
      </w:r>
      <w:r w:rsidRPr="00657E04">
        <w:rPr>
          <w:szCs w:val="28"/>
        </w:rPr>
        <w:t>Детская художественная школа № 1</w:t>
      </w:r>
      <w:r>
        <w:t>"</w:t>
      </w:r>
      <w:r w:rsidRPr="00E842A6">
        <w:rPr>
          <w:szCs w:val="28"/>
        </w:rPr>
        <w:t xml:space="preserve">(далее </w:t>
      </w:r>
      <w:r>
        <w:rPr>
          <w:szCs w:val="28"/>
        </w:rPr>
        <w:t>–</w:t>
      </w:r>
      <w:r w:rsidRPr="00E842A6">
        <w:rPr>
          <w:szCs w:val="28"/>
        </w:rPr>
        <w:t xml:space="preserve"> учреждение</w:t>
      </w:r>
      <w:r>
        <w:rPr>
          <w:szCs w:val="28"/>
        </w:rPr>
        <w:t>).</w:t>
      </w:r>
    </w:p>
    <w:p w:rsidR="00842836" w:rsidRPr="00E842A6" w:rsidRDefault="00842836" w:rsidP="00842836">
      <w:pPr>
        <w:ind w:firstLine="709"/>
        <w:jc w:val="both"/>
        <w:rPr>
          <w:szCs w:val="28"/>
        </w:rPr>
      </w:pPr>
      <w:r w:rsidRPr="00E842A6">
        <w:rPr>
          <w:szCs w:val="28"/>
        </w:rPr>
        <w:t>Оказание муниципальной услуги производится</w:t>
      </w:r>
      <w:r>
        <w:rPr>
          <w:szCs w:val="28"/>
        </w:rPr>
        <w:t xml:space="preserve"> учреждением</w:t>
      </w:r>
      <w:r w:rsidRPr="00E842A6">
        <w:rPr>
          <w:szCs w:val="28"/>
        </w:rPr>
        <w:t xml:space="preserve"> в условиях проведения смен профильного</w:t>
      </w:r>
      <w:r>
        <w:rPr>
          <w:szCs w:val="28"/>
        </w:rPr>
        <w:t xml:space="preserve"> </w:t>
      </w:r>
      <w:r w:rsidRPr="00E842A6">
        <w:rPr>
          <w:szCs w:val="28"/>
        </w:rPr>
        <w:t>лагеря</w:t>
      </w:r>
      <w:r>
        <w:rPr>
          <w:szCs w:val="28"/>
        </w:rPr>
        <w:t xml:space="preserve"> (далее – профильный лагерь учреждения)</w:t>
      </w:r>
      <w:r w:rsidRPr="00E842A6">
        <w:rPr>
          <w:szCs w:val="28"/>
        </w:rPr>
        <w:t>.</w:t>
      </w:r>
    </w:p>
    <w:p w:rsidR="00842836" w:rsidRPr="00842836" w:rsidRDefault="00842836" w:rsidP="00842836">
      <w:pPr>
        <w:ind w:firstLine="709"/>
        <w:jc w:val="both"/>
        <w:rPr>
          <w:i/>
          <w:szCs w:val="28"/>
        </w:rPr>
      </w:pPr>
      <w:r w:rsidRPr="00E842A6">
        <w:rPr>
          <w:szCs w:val="28"/>
        </w:rPr>
        <w:t>Под сменой</w:t>
      </w:r>
      <w:r>
        <w:rPr>
          <w:szCs w:val="28"/>
        </w:rPr>
        <w:t xml:space="preserve"> профильного лагеря учреждения</w:t>
      </w:r>
      <w:r w:rsidRPr="00E842A6">
        <w:rPr>
          <w:szCs w:val="28"/>
        </w:rPr>
        <w:t xml:space="preserve"> понимается форма образовательной и оздоровительной деятельности с творчески одаренными или </w:t>
      </w:r>
      <w:r w:rsidRPr="00461FB0">
        <w:rPr>
          <w:szCs w:val="28"/>
        </w:rPr>
        <w:t xml:space="preserve">социально </w:t>
      </w:r>
      <w:r w:rsidRPr="00842836">
        <w:rPr>
          <w:szCs w:val="28"/>
        </w:rPr>
        <w:t>активными детьми, проводимая как смена юных художников в период каникул с круглосуточным пребыванием учащихся.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842836" w:rsidRPr="00842836" w:rsidRDefault="00842836" w:rsidP="00842836">
      <w:pPr>
        <w:ind w:firstLine="720"/>
        <w:jc w:val="both"/>
        <w:rPr>
          <w:bCs/>
          <w:szCs w:val="28"/>
        </w:rPr>
      </w:pPr>
      <w:r w:rsidRPr="00842836">
        <w:rPr>
          <w:szCs w:val="28"/>
        </w:rPr>
        <w:t>Муниципальная услуга оказывается для потребителей бесплатно.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1.8. Правовые акты, регламентирующие оказание муниципальной услуги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Конвенция о правах ребенка.</w:t>
      </w:r>
    </w:p>
    <w:p w:rsid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Конституция Российской Федерации. </w:t>
      </w:r>
    </w:p>
    <w:p w:rsidR="00842836" w:rsidRDefault="00842836" w:rsidP="0084283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Указ Президента Российской Федерации от 01.06.2012 № 761 "О </w:t>
      </w:r>
      <w:proofErr w:type="spellStart"/>
      <w:proofErr w:type="gramStart"/>
      <w:r w:rsidRPr="00842836">
        <w:rPr>
          <w:sz w:val="28"/>
          <w:szCs w:val="28"/>
        </w:rPr>
        <w:t>Нацио</w:t>
      </w:r>
      <w:r>
        <w:rPr>
          <w:sz w:val="28"/>
          <w:szCs w:val="28"/>
        </w:rPr>
        <w:t>-</w:t>
      </w:r>
      <w:r w:rsidRPr="00842836">
        <w:rPr>
          <w:sz w:val="28"/>
          <w:szCs w:val="28"/>
        </w:rPr>
        <w:t>нальной</w:t>
      </w:r>
      <w:proofErr w:type="spellEnd"/>
      <w:proofErr w:type="gramEnd"/>
      <w:r w:rsidRPr="00842836">
        <w:rPr>
          <w:sz w:val="28"/>
          <w:szCs w:val="28"/>
        </w:rPr>
        <w:t xml:space="preserve"> стратегии действий в интересах детей на 2012-2017 годы".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w w:val="98"/>
          <w:sz w:val="28"/>
          <w:szCs w:val="28"/>
        </w:rPr>
        <w:t>Федеральный закон от 29.12.2012 № 273-ФЗ "Об образовании в Российской</w:t>
      </w:r>
      <w:r w:rsidRPr="00842836">
        <w:rPr>
          <w:sz w:val="28"/>
          <w:szCs w:val="28"/>
        </w:rPr>
        <w:t xml:space="preserve"> Федерации".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Федеральный закон от 24.07.1998 № 124-ФЗ "Об основных гарантиях прав ребенка в Российской Федерации".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Федеральный закон от 02.05.2006 № 59-ФЗ "О порядке рассмотрения обращений граждан Российской Федерации".</w:t>
      </w:r>
    </w:p>
    <w:p w:rsidR="00842836" w:rsidRPr="00842836" w:rsidRDefault="00842836" w:rsidP="008428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836">
        <w:rPr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Распоряжение Правительства Российской Федерации от 04.09.2014 </w:t>
      </w:r>
      <w:r>
        <w:rPr>
          <w:sz w:val="28"/>
          <w:szCs w:val="28"/>
        </w:rPr>
        <w:br/>
      </w:r>
      <w:r w:rsidRPr="00842836">
        <w:rPr>
          <w:sz w:val="28"/>
          <w:szCs w:val="28"/>
        </w:rPr>
        <w:t>№ 1726-р "Об утверждении</w:t>
      </w:r>
      <w:r w:rsidRPr="00842836">
        <w:rPr>
          <w:rStyle w:val="a4"/>
          <w:color w:val="auto"/>
          <w:sz w:val="28"/>
          <w:szCs w:val="28"/>
          <w:u w:val="none"/>
        </w:rPr>
        <w:t xml:space="preserve"> концепции</w:t>
      </w:r>
      <w:r w:rsidRPr="00842836">
        <w:rPr>
          <w:sz w:val="28"/>
          <w:szCs w:val="28"/>
        </w:rPr>
        <w:t xml:space="preserve"> развития дополнительного образования детей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Распоряжение Правительства Российской Федерации" от 29.05.2015 </w:t>
      </w:r>
      <w:r>
        <w:rPr>
          <w:sz w:val="28"/>
          <w:szCs w:val="28"/>
        </w:rPr>
        <w:br/>
      </w:r>
      <w:r w:rsidRPr="00842836">
        <w:rPr>
          <w:sz w:val="28"/>
          <w:szCs w:val="28"/>
        </w:rPr>
        <w:t xml:space="preserve">№ 996-р 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Об утверждении стратегии развития воспитания в Российской Федерации на период до 2025 года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Постановление Правительства Российской Федерации от 25.04.2012 </w:t>
      </w:r>
      <w:r>
        <w:rPr>
          <w:sz w:val="28"/>
          <w:szCs w:val="28"/>
        </w:rPr>
        <w:br/>
      </w:r>
      <w:r w:rsidRPr="00842836">
        <w:rPr>
          <w:sz w:val="28"/>
          <w:szCs w:val="28"/>
        </w:rPr>
        <w:t>№ 390 "О противопожарном режиме".</w:t>
      </w:r>
    </w:p>
    <w:p w:rsidR="00842836" w:rsidRPr="00842836" w:rsidRDefault="00842836" w:rsidP="008428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836">
        <w:rPr>
          <w:szCs w:val="28"/>
        </w:rPr>
        <w:t xml:space="preserve">Постановление Правительства Российской Федерации от 17.12.2013 </w:t>
      </w:r>
      <w:r>
        <w:rPr>
          <w:szCs w:val="28"/>
        </w:rPr>
        <w:br/>
      </w:r>
      <w:r w:rsidRPr="00842836">
        <w:rPr>
          <w:szCs w:val="28"/>
        </w:rPr>
        <w:t>№ 1177 "Об утверждении Правил организованной перевозки группы детей автобусами".</w:t>
      </w:r>
    </w:p>
    <w:p w:rsidR="00842836" w:rsidRPr="00842836" w:rsidRDefault="00842836" w:rsidP="008428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836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842836">
        <w:rPr>
          <w:szCs w:val="28"/>
        </w:rPr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842836" w:rsidRPr="00842836" w:rsidRDefault="00842836" w:rsidP="008428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836">
        <w:rPr>
          <w:szCs w:val="28"/>
        </w:rPr>
        <w:t>Постановление Главного государственного врача Российской Федерации от 18.03.2011 №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Постановление Главного государственного врача Российской Федерации от 14.05.2013 № 25 "Об утверждении СанПиН 2.4.4.3048-13 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Санитарно-эпидемиологические требования к устройству и организации работы детских лагерей палаточного типа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.</w:t>
      </w:r>
    </w:p>
    <w:p w:rsid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42836">
        <w:rPr>
          <w:rFonts w:ascii="Times New Roman" w:hAnsi="Times New Roman" w:cs="Times New Roman"/>
          <w:sz w:val="28"/>
          <w:szCs w:val="28"/>
        </w:rPr>
        <w:t>от 29.08.2013 № 1008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842836" w:rsidRDefault="0084283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42836" w:rsidRDefault="00842836" w:rsidP="008428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42836" w:rsidRPr="00842836" w:rsidRDefault="00842836" w:rsidP="008428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2836" w:rsidRP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42836">
        <w:rPr>
          <w:rFonts w:ascii="Times New Roman" w:hAnsi="Times New Roman" w:cs="Times New Roman"/>
          <w:sz w:val="28"/>
          <w:szCs w:val="28"/>
        </w:rPr>
        <w:t>от 13.07.2001 № 2688 "Об утверждении порядка проведения смен профильных лагерей, лагерей с дневным пребыванием, лагерей труда и отдыха".</w:t>
      </w:r>
    </w:p>
    <w:p w:rsidR="00842836" w:rsidRPr="00842836" w:rsidRDefault="00842836" w:rsidP="0084283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42836">
        <w:rPr>
          <w:szCs w:val="28"/>
        </w:rPr>
        <w:t>Приказ Министерства здравоохранения и социального развития Российской Федерации от 16.04.2012 № 363н "Об утверждении порядка оказания медицинской помощи несовершеннолетним в период оздоровления и организованного отдыха".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Закон Архангельской области от 02.07.2013 № 712-41-ОЗ "Об </w:t>
      </w:r>
      <w:proofErr w:type="spellStart"/>
      <w:proofErr w:type="gramStart"/>
      <w:r w:rsidRPr="00842836">
        <w:rPr>
          <w:sz w:val="28"/>
          <w:szCs w:val="28"/>
        </w:rPr>
        <w:t>образо</w:t>
      </w:r>
      <w:r>
        <w:rPr>
          <w:sz w:val="28"/>
          <w:szCs w:val="28"/>
        </w:rPr>
        <w:t>-</w:t>
      </w:r>
      <w:r w:rsidRPr="00842836">
        <w:rPr>
          <w:sz w:val="28"/>
          <w:szCs w:val="28"/>
        </w:rPr>
        <w:t>вании</w:t>
      </w:r>
      <w:proofErr w:type="spellEnd"/>
      <w:proofErr w:type="gramEnd"/>
      <w:r w:rsidRPr="00842836">
        <w:rPr>
          <w:sz w:val="28"/>
          <w:szCs w:val="28"/>
        </w:rPr>
        <w:t xml:space="preserve"> в Архангельской области".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bCs/>
          <w:sz w:val="28"/>
          <w:szCs w:val="28"/>
        </w:rPr>
        <w:t xml:space="preserve">Закон Архангельской области от 30.09.2011 № 326-24-ОЗ "Об </w:t>
      </w:r>
      <w:proofErr w:type="spellStart"/>
      <w:proofErr w:type="gramStart"/>
      <w:r w:rsidRPr="00842836">
        <w:rPr>
          <w:bCs/>
          <w:sz w:val="28"/>
          <w:szCs w:val="28"/>
        </w:rPr>
        <w:t>органи</w:t>
      </w:r>
      <w:r>
        <w:rPr>
          <w:bCs/>
          <w:sz w:val="28"/>
          <w:szCs w:val="28"/>
        </w:rPr>
        <w:t>-</w:t>
      </w:r>
      <w:r w:rsidRPr="00842836">
        <w:rPr>
          <w:bCs/>
          <w:sz w:val="28"/>
          <w:szCs w:val="28"/>
        </w:rPr>
        <w:t>зации</w:t>
      </w:r>
      <w:proofErr w:type="spellEnd"/>
      <w:proofErr w:type="gramEnd"/>
      <w:r w:rsidRPr="00842836">
        <w:rPr>
          <w:bCs/>
          <w:sz w:val="28"/>
          <w:szCs w:val="28"/>
        </w:rPr>
        <w:t xml:space="preserve"> и обеспечении отдыха, оздоровления и занятости детей".</w:t>
      </w:r>
    </w:p>
    <w:p w:rsidR="00842836" w:rsidRPr="00842836" w:rsidRDefault="00842836" w:rsidP="008428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8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Архангельской области от 27.11.2012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42836">
        <w:rPr>
          <w:rFonts w:ascii="Times New Roman" w:hAnsi="Times New Roman" w:cs="Times New Roman"/>
          <w:b w:val="0"/>
          <w:sz w:val="28"/>
          <w:szCs w:val="28"/>
        </w:rPr>
        <w:t>№ 537-пп "Об утверждении положения о порядке ведения реестра организаций отдыха и оздоровления детей".</w:t>
      </w:r>
    </w:p>
    <w:p w:rsidR="00842836" w:rsidRPr="00842836" w:rsidRDefault="00842836" w:rsidP="008428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8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Архангельской области от 13.03.2013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42836">
        <w:rPr>
          <w:rFonts w:ascii="Times New Roman" w:hAnsi="Times New Roman" w:cs="Times New Roman"/>
          <w:b w:val="0"/>
          <w:sz w:val="28"/>
          <w:szCs w:val="28"/>
        </w:rPr>
        <w:t>№ 110-пп "Об утверждении порядков предоставления мер социальной поддержки в сфере обеспечения отдыха и оздоровления детей".</w:t>
      </w:r>
    </w:p>
    <w:p w:rsidR="00842836" w:rsidRPr="00842836" w:rsidRDefault="00842836" w:rsidP="008428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8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мэрии города Архангельска от 31.10.2014 № 915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42836">
        <w:rPr>
          <w:rFonts w:ascii="Times New Roman" w:hAnsi="Times New Roman" w:cs="Times New Roman"/>
          <w:b w:val="0"/>
          <w:sz w:val="28"/>
          <w:szCs w:val="28"/>
        </w:rPr>
        <w:t>"Об утверждении порядка организации отдыха детей в каникулярное время в муниципальном образовании "Город Архангельск".</w:t>
      </w:r>
    </w:p>
    <w:p w:rsidR="00842836" w:rsidRPr="00842836" w:rsidRDefault="00842836" w:rsidP="0084283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42836" w:rsidRPr="00842836" w:rsidRDefault="00842836" w:rsidP="00842836">
      <w:pPr>
        <w:tabs>
          <w:tab w:val="left" w:pos="1500"/>
          <w:tab w:val="center" w:pos="4819"/>
          <w:tab w:val="left" w:pos="6930"/>
        </w:tabs>
        <w:jc w:val="both"/>
        <w:rPr>
          <w:b/>
          <w:szCs w:val="28"/>
        </w:rPr>
      </w:pPr>
      <w:r w:rsidRPr="00842836">
        <w:rPr>
          <w:b/>
          <w:szCs w:val="28"/>
        </w:rPr>
        <w:tab/>
      </w:r>
      <w:r>
        <w:rPr>
          <w:b/>
          <w:szCs w:val="28"/>
        </w:rPr>
        <w:t>2</w:t>
      </w:r>
      <w:r w:rsidRPr="00842836">
        <w:rPr>
          <w:b/>
          <w:szCs w:val="28"/>
        </w:rPr>
        <w:t>. Требования к оказанию муниципальной услуги</w:t>
      </w:r>
    </w:p>
    <w:p w:rsidR="00842836" w:rsidRPr="00842836" w:rsidRDefault="00842836" w:rsidP="00842836">
      <w:pPr>
        <w:jc w:val="both"/>
        <w:rPr>
          <w:szCs w:val="28"/>
        </w:rPr>
      </w:pP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2.1. Документы, необходимые для получения муниципальной услуги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Заявление одного из родителей (законных представителей) потребителя муниципальной услуги.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Медицинское заключение о состоянии здоровья потребителя муниципальной услуги.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2.2. Порядок получения муниципальной услуги 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2.2.1. Порядок принятия заявки от потребителя муниципальной услуги (заявителя)</w:t>
      </w:r>
    </w:p>
    <w:p w:rsidR="00842836" w:rsidRP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>Прием заявления в профильный лагерь учреждения осуществляется:</w:t>
      </w:r>
    </w:p>
    <w:p w:rsidR="00842836" w:rsidRP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потребителя муниципальной услуги (паспорта);</w:t>
      </w:r>
    </w:p>
    <w:p w:rsid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42836" w:rsidSect="00842836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842836" w:rsidRDefault="00842836" w:rsidP="008428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842836" w:rsidRPr="00842836" w:rsidRDefault="00842836" w:rsidP="008428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bCs/>
          <w:iCs/>
          <w:sz w:val="28"/>
          <w:szCs w:val="28"/>
        </w:rPr>
        <w:t xml:space="preserve">Родители </w:t>
      </w:r>
      <w:hyperlink r:id="rId9" w:history="1">
        <w:r w:rsidRPr="00842836">
          <w:rPr>
            <w:rStyle w:val="a4"/>
            <w:bCs/>
            <w:iCs/>
            <w:color w:val="auto"/>
            <w:sz w:val="28"/>
            <w:szCs w:val="28"/>
            <w:u w:val="none"/>
          </w:rPr>
          <w:t>(законные представители)</w:t>
        </w:r>
      </w:hyperlink>
      <w:r w:rsidRPr="00842836">
        <w:rPr>
          <w:bCs/>
          <w:iCs/>
          <w:sz w:val="28"/>
          <w:szCs w:val="28"/>
        </w:rPr>
        <w:t xml:space="preserve"> потребителя муниципальной услуги представляют другие документы</w:t>
      </w:r>
      <w:r w:rsidRPr="00842836">
        <w:rPr>
          <w:sz w:val="28"/>
          <w:szCs w:val="28"/>
        </w:rPr>
        <w:t xml:space="preserve">, определяемые локальными нормативными актами учреждения в соответствии 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</w:t>
      </w:r>
      <w:r>
        <w:rPr>
          <w:sz w:val="28"/>
          <w:szCs w:val="28"/>
        </w:rPr>
        <w:br/>
      </w:r>
      <w:r w:rsidRPr="00842836">
        <w:rPr>
          <w:sz w:val="28"/>
          <w:szCs w:val="28"/>
        </w:rPr>
        <w:t>от 13.07.2001 № 2688.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2.2.2. Рассмотрение заявки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Заявка рассматривается руководителем учреждения в соответствии 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2.2.3. Порядок принятия решения об удовлетворении заявки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Решение принимается руководителем учреждения в соответствии с Порядком проведения смен профильных лагерей, лагерей с дневным </w:t>
      </w:r>
      <w:proofErr w:type="spellStart"/>
      <w:r w:rsidRPr="00842836">
        <w:rPr>
          <w:sz w:val="28"/>
          <w:szCs w:val="28"/>
        </w:rPr>
        <w:t>преб</w:t>
      </w:r>
      <w:proofErr w:type="gramStart"/>
      <w:r w:rsidRPr="00842836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br/>
      </w:r>
      <w:proofErr w:type="spellStart"/>
      <w:r w:rsidRPr="00842836">
        <w:rPr>
          <w:sz w:val="28"/>
          <w:szCs w:val="28"/>
        </w:rPr>
        <w:t>ванием</w:t>
      </w:r>
      <w:proofErr w:type="spellEnd"/>
      <w:r w:rsidRPr="00842836">
        <w:rPr>
          <w:sz w:val="28"/>
          <w:szCs w:val="28"/>
        </w:rPr>
        <w:t>, лагерей труда и отдыха, утвержденным приказом Министерства образования Российской Федерации от 13.07.2001 № 2688.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2.2.4. Основания для отказа в оказании муниципальной услуги</w:t>
      </w:r>
    </w:p>
    <w:p w:rsidR="00842836" w:rsidRPr="00842836" w:rsidRDefault="00842836" w:rsidP="00842836">
      <w:pPr>
        <w:ind w:firstLine="709"/>
        <w:jc w:val="both"/>
        <w:rPr>
          <w:i/>
          <w:szCs w:val="28"/>
        </w:rPr>
      </w:pPr>
      <w:r w:rsidRPr="00842836">
        <w:rPr>
          <w:szCs w:val="28"/>
        </w:rPr>
        <w:t>Несоответствие потребителя муниципальной услуги возрастному ограничению для зачисления в профильный лагерь учреждения, указанному в пункте 1.4 настоящего Стандарта;</w:t>
      </w:r>
    </w:p>
    <w:p w:rsidR="00842836" w:rsidRPr="00842836" w:rsidRDefault="00842836" w:rsidP="00842836">
      <w:pPr>
        <w:ind w:firstLine="709"/>
        <w:jc w:val="both"/>
        <w:rPr>
          <w:szCs w:val="28"/>
        </w:rPr>
      </w:pPr>
      <w:r w:rsidRPr="00842836">
        <w:rPr>
          <w:szCs w:val="28"/>
        </w:rPr>
        <w:t>отсутствие свободных ме</w:t>
      </w:r>
      <w:proofErr w:type="gramStart"/>
      <w:r w:rsidRPr="00842836">
        <w:rPr>
          <w:szCs w:val="28"/>
        </w:rPr>
        <w:t>ст в пр</w:t>
      </w:r>
      <w:proofErr w:type="gramEnd"/>
      <w:r w:rsidRPr="00842836">
        <w:rPr>
          <w:szCs w:val="28"/>
        </w:rPr>
        <w:t>офильном лагере учреждения.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2.2.5. Очередность оказания муниципальной услуги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Решение принимается руководителем учреждения в порядке очередности регистрации заявлений и в соответствии 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</w:t>
      </w:r>
      <w:r>
        <w:rPr>
          <w:szCs w:val="28"/>
        </w:rPr>
        <w:br/>
      </w:r>
      <w:r w:rsidRPr="00842836">
        <w:rPr>
          <w:szCs w:val="28"/>
        </w:rPr>
        <w:t>от 13.07.2001 № 2688.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2.2.6. Информирование потребителя муниципальной услуги (заявителя) </w:t>
      </w:r>
      <w:r>
        <w:rPr>
          <w:szCs w:val="28"/>
        </w:rPr>
        <w:br/>
      </w:r>
      <w:r w:rsidRPr="00842836">
        <w:rPr>
          <w:szCs w:val="28"/>
        </w:rPr>
        <w:t>о принятом решении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Информирование заявителя о принятом решении осуществляется путем размещения приказа руководителя учреждения о формировании отрядов профильного лагеря учреждения на информационном стенде и официальном сайте учреждения в сроки, установленные локальным нормативным актом учреждения.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При отказе в оказании муниципальной услуги руководитель учреждения обязан представить заявителю официальное письмо об отказе в оказании муниципальной услуги с указанием причины отказа. 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842836" w:rsidRDefault="0084283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42836" w:rsidRDefault="00842836" w:rsidP="008428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2.2.8. Срок оказания муниципальных услуг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color w:val="0000FF"/>
          <w:sz w:val="28"/>
          <w:szCs w:val="28"/>
        </w:rPr>
      </w:pPr>
      <w:r w:rsidRPr="00842836">
        <w:rPr>
          <w:sz w:val="28"/>
          <w:szCs w:val="28"/>
        </w:rPr>
        <w:t>Срок непосредственного оказания муниципальной услуги – с момента зачисления учащегося в профильный лагерь учреждения и на период организации отдыха учащегося.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Другие положения, характеризующие требования к оказанию </w:t>
      </w:r>
      <w:proofErr w:type="spellStart"/>
      <w:proofErr w:type="gramStart"/>
      <w:r w:rsidRPr="00842836">
        <w:rPr>
          <w:szCs w:val="28"/>
        </w:rPr>
        <w:t>муници</w:t>
      </w:r>
      <w:r w:rsidR="00F03AC4">
        <w:rPr>
          <w:szCs w:val="28"/>
        </w:rPr>
        <w:t>-</w:t>
      </w:r>
      <w:r w:rsidRPr="00842836">
        <w:rPr>
          <w:szCs w:val="28"/>
        </w:rPr>
        <w:t>пальной</w:t>
      </w:r>
      <w:proofErr w:type="spellEnd"/>
      <w:proofErr w:type="gramEnd"/>
      <w:r w:rsidRPr="00842836">
        <w:rPr>
          <w:szCs w:val="28"/>
        </w:rPr>
        <w:t xml:space="preserve"> услуги, отсутствуют.</w:t>
      </w:r>
    </w:p>
    <w:p w:rsidR="00842836" w:rsidRPr="00842836" w:rsidRDefault="00842836" w:rsidP="00F03AC4">
      <w:pPr>
        <w:ind w:firstLine="709"/>
        <w:jc w:val="both"/>
        <w:rPr>
          <w:szCs w:val="28"/>
        </w:rPr>
      </w:pPr>
      <w:r w:rsidRPr="00842836">
        <w:rPr>
          <w:szCs w:val="28"/>
        </w:rPr>
        <w:t xml:space="preserve">2.3. Требования к муниципальным учреждениям, оказывающим </w:t>
      </w:r>
      <w:proofErr w:type="spellStart"/>
      <w:proofErr w:type="gramStart"/>
      <w:r w:rsidRPr="00842836">
        <w:rPr>
          <w:szCs w:val="28"/>
        </w:rPr>
        <w:t>муници</w:t>
      </w:r>
      <w:r w:rsidR="00F03AC4">
        <w:rPr>
          <w:szCs w:val="28"/>
        </w:rPr>
        <w:t>-</w:t>
      </w:r>
      <w:r w:rsidRPr="00842836">
        <w:rPr>
          <w:szCs w:val="28"/>
        </w:rPr>
        <w:t>пальную</w:t>
      </w:r>
      <w:proofErr w:type="spellEnd"/>
      <w:proofErr w:type="gramEnd"/>
      <w:r w:rsidRPr="00842836">
        <w:rPr>
          <w:szCs w:val="28"/>
        </w:rPr>
        <w:t xml:space="preserve"> услугу</w:t>
      </w:r>
    </w:p>
    <w:p w:rsidR="00842836" w:rsidRPr="00842836" w:rsidRDefault="00842836" w:rsidP="00F03AC4">
      <w:pPr>
        <w:ind w:firstLine="709"/>
        <w:jc w:val="both"/>
        <w:rPr>
          <w:szCs w:val="28"/>
        </w:rPr>
      </w:pPr>
      <w:r w:rsidRPr="00842836">
        <w:rPr>
          <w:szCs w:val="28"/>
        </w:rPr>
        <w:t xml:space="preserve">2.3.1. Документы, в соответствии с которыми функционирует </w:t>
      </w:r>
      <w:proofErr w:type="spellStart"/>
      <w:proofErr w:type="gramStart"/>
      <w:r w:rsidRPr="00842836">
        <w:rPr>
          <w:szCs w:val="28"/>
        </w:rPr>
        <w:t>муници</w:t>
      </w:r>
      <w:r w:rsidR="00F03AC4">
        <w:rPr>
          <w:szCs w:val="28"/>
        </w:rPr>
        <w:t>-</w:t>
      </w:r>
      <w:r w:rsidRPr="00842836">
        <w:rPr>
          <w:szCs w:val="28"/>
        </w:rPr>
        <w:t>пальное</w:t>
      </w:r>
      <w:proofErr w:type="spellEnd"/>
      <w:proofErr w:type="gramEnd"/>
      <w:r w:rsidRPr="00842836">
        <w:rPr>
          <w:szCs w:val="28"/>
        </w:rPr>
        <w:t xml:space="preserve"> учреждение 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Устав учреждения.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Свидетельство о государственной регистрации учреждения.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42836">
        <w:rPr>
          <w:bCs/>
          <w:sz w:val="28"/>
          <w:szCs w:val="28"/>
        </w:rPr>
        <w:t xml:space="preserve">Лицензия на осуществление деятельности, полученная в соответствии </w:t>
      </w:r>
      <w:r w:rsidR="00F03AC4">
        <w:rPr>
          <w:bCs/>
          <w:sz w:val="28"/>
          <w:szCs w:val="28"/>
        </w:rPr>
        <w:br/>
      </w:r>
      <w:r w:rsidRPr="00842836">
        <w:rPr>
          <w:bCs/>
          <w:sz w:val="28"/>
          <w:szCs w:val="28"/>
        </w:rPr>
        <w:t>с действующим законодательством Российской Федерации.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Свидетельство </w:t>
      </w:r>
      <w:proofErr w:type="gramStart"/>
      <w:r w:rsidRPr="00842836">
        <w:rPr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842836">
        <w:rPr>
          <w:sz w:val="28"/>
          <w:szCs w:val="28"/>
        </w:rPr>
        <w:t xml:space="preserve"> Российской Федерации.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Свидетельство о внесении записи в Единый государственный реестр юридических лиц.</w:t>
      </w:r>
    </w:p>
    <w:p w:rsidR="00842836" w:rsidRPr="00842836" w:rsidRDefault="00842836" w:rsidP="00F03AC4">
      <w:pPr>
        <w:ind w:firstLine="709"/>
        <w:jc w:val="both"/>
        <w:rPr>
          <w:szCs w:val="28"/>
        </w:rPr>
      </w:pPr>
      <w:r w:rsidRPr="00842836">
        <w:rPr>
          <w:szCs w:val="28"/>
        </w:rPr>
        <w:t>2.3.2. Режим работы муниципального учреждения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Режим работы профильного лагеря учреждения устанавливается локальными нормативными актами учреждения в соответствии с СанПиН 2.4.2.2842-11 "Санитарно-эпидемиологические требования к устройству, содержанию и организации работы лагерей труда и отдыха для подростков", утвержденны</w:t>
      </w:r>
      <w:r w:rsidR="0057076A">
        <w:rPr>
          <w:sz w:val="28"/>
          <w:szCs w:val="28"/>
        </w:rPr>
        <w:t>ми</w:t>
      </w:r>
      <w:r w:rsidRPr="00842836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18.03.2011 № 22.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2.3.3. Условия размещения учреждения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42836">
        <w:rPr>
          <w:sz w:val="28"/>
          <w:szCs w:val="28"/>
        </w:rPr>
        <w:t xml:space="preserve">Профильный лагерь учреждения должен быть размещен в соответствии </w:t>
      </w:r>
      <w:r w:rsidR="00F03AC4">
        <w:rPr>
          <w:sz w:val="28"/>
          <w:szCs w:val="28"/>
        </w:rPr>
        <w:br/>
      </w:r>
      <w:r w:rsidRPr="00842836">
        <w:rPr>
          <w:sz w:val="28"/>
          <w:szCs w:val="28"/>
        </w:rPr>
        <w:t>с СанПиН 2.4.4.3048-13 "Санитарно-эпидемиологические требования к устрой</w:t>
      </w:r>
      <w:r w:rsidR="00F03AC4">
        <w:rPr>
          <w:sz w:val="28"/>
          <w:szCs w:val="28"/>
        </w:rPr>
        <w:t>-</w:t>
      </w:r>
      <w:proofErr w:type="spellStart"/>
      <w:r w:rsidRPr="00842836">
        <w:rPr>
          <w:sz w:val="28"/>
          <w:szCs w:val="28"/>
        </w:rPr>
        <w:t>ству</w:t>
      </w:r>
      <w:proofErr w:type="spellEnd"/>
      <w:r w:rsidRPr="00842836">
        <w:rPr>
          <w:sz w:val="28"/>
          <w:szCs w:val="28"/>
        </w:rPr>
        <w:t xml:space="preserve"> и организации работы детских лагерей палаточного типа", утвержденны</w:t>
      </w:r>
      <w:r w:rsidR="0057076A">
        <w:rPr>
          <w:sz w:val="28"/>
          <w:szCs w:val="28"/>
        </w:rPr>
        <w:t>ми</w:t>
      </w:r>
      <w:r w:rsidRPr="00842836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14.05.2013 № 25, СанПиН 2.4.2.2842-11 "Санитарно-</w:t>
      </w:r>
      <w:proofErr w:type="spellStart"/>
      <w:r w:rsidRPr="00842836">
        <w:rPr>
          <w:sz w:val="28"/>
          <w:szCs w:val="28"/>
        </w:rPr>
        <w:t>эпидемиоло</w:t>
      </w:r>
      <w:proofErr w:type="spellEnd"/>
      <w:r w:rsidR="00F03AC4">
        <w:rPr>
          <w:sz w:val="28"/>
          <w:szCs w:val="28"/>
        </w:rPr>
        <w:t>-</w:t>
      </w:r>
      <w:proofErr w:type="spellStart"/>
      <w:r w:rsidRPr="00842836">
        <w:rPr>
          <w:sz w:val="28"/>
          <w:szCs w:val="28"/>
        </w:rPr>
        <w:t>гические</w:t>
      </w:r>
      <w:proofErr w:type="spellEnd"/>
      <w:r w:rsidRPr="00842836">
        <w:rPr>
          <w:sz w:val="28"/>
          <w:szCs w:val="28"/>
        </w:rPr>
        <w:t xml:space="preserve"> требования к устройству, содержанию и организации работы лагерей труда и отдыха для подростков", утвержденны</w:t>
      </w:r>
      <w:r w:rsidR="0057076A">
        <w:rPr>
          <w:sz w:val="28"/>
          <w:szCs w:val="28"/>
        </w:rPr>
        <w:t>ми</w:t>
      </w:r>
      <w:r w:rsidRPr="00842836">
        <w:rPr>
          <w:sz w:val="28"/>
          <w:szCs w:val="28"/>
        </w:rPr>
        <w:t xml:space="preserve"> постановлением Главного </w:t>
      </w:r>
      <w:r w:rsidRPr="00F03AC4">
        <w:rPr>
          <w:w w:val="99"/>
          <w:sz w:val="28"/>
          <w:szCs w:val="28"/>
        </w:rPr>
        <w:t>государственного санитарного врача Российской Федерации от</w:t>
      </w:r>
      <w:proofErr w:type="gramEnd"/>
      <w:r w:rsidRPr="00F03AC4">
        <w:rPr>
          <w:w w:val="99"/>
          <w:sz w:val="28"/>
          <w:szCs w:val="28"/>
        </w:rPr>
        <w:t xml:space="preserve"> 18.03.2011 № 22.</w:t>
      </w:r>
      <w:r w:rsidRPr="00842836">
        <w:rPr>
          <w:sz w:val="28"/>
          <w:szCs w:val="28"/>
        </w:rPr>
        <w:t xml:space="preserve"> 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Профильный лагерь учреждения должен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842836" w:rsidRPr="00842836" w:rsidRDefault="00842836" w:rsidP="00842836">
      <w:pPr>
        <w:ind w:firstLine="708"/>
        <w:jc w:val="both"/>
        <w:rPr>
          <w:szCs w:val="28"/>
        </w:rPr>
      </w:pPr>
      <w:r w:rsidRPr="00842836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F03AC4" w:rsidSect="00842836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842836">
        <w:rPr>
          <w:sz w:val="28"/>
          <w:szCs w:val="28"/>
        </w:rPr>
        <w:t xml:space="preserve">Профильный лагерь учреждения должен быть оснащен в соответствии с требованиями с СанПиН 2.4.4.3048-13 "Санитарно-эпидемиологические </w:t>
      </w:r>
      <w:proofErr w:type="spellStart"/>
      <w:r w:rsidRPr="00842836">
        <w:rPr>
          <w:sz w:val="28"/>
          <w:szCs w:val="28"/>
        </w:rPr>
        <w:t>требо</w:t>
      </w:r>
      <w:proofErr w:type="spellEnd"/>
      <w:r w:rsidR="00F03AC4">
        <w:rPr>
          <w:sz w:val="28"/>
          <w:szCs w:val="28"/>
        </w:rPr>
        <w:t>-</w:t>
      </w:r>
    </w:p>
    <w:p w:rsidR="00F03AC4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F03AC4" w:rsidRDefault="00F03AC4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42836" w:rsidRPr="00842836" w:rsidRDefault="00842836" w:rsidP="00F03A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42836">
        <w:rPr>
          <w:sz w:val="28"/>
          <w:szCs w:val="28"/>
        </w:rPr>
        <w:t>вания</w:t>
      </w:r>
      <w:proofErr w:type="spellEnd"/>
      <w:r w:rsidRPr="00842836">
        <w:rPr>
          <w:sz w:val="28"/>
          <w:szCs w:val="28"/>
        </w:rPr>
        <w:t xml:space="preserve"> к устройству и организации работы детских лагерей палаточного типа", утвержденны</w:t>
      </w:r>
      <w:r w:rsidR="0057076A">
        <w:rPr>
          <w:sz w:val="28"/>
          <w:szCs w:val="28"/>
        </w:rPr>
        <w:t>х</w:t>
      </w:r>
      <w:r w:rsidRPr="00842836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14.05.2013 № 25, СанПиН 2.4.2.2842-11 "Санитарно-эпидемиологические требования к устройству, содержанию и организации работы лагерей труда и отдыха для подростков", утвержденны</w:t>
      </w:r>
      <w:r w:rsidR="0057076A">
        <w:rPr>
          <w:sz w:val="28"/>
          <w:szCs w:val="28"/>
        </w:rPr>
        <w:t>х</w:t>
      </w:r>
      <w:r w:rsidRPr="00842836">
        <w:rPr>
          <w:sz w:val="28"/>
          <w:szCs w:val="28"/>
        </w:rPr>
        <w:t xml:space="preserve"> </w:t>
      </w:r>
      <w:proofErr w:type="gramStart"/>
      <w:r w:rsidRPr="00842836">
        <w:rPr>
          <w:sz w:val="28"/>
          <w:szCs w:val="28"/>
        </w:rPr>
        <w:t>постанов</w:t>
      </w:r>
      <w:r w:rsidR="00F03AC4">
        <w:rPr>
          <w:sz w:val="28"/>
          <w:szCs w:val="28"/>
        </w:rPr>
        <w:t>-</w:t>
      </w:r>
      <w:proofErr w:type="spellStart"/>
      <w:r w:rsidRPr="00842836">
        <w:rPr>
          <w:sz w:val="28"/>
          <w:szCs w:val="28"/>
        </w:rPr>
        <w:t>лением</w:t>
      </w:r>
      <w:proofErr w:type="spellEnd"/>
      <w:proofErr w:type="gramEnd"/>
      <w:r w:rsidRPr="00842836">
        <w:rPr>
          <w:sz w:val="28"/>
          <w:szCs w:val="28"/>
        </w:rPr>
        <w:t xml:space="preserve"> Главного государственного санитарного врача Российской Федерации от 18.03.2011 № 22.</w:t>
      </w:r>
    </w:p>
    <w:p w:rsidR="00842836" w:rsidRPr="00842836" w:rsidRDefault="00842836" w:rsidP="008428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42836">
        <w:rPr>
          <w:szCs w:val="28"/>
        </w:rPr>
        <w:t xml:space="preserve">Специальное оборудование, приборы и аппаратура должны </w:t>
      </w:r>
      <w:proofErr w:type="spellStart"/>
      <w:r w:rsidRPr="00842836">
        <w:rPr>
          <w:szCs w:val="28"/>
        </w:rPr>
        <w:t>использо</w:t>
      </w:r>
      <w:r w:rsidR="00F03AC4">
        <w:rPr>
          <w:szCs w:val="28"/>
        </w:rPr>
        <w:t>-</w:t>
      </w:r>
      <w:r w:rsidRPr="00842836">
        <w:rPr>
          <w:szCs w:val="28"/>
        </w:rPr>
        <w:t>ваться</w:t>
      </w:r>
      <w:proofErr w:type="spellEnd"/>
      <w:r w:rsidRPr="00842836">
        <w:rPr>
          <w:szCs w:val="28"/>
        </w:rPr>
        <w:t xml:space="preserve"> строго по назначению в соответствии с </w:t>
      </w:r>
      <w:proofErr w:type="gramStart"/>
      <w:r w:rsidRPr="00842836">
        <w:rPr>
          <w:szCs w:val="28"/>
        </w:rPr>
        <w:t>эксплуатационными</w:t>
      </w:r>
      <w:proofErr w:type="gramEnd"/>
      <w:r w:rsidRPr="00842836">
        <w:rPr>
          <w:szCs w:val="28"/>
        </w:rPr>
        <w:t xml:space="preserve"> </w:t>
      </w:r>
      <w:proofErr w:type="spellStart"/>
      <w:r w:rsidRPr="00842836">
        <w:rPr>
          <w:szCs w:val="28"/>
        </w:rPr>
        <w:t>докумен</w:t>
      </w:r>
      <w:r w:rsidR="00F03AC4">
        <w:rPr>
          <w:szCs w:val="28"/>
        </w:rPr>
        <w:t>-</w:t>
      </w:r>
      <w:r w:rsidRPr="00842836">
        <w:rPr>
          <w:szCs w:val="28"/>
        </w:rPr>
        <w:t>тами</w:t>
      </w:r>
      <w:proofErr w:type="spellEnd"/>
      <w:r w:rsidRPr="00842836">
        <w:rPr>
          <w:szCs w:val="28"/>
        </w:rPr>
        <w:t>, содержаться в технически исправном состоянии, которое систематически проверяется.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2.3.5. Кадровое обеспечение оказания муниципальной услуги </w:t>
      </w:r>
    </w:p>
    <w:p w:rsidR="00842836" w:rsidRPr="00842836" w:rsidRDefault="00842836" w:rsidP="008428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42836">
        <w:rPr>
          <w:szCs w:val="28"/>
        </w:rPr>
        <w:t xml:space="preserve">Подбор персонала в профильный лагерь учреждения должен осуществляться в соответствии </w:t>
      </w:r>
      <w:r w:rsidRPr="00842836">
        <w:rPr>
          <w:bCs/>
          <w:szCs w:val="28"/>
        </w:rPr>
        <w:t xml:space="preserve">с </w:t>
      </w:r>
      <w:r w:rsidRPr="00842836">
        <w:rPr>
          <w:szCs w:val="28"/>
        </w:rPr>
        <w:t>Единым квалификационным справочником должностей руководителей, специалистов, служащих, разделом "</w:t>
      </w:r>
      <w:proofErr w:type="spellStart"/>
      <w:proofErr w:type="gramStart"/>
      <w:r w:rsidRPr="00842836">
        <w:rPr>
          <w:szCs w:val="28"/>
        </w:rPr>
        <w:t>Квалифи</w:t>
      </w:r>
      <w:r w:rsidR="00F03AC4">
        <w:rPr>
          <w:szCs w:val="28"/>
        </w:rPr>
        <w:t>-</w:t>
      </w:r>
      <w:r w:rsidRPr="00842836">
        <w:rPr>
          <w:szCs w:val="28"/>
        </w:rPr>
        <w:t>кационные</w:t>
      </w:r>
      <w:proofErr w:type="spellEnd"/>
      <w:proofErr w:type="gramEnd"/>
      <w:r w:rsidRPr="00842836">
        <w:rPr>
          <w:szCs w:val="28"/>
        </w:rPr>
        <w:t xml:space="preserve">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842836" w:rsidRPr="00842836" w:rsidRDefault="00842836" w:rsidP="00842836">
      <w:pPr>
        <w:ind w:firstLine="720"/>
        <w:jc w:val="both"/>
        <w:rPr>
          <w:color w:val="000000" w:themeColor="text1"/>
          <w:szCs w:val="28"/>
        </w:rPr>
      </w:pPr>
      <w:r w:rsidRPr="00842836">
        <w:rPr>
          <w:color w:val="000000" w:themeColor="text1"/>
          <w:szCs w:val="28"/>
        </w:rPr>
        <w:t xml:space="preserve">Подбор педагогического персонала осуществляется в соответствии </w:t>
      </w:r>
      <w:r w:rsidRPr="00842836">
        <w:rPr>
          <w:color w:val="000000" w:themeColor="text1"/>
          <w:szCs w:val="28"/>
        </w:rPr>
        <w:br/>
        <w:t>с действующим законодательством  Российской Федерации.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2.3.6. Должностные лица в учреждении, ответственные за оказание муниципальной услуги 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</w:t>
      </w:r>
      <w:proofErr w:type="gramStart"/>
      <w:r w:rsidRPr="00842836">
        <w:rPr>
          <w:sz w:val="28"/>
          <w:szCs w:val="28"/>
        </w:rPr>
        <w:t>качества</w:t>
      </w:r>
      <w:proofErr w:type="gramEnd"/>
      <w:r w:rsidRPr="00842836">
        <w:rPr>
          <w:sz w:val="28"/>
          <w:szCs w:val="28"/>
        </w:rPr>
        <w:t xml:space="preserve"> оказываемой муниципальной услуги.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Руководитель учреждения обязан: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842836">
        <w:rPr>
          <w:sz w:val="28"/>
          <w:szCs w:val="28"/>
        </w:rPr>
        <w:t>обеспечить разъяснение и доведение настоящего Стандарта до работников</w:t>
      </w:r>
      <w:r w:rsidRPr="00842836">
        <w:rPr>
          <w:i/>
          <w:sz w:val="28"/>
          <w:szCs w:val="28"/>
        </w:rPr>
        <w:t xml:space="preserve"> </w:t>
      </w:r>
      <w:r w:rsidRPr="00842836">
        <w:rPr>
          <w:sz w:val="28"/>
          <w:szCs w:val="28"/>
        </w:rPr>
        <w:t>учреждения</w:t>
      </w:r>
      <w:r w:rsidRPr="00842836">
        <w:rPr>
          <w:i/>
          <w:sz w:val="28"/>
          <w:szCs w:val="28"/>
        </w:rPr>
        <w:t xml:space="preserve">, </w:t>
      </w:r>
      <w:r w:rsidRPr="00842836">
        <w:rPr>
          <w:sz w:val="28"/>
          <w:szCs w:val="28"/>
        </w:rPr>
        <w:t>принимающих участие в организации отдыха детей и молодежи, а также непосредственных потребителей муниципальной услуги</w:t>
      </w:r>
      <w:r w:rsidRPr="00842836">
        <w:rPr>
          <w:i/>
          <w:sz w:val="28"/>
          <w:szCs w:val="28"/>
        </w:rPr>
        <w:t>;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организовать внутренний </w:t>
      </w:r>
      <w:proofErr w:type="gramStart"/>
      <w:r w:rsidRPr="00842836">
        <w:rPr>
          <w:sz w:val="28"/>
          <w:szCs w:val="28"/>
        </w:rPr>
        <w:t>контроль за</w:t>
      </w:r>
      <w:proofErr w:type="gramEnd"/>
      <w:r w:rsidRPr="00842836">
        <w:rPr>
          <w:sz w:val="28"/>
          <w:szCs w:val="28"/>
        </w:rPr>
        <w:t xml:space="preserve"> соблюдением настоящего Стандарта;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842836" w:rsidRPr="00842836" w:rsidRDefault="00842836" w:rsidP="00F03AC4">
      <w:pPr>
        <w:ind w:firstLine="708"/>
        <w:jc w:val="both"/>
        <w:rPr>
          <w:szCs w:val="28"/>
        </w:rPr>
      </w:pPr>
      <w:r w:rsidRPr="00842836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Приостановление оказания муниципальной услуги в муниципальном образовательном учреждении носит заявительный характер. Оказание </w:t>
      </w:r>
      <w:proofErr w:type="spellStart"/>
      <w:proofErr w:type="gramStart"/>
      <w:r w:rsidRPr="00842836">
        <w:rPr>
          <w:sz w:val="28"/>
          <w:szCs w:val="28"/>
        </w:rPr>
        <w:t>муници</w:t>
      </w:r>
      <w:r w:rsidR="00F03AC4">
        <w:rPr>
          <w:sz w:val="28"/>
          <w:szCs w:val="28"/>
        </w:rPr>
        <w:t>-</w:t>
      </w:r>
      <w:r w:rsidRPr="00842836">
        <w:rPr>
          <w:sz w:val="28"/>
          <w:szCs w:val="28"/>
        </w:rPr>
        <w:t>пальной</w:t>
      </w:r>
      <w:proofErr w:type="spellEnd"/>
      <w:proofErr w:type="gramEnd"/>
      <w:r w:rsidRPr="00842836">
        <w:rPr>
          <w:sz w:val="28"/>
          <w:szCs w:val="28"/>
        </w:rPr>
        <w:t xml:space="preserve"> услуги приостанавливается в следующих случаях: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на период болезни потребителя муниципальной услуги;</w:t>
      </w:r>
    </w:p>
    <w:p w:rsidR="00842836" w:rsidRDefault="00842836" w:rsidP="00F03A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по личному желанию потребителя муниципальной услуги (заявление родителей (законных представителей);</w:t>
      </w:r>
    </w:p>
    <w:p w:rsidR="00F03AC4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F03AC4" w:rsidRPr="00842836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Основания для досрочного прекращения оказания муниципальной услуги: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исключение муниципальной услуги из Перечня муниципальных услуг (работ) муниципального образования "Город Архангельск";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перераспределение полномочий, повлекших исключение из компетенции муниципального образовательного учреждения полномочий по оказанию муниципальной услуги;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реорганизация или ликвидация муниципального образовательного учреждения, осуществляющего оказание муниципальной услуги.</w:t>
      </w:r>
    </w:p>
    <w:p w:rsidR="00842836" w:rsidRPr="00842836" w:rsidRDefault="00842836" w:rsidP="00842836">
      <w:pPr>
        <w:ind w:firstLine="709"/>
        <w:jc w:val="both"/>
        <w:rPr>
          <w:szCs w:val="28"/>
        </w:rPr>
      </w:pPr>
      <w:r w:rsidRPr="00842836">
        <w:rPr>
          <w:szCs w:val="28"/>
        </w:rPr>
        <w:t>2.5. Результат оказания муниципальной услуги</w:t>
      </w:r>
    </w:p>
    <w:p w:rsidR="00842836" w:rsidRPr="00842836" w:rsidRDefault="00842836" w:rsidP="00842836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 w:rsidRPr="00842836">
        <w:rPr>
          <w:szCs w:val="28"/>
        </w:rPr>
        <w:t>Отдых потребителя муниципальной услуги в каникулярный период.</w:t>
      </w:r>
    </w:p>
    <w:p w:rsidR="00842836" w:rsidRPr="00842836" w:rsidRDefault="00842836" w:rsidP="00842836">
      <w:pPr>
        <w:tabs>
          <w:tab w:val="left" w:pos="900"/>
        </w:tabs>
        <w:ind w:firstLine="720"/>
        <w:jc w:val="both"/>
        <w:rPr>
          <w:szCs w:val="28"/>
        </w:rPr>
      </w:pPr>
      <w:r w:rsidRPr="00842836">
        <w:rPr>
          <w:szCs w:val="28"/>
        </w:rPr>
        <w:t>Физическое, интеллектуальное и творческое развитие потребителя муниципальной услуги.</w:t>
      </w:r>
    </w:p>
    <w:p w:rsidR="00842836" w:rsidRPr="00842836" w:rsidRDefault="00842836" w:rsidP="00842836">
      <w:pPr>
        <w:tabs>
          <w:tab w:val="left" w:pos="900"/>
        </w:tabs>
        <w:ind w:firstLine="720"/>
        <w:jc w:val="both"/>
        <w:rPr>
          <w:szCs w:val="28"/>
        </w:rPr>
      </w:pPr>
      <w:r w:rsidRPr="00842836">
        <w:rPr>
          <w:szCs w:val="28"/>
        </w:rPr>
        <w:t>Прирост индивидуальных показателей развития физических, интеллектуальных и творческих качеств потребителя муниципальной услуги.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2.6. Показатели, характеризующие качество муниципальной услуги</w:t>
      </w: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694"/>
        <w:gridCol w:w="1275"/>
        <w:gridCol w:w="2268"/>
        <w:gridCol w:w="3402"/>
      </w:tblGrid>
      <w:tr w:rsidR="00842836" w:rsidRPr="00E72FF1" w:rsidTr="00F03AC4">
        <w:trPr>
          <w:trHeight w:val="112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Формула расчета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E72FF1">
              <w:rPr>
                <w:sz w:val="20"/>
              </w:rPr>
              <w:t xml:space="preserve">Источник информации о значении показателя (исходные данные </w:t>
            </w:r>
            <w:proofErr w:type="gramEnd"/>
          </w:p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для ее расчета)</w:t>
            </w:r>
          </w:p>
        </w:tc>
      </w:tr>
      <w:tr w:rsidR="00842836" w:rsidRPr="00E72FF1" w:rsidTr="00F03AC4">
        <w:trPr>
          <w:trHeight w:val="28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0"/>
              </w:rPr>
            </w:pPr>
            <w:r w:rsidRPr="00E72FF1">
              <w:rPr>
                <w:sz w:val="20"/>
              </w:rPr>
              <w:t>1. Отсутствие обоснованных жалоб потребителей муниципальной услуги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Абсолютный показатель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2FF1">
              <w:rPr>
                <w:sz w:val="20"/>
              </w:rPr>
              <w:t xml:space="preserve">Книги, карточки (базы данных), реестры, журналы регистрации </w:t>
            </w:r>
          </w:p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и контроля обращений граждан</w:t>
            </w:r>
          </w:p>
        </w:tc>
      </w:tr>
      <w:tr w:rsidR="00842836" w:rsidRPr="00E72FF1" w:rsidTr="00F03AC4">
        <w:trPr>
          <w:trHeight w:val="28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2. Укомплектованность педагогическими кадрами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sz w:val="20"/>
              </w:rPr>
            </w:pPr>
            <w:r w:rsidRPr="00E72FF1">
              <w:rPr>
                <w:sz w:val="20"/>
              </w:rPr>
              <w:t>(</w:t>
            </w:r>
            <w:proofErr w:type="spellStart"/>
            <w:r w:rsidRPr="00E72FF1">
              <w:rPr>
                <w:sz w:val="20"/>
              </w:rPr>
              <w:t>Пф</w:t>
            </w:r>
            <w:proofErr w:type="spellEnd"/>
            <w:r w:rsidRPr="00E72FF1">
              <w:rPr>
                <w:sz w:val="20"/>
              </w:rPr>
              <w:t>/</w:t>
            </w:r>
            <w:proofErr w:type="spellStart"/>
            <w:r w:rsidRPr="00E72FF1">
              <w:rPr>
                <w:sz w:val="20"/>
              </w:rPr>
              <w:t>Пп</w:t>
            </w:r>
            <w:proofErr w:type="spellEnd"/>
            <w:r w:rsidRPr="00E72FF1">
              <w:rPr>
                <w:sz w:val="20"/>
              </w:rPr>
              <w:t>*100)*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Штатное расписание муниципального образовательного учреждения, тарификация педагогических работников, локальные</w:t>
            </w:r>
            <w:r>
              <w:rPr>
                <w:sz w:val="20"/>
              </w:rPr>
              <w:t xml:space="preserve"> нормативные</w:t>
            </w:r>
            <w:r w:rsidRPr="00E72FF1">
              <w:rPr>
                <w:sz w:val="20"/>
              </w:rPr>
              <w:t xml:space="preserve"> акты о приеме на работу</w:t>
            </w:r>
          </w:p>
        </w:tc>
      </w:tr>
      <w:tr w:rsidR="00842836" w:rsidRPr="00E72FF1" w:rsidTr="00F03AC4">
        <w:trPr>
          <w:trHeight w:val="28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</w:rPr>
            </w:pPr>
            <w:r w:rsidRPr="00E72FF1">
              <w:rPr>
                <w:sz w:val="20"/>
              </w:rPr>
              <w:t>3. Доля участников</w:t>
            </w:r>
            <w:r>
              <w:rPr>
                <w:sz w:val="20"/>
              </w:rPr>
              <w:t>,</w:t>
            </w:r>
            <w:r w:rsidRPr="00E72FF1">
              <w:rPr>
                <w:sz w:val="20"/>
              </w:rPr>
              <w:t xml:space="preserve"> удовлетворенных условиями и качеством оказания муниципальной услуги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836" w:rsidRPr="00CC2183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BF0EEB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  <w:lang w:val="es-ES"/>
              </w:rPr>
            </w:pPr>
            <w:r w:rsidRPr="00BF0EEB">
              <w:rPr>
                <w:sz w:val="20"/>
                <w:lang w:val="es-ES"/>
              </w:rPr>
              <w:t>Y = (Y1</w:t>
            </w:r>
            <w:r w:rsidRPr="00BF0EEB">
              <w:rPr>
                <w:sz w:val="20"/>
              </w:rPr>
              <w:t>ср</w:t>
            </w:r>
            <w:r w:rsidRPr="00BF0EEB">
              <w:rPr>
                <w:sz w:val="20"/>
                <w:lang w:val="es-ES"/>
              </w:rPr>
              <w:t>. + Y2</w:t>
            </w:r>
            <w:r w:rsidRPr="00BF0EEB">
              <w:rPr>
                <w:sz w:val="20"/>
              </w:rPr>
              <w:t>ср</w:t>
            </w:r>
            <w:r w:rsidRPr="00BF0EEB">
              <w:rPr>
                <w:sz w:val="20"/>
                <w:lang w:val="es-ES"/>
              </w:rPr>
              <w:t>. + ... + YN</w:t>
            </w:r>
            <w:r w:rsidRPr="00BF0EEB">
              <w:rPr>
                <w:sz w:val="20"/>
              </w:rPr>
              <w:t>ср</w:t>
            </w:r>
            <w:r w:rsidRPr="00BF0EEB">
              <w:rPr>
                <w:sz w:val="20"/>
                <w:lang w:val="es-ES"/>
              </w:rPr>
              <w:t>.) / N</w:t>
            </w:r>
          </w:p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</w:rPr>
            </w:pPr>
            <w:r w:rsidRPr="00BF0EEB">
              <w:rPr>
                <w:sz w:val="20"/>
                <w:lang w:val="es-ES"/>
              </w:rPr>
              <w:t>YN</w:t>
            </w:r>
            <w:r w:rsidRPr="00BF0EEB">
              <w:rPr>
                <w:sz w:val="20"/>
              </w:rPr>
              <w:t>ср</w:t>
            </w:r>
            <w:r w:rsidRPr="00BF0EEB">
              <w:rPr>
                <w:sz w:val="20"/>
                <w:lang w:val="es-ES"/>
              </w:rPr>
              <w:t xml:space="preserve"> = (R1 + R2 +</w:t>
            </w:r>
            <w:r w:rsidR="00F03AC4" w:rsidRPr="00F03AC4">
              <w:rPr>
                <w:sz w:val="20"/>
                <w:lang w:val="es-ES"/>
              </w:rPr>
              <w:t xml:space="preserve"> </w:t>
            </w:r>
            <w:r w:rsidRPr="00F03AC4">
              <w:rPr>
                <w:sz w:val="20"/>
                <w:lang w:val="es-ES"/>
              </w:rPr>
              <w:t xml:space="preserve">... </w:t>
            </w:r>
          </w:p>
          <w:p w:rsidR="00842836" w:rsidRPr="00F03AC4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  <w:lang w:val="es-ES"/>
              </w:rPr>
            </w:pPr>
            <w:r w:rsidRPr="00F03AC4">
              <w:rPr>
                <w:sz w:val="20"/>
                <w:lang w:val="es-ES"/>
              </w:rPr>
              <w:t>+ RK) / K</w:t>
            </w:r>
          </w:p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</w:rPr>
            </w:pPr>
            <w:r w:rsidRPr="00F03AC4">
              <w:rPr>
                <w:sz w:val="20"/>
                <w:lang w:val="es-ES"/>
              </w:rPr>
              <w:t xml:space="preserve">RK = ((B1 + </w:t>
            </w:r>
            <w:r w:rsidRPr="00BF0EEB">
              <w:rPr>
                <w:sz w:val="20"/>
              </w:rPr>
              <w:t>В</w:t>
            </w:r>
            <w:r w:rsidRPr="00F03AC4">
              <w:rPr>
                <w:sz w:val="20"/>
                <w:lang w:val="es-ES"/>
              </w:rPr>
              <w:t>2 +</w:t>
            </w:r>
            <w:r w:rsidR="00F03AC4">
              <w:rPr>
                <w:sz w:val="20"/>
              </w:rPr>
              <w:t xml:space="preserve"> </w:t>
            </w:r>
            <w:r w:rsidRPr="00F03AC4">
              <w:rPr>
                <w:sz w:val="20"/>
                <w:lang w:val="es-ES"/>
              </w:rPr>
              <w:t xml:space="preserve">... </w:t>
            </w:r>
          </w:p>
          <w:p w:rsidR="00842836" w:rsidRPr="00F03AC4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  <w:lang w:val="es-ES"/>
              </w:rPr>
            </w:pPr>
            <w:r w:rsidRPr="00F03AC4">
              <w:rPr>
                <w:sz w:val="20"/>
                <w:lang w:val="es-ES"/>
              </w:rPr>
              <w:t xml:space="preserve">+ </w:t>
            </w:r>
            <w:r w:rsidRPr="00BF0EEB">
              <w:rPr>
                <w:sz w:val="20"/>
              </w:rPr>
              <w:t>В</w:t>
            </w:r>
            <w:r w:rsidRPr="00F03AC4">
              <w:rPr>
                <w:sz w:val="20"/>
                <w:lang w:val="es-ES"/>
              </w:rPr>
              <w:t>m) / d) x</w:t>
            </w:r>
            <w:r w:rsidR="00F03AC4" w:rsidRPr="00F03AC4">
              <w:rPr>
                <w:sz w:val="20"/>
                <w:lang w:val="es-ES"/>
              </w:rPr>
              <w:t xml:space="preserve"> </w:t>
            </w:r>
            <w:r w:rsidRPr="00F03AC4">
              <w:rPr>
                <w:sz w:val="20"/>
                <w:lang w:val="es-ES"/>
              </w:rPr>
              <w:t>100**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2FF1">
              <w:rPr>
                <w:sz w:val="20"/>
              </w:rPr>
              <w:t>Анкеты респондентов</w:t>
            </w:r>
          </w:p>
        </w:tc>
      </w:tr>
    </w:tbl>
    <w:p w:rsidR="00842836" w:rsidRPr="00E72FF1" w:rsidRDefault="00842836" w:rsidP="00842836">
      <w:pPr>
        <w:ind w:firstLine="360"/>
        <w:jc w:val="both"/>
        <w:rPr>
          <w:sz w:val="20"/>
        </w:rPr>
      </w:pPr>
      <w:r w:rsidRPr="00E72FF1">
        <w:rPr>
          <w:sz w:val="20"/>
        </w:rPr>
        <w:t xml:space="preserve">* </w:t>
      </w:r>
      <w:proofErr w:type="spellStart"/>
      <w:r w:rsidRPr="00E72FF1">
        <w:rPr>
          <w:sz w:val="20"/>
        </w:rPr>
        <w:t>Пф</w:t>
      </w:r>
      <w:proofErr w:type="spellEnd"/>
      <w:r w:rsidRPr="00E72FF1">
        <w:rPr>
          <w:sz w:val="20"/>
        </w:rPr>
        <w:t xml:space="preserve"> – количество работников</w:t>
      </w:r>
      <w:r w:rsidRPr="008970ED">
        <w:t xml:space="preserve"> </w:t>
      </w:r>
      <w:r w:rsidRPr="008970ED">
        <w:rPr>
          <w:sz w:val="20"/>
        </w:rPr>
        <w:t>учреждения, принимающих участие в организации отдыха детей и молодежи</w:t>
      </w:r>
      <w:r w:rsidRPr="00E72FF1">
        <w:rPr>
          <w:sz w:val="20"/>
        </w:rPr>
        <w:t xml:space="preserve"> по факту</w:t>
      </w:r>
    </w:p>
    <w:p w:rsidR="00842836" w:rsidRPr="00E72FF1" w:rsidRDefault="00842836" w:rsidP="00842836">
      <w:pPr>
        <w:ind w:firstLine="360"/>
        <w:jc w:val="both"/>
        <w:rPr>
          <w:sz w:val="20"/>
        </w:rPr>
      </w:pPr>
      <w:r w:rsidRPr="00E72FF1">
        <w:rPr>
          <w:sz w:val="20"/>
        </w:rPr>
        <w:t xml:space="preserve">   </w:t>
      </w:r>
      <w:proofErr w:type="spellStart"/>
      <w:r w:rsidRPr="00E72FF1">
        <w:rPr>
          <w:sz w:val="20"/>
        </w:rPr>
        <w:t>Пп</w:t>
      </w:r>
      <w:proofErr w:type="spellEnd"/>
      <w:r w:rsidRPr="00E72FF1">
        <w:rPr>
          <w:sz w:val="20"/>
        </w:rPr>
        <w:t xml:space="preserve"> – количество педагогических работников </w:t>
      </w:r>
      <w:r w:rsidRPr="008970ED">
        <w:rPr>
          <w:sz w:val="20"/>
        </w:rPr>
        <w:t xml:space="preserve">учреждения, принимающих участие в организации отдыха детей и молодежи </w:t>
      </w:r>
      <w:r w:rsidRPr="00E72FF1">
        <w:rPr>
          <w:sz w:val="20"/>
        </w:rPr>
        <w:t>по плану (штатному расписанию)</w:t>
      </w:r>
    </w:p>
    <w:p w:rsidR="00842836" w:rsidRPr="00E72FF1" w:rsidRDefault="00842836" w:rsidP="00842836">
      <w:pPr>
        <w:ind w:firstLine="360"/>
        <w:jc w:val="both"/>
        <w:rPr>
          <w:sz w:val="20"/>
        </w:rPr>
      </w:pPr>
      <w:r w:rsidRPr="00E72FF1">
        <w:rPr>
          <w:sz w:val="20"/>
        </w:rPr>
        <w:t xml:space="preserve">** </w:t>
      </w:r>
      <w:r w:rsidRPr="00FB2160">
        <w:rPr>
          <w:sz w:val="20"/>
          <w:lang w:val="en-US"/>
        </w:rPr>
        <w:t>Y</w:t>
      </w:r>
      <w:r w:rsidRPr="00FB2160">
        <w:rPr>
          <w:sz w:val="20"/>
        </w:rPr>
        <w:t xml:space="preserve"> – общий показатель удовлетворённости потребителей качеством</w:t>
      </w:r>
      <w:r w:rsidRPr="00E72FF1">
        <w:rPr>
          <w:sz w:val="18"/>
          <w:szCs w:val="18"/>
        </w:rPr>
        <w:t xml:space="preserve"> </w:t>
      </w:r>
      <w:r w:rsidRPr="00E72FF1">
        <w:rPr>
          <w:bCs/>
          <w:sz w:val="20"/>
        </w:rPr>
        <w:t xml:space="preserve">оказания муниципальной услуги в </w:t>
      </w:r>
      <w:r>
        <w:rPr>
          <w:bCs/>
          <w:sz w:val="20"/>
        </w:rPr>
        <w:t xml:space="preserve">профильном лагере </w:t>
      </w:r>
      <w:r w:rsidRPr="00E72FF1">
        <w:rPr>
          <w:bCs/>
          <w:sz w:val="20"/>
        </w:rPr>
        <w:t>учреждени</w:t>
      </w:r>
      <w:r>
        <w:rPr>
          <w:bCs/>
          <w:sz w:val="20"/>
        </w:rPr>
        <w:t>я</w:t>
      </w:r>
    </w:p>
    <w:p w:rsidR="00842836" w:rsidRPr="00E72FF1" w:rsidRDefault="00842836" w:rsidP="00842836">
      <w:pPr>
        <w:ind w:firstLine="360"/>
        <w:jc w:val="both"/>
        <w:rPr>
          <w:sz w:val="20"/>
        </w:rPr>
      </w:pPr>
      <w:r w:rsidRPr="00E72FF1">
        <w:rPr>
          <w:sz w:val="20"/>
          <w:lang w:val="en-US"/>
        </w:rPr>
        <w:t>N</w:t>
      </w:r>
      <w:r w:rsidRPr="00E72FF1">
        <w:rPr>
          <w:sz w:val="20"/>
        </w:rPr>
        <w:t xml:space="preserve"> – </w:t>
      </w:r>
      <w:proofErr w:type="gramStart"/>
      <w:r w:rsidRPr="00E72FF1">
        <w:rPr>
          <w:sz w:val="20"/>
        </w:rPr>
        <w:t>количество</w:t>
      </w:r>
      <w:proofErr w:type="gramEnd"/>
      <w:r w:rsidRPr="00E72FF1">
        <w:rPr>
          <w:sz w:val="20"/>
        </w:rPr>
        <w:t xml:space="preserve"> категорий респондентов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proofErr w:type="gramStart"/>
      <w:r w:rsidRPr="00AE616C">
        <w:rPr>
          <w:sz w:val="20"/>
          <w:lang w:val="en-US"/>
        </w:rPr>
        <w:t>YN</w:t>
      </w:r>
      <w:r w:rsidRPr="00AE616C">
        <w:rPr>
          <w:sz w:val="20"/>
        </w:rPr>
        <w:t>ср.</w:t>
      </w:r>
      <w:proofErr w:type="gramEnd"/>
      <w:r w:rsidRPr="00AE616C">
        <w:rPr>
          <w:sz w:val="20"/>
        </w:rPr>
        <w:t xml:space="preserve"> – средний показатель удовлетворённости </w:t>
      </w:r>
      <w:r w:rsidRPr="00AE616C">
        <w:rPr>
          <w:sz w:val="20"/>
          <w:lang w:val="en-US"/>
        </w:rPr>
        <w:t>N</w:t>
      </w:r>
      <w:r w:rsidRPr="00AE616C">
        <w:rPr>
          <w:sz w:val="20"/>
        </w:rPr>
        <w:t>-ой категории респондентов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r w:rsidRPr="00AE616C">
        <w:rPr>
          <w:sz w:val="20"/>
        </w:rPr>
        <w:t>Категория респондентов – это группа (учащихся или родителей</w:t>
      </w:r>
      <w:r w:rsidR="0057076A">
        <w:rPr>
          <w:sz w:val="20"/>
        </w:rPr>
        <w:t>,</w:t>
      </w:r>
      <w:r w:rsidRPr="00AE616C">
        <w:rPr>
          <w:sz w:val="20"/>
        </w:rPr>
        <w:t xml:space="preserve"> или педагогов) участников анкетирования в данный отчётный период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r w:rsidRPr="00AE616C">
        <w:rPr>
          <w:sz w:val="20"/>
          <w:lang w:val="en-US"/>
        </w:rPr>
        <w:t>K</w:t>
      </w:r>
      <w:r w:rsidRPr="00AE616C">
        <w:rPr>
          <w:sz w:val="20"/>
        </w:rPr>
        <w:t xml:space="preserve"> - </w:t>
      </w:r>
      <w:proofErr w:type="gramStart"/>
      <w:r w:rsidRPr="00AE616C">
        <w:rPr>
          <w:sz w:val="20"/>
        </w:rPr>
        <w:t>количество</w:t>
      </w:r>
      <w:proofErr w:type="gramEnd"/>
      <w:r w:rsidRPr="00AE616C">
        <w:rPr>
          <w:sz w:val="20"/>
        </w:rPr>
        <w:t xml:space="preserve"> респондентов данной категории (группы)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r w:rsidRPr="00AE616C">
        <w:rPr>
          <w:sz w:val="20"/>
          <w:lang w:val="en-US"/>
        </w:rPr>
        <w:t>RK</w:t>
      </w:r>
      <w:r w:rsidRPr="00AE616C">
        <w:rPr>
          <w:sz w:val="20"/>
        </w:rPr>
        <w:t xml:space="preserve"> – показатель удовлетворённости респондента отдельной категории (группы)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proofErr w:type="spellStart"/>
      <w:r w:rsidRPr="00AE616C">
        <w:rPr>
          <w:sz w:val="20"/>
        </w:rPr>
        <w:t>В</w:t>
      </w:r>
      <w:proofErr w:type="gramStart"/>
      <w:r w:rsidRPr="00AE616C">
        <w:rPr>
          <w:sz w:val="20"/>
        </w:rPr>
        <w:t>m</w:t>
      </w:r>
      <w:proofErr w:type="spellEnd"/>
      <w:proofErr w:type="gramEnd"/>
      <w:r w:rsidRPr="00AE616C">
        <w:rPr>
          <w:sz w:val="20"/>
        </w:rPr>
        <w:t xml:space="preserve"> – количество положительных ответов респондента </w:t>
      </w:r>
    </w:p>
    <w:p w:rsidR="00842836" w:rsidRDefault="00842836" w:rsidP="00842836">
      <w:pPr>
        <w:ind w:firstLine="360"/>
        <w:jc w:val="both"/>
        <w:rPr>
          <w:sz w:val="20"/>
        </w:rPr>
      </w:pPr>
      <w:r w:rsidRPr="00AE616C">
        <w:rPr>
          <w:sz w:val="20"/>
          <w:lang w:val="en-US"/>
        </w:rPr>
        <w:t>d</w:t>
      </w:r>
      <w:r w:rsidRPr="00AE616C">
        <w:rPr>
          <w:sz w:val="20"/>
        </w:rPr>
        <w:t xml:space="preserve"> – </w:t>
      </w:r>
      <w:proofErr w:type="gramStart"/>
      <w:r w:rsidRPr="00AE616C">
        <w:rPr>
          <w:sz w:val="20"/>
        </w:rPr>
        <w:t>общее</w:t>
      </w:r>
      <w:proofErr w:type="gramEnd"/>
      <w:r w:rsidRPr="00AE616C">
        <w:rPr>
          <w:sz w:val="20"/>
        </w:rPr>
        <w:t xml:space="preserve"> количество вопросов в анкете.</w:t>
      </w:r>
    </w:p>
    <w:p w:rsidR="00842836" w:rsidRDefault="00842836" w:rsidP="00842836">
      <w:pPr>
        <w:ind w:firstLine="360"/>
        <w:jc w:val="both"/>
        <w:rPr>
          <w:sz w:val="20"/>
        </w:rPr>
      </w:pPr>
    </w:p>
    <w:p w:rsidR="00F03AC4" w:rsidRDefault="00F03AC4" w:rsidP="00F03AC4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F03AC4" w:rsidRDefault="00F03AC4" w:rsidP="00842836">
      <w:pPr>
        <w:ind w:firstLine="540"/>
        <w:jc w:val="both"/>
        <w:rPr>
          <w:szCs w:val="28"/>
        </w:rPr>
      </w:pPr>
    </w:p>
    <w:p w:rsidR="00842836" w:rsidRDefault="00842836" w:rsidP="00842836">
      <w:pPr>
        <w:ind w:firstLine="540"/>
        <w:jc w:val="both"/>
        <w:rPr>
          <w:szCs w:val="28"/>
        </w:rPr>
      </w:pPr>
      <w:r w:rsidRPr="00180DE9">
        <w:rPr>
          <w:szCs w:val="28"/>
        </w:rPr>
        <w:t>2.7.</w:t>
      </w:r>
      <w:r>
        <w:rPr>
          <w:szCs w:val="28"/>
        </w:rPr>
        <w:t xml:space="preserve"> </w:t>
      </w:r>
      <w:r w:rsidRPr="00180DE9">
        <w:rPr>
          <w:szCs w:val="28"/>
        </w:rPr>
        <w:t xml:space="preserve">Порядок информирования потенциальных потребителей </w:t>
      </w:r>
      <w:proofErr w:type="spellStart"/>
      <w:proofErr w:type="gramStart"/>
      <w:r w:rsidRPr="00180DE9">
        <w:rPr>
          <w:szCs w:val="28"/>
        </w:rPr>
        <w:t>муници</w:t>
      </w:r>
      <w:r w:rsidR="00F03AC4">
        <w:rPr>
          <w:szCs w:val="28"/>
        </w:rPr>
        <w:t>-</w:t>
      </w:r>
      <w:r w:rsidRPr="00180DE9">
        <w:rPr>
          <w:szCs w:val="28"/>
        </w:rPr>
        <w:t>пальных</w:t>
      </w:r>
      <w:proofErr w:type="spellEnd"/>
      <w:proofErr w:type="gramEnd"/>
      <w:r w:rsidRPr="00180DE9">
        <w:rPr>
          <w:szCs w:val="28"/>
        </w:rPr>
        <w:t xml:space="preserve"> услуг </w:t>
      </w:r>
    </w:p>
    <w:tbl>
      <w:tblPr>
        <w:tblW w:w="9633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698"/>
        <w:gridCol w:w="4814"/>
        <w:gridCol w:w="2121"/>
      </w:tblGrid>
      <w:tr w:rsidR="00842836" w:rsidRPr="00180DE9" w:rsidTr="00DE4C83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Состав размещаемой информации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Частота обновления информации</w:t>
            </w:r>
          </w:p>
        </w:tc>
      </w:tr>
      <w:tr w:rsidR="00842836" w:rsidRPr="00180DE9" w:rsidTr="00DE4C83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 w:rsidRPr="00180DE9">
              <w:rPr>
                <w:sz w:val="20"/>
              </w:rPr>
              <w:t xml:space="preserve">1. Размещение информации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>
              <w:rPr>
                <w:sz w:val="20"/>
              </w:rPr>
              <w:t>на информационных стендах (</w:t>
            </w:r>
            <w:r w:rsidRPr="00180DE9">
              <w:rPr>
                <w:sz w:val="20"/>
              </w:rPr>
              <w:t>угол</w:t>
            </w:r>
            <w:r>
              <w:rPr>
                <w:sz w:val="20"/>
              </w:rPr>
              <w:t>ок</w:t>
            </w:r>
            <w:r w:rsidRPr="00180DE9">
              <w:rPr>
                <w:sz w:val="20"/>
              </w:rPr>
              <w:t xml:space="preserve"> потребител</w:t>
            </w:r>
            <w:r>
              <w:rPr>
                <w:sz w:val="20"/>
              </w:rPr>
              <w:t>я</w:t>
            </w:r>
            <w:r w:rsidRPr="00180DE9">
              <w:rPr>
                <w:sz w:val="20"/>
              </w:rPr>
              <w:t xml:space="preserve"> муниципальной услуги)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>Наименование и местонахождение учреждения, информация о его деятельности, объемах оказываемой м</w:t>
            </w:r>
            <w:r>
              <w:rPr>
                <w:sz w:val="20"/>
              </w:rPr>
              <w:t>униципальной услуги, настоящий С</w:t>
            </w:r>
            <w:r w:rsidRPr="00180DE9">
              <w:rPr>
                <w:sz w:val="20"/>
              </w:rPr>
              <w:t xml:space="preserve">тандарт и иная информация в соответствии </w:t>
            </w:r>
          </w:p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 xml:space="preserve">с Законом Российской Федерации от 07.02.1992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№ 2300-1 "О защите прав потребителей"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По мере необходимости</w:t>
            </w:r>
          </w:p>
        </w:tc>
      </w:tr>
      <w:tr w:rsidR="00842836" w:rsidRPr="00180DE9" w:rsidTr="00DE4C83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AC4" w:rsidRDefault="00842836" w:rsidP="00F03AC4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bCs/>
                <w:sz w:val="20"/>
                <w:szCs w:val="20"/>
              </w:rPr>
            </w:pPr>
            <w:r w:rsidRPr="00180DE9"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</w:t>
            </w:r>
            <w:r>
              <w:rPr>
                <w:sz w:val="20"/>
                <w:szCs w:val="20"/>
              </w:rPr>
              <w:t>С</w:t>
            </w:r>
            <w:r w:rsidRPr="00180DE9">
              <w:rPr>
                <w:sz w:val="20"/>
                <w:szCs w:val="20"/>
              </w:rPr>
              <w:t>тандарт, информация</w:t>
            </w:r>
            <w:r>
              <w:rPr>
                <w:sz w:val="20"/>
                <w:szCs w:val="20"/>
              </w:rPr>
              <w:t xml:space="preserve"> </w:t>
            </w:r>
            <w:r w:rsidRPr="00180DE9">
              <w:rPr>
                <w:sz w:val="20"/>
                <w:szCs w:val="20"/>
              </w:rPr>
              <w:t xml:space="preserve">в соответствии с </w:t>
            </w:r>
            <w:r w:rsidRPr="00180DE9">
              <w:rPr>
                <w:bCs/>
                <w:sz w:val="20"/>
                <w:szCs w:val="20"/>
              </w:rPr>
              <w:t>п</w:t>
            </w:r>
            <w:r w:rsidR="00F03AC4">
              <w:rPr>
                <w:bCs/>
                <w:sz w:val="20"/>
                <w:szCs w:val="20"/>
              </w:rPr>
              <w:t>унктом</w:t>
            </w:r>
            <w:r w:rsidRPr="00180DE9">
              <w:rPr>
                <w:bCs/>
                <w:sz w:val="20"/>
                <w:szCs w:val="20"/>
              </w:rPr>
              <w:t xml:space="preserve"> 2 </w:t>
            </w:r>
          </w:p>
          <w:p w:rsidR="00F03AC4" w:rsidRDefault="00842836" w:rsidP="00F03AC4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sz w:val="20"/>
                <w:szCs w:val="20"/>
              </w:rPr>
            </w:pPr>
            <w:r w:rsidRPr="00180DE9">
              <w:rPr>
                <w:bCs/>
                <w:sz w:val="20"/>
                <w:szCs w:val="20"/>
              </w:rPr>
              <w:t>ст</w:t>
            </w:r>
            <w:r w:rsidR="00F03AC4">
              <w:rPr>
                <w:bCs/>
                <w:sz w:val="20"/>
                <w:szCs w:val="20"/>
              </w:rPr>
              <w:t>атьи</w:t>
            </w:r>
            <w:r w:rsidRPr="00180DE9">
              <w:rPr>
                <w:bCs/>
                <w:sz w:val="20"/>
                <w:szCs w:val="20"/>
              </w:rPr>
              <w:t xml:space="preserve"> 29 </w:t>
            </w:r>
            <w:r w:rsidRPr="00180DE9">
              <w:rPr>
                <w:sz w:val="20"/>
                <w:szCs w:val="20"/>
              </w:rPr>
              <w:t xml:space="preserve">Федерального закона от 29.12.2012 </w:t>
            </w:r>
            <w:r w:rsidR="00F03AC4">
              <w:rPr>
                <w:sz w:val="20"/>
                <w:szCs w:val="20"/>
              </w:rPr>
              <w:t xml:space="preserve"> </w:t>
            </w:r>
          </w:p>
          <w:p w:rsidR="00F03AC4" w:rsidRDefault="00842836" w:rsidP="00F03AC4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sz w:val="20"/>
              </w:rPr>
            </w:pPr>
            <w:r w:rsidRPr="00180DE9">
              <w:rPr>
                <w:sz w:val="20"/>
                <w:szCs w:val="20"/>
              </w:rPr>
              <w:t>№ 273-ФЗ "Об образовании в Российской Федерации"</w:t>
            </w:r>
            <w:r w:rsidRPr="00180DE9">
              <w:rPr>
                <w:color w:val="FF0000"/>
                <w:sz w:val="20"/>
                <w:szCs w:val="20"/>
              </w:rPr>
              <w:t xml:space="preserve"> </w:t>
            </w:r>
            <w:r w:rsidRPr="00180DE9">
              <w:rPr>
                <w:sz w:val="20"/>
              </w:rPr>
              <w:t xml:space="preserve">и иная информация в соответствии с Законом Российской Федерации от 07.02.1992 № 2300-1 </w:t>
            </w:r>
          </w:p>
          <w:p w:rsidR="00842836" w:rsidRPr="00180DE9" w:rsidRDefault="00842836" w:rsidP="00F03AC4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sz w:val="20"/>
                <w:szCs w:val="20"/>
              </w:rPr>
            </w:pPr>
            <w:r w:rsidRPr="00180DE9">
              <w:rPr>
                <w:sz w:val="20"/>
              </w:rPr>
              <w:t>"О защите прав потребителей"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80DE9">
              <w:rPr>
                <w:sz w:val="20"/>
              </w:rPr>
              <w:t>По мере необходимости</w:t>
            </w:r>
          </w:p>
        </w:tc>
      </w:tr>
      <w:tr w:rsidR="00842836" w:rsidRPr="00180DE9" w:rsidTr="00DE4C83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 w:rsidRPr="00180DE9">
              <w:rPr>
                <w:sz w:val="20"/>
              </w:rPr>
              <w:t xml:space="preserve">3.Размещение информации на </w:t>
            </w:r>
            <w:proofErr w:type="gramStart"/>
            <w:r w:rsidRPr="00180DE9">
              <w:rPr>
                <w:sz w:val="20"/>
              </w:rPr>
              <w:t>официальном</w:t>
            </w:r>
            <w:proofErr w:type="gramEnd"/>
            <w:r w:rsidRPr="00180DE9">
              <w:rPr>
                <w:sz w:val="20"/>
              </w:rPr>
              <w:t xml:space="preserve"> </w:t>
            </w:r>
            <w:proofErr w:type="spellStart"/>
            <w:r w:rsidRPr="00180DE9">
              <w:rPr>
                <w:sz w:val="20"/>
              </w:rPr>
              <w:t>инфор</w:t>
            </w:r>
            <w:r w:rsidR="00F03AC4">
              <w:rPr>
                <w:sz w:val="20"/>
              </w:rPr>
              <w:t>-</w:t>
            </w:r>
            <w:r w:rsidRPr="00180DE9">
              <w:rPr>
                <w:sz w:val="20"/>
              </w:rPr>
              <w:t>мационном</w:t>
            </w:r>
            <w:proofErr w:type="spellEnd"/>
            <w:r w:rsidRPr="00180DE9">
              <w:rPr>
                <w:sz w:val="20"/>
              </w:rPr>
              <w:t xml:space="preserve">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</w:t>
            </w:r>
            <w:r>
              <w:rPr>
                <w:sz w:val="20"/>
              </w:rPr>
              <w:t>С</w:t>
            </w:r>
            <w:r w:rsidRPr="00180DE9">
              <w:rPr>
                <w:sz w:val="20"/>
              </w:rPr>
              <w:t xml:space="preserve">тандарт и иная информация в соответствии с Законом Российской Федерации от 07.02.1992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>№ 2300-1 "О защите прав потребителей"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0DE9">
              <w:rPr>
                <w:sz w:val="20"/>
              </w:rPr>
              <w:t>По мере необходимости</w:t>
            </w:r>
          </w:p>
        </w:tc>
      </w:tr>
      <w:tr w:rsidR="00842836" w:rsidRPr="00180DE9" w:rsidTr="00DE4C83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 w:rsidRPr="00180DE9"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 w:rsidRPr="00180DE9">
              <w:rPr>
                <w:sz w:val="20"/>
              </w:rPr>
              <w:t>для размещения информации о государственных (</w:t>
            </w:r>
            <w:proofErr w:type="spellStart"/>
            <w:proofErr w:type="gramStart"/>
            <w:r w:rsidRPr="00180DE9">
              <w:rPr>
                <w:sz w:val="20"/>
              </w:rPr>
              <w:t>муници</w:t>
            </w:r>
            <w:r w:rsidR="00F03AC4">
              <w:rPr>
                <w:sz w:val="20"/>
              </w:rPr>
              <w:t>-</w:t>
            </w:r>
            <w:r w:rsidRPr="00180DE9">
              <w:rPr>
                <w:sz w:val="20"/>
              </w:rPr>
              <w:t>пальных</w:t>
            </w:r>
            <w:proofErr w:type="spellEnd"/>
            <w:proofErr w:type="gramEnd"/>
            <w:r w:rsidRPr="00180DE9">
              <w:rPr>
                <w:sz w:val="20"/>
              </w:rPr>
              <w:t xml:space="preserve">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0DE9"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842836" w:rsidRDefault="00842836" w:rsidP="00842836">
      <w:pPr>
        <w:ind w:firstLine="708"/>
        <w:jc w:val="both"/>
        <w:rPr>
          <w:szCs w:val="28"/>
        </w:rPr>
      </w:pPr>
    </w:p>
    <w:p w:rsidR="00842836" w:rsidRPr="00F03AC4" w:rsidRDefault="00842836" w:rsidP="00842836">
      <w:pPr>
        <w:ind w:firstLine="708"/>
        <w:jc w:val="both"/>
        <w:rPr>
          <w:szCs w:val="28"/>
        </w:rPr>
      </w:pPr>
      <w:r w:rsidRPr="00F03AC4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="00F03AC4">
        <w:rPr>
          <w:sz w:val="28"/>
          <w:szCs w:val="28"/>
        </w:rPr>
        <w:br/>
      </w:r>
      <w:r w:rsidRPr="00F03AC4">
        <w:rPr>
          <w:sz w:val="28"/>
          <w:szCs w:val="28"/>
        </w:rPr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="00F03AC4">
        <w:rPr>
          <w:sz w:val="28"/>
          <w:szCs w:val="28"/>
        </w:rPr>
        <w:br/>
      </w:r>
      <w:r w:rsidRPr="00F03AC4">
        <w:rPr>
          <w:sz w:val="28"/>
          <w:szCs w:val="28"/>
        </w:rPr>
        <w:t>"О порядке рассмотрения обращений граждан Российской Федерации".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03AC4">
        <w:rPr>
          <w:sz w:val="28"/>
          <w:szCs w:val="28"/>
        </w:rPr>
        <w:t xml:space="preserve">2.9. Порядок </w:t>
      </w:r>
      <w:proofErr w:type="gramStart"/>
      <w:r w:rsidRPr="00F03AC4">
        <w:rPr>
          <w:sz w:val="28"/>
          <w:szCs w:val="28"/>
        </w:rPr>
        <w:t>контроля за</w:t>
      </w:r>
      <w:proofErr w:type="gramEnd"/>
      <w:r w:rsidRPr="00F03AC4">
        <w:rPr>
          <w:sz w:val="28"/>
          <w:szCs w:val="28"/>
        </w:rPr>
        <w:t xml:space="preserve"> оказанием муниципальной услуги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03AC4">
        <w:rPr>
          <w:bCs/>
          <w:sz w:val="28"/>
          <w:szCs w:val="28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</w:t>
      </w:r>
      <w:proofErr w:type="gramStart"/>
      <w:r w:rsidRPr="00F03AC4">
        <w:rPr>
          <w:bCs/>
          <w:sz w:val="28"/>
          <w:szCs w:val="28"/>
        </w:rPr>
        <w:t>деятель</w:t>
      </w:r>
      <w:r w:rsidR="00F03AC4">
        <w:rPr>
          <w:bCs/>
          <w:sz w:val="28"/>
          <w:szCs w:val="28"/>
        </w:rPr>
        <w:t>-</w:t>
      </w:r>
      <w:proofErr w:type="spellStart"/>
      <w:r w:rsidRPr="00F03AC4">
        <w:rPr>
          <w:bCs/>
          <w:sz w:val="28"/>
          <w:szCs w:val="28"/>
        </w:rPr>
        <w:t>ностью</w:t>
      </w:r>
      <w:proofErr w:type="spellEnd"/>
      <w:proofErr w:type="gramEnd"/>
      <w:r w:rsidRPr="00F03AC4">
        <w:rPr>
          <w:bCs/>
          <w:sz w:val="28"/>
          <w:szCs w:val="28"/>
        </w:rPr>
        <w:t xml:space="preserve"> учреждения осуществляется посредством процедур внутреннего и внешнего контроля.</w:t>
      </w:r>
    </w:p>
    <w:p w:rsidR="00842836" w:rsidRPr="00F03AC4" w:rsidRDefault="00842836" w:rsidP="00842836">
      <w:pPr>
        <w:ind w:firstLine="708"/>
        <w:jc w:val="both"/>
        <w:rPr>
          <w:szCs w:val="28"/>
        </w:rPr>
      </w:pPr>
      <w:r w:rsidRPr="00F03AC4">
        <w:rPr>
          <w:szCs w:val="28"/>
        </w:rPr>
        <w:t>2.9.1. Внутренний контроль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F03AC4">
        <w:rPr>
          <w:sz w:val="28"/>
          <w:szCs w:val="28"/>
        </w:rPr>
        <w:t>на</w:t>
      </w:r>
      <w:proofErr w:type="gramEnd"/>
      <w:r w:rsidRPr="00F03AC4">
        <w:rPr>
          <w:sz w:val="28"/>
          <w:szCs w:val="28"/>
        </w:rPr>
        <w:t>:</w:t>
      </w:r>
    </w:p>
    <w:p w:rsid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F03AC4" w:rsidRDefault="00F03AC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42836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F03AC4" w:rsidRPr="00F03AC4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 xml:space="preserve">комплексный (в том </w:t>
      </w:r>
      <w:proofErr w:type="gramStart"/>
      <w:r w:rsidRPr="00F03AC4">
        <w:rPr>
          <w:sz w:val="28"/>
          <w:szCs w:val="28"/>
        </w:rPr>
        <w:t>числе</w:t>
      </w:r>
      <w:proofErr w:type="gramEnd"/>
      <w:r w:rsidRPr="00F03AC4">
        <w:rPr>
          <w:sz w:val="28"/>
          <w:szCs w:val="28"/>
        </w:rPr>
        <w:t xml:space="preserve"> проверка осуществления деятельности отдельных работников учреждения, принимающих участие в организации отдыха детей и молодежи).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 xml:space="preserve">Выявленные недостатки по оказанию муниципальной услуги </w:t>
      </w:r>
      <w:proofErr w:type="spellStart"/>
      <w:r w:rsidRPr="00F03AC4">
        <w:rPr>
          <w:sz w:val="28"/>
          <w:szCs w:val="28"/>
        </w:rPr>
        <w:t>анализи</w:t>
      </w:r>
      <w:r w:rsidR="00F03AC4">
        <w:rPr>
          <w:sz w:val="28"/>
          <w:szCs w:val="28"/>
        </w:rPr>
        <w:t>-</w:t>
      </w:r>
      <w:r w:rsidRPr="00F03AC4">
        <w:rPr>
          <w:sz w:val="28"/>
          <w:szCs w:val="28"/>
        </w:rPr>
        <w:t>руются</w:t>
      </w:r>
      <w:proofErr w:type="spellEnd"/>
      <w:r w:rsidRPr="00F03AC4">
        <w:rPr>
          <w:sz w:val="28"/>
          <w:szCs w:val="28"/>
        </w:rPr>
        <w:t xml:space="preserve"> по каждому сотруднику, принимающему участие в организации отдыха детей и молодежи</w:t>
      </w:r>
      <w:r w:rsidR="0057076A">
        <w:rPr>
          <w:sz w:val="28"/>
          <w:szCs w:val="28"/>
        </w:rPr>
        <w:t>,</w:t>
      </w:r>
      <w:r w:rsidRPr="00F03AC4">
        <w:rPr>
          <w:sz w:val="28"/>
          <w:szCs w:val="28"/>
        </w:rPr>
        <w:t xml:space="preserve"> с рассмотрением на педагогическом совете (методических объединениях, совещаниях при руководителе), принятием мер </w:t>
      </w:r>
      <w:proofErr w:type="gramStart"/>
      <w:r w:rsidRPr="00F03AC4">
        <w:rPr>
          <w:sz w:val="28"/>
          <w:szCs w:val="28"/>
        </w:rPr>
        <w:t>к</w:t>
      </w:r>
      <w:proofErr w:type="gramEnd"/>
      <w:r w:rsidRPr="00F03AC4">
        <w:rPr>
          <w:sz w:val="28"/>
          <w:szCs w:val="28"/>
        </w:rPr>
        <w:t xml:space="preserve"> их </w:t>
      </w:r>
      <w:proofErr w:type="spellStart"/>
      <w:r w:rsidRPr="00F03AC4">
        <w:rPr>
          <w:sz w:val="28"/>
          <w:szCs w:val="28"/>
        </w:rPr>
        <w:t>устра</w:t>
      </w:r>
      <w:proofErr w:type="spellEnd"/>
      <w:r w:rsidR="00F03AC4">
        <w:rPr>
          <w:sz w:val="28"/>
          <w:szCs w:val="28"/>
        </w:rPr>
        <w:t>-</w:t>
      </w:r>
      <w:r w:rsidRPr="00F03AC4">
        <w:rPr>
          <w:sz w:val="28"/>
          <w:szCs w:val="28"/>
        </w:rPr>
        <w:t xml:space="preserve">нению, вынесением дисциплинарных взысканий (если будет установлена вина </w:t>
      </w:r>
      <w:r w:rsidR="00F03AC4">
        <w:rPr>
          <w:sz w:val="28"/>
          <w:szCs w:val="28"/>
        </w:rPr>
        <w:br/>
      </w:r>
      <w:r w:rsidRPr="00F03AC4">
        <w:rPr>
          <w:sz w:val="28"/>
          <w:szCs w:val="28"/>
        </w:rPr>
        <w:t>в некачественном оказании муниципальной услуги).</w:t>
      </w:r>
    </w:p>
    <w:p w:rsidR="00842836" w:rsidRPr="00F03AC4" w:rsidRDefault="00842836" w:rsidP="00842836">
      <w:pPr>
        <w:ind w:firstLine="708"/>
        <w:jc w:val="both"/>
        <w:rPr>
          <w:szCs w:val="28"/>
        </w:rPr>
      </w:pPr>
      <w:r w:rsidRPr="00F03AC4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842836" w:rsidRPr="00180DE9" w:rsidTr="00DE4C83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36" w:rsidRPr="00180DE9" w:rsidRDefault="00842836" w:rsidP="00F03AC4">
            <w:pPr>
              <w:jc w:val="center"/>
              <w:rPr>
                <w:sz w:val="22"/>
              </w:rPr>
            </w:pPr>
            <w:r w:rsidRPr="00180DE9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36" w:rsidRPr="00180DE9" w:rsidRDefault="00842836" w:rsidP="00F03AC4">
            <w:pPr>
              <w:jc w:val="center"/>
              <w:rPr>
                <w:sz w:val="22"/>
              </w:rPr>
            </w:pPr>
            <w:r w:rsidRPr="00180DE9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36" w:rsidRPr="00180DE9" w:rsidRDefault="00842836" w:rsidP="00F03AC4">
            <w:pPr>
              <w:jc w:val="center"/>
              <w:rPr>
                <w:sz w:val="22"/>
              </w:rPr>
            </w:pPr>
            <w:r w:rsidRPr="00180DE9">
              <w:rPr>
                <w:sz w:val="22"/>
              </w:rPr>
              <w:t xml:space="preserve">Органы, осуществляющие </w:t>
            </w:r>
            <w:proofErr w:type="gramStart"/>
            <w:r w:rsidRPr="00180DE9">
              <w:rPr>
                <w:sz w:val="22"/>
              </w:rPr>
              <w:t>контроль за</w:t>
            </w:r>
            <w:proofErr w:type="gramEnd"/>
            <w:r w:rsidRPr="00180DE9">
              <w:rPr>
                <w:sz w:val="22"/>
              </w:rPr>
              <w:t xml:space="preserve"> оказанием муниципальной услуги</w:t>
            </w:r>
          </w:p>
        </w:tc>
      </w:tr>
      <w:tr w:rsidR="00842836" w:rsidRPr="00180DE9" w:rsidTr="00DE4C83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6" w:rsidRPr="00180DE9" w:rsidRDefault="00842836" w:rsidP="008428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80DE9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6" w:rsidRPr="00180DE9" w:rsidRDefault="00842836" w:rsidP="0057076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0"/>
              </w:rPr>
            </w:pPr>
            <w:r w:rsidRPr="00180DE9">
              <w:rPr>
                <w:bCs/>
                <w:sz w:val="22"/>
                <w:szCs w:val="20"/>
              </w:rPr>
              <w:t xml:space="preserve">В соответствии с планом </w:t>
            </w:r>
            <w:proofErr w:type="gramStart"/>
            <w:r w:rsidRPr="00180DE9">
              <w:rPr>
                <w:bCs/>
                <w:sz w:val="22"/>
                <w:szCs w:val="20"/>
              </w:rPr>
              <w:t>контроля за</w:t>
            </w:r>
            <w:proofErr w:type="gramEnd"/>
            <w:r w:rsidRPr="00180DE9">
              <w:rPr>
                <w:bCs/>
                <w:sz w:val="22"/>
                <w:szCs w:val="20"/>
              </w:rPr>
              <w:t xml:space="preserve"> деятельностью образовательных учреждений</w:t>
            </w:r>
            <w:r w:rsidRPr="00180DE9">
              <w:rPr>
                <w:bCs/>
                <w:iCs/>
                <w:sz w:val="22"/>
                <w:szCs w:val="20"/>
              </w:rPr>
              <w:t>,</w:t>
            </w:r>
            <w:r w:rsidRPr="00180DE9">
              <w:rPr>
                <w:bCs/>
                <w:sz w:val="22"/>
                <w:szCs w:val="20"/>
              </w:rPr>
              <w:t xml:space="preserve"> утвержд</w:t>
            </w:r>
            <w:r>
              <w:rPr>
                <w:bCs/>
                <w:sz w:val="22"/>
                <w:szCs w:val="20"/>
              </w:rPr>
              <w:t>е</w:t>
            </w:r>
            <w:r w:rsidRPr="00180DE9">
              <w:rPr>
                <w:bCs/>
                <w:sz w:val="22"/>
                <w:szCs w:val="20"/>
              </w:rPr>
              <w:t>нным приказом</w:t>
            </w:r>
            <w:r>
              <w:rPr>
                <w:bCs/>
                <w:sz w:val="22"/>
                <w:szCs w:val="20"/>
              </w:rPr>
              <w:t xml:space="preserve"> начальника управления культуры и молодежной политики</w:t>
            </w:r>
            <w:r w:rsidRPr="00180DE9">
              <w:rPr>
                <w:bCs/>
                <w:sz w:val="22"/>
                <w:szCs w:val="20"/>
              </w:rPr>
              <w:t xml:space="preserve"> </w:t>
            </w:r>
            <w:r w:rsidRPr="00350A33">
              <w:rPr>
                <w:sz w:val="22"/>
                <w:szCs w:val="20"/>
              </w:rPr>
              <w:t xml:space="preserve">Администрации </w:t>
            </w:r>
            <w:r>
              <w:rPr>
                <w:sz w:val="22"/>
                <w:szCs w:val="20"/>
              </w:rPr>
              <w:t>муниципального образования</w:t>
            </w:r>
            <w:r w:rsidRPr="00350A33">
              <w:rPr>
                <w:sz w:val="22"/>
                <w:szCs w:val="20"/>
              </w:rPr>
              <w:t xml:space="preserve"> "Город Архангельск"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 и молодежной политики</w:t>
            </w:r>
            <w:r w:rsidRPr="00180DE9">
              <w:rPr>
                <w:sz w:val="22"/>
              </w:rPr>
              <w:t xml:space="preserve"> Администрации </w:t>
            </w:r>
            <w:r>
              <w:rPr>
                <w:sz w:val="22"/>
              </w:rPr>
              <w:t>муниципального образования</w:t>
            </w:r>
            <w:r w:rsidRPr="00180DE9">
              <w:rPr>
                <w:sz w:val="22"/>
              </w:rPr>
              <w:t xml:space="preserve">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80DE9">
              <w:rPr>
                <w:sz w:val="22"/>
              </w:rPr>
              <w:t>"Город Архангельск"</w:t>
            </w:r>
          </w:p>
        </w:tc>
      </w:tr>
      <w:tr w:rsidR="00842836" w:rsidRPr="00180DE9" w:rsidTr="00DE4C83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6" w:rsidRPr="008D4AC3" w:rsidRDefault="00842836" w:rsidP="008428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80DE9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6" w:rsidRPr="008D4AC3" w:rsidRDefault="00842836" w:rsidP="0057076A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0"/>
              </w:rPr>
            </w:pPr>
            <w:r w:rsidRPr="008D4AC3">
              <w:rPr>
                <w:bCs/>
                <w:sz w:val="22"/>
                <w:szCs w:val="20"/>
              </w:rPr>
              <w:t>На 01</w:t>
            </w:r>
            <w:r w:rsidR="0057076A">
              <w:rPr>
                <w:bCs/>
                <w:sz w:val="22"/>
                <w:szCs w:val="20"/>
              </w:rPr>
              <w:t xml:space="preserve"> сентября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 и молодежной политики</w:t>
            </w:r>
            <w:r w:rsidRPr="00180DE9">
              <w:rPr>
                <w:sz w:val="22"/>
              </w:rPr>
              <w:t xml:space="preserve"> Администрации </w:t>
            </w:r>
            <w:r>
              <w:rPr>
                <w:sz w:val="22"/>
              </w:rPr>
              <w:t>муниципального образования</w:t>
            </w:r>
            <w:r w:rsidRPr="00180DE9">
              <w:rPr>
                <w:sz w:val="22"/>
              </w:rPr>
              <w:t xml:space="preserve"> </w:t>
            </w:r>
          </w:p>
          <w:p w:rsidR="00842836" w:rsidRPr="008D4AC3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80DE9">
              <w:rPr>
                <w:sz w:val="22"/>
              </w:rPr>
              <w:t>"Город Архангельск"</w:t>
            </w:r>
          </w:p>
        </w:tc>
      </w:tr>
    </w:tbl>
    <w:p w:rsidR="00842836" w:rsidRDefault="00842836" w:rsidP="00842836">
      <w:pPr>
        <w:pStyle w:val="a3"/>
        <w:spacing w:before="0" w:beforeAutospacing="0" w:after="0" w:afterAutospacing="0"/>
        <w:jc w:val="both"/>
        <w:rPr>
          <w:i/>
        </w:rPr>
      </w:pPr>
    </w:p>
    <w:p w:rsidR="00570BF9" w:rsidRDefault="00570BF9" w:rsidP="00F03AC4">
      <w:pPr>
        <w:jc w:val="center"/>
      </w:pPr>
    </w:p>
    <w:p w:rsidR="00F03AC4" w:rsidRDefault="00F03AC4" w:rsidP="00F03AC4">
      <w:pPr>
        <w:jc w:val="center"/>
      </w:pPr>
      <w:r>
        <w:t>____________</w:t>
      </w:r>
    </w:p>
    <w:sectPr w:rsidR="00F03AC4" w:rsidSect="0084283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5D" w:rsidRDefault="00360A5D" w:rsidP="00842836">
      <w:r>
        <w:separator/>
      </w:r>
    </w:p>
  </w:endnote>
  <w:endnote w:type="continuationSeparator" w:id="0">
    <w:p w:rsidR="00360A5D" w:rsidRDefault="00360A5D" w:rsidP="0084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5D" w:rsidRDefault="00360A5D" w:rsidP="00842836">
      <w:r>
        <w:separator/>
      </w:r>
    </w:p>
  </w:footnote>
  <w:footnote w:type="continuationSeparator" w:id="0">
    <w:p w:rsidR="00360A5D" w:rsidRDefault="00360A5D" w:rsidP="0084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1F" w:rsidRDefault="001C15EE" w:rsidP="00D042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D1F" w:rsidRDefault="00360A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1F" w:rsidRDefault="00360A5D" w:rsidP="008428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47"/>
    <w:rsid w:val="000040B6"/>
    <w:rsid w:val="000A5B72"/>
    <w:rsid w:val="000F0DFA"/>
    <w:rsid w:val="001C15EE"/>
    <w:rsid w:val="00223849"/>
    <w:rsid w:val="003178B3"/>
    <w:rsid w:val="00360A5D"/>
    <w:rsid w:val="004B2314"/>
    <w:rsid w:val="00560159"/>
    <w:rsid w:val="0057076A"/>
    <w:rsid w:val="00570BF9"/>
    <w:rsid w:val="00594245"/>
    <w:rsid w:val="00594965"/>
    <w:rsid w:val="006169E4"/>
    <w:rsid w:val="006C15B0"/>
    <w:rsid w:val="006D447E"/>
    <w:rsid w:val="006E275E"/>
    <w:rsid w:val="00746CFF"/>
    <w:rsid w:val="008305EA"/>
    <w:rsid w:val="00842836"/>
    <w:rsid w:val="00850E74"/>
    <w:rsid w:val="008E0D4B"/>
    <w:rsid w:val="008E0D87"/>
    <w:rsid w:val="009552EA"/>
    <w:rsid w:val="009621CA"/>
    <w:rsid w:val="009E34A9"/>
    <w:rsid w:val="00A67CEE"/>
    <w:rsid w:val="00AC01AF"/>
    <w:rsid w:val="00BB5891"/>
    <w:rsid w:val="00BE2732"/>
    <w:rsid w:val="00C7335B"/>
    <w:rsid w:val="00C73AB7"/>
    <w:rsid w:val="00D16156"/>
    <w:rsid w:val="00D172CD"/>
    <w:rsid w:val="00D62447"/>
    <w:rsid w:val="00D85177"/>
    <w:rsid w:val="00DD5A16"/>
    <w:rsid w:val="00DF1FFB"/>
    <w:rsid w:val="00E34CE0"/>
    <w:rsid w:val="00EB3DEE"/>
    <w:rsid w:val="00F03980"/>
    <w:rsid w:val="00F0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244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unhideWhenUsed/>
    <w:rsid w:val="00842836"/>
    <w:rPr>
      <w:color w:val="0000FF"/>
      <w:u w:val="single"/>
    </w:rPr>
  </w:style>
  <w:style w:type="paragraph" w:customStyle="1" w:styleId="Style15">
    <w:name w:val="Style15"/>
    <w:basedOn w:val="a"/>
    <w:rsid w:val="00842836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5">
    <w:name w:val="header"/>
    <w:basedOn w:val="a"/>
    <w:link w:val="a6"/>
    <w:rsid w:val="0084283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42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42836"/>
  </w:style>
  <w:style w:type="paragraph" w:styleId="a8">
    <w:name w:val="footer"/>
    <w:basedOn w:val="a"/>
    <w:link w:val="a9"/>
    <w:uiPriority w:val="99"/>
    <w:unhideWhenUsed/>
    <w:rsid w:val="008428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07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7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244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unhideWhenUsed/>
    <w:rsid w:val="00842836"/>
    <w:rPr>
      <w:color w:val="0000FF"/>
      <w:u w:val="single"/>
    </w:rPr>
  </w:style>
  <w:style w:type="paragraph" w:customStyle="1" w:styleId="Style15">
    <w:name w:val="Style15"/>
    <w:basedOn w:val="a"/>
    <w:rsid w:val="00842836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5">
    <w:name w:val="header"/>
    <w:basedOn w:val="a"/>
    <w:link w:val="a6"/>
    <w:rsid w:val="0084283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42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42836"/>
  </w:style>
  <w:style w:type="paragraph" w:styleId="a8">
    <w:name w:val="footer"/>
    <w:basedOn w:val="a"/>
    <w:link w:val="a9"/>
    <w:uiPriority w:val="99"/>
    <w:unhideWhenUsed/>
    <w:rsid w:val="008428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07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7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D9C10E5CD3D48E8D1925DC83A337598E86141539F0156CB5DF139F6CFBE36327B4C5904C7783WFq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Евгения Сергеевна Семенова</cp:lastModifiedBy>
  <cp:revision>2</cp:revision>
  <cp:lastPrinted>2016-05-23T09:11:00Z</cp:lastPrinted>
  <dcterms:created xsi:type="dcterms:W3CDTF">2016-09-29T11:18:00Z</dcterms:created>
  <dcterms:modified xsi:type="dcterms:W3CDTF">2016-09-29T11:18:00Z</dcterms:modified>
</cp:coreProperties>
</file>