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B0" w:rsidRDefault="002768B0">
      <w:pPr>
        <w:pStyle w:val="ConsPlusTitlePage"/>
      </w:pPr>
      <w:r>
        <w:t xml:space="preserve">Документ предоставлен </w:t>
      </w:r>
      <w:hyperlink r:id="rId5" w:history="1">
        <w:r>
          <w:rPr>
            <w:color w:val="0000FF"/>
          </w:rPr>
          <w:t>КонсультантПлюс</w:t>
        </w:r>
      </w:hyperlink>
      <w:r>
        <w:br/>
      </w:r>
    </w:p>
    <w:p w:rsidR="002768B0" w:rsidRDefault="002768B0">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768B0">
        <w:tc>
          <w:tcPr>
            <w:tcW w:w="4677" w:type="dxa"/>
            <w:tcBorders>
              <w:top w:val="nil"/>
              <w:left w:val="nil"/>
              <w:bottom w:val="nil"/>
              <w:right w:val="nil"/>
            </w:tcBorders>
          </w:tcPr>
          <w:p w:rsidR="002768B0" w:rsidRDefault="002768B0">
            <w:pPr>
              <w:pStyle w:val="ConsPlusNormal"/>
            </w:pPr>
            <w:r>
              <w:t>19 октября 2006 года</w:t>
            </w:r>
          </w:p>
        </w:tc>
        <w:tc>
          <w:tcPr>
            <w:tcW w:w="4677" w:type="dxa"/>
            <w:tcBorders>
              <w:top w:val="nil"/>
              <w:left w:val="nil"/>
              <w:bottom w:val="nil"/>
              <w:right w:val="nil"/>
            </w:tcBorders>
          </w:tcPr>
          <w:p w:rsidR="002768B0" w:rsidRDefault="002768B0">
            <w:pPr>
              <w:pStyle w:val="ConsPlusNormal"/>
              <w:jc w:val="right"/>
            </w:pPr>
            <w:r>
              <w:t>N 251-внеоч</w:t>
            </w:r>
            <w:proofErr w:type="gramStart"/>
            <w:r>
              <w:t>.-</w:t>
            </w:r>
            <w:proofErr w:type="gramEnd"/>
            <w:r>
              <w:t>ОЗ</w:t>
            </w:r>
          </w:p>
        </w:tc>
      </w:tr>
    </w:tbl>
    <w:p w:rsidR="002768B0" w:rsidRDefault="002768B0">
      <w:pPr>
        <w:pStyle w:val="ConsPlusNormal"/>
        <w:pBdr>
          <w:top w:val="single" w:sz="6" w:space="0" w:color="auto"/>
        </w:pBdr>
        <w:spacing w:before="100" w:after="100"/>
        <w:jc w:val="both"/>
        <w:rPr>
          <w:sz w:val="2"/>
          <w:szCs w:val="2"/>
        </w:rPr>
      </w:pPr>
    </w:p>
    <w:p w:rsidR="002768B0" w:rsidRDefault="002768B0">
      <w:pPr>
        <w:pStyle w:val="ConsPlusNormal"/>
        <w:jc w:val="both"/>
      </w:pPr>
    </w:p>
    <w:p w:rsidR="002768B0" w:rsidRDefault="002768B0">
      <w:pPr>
        <w:pStyle w:val="ConsPlusTitle"/>
        <w:jc w:val="center"/>
      </w:pPr>
      <w:r>
        <w:t>АРХАНГЕЛЬСКАЯ ОБЛАСТЬ</w:t>
      </w:r>
    </w:p>
    <w:p w:rsidR="002768B0" w:rsidRDefault="002768B0">
      <w:pPr>
        <w:pStyle w:val="ConsPlusTitle"/>
        <w:jc w:val="center"/>
      </w:pPr>
    </w:p>
    <w:p w:rsidR="002768B0" w:rsidRDefault="002768B0">
      <w:pPr>
        <w:pStyle w:val="ConsPlusTitle"/>
        <w:jc w:val="center"/>
      </w:pPr>
      <w:r>
        <w:t>ОБЛАСТНОЙ ЗАКОН</w:t>
      </w:r>
    </w:p>
    <w:p w:rsidR="002768B0" w:rsidRDefault="002768B0">
      <w:pPr>
        <w:pStyle w:val="ConsPlusTitle"/>
        <w:jc w:val="center"/>
      </w:pPr>
    </w:p>
    <w:p w:rsidR="002768B0" w:rsidRDefault="002768B0">
      <w:pPr>
        <w:pStyle w:val="ConsPlusTitle"/>
        <w:jc w:val="center"/>
      </w:pPr>
      <w:r>
        <w:t>О ПРОФИЛАКТИКЕ БЕЗНАДЗОРНОСТИ И ПРАВОНАРУШЕНИЙ</w:t>
      </w:r>
    </w:p>
    <w:p w:rsidR="002768B0" w:rsidRDefault="002768B0">
      <w:pPr>
        <w:pStyle w:val="ConsPlusTitle"/>
        <w:jc w:val="center"/>
      </w:pPr>
      <w:r>
        <w:t>НЕСОВЕРШЕННОЛЕТНИХ В АРХАНГЕЛЬСКОЙ ОБЛАСТИ</w:t>
      </w:r>
    </w:p>
    <w:p w:rsidR="002768B0" w:rsidRDefault="002768B0">
      <w:pPr>
        <w:pStyle w:val="ConsPlusNormal"/>
        <w:jc w:val="both"/>
      </w:pPr>
    </w:p>
    <w:p w:rsidR="002768B0" w:rsidRDefault="002768B0">
      <w:pPr>
        <w:pStyle w:val="ConsPlusNormal"/>
        <w:jc w:val="right"/>
      </w:pPr>
      <w:proofErr w:type="gramStart"/>
      <w:r>
        <w:t>Принят</w:t>
      </w:r>
      <w:proofErr w:type="gramEnd"/>
    </w:p>
    <w:p w:rsidR="002768B0" w:rsidRDefault="002768B0">
      <w:pPr>
        <w:pStyle w:val="ConsPlusNormal"/>
        <w:jc w:val="right"/>
      </w:pPr>
      <w:r>
        <w:t>Архангельским областным</w:t>
      </w:r>
    </w:p>
    <w:p w:rsidR="002768B0" w:rsidRDefault="002768B0">
      <w:pPr>
        <w:pStyle w:val="ConsPlusNormal"/>
        <w:jc w:val="right"/>
      </w:pPr>
      <w:r>
        <w:t>Собранием депутатов</w:t>
      </w:r>
    </w:p>
    <w:p w:rsidR="002768B0" w:rsidRDefault="002768B0">
      <w:pPr>
        <w:pStyle w:val="ConsPlusNormal"/>
        <w:jc w:val="right"/>
      </w:pPr>
      <w:r>
        <w:t>(</w:t>
      </w:r>
      <w:hyperlink r:id="rId6" w:history="1">
        <w:r>
          <w:rPr>
            <w:color w:val="0000FF"/>
          </w:rPr>
          <w:t>Постановление</w:t>
        </w:r>
      </w:hyperlink>
      <w:r>
        <w:t xml:space="preserve"> от 19 октября 2006 года N 882)</w:t>
      </w:r>
    </w:p>
    <w:p w:rsidR="002768B0" w:rsidRDefault="002768B0">
      <w:pPr>
        <w:pStyle w:val="ConsPlusNormal"/>
        <w:jc w:val="center"/>
      </w:pPr>
      <w:r>
        <w:t>Список изменяющих документов</w:t>
      </w:r>
    </w:p>
    <w:p w:rsidR="002768B0" w:rsidRDefault="002768B0">
      <w:pPr>
        <w:pStyle w:val="ConsPlusNormal"/>
        <w:jc w:val="center"/>
      </w:pPr>
      <w:proofErr w:type="gramStart"/>
      <w:r>
        <w:t>(в ред. законов Архангельской области</w:t>
      </w:r>
      <w:proofErr w:type="gramEnd"/>
    </w:p>
    <w:p w:rsidR="002768B0" w:rsidRDefault="002768B0">
      <w:pPr>
        <w:pStyle w:val="ConsPlusNormal"/>
        <w:jc w:val="center"/>
      </w:pPr>
      <w:r>
        <w:t xml:space="preserve">от 15.04.2009 </w:t>
      </w:r>
      <w:hyperlink r:id="rId7" w:history="1">
        <w:r>
          <w:rPr>
            <w:color w:val="0000FF"/>
          </w:rPr>
          <w:t>N 3-2-ОЗ</w:t>
        </w:r>
      </w:hyperlink>
      <w:r>
        <w:t xml:space="preserve">, от 23.09.2009 </w:t>
      </w:r>
      <w:hyperlink r:id="rId8" w:history="1">
        <w:r>
          <w:rPr>
            <w:color w:val="0000FF"/>
          </w:rPr>
          <w:t>N 64-5-ОЗ</w:t>
        </w:r>
      </w:hyperlink>
      <w:r>
        <w:t>,</w:t>
      </w:r>
    </w:p>
    <w:p w:rsidR="002768B0" w:rsidRDefault="002768B0">
      <w:pPr>
        <w:pStyle w:val="ConsPlusNormal"/>
        <w:jc w:val="center"/>
      </w:pPr>
      <w:r>
        <w:t xml:space="preserve">от 22.10.2009 </w:t>
      </w:r>
      <w:hyperlink r:id="rId9" w:history="1">
        <w:r>
          <w:rPr>
            <w:color w:val="0000FF"/>
          </w:rPr>
          <w:t>N 76-6-ОЗ</w:t>
        </w:r>
      </w:hyperlink>
      <w:r>
        <w:t xml:space="preserve">, от 15.02.2010 </w:t>
      </w:r>
      <w:hyperlink r:id="rId10" w:history="1">
        <w:r>
          <w:rPr>
            <w:color w:val="0000FF"/>
          </w:rPr>
          <w:t>N 129-10-ОЗ</w:t>
        </w:r>
      </w:hyperlink>
      <w:r>
        <w:t>,</w:t>
      </w:r>
    </w:p>
    <w:p w:rsidR="002768B0" w:rsidRDefault="002768B0">
      <w:pPr>
        <w:pStyle w:val="ConsPlusNormal"/>
        <w:jc w:val="center"/>
      </w:pPr>
      <w:r>
        <w:t xml:space="preserve">от 04.05.2010 </w:t>
      </w:r>
      <w:hyperlink r:id="rId11" w:history="1">
        <w:r>
          <w:rPr>
            <w:color w:val="0000FF"/>
          </w:rPr>
          <w:t>N 150-12-ОЗ</w:t>
        </w:r>
      </w:hyperlink>
      <w:r>
        <w:t xml:space="preserve">, от 22.12.2010 </w:t>
      </w:r>
      <w:hyperlink r:id="rId12" w:history="1">
        <w:r>
          <w:rPr>
            <w:color w:val="0000FF"/>
          </w:rPr>
          <w:t>N 249-внеоч</w:t>
        </w:r>
        <w:proofErr w:type="gramStart"/>
        <w:r>
          <w:rPr>
            <w:color w:val="0000FF"/>
          </w:rPr>
          <w:t>.-</w:t>
        </w:r>
        <w:proofErr w:type="gramEnd"/>
        <w:r>
          <w:rPr>
            <w:color w:val="0000FF"/>
          </w:rPr>
          <w:t>ОЗ</w:t>
        </w:r>
      </w:hyperlink>
      <w:r>
        <w:t>,</w:t>
      </w:r>
    </w:p>
    <w:p w:rsidR="002768B0" w:rsidRDefault="002768B0">
      <w:pPr>
        <w:pStyle w:val="ConsPlusNormal"/>
        <w:jc w:val="center"/>
      </w:pPr>
      <w:r>
        <w:t xml:space="preserve">от 02.07.2013 </w:t>
      </w:r>
      <w:hyperlink r:id="rId13" w:history="1">
        <w:r>
          <w:rPr>
            <w:color w:val="0000FF"/>
          </w:rPr>
          <w:t>N 713-41-ОЗ</w:t>
        </w:r>
      </w:hyperlink>
      <w:r>
        <w:t xml:space="preserve">, от 17.10.2013 </w:t>
      </w:r>
      <w:hyperlink r:id="rId14" w:history="1">
        <w:r>
          <w:rPr>
            <w:color w:val="0000FF"/>
          </w:rPr>
          <w:t>N 13-2-ОЗ</w:t>
        </w:r>
      </w:hyperlink>
      <w:r>
        <w:t>,</w:t>
      </w:r>
    </w:p>
    <w:p w:rsidR="002768B0" w:rsidRDefault="002768B0">
      <w:pPr>
        <w:pStyle w:val="ConsPlusNormal"/>
        <w:jc w:val="center"/>
      </w:pPr>
      <w:r>
        <w:t xml:space="preserve">от 22.11.2013 </w:t>
      </w:r>
      <w:hyperlink r:id="rId15" w:history="1">
        <w:r>
          <w:rPr>
            <w:color w:val="0000FF"/>
          </w:rPr>
          <w:t>N 47-3-ОЗ</w:t>
        </w:r>
      </w:hyperlink>
      <w:r>
        <w:t xml:space="preserve">, от 01.06.2015 </w:t>
      </w:r>
      <w:hyperlink r:id="rId16" w:history="1">
        <w:r>
          <w:rPr>
            <w:color w:val="0000FF"/>
          </w:rPr>
          <w:t>N 285-17-ОЗ</w:t>
        </w:r>
      </w:hyperlink>
      <w:r>
        <w:t>,</w:t>
      </w:r>
    </w:p>
    <w:p w:rsidR="002768B0" w:rsidRDefault="002768B0">
      <w:pPr>
        <w:pStyle w:val="ConsPlusNormal"/>
        <w:jc w:val="center"/>
      </w:pPr>
      <w:r>
        <w:t xml:space="preserve">от 25.03.2016 </w:t>
      </w:r>
      <w:hyperlink r:id="rId17" w:history="1">
        <w:r>
          <w:rPr>
            <w:color w:val="0000FF"/>
          </w:rPr>
          <w:t>N 402-24-ОЗ</w:t>
        </w:r>
      </w:hyperlink>
      <w:r>
        <w:t>)</w:t>
      </w:r>
    </w:p>
    <w:p w:rsidR="002768B0" w:rsidRDefault="002768B0">
      <w:pPr>
        <w:pStyle w:val="ConsPlusNormal"/>
        <w:jc w:val="both"/>
      </w:pPr>
    </w:p>
    <w:p w:rsidR="002768B0" w:rsidRDefault="002768B0">
      <w:pPr>
        <w:pStyle w:val="ConsPlusNormal"/>
        <w:ind w:firstLine="540"/>
        <w:jc w:val="both"/>
      </w:pPr>
      <w:r>
        <w:t>Настоящий закон принят в целях создания системы выявления и устранения причин и условий, способствующих безнадзорности, беспризорности, совершению правонарушений и антиобщественных деяний несовершеннолетними.</w:t>
      </w:r>
    </w:p>
    <w:p w:rsidR="002768B0" w:rsidRDefault="002768B0">
      <w:pPr>
        <w:pStyle w:val="ConsPlusNormal"/>
        <w:jc w:val="both"/>
      </w:pPr>
      <w:r>
        <w:t xml:space="preserve">(в ред. </w:t>
      </w:r>
      <w:hyperlink r:id="rId18" w:history="1">
        <w:r>
          <w:rPr>
            <w:color w:val="0000FF"/>
          </w:rPr>
          <w:t>закона</w:t>
        </w:r>
      </w:hyperlink>
      <w:r>
        <w:t xml:space="preserve"> Архангельской области от 15.02.2010 N 129-10-ОЗ)</w:t>
      </w:r>
    </w:p>
    <w:p w:rsidR="002768B0" w:rsidRDefault="002768B0">
      <w:pPr>
        <w:pStyle w:val="ConsPlusNormal"/>
        <w:jc w:val="both"/>
      </w:pPr>
    </w:p>
    <w:p w:rsidR="002768B0" w:rsidRDefault="002768B0">
      <w:pPr>
        <w:pStyle w:val="ConsPlusNormal"/>
        <w:ind w:firstLine="540"/>
        <w:jc w:val="both"/>
      </w:pPr>
      <w:r>
        <w:t>Статья 1. Предмет регулирования настоящего закона</w:t>
      </w:r>
    </w:p>
    <w:p w:rsidR="002768B0" w:rsidRDefault="002768B0">
      <w:pPr>
        <w:pStyle w:val="ConsPlusNormal"/>
        <w:jc w:val="both"/>
      </w:pPr>
    </w:p>
    <w:p w:rsidR="002768B0" w:rsidRDefault="002768B0">
      <w:pPr>
        <w:pStyle w:val="ConsPlusNormal"/>
        <w:ind w:firstLine="540"/>
        <w:jc w:val="both"/>
      </w:pPr>
      <w:r>
        <w:t>Настоящий закон регулирует отношения, возникающие в связи с деятельностью по профилактике безнадзорности и правонарушений несовершеннолетних в Архангельской области.</w:t>
      </w:r>
    </w:p>
    <w:p w:rsidR="002768B0" w:rsidRDefault="002768B0">
      <w:pPr>
        <w:pStyle w:val="ConsPlusNormal"/>
        <w:jc w:val="both"/>
      </w:pPr>
    </w:p>
    <w:p w:rsidR="002768B0" w:rsidRDefault="002768B0">
      <w:pPr>
        <w:pStyle w:val="ConsPlusNormal"/>
        <w:ind w:firstLine="540"/>
        <w:jc w:val="both"/>
      </w:pPr>
      <w:r>
        <w:t>Статья 2. Основные понятия, используемые в настоящем законе</w:t>
      </w:r>
    </w:p>
    <w:p w:rsidR="002768B0" w:rsidRDefault="002768B0">
      <w:pPr>
        <w:pStyle w:val="ConsPlusNormal"/>
        <w:jc w:val="both"/>
      </w:pPr>
    </w:p>
    <w:p w:rsidR="002768B0" w:rsidRDefault="002768B0">
      <w:pPr>
        <w:pStyle w:val="ConsPlusNormal"/>
        <w:ind w:firstLine="540"/>
        <w:jc w:val="both"/>
      </w:pPr>
      <w:r>
        <w:t>1. В настоящем законе используется следующее основное понятие:</w:t>
      </w:r>
    </w:p>
    <w:p w:rsidR="002768B0" w:rsidRDefault="002768B0">
      <w:pPr>
        <w:pStyle w:val="ConsPlusNormal"/>
        <w:ind w:firstLine="540"/>
        <w:jc w:val="both"/>
      </w:pPr>
      <w:r>
        <w:t>единый областной банк данных о несовершеннолетних и семьях, находящихся в социально опасном положении, - совокупность информационных ресурсов и информационные технологии, обеспечивающие реализацию процессов сбора, обработки, накопления, хранения, поиска информации о лицах, в отношении которых в соответствии с действующим законодательством необходимо проведение индивидуальной профилактической работы.</w:t>
      </w:r>
    </w:p>
    <w:p w:rsidR="002768B0" w:rsidRDefault="002768B0">
      <w:pPr>
        <w:pStyle w:val="ConsPlusNormal"/>
        <w:ind w:firstLine="540"/>
        <w:jc w:val="both"/>
      </w:pPr>
      <w:r>
        <w:t xml:space="preserve">2. В настоящем законе используются также другие понятия в значениях, определенных Федеральным </w:t>
      </w:r>
      <w:hyperlink r:id="rId19"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 и Федеральным </w:t>
      </w:r>
      <w:hyperlink r:id="rId20" w:history="1">
        <w:r>
          <w:rPr>
            <w:color w:val="0000FF"/>
          </w:rPr>
          <w:t>законом</w:t>
        </w:r>
      </w:hyperlink>
      <w:r>
        <w:t xml:space="preserve"> от 24 июля 1998 года N 124-ФЗ "Об основных гарантиях прав ребенка в Российской Федерации".</w:t>
      </w:r>
    </w:p>
    <w:p w:rsidR="002768B0" w:rsidRDefault="002768B0">
      <w:pPr>
        <w:pStyle w:val="ConsPlusNormal"/>
        <w:jc w:val="both"/>
      </w:pPr>
    </w:p>
    <w:p w:rsidR="002768B0" w:rsidRDefault="002768B0">
      <w:pPr>
        <w:pStyle w:val="ConsPlusNormal"/>
        <w:ind w:firstLine="540"/>
        <w:jc w:val="both"/>
      </w:pPr>
      <w:r>
        <w:t>Статья 3. Основные принципы деятельности по профилактике безнадзорности и правонарушений несовершеннолетних</w:t>
      </w:r>
    </w:p>
    <w:p w:rsidR="002768B0" w:rsidRDefault="002768B0">
      <w:pPr>
        <w:pStyle w:val="ConsPlusNormal"/>
        <w:jc w:val="both"/>
      </w:pPr>
    </w:p>
    <w:p w:rsidR="002768B0" w:rsidRDefault="002768B0">
      <w:pPr>
        <w:pStyle w:val="ConsPlusNormal"/>
        <w:ind w:firstLine="540"/>
        <w:jc w:val="both"/>
      </w:pPr>
      <w:r>
        <w:t>Деятельность по профилактике безнадзорности и правонарушений несовершеннолетних основывается на следующих основных принципах:</w:t>
      </w:r>
    </w:p>
    <w:p w:rsidR="002768B0" w:rsidRDefault="002768B0">
      <w:pPr>
        <w:pStyle w:val="ConsPlusNormal"/>
        <w:ind w:firstLine="540"/>
        <w:jc w:val="both"/>
      </w:pPr>
      <w:r>
        <w:lastRenderedPageBreak/>
        <w:t>1) законность;</w:t>
      </w:r>
    </w:p>
    <w:p w:rsidR="002768B0" w:rsidRDefault="002768B0">
      <w:pPr>
        <w:pStyle w:val="ConsPlusNormal"/>
        <w:ind w:firstLine="540"/>
        <w:jc w:val="both"/>
      </w:pPr>
      <w:r>
        <w:t>2) демократизм;</w:t>
      </w:r>
    </w:p>
    <w:p w:rsidR="002768B0" w:rsidRDefault="002768B0">
      <w:pPr>
        <w:pStyle w:val="ConsPlusNormal"/>
        <w:ind w:firstLine="540"/>
        <w:jc w:val="both"/>
      </w:pPr>
      <w:r>
        <w:t>3) гуманное обращение с несовершеннолетними;</w:t>
      </w:r>
    </w:p>
    <w:p w:rsidR="002768B0" w:rsidRDefault="002768B0">
      <w:pPr>
        <w:pStyle w:val="ConsPlusNormal"/>
        <w:ind w:firstLine="540"/>
        <w:jc w:val="both"/>
      </w:pPr>
      <w:r>
        <w:t>4) поддержка семьи и взаимодействие с ней;</w:t>
      </w:r>
    </w:p>
    <w:p w:rsidR="002768B0" w:rsidRDefault="002768B0">
      <w:pPr>
        <w:pStyle w:val="ConsPlusNormal"/>
        <w:ind w:firstLine="540"/>
        <w:jc w:val="both"/>
      </w:pPr>
      <w:r>
        <w:t>5) индивидуальный подход к несовершеннолетним с соблюдением конфиденциальности полученной информации;</w:t>
      </w:r>
    </w:p>
    <w:p w:rsidR="002768B0" w:rsidRDefault="002768B0">
      <w:pPr>
        <w:pStyle w:val="ConsPlusNormal"/>
        <w:ind w:firstLine="540"/>
        <w:jc w:val="both"/>
      </w:pPr>
      <w:r>
        <w:t>6) обеспечение эффективного взаимодействия органов и учреждений системы профилактики безнадзорности и правонарушений несовершеннолетних;</w:t>
      </w:r>
    </w:p>
    <w:p w:rsidR="002768B0" w:rsidRDefault="002768B0">
      <w:pPr>
        <w:pStyle w:val="ConsPlusNormal"/>
        <w:ind w:firstLine="540"/>
        <w:jc w:val="both"/>
      </w:pPr>
      <w:r>
        <w:t>7) государственная поддержка деятельности органов местного самоуправления и общественных объединений по профилактике безнадзорности и правонарушений несовершеннолетних;</w:t>
      </w:r>
    </w:p>
    <w:p w:rsidR="002768B0" w:rsidRDefault="002768B0">
      <w:pPr>
        <w:pStyle w:val="ConsPlusNormal"/>
        <w:ind w:firstLine="540"/>
        <w:jc w:val="both"/>
      </w:pPr>
      <w:r>
        <w:t>8) обеспечение ответственности должностных лиц и граждан за нарушение прав и законных интересов несовершеннолетних.</w:t>
      </w:r>
    </w:p>
    <w:p w:rsidR="002768B0" w:rsidRDefault="002768B0">
      <w:pPr>
        <w:pStyle w:val="ConsPlusNormal"/>
        <w:jc w:val="both"/>
      </w:pPr>
    </w:p>
    <w:p w:rsidR="002768B0" w:rsidRDefault="002768B0">
      <w:pPr>
        <w:pStyle w:val="ConsPlusNormal"/>
        <w:ind w:firstLine="540"/>
        <w:jc w:val="both"/>
      </w:pPr>
      <w:r>
        <w:t>Статья 4. Основные задачи деятельности по профилактике безнадзорности и правонарушений несовершеннолетних в Архангельской области</w:t>
      </w:r>
    </w:p>
    <w:p w:rsidR="002768B0" w:rsidRDefault="002768B0">
      <w:pPr>
        <w:pStyle w:val="ConsPlusNormal"/>
        <w:jc w:val="both"/>
      </w:pPr>
    </w:p>
    <w:p w:rsidR="002768B0" w:rsidRDefault="002768B0">
      <w:pPr>
        <w:pStyle w:val="ConsPlusNormal"/>
        <w:ind w:firstLine="540"/>
        <w:jc w:val="both"/>
      </w:pPr>
      <w:r>
        <w:t>Основными задачами деятельности по профилактике безнадзорности и правонарушений несовершеннолетних в Архангельской области являются:</w:t>
      </w:r>
    </w:p>
    <w:p w:rsidR="002768B0" w:rsidRDefault="002768B0">
      <w:pPr>
        <w:pStyle w:val="ConsPlusNormal"/>
        <w:ind w:firstLine="540"/>
        <w:jc w:val="both"/>
      </w:pPr>
      <w:r>
        <w:t>1) обеспечение соблюдения прав несовершеннолетних, оказание им помощи в восстановлении нарушенных прав и законных интересов;</w:t>
      </w:r>
    </w:p>
    <w:p w:rsidR="002768B0" w:rsidRDefault="002768B0">
      <w:pPr>
        <w:pStyle w:val="ConsPlusNormal"/>
        <w:ind w:firstLine="540"/>
        <w:jc w:val="both"/>
      </w:pPr>
      <w:r>
        <w:t>2) выявление и учет лиц, в отношении которых необходимо проведение индивидуальной профилактической работы;</w:t>
      </w:r>
    </w:p>
    <w:p w:rsidR="002768B0" w:rsidRDefault="002768B0">
      <w:pPr>
        <w:pStyle w:val="ConsPlusNormal"/>
        <w:ind w:firstLine="540"/>
        <w:jc w:val="both"/>
      </w:pPr>
      <w:r>
        <w:t>3) выявление и пресечение случаев жестокого обращения с несовершеннолетними;</w:t>
      </w:r>
    </w:p>
    <w:p w:rsidR="002768B0" w:rsidRDefault="002768B0">
      <w:pPr>
        <w:pStyle w:val="ConsPlusNormal"/>
        <w:ind w:firstLine="540"/>
        <w:jc w:val="both"/>
      </w:pPr>
      <w:r>
        <w:t>4) социально-бытовое устройство несовершеннолетних, оказавшихся в сложной жизненной ситуации;</w:t>
      </w:r>
    </w:p>
    <w:p w:rsidR="002768B0" w:rsidRDefault="002768B0">
      <w:pPr>
        <w:pStyle w:val="ConsPlusNormal"/>
        <w:ind w:firstLine="540"/>
        <w:jc w:val="both"/>
      </w:pPr>
      <w:r>
        <w:t>5) выявление и устранение причин, условий и обстоятельств, способствующих безнадзорности, а также совершению правонарушений и антиобщественных деяний несовершеннолетними;</w:t>
      </w:r>
    </w:p>
    <w:p w:rsidR="002768B0" w:rsidRDefault="002768B0">
      <w:pPr>
        <w:pStyle w:val="ConsPlusNormal"/>
        <w:ind w:firstLine="540"/>
        <w:jc w:val="both"/>
      </w:pPr>
      <w:r>
        <w:t>6) выявление и пресечение случаев вовлечения несовершеннолетних в совершение преступлений и антиобщественных деяний;</w:t>
      </w:r>
    </w:p>
    <w:p w:rsidR="002768B0" w:rsidRDefault="002768B0">
      <w:pPr>
        <w:pStyle w:val="ConsPlusNormal"/>
        <w:ind w:firstLine="540"/>
        <w:jc w:val="both"/>
      </w:pPr>
      <w:r>
        <w:t>7) разработка и реализация государственных и ведомственных целевых программ Архангельской области по профилактике безнадзорности и правонарушений несовершеннолетних, предупреждению совершения ими антиобщественных деяний;</w:t>
      </w:r>
    </w:p>
    <w:p w:rsidR="002768B0" w:rsidRDefault="002768B0">
      <w:pPr>
        <w:pStyle w:val="ConsPlusNormal"/>
        <w:jc w:val="both"/>
      </w:pPr>
      <w:r>
        <w:t xml:space="preserve">(в ред. законов Архангельской области от 15.04.2009 </w:t>
      </w:r>
      <w:hyperlink r:id="rId21" w:history="1">
        <w:r>
          <w:rPr>
            <w:color w:val="0000FF"/>
          </w:rPr>
          <w:t>N 3-2-ОЗ</w:t>
        </w:r>
      </w:hyperlink>
      <w:r>
        <w:t xml:space="preserve">, от 17.10.2013 </w:t>
      </w:r>
      <w:hyperlink r:id="rId22" w:history="1">
        <w:r>
          <w:rPr>
            <w:color w:val="0000FF"/>
          </w:rPr>
          <w:t>N 13-2-ОЗ</w:t>
        </w:r>
      </w:hyperlink>
      <w:r>
        <w:t>)</w:t>
      </w:r>
    </w:p>
    <w:p w:rsidR="002768B0" w:rsidRDefault="002768B0">
      <w:pPr>
        <w:pStyle w:val="ConsPlusNormal"/>
        <w:ind w:firstLine="540"/>
        <w:jc w:val="both"/>
      </w:pPr>
      <w:r>
        <w:t>8) осуществление диагностических и реабилитационных мероприятий в отношении несовершеннолетних, находящихся в социально опасном положении, нуждающихся в психолого-медико-педагогической помощи, социальной реабилитации и адаптации;</w:t>
      </w:r>
    </w:p>
    <w:p w:rsidR="002768B0" w:rsidRDefault="002768B0">
      <w:pPr>
        <w:pStyle w:val="ConsPlusNormal"/>
        <w:ind w:firstLine="540"/>
        <w:jc w:val="both"/>
      </w:pPr>
      <w:r>
        <w:t>9) проведение индивидуальной профилактической работы с несовершеннолетними правонарушителями, а также с родителями или законными представителями несовершеннолетних, не выполняющими свои обязанности по содержанию, воспитанию и обучению несовершеннолетних, применение к ним мер административного либо общественного воздействия;</w:t>
      </w:r>
    </w:p>
    <w:p w:rsidR="002768B0" w:rsidRDefault="002768B0">
      <w:pPr>
        <w:pStyle w:val="ConsPlusNormal"/>
        <w:ind w:firstLine="540"/>
        <w:jc w:val="both"/>
      </w:pPr>
      <w:r>
        <w:t>10) выявление несовершеннолетних, ставших жертвами преступлений, с целью проведения с ними реабилитационных мероприятий.</w:t>
      </w:r>
    </w:p>
    <w:p w:rsidR="002768B0" w:rsidRDefault="002768B0">
      <w:pPr>
        <w:pStyle w:val="ConsPlusNormal"/>
        <w:jc w:val="both"/>
      </w:pPr>
    </w:p>
    <w:p w:rsidR="002768B0" w:rsidRDefault="002768B0">
      <w:pPr>
        <w:pStyle w:val="ConsPlusNormal"/>
        <w:ind w:firstLine="540"/>
        <w:jc w:val="both"/>
      </w:pPr>
      <w:r>
        <w:t>Статья 5. Правовая основа деятельности по профилактике безнадзорности и правонарушений несовершеннолетних в Архангельской области</w:t>
      </w:r>
    </w:p>
    <w:p w:rsidR="002768B0" w:rsidRDefault="002768B0">
      <w:pPr>
        <w:pStyle w:val="ConsPlusNormal"/>
        <w:jc w:val="both"/>
      </w:pPr>
    </w:p>
    <w:p w:rsidR="002768B0" w:rsidRDefault="002768B0">
      <w:pPr>
        <w:pStyle w:val="ConsPlusNormal"/>
        <w:ind w:firstLine="540"/>
        <w:jc w:val="both"/>
      </w:pPr>
      <w:proofErr w:type="gramStart"/>
      <w:r>
        <w:t xml:space="preserve">Правовую основу деятельности по профилактике безнадзорности и правонарушений несовершеннолетних в Архангельской области составляют </w:t>
      </w:r>
      <w:hyperlink r:id="rId23" w:history="1">
        <w:r>
          <w:rPr>
            <w:color w:val="0000FF"/>
          </w:rPr>
          <w:t>Конституция</w:t>
        </w:r>
      </w:hyperlink>
      <w:r>
        <w:t xml:space="preserve"> Российской Федерации, Федеральный </w:t>
      </w:r>
      <w:hyperlink r:id="rId24" w:history="1">
        <w:r>
          <w:rPr>
            <w:color w:val="0000FF"/>
          </w:rPr>
          <w:t>закон</w:t>
        </w:r>
      </w:hyperlink>
      <w:r>
        <w:t xml:space="preserve"> от 24 июня 1999 года N 120-ФЗ "Об основах системы профилактики безнадзорности и правонарушений несовершеннолетних", иные федеральные законы и другие нормативные правовые акты Российской Федерации, </w:t>
      </w:r>
      <w:hyperlink r:id="rId25" w:history="1">
        <w:r>
          <w:rPr>
            <w:color w:val="0000FF"/>
          </w:rPr>
          <w:t>Устав</w:t>
        </w:r>
      </w:hyperlink>
      <w:r>
        <w:t xml:space="preserve"> Архангельской области, настоящий </w:t>
      </w:r>
      <w:r>
        <w:lastRenderedPageBreak/>
        <w:t>закон и принимаемые в соответствии с ним иные нормативные правовые акты Архангельской области.</w:t>
      </w:r>
      <w:proofErr w:type="gramEnd"/>
    </w:p>
    <w:p w:rsidR="002768B0" w:rsidRDefault="002768B0">
      <w:pPr>
        <w:pStyle w:val="ConsPlusNormal"/>
        <w:jc w:val="both"/>
      </w:pPr>
    </w:p>
    <w:p w:rsidR="002768B0" w:rsidRDefault="002768B0">
      <w:pPr>
        <w:pStyle w:val="ConsPlusNormal"/>
        <w:ind w:firstLine="540"/>
        <w:jc w:val="both"/>
      </w:pPr>
      <w:r>
        <w:t>Статья 6. Органы и учреждения системы профилактики безнадзорности и правонарушений несовершеннолетних в Архангельской области</w:t>
      </w:r>
    </w:p>
    <w:p w:rsidR="002768B0" w:rsidRDefault="002768B0">
      <w:pPr>
        <w:pStyle w:val="ConsPlusNormal"/>
        <w:jc w:val="both"/>
      </w:pPr>
    </w:p>
    <w:p w:rsidR="002768B0" w:rsidRDefault="002768B0">
      <w:pPr>
        <w:pStyle w:val="ConsPlusNormal"/>
        <w:ind w:firstLine="540"/>
        <w:jc w:val="both"/>
      </w:pPr>
      <w:r>
        <w:t>1. В систему профилактики безнадзорности и правонарушений несовершеннолетних в Архангельской области входят:</w:t>
      </w:r>
    </w:p>
    <w:p w:rsidR="002768B0" w:rsidRDefault="002768B0">
      <w:pPr>
        <w:pStyle w:val="ConsPlusNormal"/>
        <w:ind w:firstLine="540"/>
        <w:jc w:val="both"/>
      </w:pPr>
      <w:proofErr w:type="gramStart"/>
      <w:r>
        <w:t>1) комиссия по делам несовершеннолетних и защите их прав при Правительстве Архангельской области, комиссии по делам несовершеннолетних и защите их прав, созданные Правительством Архангельской области и осуществляющие деятельность на территории городских округов или муниципальных районов Архангельской области либо созданные органами местного самоуправления городских округов или муниципальных районов Архангельской области в случае наделения данных органов местного самоуправления государственными полномочиями по созданию</w:t>
      </w:r>
      <w:proofErr w:type="gramEnd"/>
      <w:r>
        <w:t xml:space="preserve"> комиссий по делам несовершеннолетних и защите их прав и осуществляющие деятельность на территории городских округов или муниципальных районов Архангельской области, - районные (городские) комиссии, районные комиссии в городах, а также общественные комиссии по делам несовершеннолетних и защите их прав, созданные главами поселений Архангельской области при местных администрациях поселений Архангельской области;</w:t>
      </w:r>
    </w:p>
    <w:p w:rsidR="002768B0" w:rsidRDefault="002768B0">
      <w:pPr>
        <w:pStyle w:val="ConsPlusNormal"/>
        <w:jc w:val="both"/>
      </w:pPr>
      <w:r>
        <w:t xml:space="preserve">(пп. 1 в ред. </w:t>
      </w:r>
      <w:hyperlink r:id="rId26" w:history="1">
        <w:r>
          <w:rPr>
            <w:color w:val="0000FF"/>
          </w:rPr>
          <w:t>закона</w:t>
        </w:r>
      </w:hyperlink>
      <w:r>
        <w:t xml:space="preserve"> Архангельской области от 25.03.2016 N 402-24-ОЗ)</w:t>
      </w:r>
    </w:p>
    <w:p w:rsidR="002768B0" w:rsidRDefault="002768B0">
      <w:pPr>
        <w:pStyle w:val="ConsPlusNormal"/>
        <w:ind w:firstLine="540"/>
        <w:jc w:val="both"/>
      </w:pPr>
      <w:r>
        <w:t xml:space="preserve">2) исключен. - </w:t>
      </w:r>
      <w:hyperlink r:id="rId27" w:history="1">
        <w:r>
          <w:rPr>
            <w:color w:val="0000FF"/>
          </w:rPr>
          <w:t>Закон</w:t>
        </w:r>
      </w:hyperlink>
      <w:r>
        <w:t xml:space="preserve"> Архангельской области от 23.09.2009 N 64-5-ОЗ;</w:t>
      </w:r>
    </w:p>
    <w:p w:rsidR="002768B0" w:rsidRDefault="002768B0">
      <w:pPr>
        <w:pStyle w:val="ConsPlusNormal"/>
        <w:ind w:firstLine="540"/>
        <w:jc w:val="both"/>
      </w:pPr>
      <w:r>
        <w:t>3) исполнительный орган государственной власти Архангельской области, уполномоченный в сфере социальной защиты населения и социального обслуживания граждан;</w:t>
      </w:r>
    </w:p>
    <w:p w:rsidR="002768B0" w:rsidRDefault="002768B0">
      <w:pPr>
        <w:pStyle w:val="ConsPlusNormal"/>
        <w:jc w:val="both"/>
      </w:pPr>
      <w:r>
        <w:t xml:space="preserve">(в ред. </w:t>
      </w:r>
      <w:hyperlink r:id="rId28" w:history="1">
        <w:r>
          <w:rPr>
            <w:color w:val="0000FF"/>
          </w:rPr>
          <w:t>закона</w:t>
        </w:r>
      </w:hyperlink>
      <w:r>
        <w:t xml:space="preserve"> Архангельской области от 25.03.2016 N 402-24-ОЗ)</w:t>
      </w:r>
    </w:p>
    <w:p w:rsidR="002768B0" w:rsidRDefault="002768B0">
      <w:pPr>
        <w:pStyle w:val="ConsPlusNormal"/>
        <w:ind w:firstLine="540"/>
        <w:jc w:val="both"/>
      </w:pPr>
      <w:r>
        <w:t>4) исполнительный орган государственной власти Архангельской области, органы местного самоуправления муниципальных образований Архангельской области, уполномоченные в сфере образования;</w:t>
      </w:r>
    </w:p>
    <w:p w:rsidR="002768B0" w:rsidRDefault="002768B0">
      <w:pPr>
        <w:pStyle w:val="ConsPlusNormal"/>
        <w:ind w:firstLine="540"/>
        <w:jc w:val="both"/>
      </w:pPr>
      <w:r>
        <w:t>5) органы опеки и попечительства;</w:t>
      </w:r>
    </w:p>
    <w:p w:rsidR="002768B0" w:rsidRDefault="002768B0">
      <w:pPr>
        <w:pStyle w:val="ConsPlusNormal"/>
        <w:ind w:firstLine="540"/>
        <w:jc w:val="both"/>
      </w:pPr>
      <w:r>
        <w:t>6) исполнительный орган государственной власти Архангельской области, органы местного самоуправления муниципальных образований Архангельской области, уполномоченные в сфере молодежной политики;</w:t>
      </w:r>
    </w:p>
    <w:p w:rsidR="002768B0" w:rsidRDefault="002768B0">
      <w:pPr>
        <w:pStyle w:val="ConsPlusNormal"/>
        <w:ind w:firstLine="540"/>
        <w:jc w:val="both"/>
      </w:pPr>
      <w:r>
        <w:t>7) исполнительный орган государственной власти Архангельской области, органы местного самоуправления муниципальных образований Архангельской области, уполномоченные в сфере охраны здоровья граждан;</w:t>
      </w:r>
    </w:p>
    <w:p w:rsidR="002768B0" w:rsidRDefault="002768B0">
      <w:pPr>
        <w:pStyle w:val="ConsPlusNormal"/>
        <w:ind w:firstLine="540"/>
        <w:jc w:val="both"/>
      </w:pPr>
      <w:r>
        <w:t>8) органы службы занятости, расположенные на территории Архангельской области;</w:t>
      </w:r>
    </w:p>
    <w:p w:rsidR="002768B0" w:rsidRDefault="002768B0">
      <w:pPr>
        <w:pStyle w:val="ConsPlusNormal"/>
        <w:ind w:firstLine="540"/>
        <w:jc w:val="both"/>
      </w:pPr>
      <w:r>
        <w:t>9) органы внутренних дел.</w:t>
      </w:r>
    </w:p>
    <w:p w:rsidR="002768B0" w:rsidRDefault="002768B0">
      <w:pPr>
        <w:pStyle w:val="ConsPlusNormal"/>
        <w:ind w:firstLine="540"/>
        <w:jc w:val="both"/>
      </w:pPr>
      <w:r>
        <w:t>2. К организациям, осуществляющим отдельные функции по профилактике безнадзорности и правонарушений несовершеннолетних в Архангельской области, относятся:</w:t>
      </w:r>
    </w:p>
    <w:p w:rsidR="002768B0" w:rsidRDefault="002768B0">
      <w:pPr>
        <w:pStyle w:val="ConsPlusNormal"/>
        <w:jc w:val="both"/>
      </w:pPr>
      <w:r>
        <w:t xml:space="preserve">(в ред. </w:t>
      </w:r>
      <w:hyperlink r:id="rId29" w:history="1">
        <w:r>
          <w:rPr>
            <w:color w:val="0000FF"/>
          </w:rPr>
          <w:t>закона</w:t>
        </w:r>
      </w:hyperlink>
      <w:r>
        <w:t xml:space="preserve"> Архангельской области от 25.03.2016 N 402-24-ОЗ)</w:t>
      </w:r>
    </w:p>
    <w:p w:rsidR="002768B0" w:rsidRDefault="002768B0">
      <w:pPr>
        <w:pStyle w:val="ConsPlusNormal"/>
        <w:ind w:firstLine="540"/>
        <w:jc w:val="both"/>
      </w:pPr>
      <w:r>
        <w:t>1) организации социального обслуживания, осуществляющие профилактику безнадзорности и социальную реабилитацию детей, оказавшихся в трудной жизненной ситуации, в том числе социально-реабилитационные центры для несовершеннолетних, социальные приюты для детей, центры помощи детям;</w:t>
      </w:r>
    </w:p>
    <w:p w:rsidR="002768B0" w:rsidRDefault="002768B0">
      <w:pPr>
        <w:pStyle w:val="ConsPlusNormal"/>
        <w:jc w:val="both"/>
      </w:pPr>
      <w:r>
        <w:t xml:space="preserve">(в ред. </w:t>
      </w:r>
      <w:hyperlink r:id="rId30" w:history="1">
        <w:r>
          <w:rPr>
            <w:color w:val="0000FF"/>
          </w:rPr>
          <w:t>закона</w:t>
        </w:r>
      </w:hyperlink>
      <w:r>
        <w:t xml:space="preserve"> Архангельской области от 25.03.2016 N 402-24-ОЗ)</w:t>
      </w:r>
    </w:p>
    <w:p w:rsidR="002768B0" w:rsidRDefault="002768B0">
      <w:pPr>
        <w:pStyle w:val="ConsPlusNormal"/>
        <w:ind w:firstLine="540"/>
        <w:jc w:val="both"/>
      </w:pPr>
      <w:r>
        <w:t>2) образовательные организации, в том числе образовательные организации для детей-сирот и детей, оставшихся без попечения родителей, специальные учебно-воспитательные учреждения открытого и закрытого типа для детей и подростков с девиантным поведением;</w:t>
      </w:r>
    </w:p>
    <w:p w:rsidR="002768B0" w:rsidRDefault="002768B0">
      <w:pPr>
        <w:pStyle w:val="ConsPlusNormal"/>
        <w:jc w:val="both"/>
      </w:pPr>
      <w:r>
        <w:t xml:space="preserve">(пп. 2 в ред. </w:t>
      </w:r>
      <w:hyperlink r:id="rId31" w:history="1">
        <w:r>
          <w:rPr>
            <w:color w:val="0000FF"/>
          </w:rPr>
          <w:t>закона</w:t>
        </w:r>
      </w:hyperlink>
      <w:r>
        <w:t xml:space="preserve"> Архангельской области от 02.07.2013 N 713-41-ОЗ)</w:t>
      </w:r>
    </w:p>
    <w:p w:rsidR="002768B0" w:rsidRDefault="002768B0">
      <w:pPr>
        <w:pStyle w:val="ConsPlusNormal"/>
        <w:ind w:firstLine="540"/>
        <w:jc w:val="both"/>
      </w:pPr>
      <w:r>
        <w:t>3)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созданные для реализации молодежной политики;</w:t>
      </w:r>
    </w:p>
    <w:p w:rsidR="002768B0" w:rsidRDefault="002768B0">
      <w:pPr>
        <w:pStyle w:val="ConsPlusNormal"/>
        <w:ind w:firstLine="540"/>
        <w:jc w:val="both"/>
      </w:pPr>
      <w:r>
        <w:t>4) медицинские организации, в том числе специализированные;</w:t>
      </w:r>
    </w:p>
    <w:p w:rsidR="002768B0" w:rsidRDefault="002768B0">
      <w:pPr>
        <w:pStyle w:val="ConsPlusNormal"/>
        <w:jc w:val="both"/>
      </w:pPr>
      <w:r>
        <w:t xml:space="preserve">(в ред. </w:t>
      </w:r>
      <w:hyperlink r:id="rId32" w:history="1">
        <w:r>
          <w:rPr>
            <w:color w:val="0000FF"/>
          </w:rPr>
          <w:t>закона</w:t>
        </w:r>
      </w:hyperlink>
      <w:r>
        <w:t xml:space="preserve"> Архангельской области от 25.03.2016 N 402-24-ОЗ)</w:t>
      </w:r>
    </w:p>
    <w:p w:rsidR="002768B0" w:rsidRDefault="002768B0">
      <w:pPr>
        <w:pStyle w:val="ConsPlusNormal"/>
        <w:ind w:firstLine="540"/>
        <w:jc w:val="both"/>
      </w:pPr>
      <w:r>
        <w:lastRenderedPageBreak/>
        <w:t>5) центры временного содержания для несовершеннолетних правонарушителей органов внутренних дел.</w:t>
      </w:r>
    </w:p>
    <w:p w:rsidR="002768B0" w:rsidRDefault="002768B0">
      <w:pPr>
        <w:pStyle w:val="ConsPlusNormal"/>
        <w:ind w:firstLine="540"/>
        <w:jc w:val="both"/>
      </w:pPr>
      <w:r>
        <w:t>Данные учреждения функционируют в соответствии с их уставами или положениями о них.</w:t>
      </w:r>
    </w:p>
    <w:p w:rsidR="002768B0" w:rsidRDefault="002768B0">
      <w:pPr>
        <w:pStyle w:val="ConsPlusNormal"/>
        <w:ind w:firstLine="540"/>
        <w:jc w:val="both"/>
      </w:pPr>
      <w:bookmarkStart w:id="0" w:name="P93"/>
      <w:bookmarkEnd w:id="0"/>
      <w:r>
        <w:t>3. В деятельности по профилактике безнадзорности и правонарушений несовершеннолетних принимают участие:</w:t>
      </w:r>
    </w:p>
    <w:p w:rsidR="002768B0" w:rsidRDefault="002768B0">
      <w:pPr>
        <w:pStyle w:val="ConsPlusNormal"/>
        <w:ind w:firstLine="540"/>
        <w:jc w:val="both"/>
      </w:pPr>
      <w:r>
        <w:t>1) органы и учреждения в области труда;</w:t>
      </w:r>
    </w:p>
    <w:p w:rsidR="002768B0" w:rsidRDefault="002768B0">
      <w:pPr>
        <w:pStyle w:val="ConsPlusNormal"/>
        <w:ind w:firstLine="540"/>
        <w:jc w:val="both"/>
      </w:pPr>
      <w:r>
        <w:t>2) органы и учреждения культуры;</w:t>
      </w:r>
    </w:p>
    <w:p w:rsidR="002768B0" w:rsidRDefault="002768B0">
      <w:pPr>
        <w:pStyle w:val="ConsPlusNormal"/>
        <w:ind w:firstLine="540"/>
        <w:jc w:val="both"/>
      </w:pPr>
      <w:r>
        <w:t>3) органы и учреждения физической культуры, спорта и туризма;</w:t>
      </w:r>
    </w:p>
    <w:p w:rsidR="002768B0" w:rsidRDefault="002768B0">
      <w:pPr>
        <w:pStyle w:val="ConsPlusNormal"/>
        <w:ind w:firstLine="540"/>
        <w:jc w:val="both"/>
      </w:pPr>
      <w:r>
        <w:t>4) уполномоченный по правам человека в Архангельской области и уполномоченный при Губернаторе Архангельской области по правам ребенка;</w:t>
      </w:r>
    </w:p>
    <w:p w:rsidR="002768B0" w:rsidRDefault="002768B0">
      <w:pPr>
        <w:pStyle w:val="ConsPlusNormal"/>
        <w:jc w:val="both"/>
      </w:pPr>
      <w:r>
        <w:t xml:space="preserve">(в ред. </w:t>
      </w:r>
      <w:hyperlink r:id="rId33" w:history="1">
        <w:r>
          <w:rPr>
            <w:color w:val="0000FF"/>
          </w:rPr>
          <w:t>закона</w:t>
        </w:r>
      </w:hyperlink>
      <w:r>
        <w:t xml:space="preserve"> Архангельской области от 22.12.2010 N 249-внеоч</w:t>
      </w:r>
      <w:proofErr w:type="gramStart"/>
      <w:r>
        <w:t>.-</w:t>
      </w:r>
      <w:proofErr w:type="gramEnd"/>
      <w:r>
        <w:t>ОЗ)</w:t>
      </w:r>
    </w:p>
    <w:p w:rsidR="002768B0" w:rsidRDefault="002768B0">
      <w:pPr>
        <w:pStyle w:val="ConsPlusNormal"/>
        <w:ind w:firstLine="540"/>
        <w:jc w:val="both"/>
      </w:pPr>
      <w:r>
        <w:t>5) общественные объединения;</w:t>
      </w:r>
    </w:p>
    <w:p w:rsidR="002768B0" w:rsidRDefault="002768B0">
      <w:pPr>
        <w:pStyle w:val="ConsPlusNormal"/>
        <w:ind w:firstLine="540"/>
        <w:jc w:val="both"/>
      </w:pPr>
      <w:r>
        <w:t>6) иные органы, учреждения и организации.</w:t>
      </w:r>
    </w:p>
    <w:p w:rsidR="002768B0" w:rsidRDefault="002768B0">
      <w:pPr>
        <w:pStyle w:val="ConsPlusNormal"/>
        <w:ind w:firstLine="540"/>
        <w:jc w:val="both"/>
      </w:pPr>
      <w:r>
        <w:t>Участие указанных органов, учреждений и организаций в деятельности по профилактике безнадзорности и правонарушений несовершеннолетних осуществляется в пределах их компетенции в порядке, установленном законодательством Российской Федерации и законодательством Архангельской области.</w:t>
      </w:r>
    </w:p>
    <w:p w:rsidR="002768B0" w:rsidRDefault="002768B0">
      <w:pPr>
        <w:pStyle w:val="ConsPlusNormal"/>
        <w:jc w:val="both"/>
      </w:pPr>
    </w:p>
    <w:p w:rsidR="002768B0" w:rsidRDefault="002768B0">
      <w:pPr>
        <w:pStyle w:val="ConsPlusNormal"/>
        <w:ind w:firstLine="540"/>
        <w:jc w:val="both"/>
      </w:pPr>
      <w:r>
        <w:t>Статья 7. Взаимодействие органов и учреждений системы профилактики безнадзорности и правонарушений несовершеннолетних в Архангельской области</w:t>
      </w:r>
    </w:p>
    <w:p w:rsidR="002768B0" w:rsidRDefault="002768B0">
      <w:pPr>
        <w:pStyle w:val="ConsPlusNormal"/>
        <w:jc w:val="both"/>
      </w:pPr>
    </w:p>
    <w:p w:rsidR="002768B0" w:rsidRDefault="002768B0">
      <w:pPr>
        <w:pStyle w:val="ConsPlusNormal"/>
        <w:ind w:firstLine="540"/>
        <w:jc w:val="both"/>
      </w:pPr>
      <w:r>
        <w:t>Территориальные органы федеральных органов исполнительной власти, расположенные на территории Архангельской области, исполнительные органы государственной власти Архангельской области и органы местного самоуправления муниципальных образований Архангельской области, входящие в систему профилактики безнадзорности и правонарушений несовершеннолетних, вправе заключать между собой двусторонние и многосторонние соглашения о сотрудничестве и взаимодействии.</w:t>
      </w:r>
    </w:p>
    <w:p w:rsidR="002768B0" w:rsidRDefault="002768B0">
      <w:pPr>
        <w:pStyle w:val="ConsPlusNormal"/>
        <w:jc w:val="both"/>
      </w:pPr>
      <w:r>
        <w:t xml:space="preserve">(в ред. </w:t>
      </w:r>
      <w:hyperlink r:id="rId34" w:history="1">
        <w:r>
          <w:rPr>
            <w:color w:val="0000FF"/>
          </w:rPr>
          <w:t>закона</w:t>
        </w:r>
      </w:hyperlink>
      <w:r>
        <w:t xml:space="preserve"> Архангельской области от 23.09.2009 N 64-5-ОЗ)</w:t>
      </w:r>
    </w:p>
    <w:p w:rsidR="002768B0" w:rsidRDefault="002768B0">
      <w:pPr>
        <w:pStyle w:val="ConsPlusNormal"/>
        <w:ind w:firstLine="540"/>
        <w:jc w:val="both"/>
      </w:pPr>
      <w:r>
        <w:t xml:space="preserve">2. Исключен. - </w:t>
      </w:r>
      <w:hyperlink r:id="rId35" w:history="1">
        <w:r>
          <w:rPr>
            <w:color w:val="0000FF"/>
          </w:rPr>
          <w:t>Закон</w:t>
        </w:r>
      </w:hyperlink>
      <w:r>
        <w:t xml:space="preserve"> Архангельской области от 23.09.2009 N 64-5-ОЗ.</w:t>
      </w:r>
    </w:p>
    <w:p w:rsidR="002768B0" w:rsidRDefault="002768B0">
      <w:pPr>
        <w:pStyle w:val="ConsPlusNormal"/>
        <w:jc w:val="both"/>
      </w:pPr>
    </w:p>
    <w:p w:rsidR="002768B0" w:rsidRDefault="002768B0">
      <w:pPr>
        <w:pStyle w:val="ConsPlusNormal"/>
        <w:ind w:firstLine="540"/>
        <w:jc w:val="both"/>
      </w:pPr>
      <w:r>
        <w:t>Статья 8. Полномочия Архангельского областного Собрания депутатов в сфере профилактики безнадзорности и правонарушений несовершеннолетних в Архангельской области</w:t>
      </w:r>
    </w:p>
    <w:p w:rsidR="002768B0" w:rsidRDefault="002768B0">
      <w:pPr>
        <w:pStyle w:val="ConsPlusNormal"/>
        <w:jc w:val="both"/>
      </w:pPr>
    </w:p>
    <w:p w:rsidR="002768B0" w:rsidRDefault="002768B0">
      <w:pPr>
        <w:pStyle w:val="ConsPlusNormal"/>
        <w:ind w:firstLine="540"/>
        <w:jc w:val="both"/>
      </w:pPr>
      <w:r>
        <w:t>Архангельское областное Собрание депутатов:</w:t>
      </w:r>
    </w:p>
    <w:p w:rsidR="002768B0" w:rsidRDefault="002768B0">
      <w:pPr>
        <w:pStyle w:val="ConsPlusNormal"/>
        <w:ind w:firstLine="540"/>
        <w:jc w:val="both"/>
      </w:pPr>
      <w:r>
        <w:t>1) определяет основные направления деятельности по профилактике безнадзорности и правонарушений несовершеннолетних в Архангельской области;</w:t>
      </w:r>
    </w:p>
    <w:p w:rsidR="002768B0" w:rsidRDefault="002768B0">
      <w:pPr>
        <w:pStyle w:val="ConsPlusNormal"/>
        <w:ind w:firstLine="540"/>
        <w:jc w:val="both"/>
      </w:pPr>
      <w:r>
        <w:t>2) принимает областные законы и постановления в сфере профилактики безнадзорности и правонарушений несовершеннолетних;</w:t>
      </w:r>
    </w:p>
    <w:p w:rsidR="002768B0" w:rsidRDefault="002768B0">
      <w:pPr>
        <w:pStyle w:val="ConsPlusNormal"/>
        <w:ind w:firstLine="540"/>
        <w:jc w:val="both"/>
      </w:pPr>
      <w:r>
        <w:t xml:space="preserve">3) Исключен. - </w:t>
      </w:r>
      <w:hyperlink r:id="rId36" w:history="1">
        <w:r>
          <w:rPr>
            <w:color w:val="0000FF"/>
          </w:rPr>
          <w:t>Закон</w:t>
        </w:r>
      </w:hyperlink>
      <w:r>
        <w:t xml:space="preserve"> Архангельской области от 15.04.2009 N 3-2-ОЗ;</w:t>
      </w:r>
    </w:p>
    <w:p w:rsidR="002768B0" w:rsidRDefault="002768B0">
      <w:pPr>
        <w:pStyle w:val="ConsPlusNormal"/>
        <w:ind w:firstLine="540"/>
        <w:jc w:val="both"/>
      </w:pPr>
      <w:r>
        <w:t>4) при рассмотрении и принятии областного закона об областном бюджете утверждает объем финансирования мероприятий по профилактике безнадзорности и правонарушений несовершеннолетних в рамках соответствующих государственных и ведомственных целевых программ Архангельской области;</w:t>
      </w:r>
    </w:p>
    <w:p w:rsidR="002768B0" w:rsidRDefault="002768B0">
      <w:pPr>
        <w:pStyle w:val="ConsPlusNormal"/>
        <w:jc w:val="both"/>
      </w:pPr>
      <w:r>
        <w:t xml:space="preserve">(в ред. законов Архангельской области от 15.04.2009 </w:t>
      </w:r>
      <w:hyperlink r:id="rId37" w:history="1">
        <w:r>
          <w:rPr>
            <w:color w:val="0000FF"/>
          </w:rPr>
          <w:t>N 3-2-ОЗ</w:t>
        </w:r>
      </w:hyperlink>
      <w:r>
        <w:t xml:space="preserve">, от 22.10.2009 </w:t>
      </w:r>
      <w:hyperlink r:id="rId38" w:history="1">
        <w:r>
          <w:rPr>
            <w:color w:val="0000FF"/>
          </w:rPr>
          <w:t>N 76-6-ОЗ</w:t>
        </w:r>
      </w:hyperlink>
      <w:r>
        <w:t xml:space="preserve">, от 17.10.2013 </w:t>
      </w:r>
      <w:hyperlink r:id="rId39" w:history="1">
        <w:r>
          <w:rPr>
            <w:color w:val="0000FF"/>
          </w:rPr>
          <w:t>N 13-2-ОЗ</w:t>
        </w:r>
      </w:hyperlink>
      <w:r>
        <w:t>)</w:t>
      </w:r>
    </w:p>
    <w:p w:rsidR="002768B0" w:rsidRDefault="002768B0">
      <w:pPr>
        <w:pStyle w:val="ConsPlusNormal"/>
        <w:ind w:firstLine="540"/>
        <w:jc w:val="both"/>
      </w:pPr>
      <w:r>
        <w:t xml:space="preserve">5) осуществляет </w:t>
      </w:r>
      <w:proofErr w:type="gramStart"/>
      <w:r>
        <w:t>контроль за</w:t>
      </w:r>
      <w:proofErr w:type="gramEnd"/>
      <w:r>
        <w:t xml:space="preserve"> исполнением законодательства Архангельской области в сфере профилактики безнадзорности и правонарушений несовершеннолетних;</w:t>
      </w:r>
    </w:p>
    <w:p w:rsidR="002768B0" w:rsidRDefault="002768B0">
      <w:pPr>
        <w:pStyle w:val="ConsPlusNormal"/>
        <w:ind w:firstLine="540"/>
        <w:jc w:val="both"/>
      </w:pPr>
      <w:r>
        <w:t>6) осуществляет иные полномочия, предусмотренные законодательством Российской Федерации и законодательством Архангельской области.</w:t>
      </w:r>
    </w:p>
    <w:p w:rsidR="002768B0" w:rsidRDefault="002768B0">
      <w:pPr>
        <w:pStyle w:val="ConsPlusNormal"/>
        <w:jc w:val="both"/>
      </w:pPr>
    </w:p>
    <w:p w:rsidR="002768B0" w:rsidRDefault="002768B0">
      <w:pPr>
        <w:pStyle w:val="ConsPlusNormal"/>
        <w:ind w:firstLine="540"/>
        <w:jc w:val="both"/>
      </w:pPr>
      <w:r>
        <w:t>Статья 9. Полномочия Правительства Архангельской области в сфере профилактики безнадзорности и правонарушений несовершеннолетних в Архангельской области</w:t>
      </w:r>
    </w:p>
    <w:p w:rsidR="002768B0" w:rsidRDefault="002768B0">
      <w:pPr>
        <w:pStyle w:val="ConsPlusNormal"/>
        <w:jc w:val="both"/>
      </w:pPr>
      <w:r>
        <w:t xml:space="preserve">(в ред. </w:t>
      </w:r>
      <w:hyperlink r:id="rId40" w:history="1">
        <w:r>
          <w:rPr>
            <w:color w:val="0000FF"/>
          </w:rPr>
          <w:t>закона</w:t>
        </w:r>
      </w:hyperlink>
      <w:r>
        <w:t xml:space="preserve"> Архангельской области от 23.09.2009 N 64-5-ОЗ)</w:t>
      </w:r>
    </w:p>
    <w:p w:rsidR="002768B0" w:rsidRDefault="002768B0">
      <w:pPr>
        <w:pStyle w:val="ConsPlusNormal"/>
        <w:jc w:val="both"/>
      </w:pPr>
    </w:p>
    <w:p w:rsidR="002768B0" w:rsidRDefault="002768B0">
      <w:pPr>
        <w:pStyle w:val="ConsPlusNormal"/>
        <w:ind w:firstLine="540"/>
        <w:jc w:val="both"/>
      </w:pPr>
      <w:r>
        <w:lastRenderedPageBreak/>
        <w:t>Правительство Архангельской области:</w:t>
      </w:r>
    </w:p>
    <w:p w:rsidR="002768B0" w:rsidRDefault="002768B0">
      <w:pPr>
        <w:pStyle w:val="ConsPlusNormal"/>
        <w:jc w:val="both"/>
      </w:pPr>
      <w:r>
        <w:t xml:space="preserve">(в ред. </w:t>
      </w:r>
      <w:hyperlink r:id="rId41" w:history="1">
        <w:r>
          <w:rPr>
            <w:color w:val="0000FF"/>
          </w:rPr>
          <w:t>закона</w:t>
        </w:r>
      </w:hyperlink>
      <w:r>
        <w:t xml:space="preserve"> Архангельской области от 23.09.2009 N 64-5-ОЗ)</w:t>
      </w:r>
    </w:p>
    <w:p w:rsidR="002768B0" w:rsidRDefault="002768B0">
      <w:pPr>
        <w:pStyle w:val="ConsPlusNormal"/>
        <w:ind w:firstLine="540"/>
        <w:jc w:val="both"/>
      </w:pPr>
      <w:r>
        <w:t>1) реализует в Архангельской области единую государственную политику в сфере профилактики безнадзорности и правонарушений несовершеннолетних;</w:t>
      </w:r>
    </w:p>
    <w:p w:rsidR="002768B0" w:rsidRDefault="002768B0">
      <w:pPr>
        <w:pStyle w:val="ConsPlusNormal"/>
        <w:ind w:firstLine="540"/>
        <w:jc w:val="both"/>
      </w:pPr>
      <w:r>
        <w:t>2) обеспечивает деятельность и взаимодействие исполнительных органов государственной власти Архангельской области и государственных учреждений Архангельской области, входящих в систему профилактики безнадзорности и правонарушений несовершеннолетних;</w:t>
      </w:r>
    </w:p>
    <w:p w:rsidR="002768B0" w:rsidRDefault="002768B0">
      <w:pPr>
        <w:pStyle w:val="ConsPlusNormal"/>
        <w:jc w:val="both"/>
      </w:pPr>
      <w:r>
        <w:t xml:space="preserve">(в ред. </w:t>
      </w:r>
      <w:hyperlink r:id="rId42" w:history="1">
        <w:r>
          <w:rPr>
            <w:color w:val="0000FF"/>
          </w:rPr>
          <w:t>закона</w:t>
        </w:r>
      </w:hyperlink>
      <w:r>
        <w:t xml:space="preserve"> Архангельской области от 25.03.2016 N 402-24-ОЗ)</w:t>
      </w:r>
    </w:p>
    <w:p w:rsidR="002768B0" w:rsidRDefault="002768B0">
      <w:pPr>
        <w:pStyle w:val="ConsPlusNormal"/>
        <w:ind w:firstLine="540"/>
        <w:jc w:val="both"/>
      </w:pPr>
      <w:r>
        <w:t>3) участвует в разработке и реализации государственных программ Российской Федерации по профилактике безнадзорности и правонарушений несовершеннолетних, утверждает государственные программы Архангельской области по профилактике безнадзорности и правонарушений несовершеннолетних;</w:t>
      </w:r>
    </w:p>
    <w:p w:rsidR="002768B0" w:rsidRDefault="002768B0">
      <w:pPr>
        <w:pStyle w:val="ConsPlusNormal"/>
        <w:jc w:val="both"/>
      </w:pPr>
      <w:r>
        <w:t xml:space="preserve">(в ред. законов Архангельской области от 15.04.2009 </w:t>
      </w:r>
      <w:hyperlink r:id="rId43" w:history="1">
        <w:r>
          <w:rPr>
            <w:color w:val="0000FF"/>
          </w:rPr>
          <w:t>N 3-2-ОЗ</w:t>
        </w:r>
      </w:hyperlink>
      <w:r>
        <w:t xml:space="preserve">, от 17.10.2013 </w:t>
      </w:r>
      <w:hyperlink r:id="rId44" w:history="1">
        <w:r>
          <w:rPr>
            <w:color w:val="0000FF"/>
          </w:rPr>
          <w:t>N 13-2-ОЗ</w:t>
        </w:r>
      </w:hyperlink>
      <w:r>
        <w:t>)</w:t>
      </w:r>
    </w:p>
    <w:p w:rsidR="002768B0" w:rsidRDefault="002768B0">
      <w:pPr>
        <w:pStyle w:val="ConsPlusNormal"/>
        <w:ind w:firstLine="540"/>
        <w:jc w:val="both"/>
      </w:pPr>
      <w:r>
        <w:t>4) обеспечивает формирование, ведение и использование единого областного банка данных о несовершеннолетних и семьях, находящихся в социально опасном положении;</w:t>
      </w:r>
    </w:p>
    <w:p w:rsidR="002768B0" w:rsidRDefault="002768B0">
      <w:pPr>
        <w:pStyle w:val="ConsPlusNormal"/>
        <w:ind w:firstLine="540"/>
        <w:jc w:val="both"/>
      </w:pPr>
      <w:r>
        <w:t>5) определяет порядок предоставления организациями социального обслуживания социальных услуг несовершеннолетним, находящимся в социально опасном положении или иной трудной жизненной ситуации, на основании обращений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w:t>
      </w:r>
    </w:p>
    <w:p w:rsidR="002768B0" w:rsidRDefault="002768B0">
      <w:pPr>
        <w:pStyle w:val="ConsPlusNormal"/>
        <w:ind w:firstLine="540"/>
        <w:jc w:val="both"/>
      </w:pPr>
      <w:r>
        <w:t xml:space="preserve">6) определяет порядок участия в деятельности по профилактике безнадзорности и правонарушений несовершеннолетних органов, учреждений и организаций, указанных в </w:t>
      </w:r>
      <w:hyperlink w:anchor="P93" w:history="1">
        <w:r>
          <w:rPr>
            <w:color w:val="0000FF"/>
          </w:rPr>
          <w:t>пункте 3 статьи 6</w:t>
        </w:r>
      </w:hyperlink>
      <w:r>
        <w:t xml:space="preserve"> настоящего закона;</w:t>
      </w:r>
    </w:p>
    <w:p w:rsidR="002768B0" w:rsidRDefault="002768B0">
      <w:pPr>
        <w:pStyle w:val="ConsPlusNormal"/>
        <w:ind w:firstLine="540"/>
        <w:jc w:val="both"/>
      </w:pPr>
      <w:r>
        <w:t>7) утверждает единый порядок взаимодействия органов и учреждений системы профилактики безнадзорности и правонарушений несовершеннолетних;</w:t>
      </w:r>
    </w:p>
    <w:p w:rsidR="002768B0" w:rsidRDefault="002768B0">
      <w:pPr>
        <w:pStyle w:val="ConsPlusNormal"/>
        <w:ind w:firstLine="540"/>
        <w:jc w:val="both"/>
      </w:pPr>
      <w:r>
        <w:t>8) обеспечивает развитие межрегионального и международного сотрудничества в сфере профилактики безнадзорности и правонарушений несовершеннолетних;</w:t>
      </w:r>
    </w:p>
    <w:p w:rsidR="002768B0" w:rsidRDefault="002768B0">
      <w:pPr>
        <w:pStyle w:val="ConsPlusNormal"/>
        <w:ind w:firstLine="540"/>
        <w:jc w:val="both"/>
      </w:pPr>
      <w:proofErr w:type="gramStart"/>
      <w:r>
        <w:t>9) определяет порядок проведения оценки последствий (включая критерии этой оценки)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Архангельской области или муниципальной собственностью муниципального образования Архангельской области, заключении государственной организацией Архангельской области, муниципальной организацией муниципального образования Архангельской области, образующей социальную инфраструктуру для детей, договора аренды закрепленных за ней объектов</w:t>
      </w:r>
      <w:proofErr w:type="gramEnd"/>
      <w:r>
        <w:t xml:space="preserve"> собственности, а также о реорганизации или ликвидации государственных организаций Архангельской области, муниципальных организаций муниципальных образований Архангельской области, образующих социальную инфраструктуру для детей;</w:t>
      </w:r>
    </w:p>
    <w:p w:rsidR="002768B0" w:rsidRDefault="002768B0">
      <w:pPr>
        <w:pStyle w:val="ConsPlusNormal"/>
        <w:jc w:val="both"/>
      </w:pPr>
      <w:r>
        <w:t xml:space="preserve">(п. 9 </w:t>
      </w:r>
      <w:proofErr w:type="gramStart"/>
      <w:r>
        <w:t>введен</w:t>
      </w:r>
      <w:proofErr w:type="gramEnd"/>
      <w:r>
        <w:t xml:space="preserve"> </w:t>
      </w:r>
      <w:hyperlink r:id="rId45" w:history="1">
        <w:r>
          <w:rPr>
            <w:color w:val="0000FF"/>
          </w:rPr>
          <w:t>законом</w:t>
        </w:r>
      </w:hyperlink>
      <w:r>
        <w:t xml:space="preserve"> Архангельской области от 01.06.2015 N 285-17-ОЗ)</w:t>
      </w:r>
    </w:p>
    <w:p w:rsidR="002768B0" w:rsidRDefault="002768B0">
      <w:pPr>
        <w:pStyle w:val="ConsPlusNormal"/>
        <w:ind w:firstLine="540"/>
        <w:jc w:val="both"/>
      </w:pPr>
      <w:proofErr w:type="gramStart"/>
      <w:r>
        <w:t>10) определяет 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Архангельской области или муниципальной собственностью муниципальных образований Архангельской области, заключении государственной организацией Архангельской области, муниципальной организацией муниципального образования Архангельской области, образующей социальную инфраструктуру для детей, договора аренды закрепленных за ней объектов собственности, а</w:t>
      </w:r>
      <w:proofErr w:type="gramEnd"/>
      <w:r>
        <w:t xml:space="preserve"> также о реорганизации или ликвидации государственных организаций Архангельской области, муниципальных организаций муниципальных образований Архангельской области, образующих социальную инфраструктуру для детей, и подготовки указанной комиссией заключений;</w:t>
      </w:r>
    </w:p>
    <w:p w:rsidR="002768B0" w:rsidRDefault="002768B0">
      <w:pPr>
        <w:pStyle w:val="ConsPlusNormal"/>
        <w:jc w:val="both"/>
      </w:pPr>
      <w:r>
        <w:t xml:space="preserve">(п. 10 </w:t>
      </w:r>
      <w:proofErr w:type="gramStart"/>
      <w:r>
        <w:t>введен</w:t>
      </w:r>
      <w:proofErr w:type="gramEnd"/>
      <w:r>
        <w:t xml:space="preserve"> </w:t>
      </w:r>
      <w:hyperlink r:id="rId46" w:history="1">
        <w:r>
          <w:rPr>
            <w:color w:val="0000FF"/>
          </w:rPr>
          <w:t>законом</w:t>
        </w:r>
      </w:hyperlink>
      <w:r>
        <w:t xml:space="preserve"> Архангельской области от 01.06.2015 N 285-17-ОЗ)</w:t>
      </w:r>
    </w:p>
    <w:p w:rsidR="002768B0" w:rsidRDefault="002768B0">
      <w:pPr>
        <w:pStyle w:val="ConsPlusNormal"/>
        <w:ind w:firstLine="540"/>
        <w:jc w:val="both"/>
      </w:pPr>
      <w:hyperlink r:id="rId47" w:history="1">
        <w:r>
          <w:rPr>
            <w:color w:val="0000FF"/>
          </w:rPr>
          <w:t>11</w:t>
        </w:r>
      </w:hyperlink>
      <w:r>
        <w:t>) осуществляет иные полномочия, предусмотренные законодательством Российской Федерации и законодательством Архангельской области.</w:t>
      </w:r>
    </w:p>
    <w:p w:rsidR="002768B0" w:rsidRDefault="002768B0">
      <w:pPr>
        <w:pStyle w:val="ConsPlusNormal"/>
        <w:jc w:val="both"/>
      </w:pPr>
    </w:p>
    <w:p w:rsidR="002768B0" w:rsidRDefault="002768B0">
      <w:pPr>
        <w:pStyle w:val="ConsPlusNormal"/>
        <w:ind w:firstLine="540"/>
        <w:jc w:val="both"/>
      </w:pPr>
      <w:r>
        <w:t xml:space="preserve">Статья 10. Исключена. - </w:t>
      </w:r>
      <w:hyperlink r:id="rId48" w:history="1">
        <w:r>
          <w:rPr>
            <w:color w:val="0000FF"/>
          </w:rPr>
          <w:t>Закон</w:t>
        </w:r>
      </w:hyperlink>
      <w:r>
        <w:t xml:space="preserve"> Архангельской области от 23.09.2009 N 64-5-ОЗ.</w:t>
      </w:r>
    </w:p>
    <w:p w:rsidR="002768B0" w:rsidRDefault="002768B0">
      <w:pPr>
        <w:pStyle w:val="ConsPlusNormal"/>
        <w:jc w:val="both"/>
      </w:pPr>
    </w:p>
    <w:p w:rsidR="002768B0" w:rsidRDefault="002768B0">
      <w:pPr>
        <w:pStyle w:val="ConsPlusNormal"/>
        <w:ind w:firstLine="540"/>
        <w:jc w:val="both"/>
      </w:pPr>
      <w:r>
        <w:lastRenderedPageBreak/>
        <w:t>Статья 11. Участие органов местного самоуправления муниципальных образований Архангельской области в деятельности по профилактике безнадзорности и правонарушений несовершеннолетних в Архангельской области</w:t>
      </w:r>
    </w:p>
    <w:p w:rsidR="002768B0" w:rsidRDefault="002768B0">
      <w:pPr>
        <w:pStyle w:val="ConsPlusNormal"/>
        <w:jc w:val="both"/>
      </w:pPr>
    </w:p>
    <w:p w:rsidR="002768B0" w:rsidRDefault="002768B0">
      <w:pPr>
        <w:pStyle w:val="ConsPlusNormal"/>
        <w:ind w:firstLine="540"/>
        <w:jc w:val="both"/>
      </w:pPr>
      <w:r>
        <w:t>1. Органы местного самоуправления муниципальных образований Архангельской области принимают участие в деятельности по профилактике безнадзорности и правонарушений несовершеннолетних в Архангельской области в пределах осуществления своих полномочий по решению вопросов местного значения.</w:t>
      </w:r>
    </w:p>
    <w:p w:rsidR="002768B0" w:rsidRDefault="002768B0">
      <w:pPr>
        <w:pStyle w:val="ConsPlusNormal"/>
        <w:ind w:firstLine="540"/>
        <w:jc w:val="both"/>
      </w:pPr>
      <w:r>
        <w:t>2. Органы местного самоуправления вправе осуществлять отдельные виды деятельности по профилактике безнадзорности и правонарушений несовершеннолетних в случае наделения их государственными полномочиями в порядке, определенном законодательством Архангельской области.</w:t>
      </w:r>
    </w:p>
    <w:p w:rsidR="002768B0" w:rsidRDefault="002768B0">
      <w:pPr>
        <w:pStyle w:val="ConsPlusNormal"/>
        <w:jc w:val="both"/>
      </w:pPr>
    </w:p>
    <w:p w:rsidR="002768B0" w:rsidRDefault="002768B0">
      <w:pPr>
        <w:pStyle w:val="ConsPlusNormal"/>
        <w:ind w:firstLine="540"/>
        <w:jc w:val="both"/>
      </w:pPr>
      <w:r>
        <w:t>Статья 12. Финансирование деятельности по профилактике безнадзорности и правонарушений несовершеннолетних в Архангельской области. Порядок финансирования и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2768B0" w:rsidRDefault="002768B0">
      <w:pPr>
        <w:pStyle w:val="ConsPlusNormal"/>
        <w:jc w:val="both"/>
      </w:pPr>
      <w:r>
        <w:t xml:space="preserve">(в ред. законов Архангельской области от 04.05.2010 </w:t>
      </w:r>
      <w:hyperlink r:id="rId49" w:history="1">
        <w:r>
          <w:rPr>
            <w:color w:val="0000FF"/>
          </w:rPr>
          <w:t>N 150-12-ОЗ</w:t>
        </w:r>
      </w:hyperlink>
      <w:r>
        <w:t xml:space="preserve">, от 22.11.2013 </w:t>
      </w:r>
      <w:hyperlink r:id="rId50" w:history="1">
        <w:r>
          <w:rPr>
            <w:color w:val="0000FF"/>
          </w:rPr>
          <w:t>N 47-3-ОЗ</w:t>
        </w:r>
      </w:hyperlink>
      <w:r>
        <w:t>)</w:t>
      </w:r>
    </w:p>
    <w:p w:rsidR="002768B0" w:rsidRDefault="002768B0">
      <w:pPr>
        <w:pStyle w:val="ConsPlusNormal"/>
        <w:jc w:val="both"/>
      </w:pPr>
    </w:p>
    <w:p w:rsidR="002768B0" w:rsidRDefault="002768B0">
      <w:pPr>
        <w:pStyle w:val="ConsPlusNormal"/>
        <w:ind w:firstLine="540"/>
        <w:jc w:val="both"/>
      </w:pPr>
      <w:r>
        <w:t>1. Финансовое обеспечение деятельности органов и учреждений системы профилактики безнадзорности и правонарушений несовершеннолетних в Архангельской области осуществляется за счет средств соответствующих бюджетов с учетом порядка финансирования деятельности указанных органов и учреждений.</w:t>
      </w:r>
    </w:p>
    <w:p w:rsidR="002768B0" w:rsidRDefault="002768B0">
      <w:pPr>
        <w:pStyle w:val="ConsPlusNormal"/>
        <w:ind w:firstLine="540"/>
        <w:jc w:val="both"/>
      </w:pPr>
      <w:r>
        <w:t xml:space="preserve">2. В случае </w:t>
      </w:r>
      <w:proofErr w:type="gramStart"/>
      <w:r>
        <w:t>наделения органов местного самоуправления муниципальных образований Архангельской области</w:t>
      </w:r>
      <w:proofErr w:type="gramEnd"/>
      <w:r>
        <w:t xml:space="preserve"> государственными полномочиями по осуществлению отдельных видов деятельности по профилактике безнадзорности и правонарушений несовершеннолетних финансовое обеспечение осуществляется за счет средств областного бюджета в соответствии с законодательством Архангельской области.</w:t>
      </w:r>
    </w:p>
    <w:p w:rsidR="002768B0" w:rsidRDefault="002768B0">
      <w:pPr>
        <w:pStyle w:val="ConsPlusNormal"/>
        <w:ind w:firstLine="540"/>
        <w:jc w:val="both"/>
      </w:pPr>
      <w:r>
        <w:t>3. Финансирование мероприятий и государственных и ведомственных целевых программ Архангельской области в сфере профилактики безнадзорности и правонарушений несовершеннолетних осуществляется за счет средств областного бюджета, а также внебюджетных источников.</w:t>
      </w:r>
    </w:p>
    <w:p w:rsidR="002768B0" w:rsidRDefault="002768B0">
      <w:pPr>
        <w:pStyle w:val="ConsPlusNormal"/>
        <w:jc w:val="both"/>
      </w:pPr>
      <w:r>
        <w:t>(</w:t>
      </w:r>
      <w:proofErr w:type="gramStart"/>
      <w:r>
        <w:t>в</w:t>
      </w:r>
      <w:proofErr w:type="gramEnd"/>
      <w:r>
        <w:t xml:space="preserve"> ред. законов Архангельской области от 15.04.2009 </w:t>
      </w:r>
      <w:hyperlink r:id="rId51" w:history="1">
        <w:r>
          <w:rPr>
            <w:color w:val="0000FF"/>
          </w:rPr>
          <w:t>N 3-2-ОЗ</w:t>
        </w:r>
      </w:hyperlink>
      <w:r>
        <w:t xml:space="preserve">, от 17.10.2013 </w:t>
      </w:r>
      <w:hyperlink r:id="rId52" w:history="1">
        <w:r>
          <w:rPr>
            <w:color w:val="0000FF"/>
          </w:rPr>
          <w:t>N 13-2-ОЗ</w:t>
        </w:r>
      </w:hyperlink>
      <w:r>
        <w:t>)</w:t>
      </w:r>
    </w:p>
    <w:p w:rsidR="002768B0" w:rsidRDefault="002768B0">
      <w:pPr>
        <w:pStyle w:val="ConsPlusNormal"/>
        <w:ind w:firstLine="540"/>
        <w:jc w:val="both"/>
      </w:pPr>
      <w:r>
        <w:t>4. Порядок осуществления и финансирования деятельности, связанной с перевозкой в пределах территории Архангельской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определяется постановлением Правительства Архангельской области.</w:t>
      </w:r>
    </w:p>
    <w:p w:rsidR="002768B0" w:rsidRDefault="002768B0">
      <w:pPr>
        <w:pStyle w:val="ConsPlusNormal"/>
        <w:jc w:val="both"/>
      </w:pPr>
      <w:r>
        <w:t>(</w:t>
      </w:r>
      <w:proofErr w:type="gramStart"/>
      <w:r>
        <w:t>в</w:t>
      </w:r>
      <w:proofErr w:type="gramEnd"/>
      <w:r>
        <w:t xml:space="preserve"> ред. законов Архангельской области от 23.09.2009 </w:t>
      </w:r>
      <w:hyperlink r:id="rId53" w:history="1">
        <w:r>
          <w:rPr>
            <w:color w:val="0000FF"/>
          </w:rPr>
          <w:t>N 64-5-ОЗ</w:t>
        </w:r>
      </w:hyperlink>
      <w:r>
        <w:t xml:space="preserve">, от 22.11.2013 </w:t>
      </w:r>
      <w:hyperlink r:id="rId54" w:history="1">
        <w:r>
          <w:rPr>
            <w:color w:val="0000FF"/>
          </w:rPr>
          <w:t>N 47-3-ОЗ</w:t>
        </w:r>
      </w:hyperlink>
      <w:r>
        <w:t>)</w:t>
      </w:r>
    </w:p>
    <w:p w:rsidR="002768B0" w:rsidRDefault="002768B0">
      <w:pPr>
        <w:pStyle w:val="ConsPlusNormal"/>
        <w:ind w:firstLine="540"/>
        <w:jc w:val="both"/>
      </w:pPr>
      <w:r>
        <w:t>5. 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детских учреждений, между иными субъектами Российской Федерации, устанавливается постановлением Правительства Архангельской области.</w:t>
      </w:r>
    </w:p>
    <w:p w:rsidR="002768B0" w:rsidRDefault="002768B0">
      <w:pPr>
        <w:pStyle w:val="ConsPlusNormal"/>
        <w:jc w:val="both"/>
      </w:pPr>
      <w:r>
        <w:t>(</w:t>
      </w:r>
      <w:proofErr w:type="gramStart"/>
      <w:r>
        <w:t>п</w:t>
      </w:r>
      <w:proofErr w:type="gramEnd"/>
      <w:r>
        <w:t xml:space="preserve">. 5 введен </w:t>
      </w:r>
      <w:hyperlink r:id="rId55" w:history="1">
        <w:r>
          <w:rPr>
            <w:color w:val="0000FF"/>
          </w:rPr>
          <w:t>законом</w:t>
        </w:r>
      </w:hyperlink>
      <w:r>
        <w:t xml:space="preserve"> Архангельской области от 04.05.2010 N 150-12-ОЗ; в ред. законов Архангельской области от 02.07.2013 </w:t>
      </w:r>
      <w:hyperlink r:id="rId56" w:history="1">
        <w:r>
          <w:rPr>
            <w:color w:val="0000FF"/>
          </w:rPr>
          <w:t>N 713-41-ОЗ</w:t>
        </w:r>
      </w:hyperlink>
      <w:r>
        <w:t xml:space="preserve">, от 22.11.2013 </w:t>
      </w:r>
      <w:hyperlink r:id="rId57" w:history="1">
        <w:r>
          <w:rPr>
            <w:color w:val="0000FF"/>
          </w:rPr>
          <w:t>N 47-3-ОЗ</w:t>
        </w:r>
      </w:hyperlink>
      <w:r>
        <w:t>)</w:t>
      </w:r>
    </w:p>
    <w:p w:rsidR="002768B0" w:rsidRDefault="002768B0">
      <w:pPr>
        <w:pStyle w:val="ConsPlusNormal"/>
        <w:jc w:val="both"/>
      </w:pPr>
    </w:p>
    <w:p w:rsidR="002768B0" w:rsidRDefault="002768B0">
      <w:pPr>
        <w:pStyle w:val="ConsPlusNormal"/>
        <w:ind w:firstLine="540"/>
        <w:jc w:val="both"/>
      </w:pPr>
      <w:r>
        <w:t>Статья 13. Заключительные положения</w:t>
      </w:r>
    </w:p>
    <w:p w:rsidR="002768B0" w:rsidRDefault="002768B0">
      <w:pPr>
        <w:pStyle w:val="ConsPlusNormal"/>
        <w:jc w:val="both"/>
      </w:pPr>
    </w:p>
    <w:p w:rsidR="002768B0" w:rsidRDefault="002768B0">
      <w:pPr>
        <w:pStyle w:val="ConsPlusNormal"/>
        <w:ind w:firstLine="540"/>
        <w:jc w:val="both"/>
      </w:pPr>
      <w:r>
        <w:t>Настоящий закон вступает в силу через 10 дней со дня его официального опубликования.</w:t>
      </w:r>
    </w:p>
    <w:p w:rsidR="002768B0" w:rsidRDefault="002768B0">
      <w:pPr>
        <w:pStyle w:val="ConsPlusNormal"/>
        <w:jc w:val="both"/>
      </w:pPr>
    </w:p>
    <w:p w:rsidR="002768B0" w:rsidRDefault="002768B0">
      <w:pPr>
        <w:pStyle w:val="ConsPlusNormal"/>
        <w:jc w:val="right"/>
      </w:pPr>
      <w:r>
        <w:t>Глава администрации области</w:t>
      </w:r>
    </w:p>
    <w:p w:rsidR="002768B0" w:rsidRDefault="002768B0">
      <w:pPr>
        <w:pStyle w:val="ConsPlusNormal"/>
        <w:jc w:val="right"/>
      </w:pPr>
      <w:r>
        <w:t>Н.И.КИСЕЛЕВ</w:t>
      </w:r>
    </w:p>
    <w:p w:rsidR="002768B0" w:rsidRDefault="002768B0">
      <w:pPr>
        <w:pStyle w:val="ConsPlusNormal"/>
      </w:pPr>
      <w:r>
        <w:lastRenderedPageBreak/>
        <w:t>г. Архангельск</w:t>
      </w:r>
    </w:p>
    <w:p w:rsidR="002768B0" w:rsidRDefault="002768B0">
      <w:pPr>
        <w:pStyle w:val="ConsPlusNormal"/>
      </w:pPr>
      <w:r>
        <w:t>19 октября 2006 года</w:t>
      </w:r>
    </w:p>
    <w:p w:rsidR="002768B0" w:rsidRDefault="002768B0">
      <w:pPr>
        <w:pStyle w:val="ConsPlusNormal"/>
      </w:pPr>
      <w:r>
        <w:t>N 251-внеоч</w:t>
      </w:r>
      <w:proofErr w:type="gramStart"/>
      <w:r>
        <w:t>.-</w:t>
      </w:r>
      <w:proofErr w:type="gramEnd"/>
      <w:r>
        <w:t>ОЗ</w:t>
      </w:r>
    </w:p>
    <w:p w:rsidR="002768B0" w:rsidRDefault="002768B0">
      <w:pPr>
        <w:pStyle w:val="ConsPlusNormal"/>
        <w:jc w:val="both"/>
      </w:pPr>
    </w:p>
    <w:p w:rsidR="002768B0" w:rsidRDefault="002768B0">
      <w:pPr>
        <w:pStyle w:val="ConsPlusNormal"/>
        <w:jc w:val="both"/>
      </w:pPr>
    </w:p>
    <w:p w:rsidR="002768B0" w:rsidRDefault="002768B0">
      <w:pPr>
        <w:pStyle w:val="ConsPlusNormal"/>
        <w:pBdr>
          <w:top w:val="single" w:sz="6" w:space="0" w:color="auto"/>
        </w:pBdr>
        <w:spacing w:before="100" w:after="100"/>
        <w:jc w:val="both"/>
        <w:rPr>
          <w:sz w:val="2"/>
          <w:szCs w:val="2"/>
        </w:rPr>
      </w:pPr>
    </w:p>
    <w:p w:rsidR="00266B1F" w:rsidRDefault="00266B1F">
      <w:bookmarkStart w:id="1" w:name="_GoBack"/>
      <w:bookmarkEnd w:id="1"/>
    </w:p>
    <w:sectPr w:rsidR="00266B1F" w:rsidSect="00D82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B0"/>
    <w:rsid w:val="00266B1F"/>
    <w:rsid w:val="0027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8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68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68B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8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68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68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6F71D6D1C48A550A6DD003039CC41F013A120D091A33C94C51A02E05D98C5526B3C4CF5C14062C144649DA58P" TargetMode="External"/><Relationship Id="rId18" Type="http://schemas.openxmlformats.org/officeDocument/2006/relationships/hyperlink" Target="consultantplus://offline/ref=946F71D6D1C48A550A6DD003039CC41F013A120D091A3EC84D51A02E05D98C5526B3C4CF5C14062C144448DA5CP" TargetMode="External"/><Relationship Id="rId26" Type="http://schemas.openxmlformats.org/officeDocument/2006/relationships/hyperlink" Target="consultantplus://offline/ref=946F71D6D1C48A550A6DD003039CC41F013A120D0B193FC44951A02E05D98C5526B3C4CF5C14062C14444DDA59P" TargetMode="External"/><Relationship Id="rId39" Type="http://schemas.openxmlformats.org/officeDocument/2006/relationships/hyperlink" Target="consultantplus://offline/ref=946F71D6D1C48A550A6DD003039CC41F013A120D091730C84951A02E05D98C5526B3C4CF5C14062C14454DDA5BP" TargetMode="External"/><Relationship Id="rId21" Type="http://schemas.openxmlformats.org/officeDocument/2006/relationships/hyperlink" Target="consultantplus://offline/ref=946F71D6D1C48A550A6DD003039CC41F013A120D091A3EC94051A02E05D98C5526B3C4CF5C14062C14464DDA59P" TargetMode="External"/><Relationship Id="rId34" Type="http://schemas.openxmlformats.org/officeDocument/2006/relationships/hyperlink" Target="consultantplus://offline/ref=946F71D6D1C48A550A6DD003039CC41F013A120D091A3FC04951A02E05D98C5526B3C4CF5C14062C144344DA5BP" TargetMode="External"/><Relationship Id="rId42" Type="http://schemas.openxmlformats.org/officeDocument/2006/relationships/hyperlink" Target="consultantplus://offline/ref=946F71D6D1C48A550A6DD003039CC41F013A120D0B193FC44951A02E05D98C5526B3C4CF5C14062C14444EDA5BP" TargetMode="External"/><Relationship Id="rId47" Type="http://schemas.openxmlformats.org/officeDocument/2006/relationships/hyperlink" Target="consultantplus://offline/ref=946F71D6D1C48A550A6DD003039CC41F013A120D0A163FC54151A02E05D98C5526B3C4CF5C14062C14444DDA59P" TargetMode="External"/><Relationship Id="rId50" Type="http://schemas.openxmlformats.org/officeDocument/2006/relationships/hyperlink" Target="consultantplus://offline/ref=946F71D6D1C48A550A6DD003039CC41F013A120D091635C04051A02E05D98C5526B3C4CF5C14062C14444EDA58P" TargetMode="External"/><Relationship Id="rId55" Type="http://schemas.openxmlformats.org/officeDocument/2006/relationships/hyperlink" Target="consultantplus://offline/ref=946F71D6D1C48A550A6DD003039CC41F013A120D0F1835C54D51A02E05D98C5526B3C4CF5C14062C14444EDA59P" TargetMode="External"/><Relationship Id="rId7" Type="http://schemas.openxmlformats.org/officeDocument/2006/relationships/hyperlink" Target="consultantplus://offline/ref=946F71D6D1C48A550A6DD003039CC41F013A120D091A3EC94051A02E05D98C5526B3C4CF5C14062C14464DDA58P" TargetMode="External"/><Relationship Id="rId12" Type="http://schemas.openxmlformats.org/officeDocument/2006/relationships/hyperlink" Target="consultantplus://offline/ref=946F71D6D1C48A550A6DD003039CC41F013A120D081F31C84C51A02E05D98C5526B3C4CF5C14062C14444DDA5CP" TargetMode="External"/><Relationship Id="rId17" Type="http://schemas.openxmlformats.org/officeDocument/2006/relationships/hyperlink" Target="consultantplus://offline/ref=946F71D6D1C48A550A6DD003039CC41F013A120D0B193FC44951A02E05D98C5526B3C4CF5C14062C14444DDA5AP" TargetMode="External"/><Relationship Id="rId25" Type="http://schemas.openxmlformats.org/officeDocument/2006/relationships/hyperlink" Target="consultantplus://offline/ref=946F71D6D1C48A550A6DD003039CC41F013A120D0B1B36C64B51A02E05D98C55D256P" TargetMode="External"/><Relationship Id="rId33" Type="http://schemas.openxmlformats.org/officeDocument/2006/relationships/hyperlink" Target="consultantplus://offline/ref=946F71D6D1C48A550A6DD003039CC41F013A120D081F31C84C51A02E05D98C5526B3C4CF5C14062C14444DDA5CP" TargetMode="External"/><Relationship Id="rId38" Type="http://schemas.openxmlformats.org/officeDocument/2006/relationships/hyperlink" Target="consultantplus://offline/ref=946F71D6D1C48A550A6DD003039CC41F013A120D091A3EC94C51A02E05D98C5526B3C4CF5C14062C14454EDA58P" TargetMode="External"/><Relationship Id="rId46" Type="http://schemas.openxmlformats.org/officeDocument/2006/relationships/hyperlink" Target="consultantplus://offline/ref=946F71D6D1C48A550A6DD003039CC41F013A120D0A163FC54151A02E05D98C5526B3C4CF5C14062C14444DDA5BP"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46F71D6D1C48A550A6DD003039CC41F013A120D0A163FC54151A02E05D98C5526B3C4CF5C14062C14444DDA5CP" TargetMode="External"/><Relationship Id="rId20" Type="http://schemas.openxmlformats.org/officeDocument/2006/relationships/hyperlink" Target="consultantplus://offline/ref=946F71D6D1C48A550A6DCE0E15F09A13033945060D1E3D96150EFB7352D0860261FC9D8D1819072DD156P" TargetMode="External"/><Relationship Id="rId29" Type="http://schemas.openxmlformats.org/officeDocument/2006/relationships/hyperlink" Target="consultantplus://offline/ref=946F71D6D1C48A550A6DD003039CC41F013A120D0B193FC44951A02E05D98C5526B3C4CF5C14062C14444EDA5FP" TargetMode="External"/><Relationship Id="rId41" Type="http://schemas.openxmlformats.org/officeDocument/2006/relationships/hyperlink" Target="consultantplus://offline/ref=946F71D6D1C48A550A6DD003039CC41F013A120D091A3FC04951A02E05D98C5526B3C4CF5C14062C144345DA5FP" TargetMode="External"/><Relationship Id="rId54" Type="http://schemas.openxmlformats.org/officeDocument/2006/relationships/hyperlink" Target="consultantplus://offline/ref=946F71D6D1C48A550A6DD003039CC41F013A120D091635C04051A02E05D98C5526B3C4CF5C14062C14444EDA59P" TargetMode="External"/><Relationship Id="rId1" Type="http://schemas.openxmlformats.org/officeDocument/2006/relationships/styles" Target="styles.xml"/><Relationship Id="rId6" Type="http://schemas.openxmlformats.org/officeDocument/2006/relationships/hyperlink" Target="consultantplus://offline/ref=946F71D6D1C48A550A6DD003039CC41F013A120D0E1D30C14C51A02E05D98C55D256P" TargetMode="External"/><Relationship Id="rId11" Type="http://schemas.openxmlformats.org/officeDocument/2006/relationships/hyperlink" Target="consultantplus://offline/ref=946F71D6D1C48A550A6DD003039CC41F013A120D0F1835C54D51A02E05D98C5526B3C4CF5C14062C14444EDA5BP" TargetMode="External"/><Relationship Id="rId24" Type="http://schemas.openxmlformats.org/officeDocument/2006/relationships/hyperlink" Target="consultantplus://offline/ref=946F71D6D1C48A550A6DCE0E15F09A1303384B020A1F3D96150EFB7352D0860261FC9D8D1819072ED152P" TargetMode="External"/><Relationship Id="rId32" Type="http://schemas.openxmlformats.org/officeDocument/2006/relationships/hyperlink" Target="consultantplus://offline/ref=946F71D6D1C48A550A6DD003039CC41F013A120D0B193FC44951A02E05D98C5526B3C4CF5C14062C14444EDA5DP" TargetMode="External"/><Relationship Id="rId37" Type="http://schemas.openxmlformats.org/officeDocument/2006/relationships/hyperlink" Target="consultantplus://offline/ref=946F71D6D1C48A550A6DD003039CC41F013A120D091A3EC94051A02E05D98C5526B3C4CF5C14062C14464EDA5EP" TargetMode="External"/><Relationship Id="rId40" Type="http://schemas.openxmlformats.org/officeDocument/2006/relationships/hyperlink" Target="consultantplus://offline/ref=946F71D6D1C48A550A6DD003039CC41F013A120D091A3FC04951A02E05D98C5526B3C4CF5C14062C144345DA5EP" TargetMode="External"/><Relationship Id="rId45" Type="http://schemas.openxmlformats.org/officeDocument/2006/relationships/hyperlink" Target="consultantplus://offline/ref=946F71D6D1C48A550A6DD003039CC41F013A120D0A163FC54151A02E05D98C5526B3C4CF5C14062C14444DDA5DP" TargetMode="External"/><Relationship Id="rId53" Type="http://schemas.openxmlformats.org/officeDocument/2006/relationships/hyperlink" Target="consultantplus://offline/ref=946F71D6D1C48A550A6DD003039CC41F013A120D091A3FC04951A02E05D98C5526B3C4CF5C14062C144345DA5DP" TargetMode="External"/><Relationship Id="rId58"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946F71D6D1C48A550A6DD003039CC41F013A120D091635C04051A02E05D98C5526B3C4CF5C14062C14444EDA5BP" TargetMode="External"/><Relationship Id="rId23" Type="http://schemas.openxmlformats.org/officeDocument/2006/relationships/hyperlink" Target="consultantplus://offline/ref=946F71D6D1C48A550A6DCE0E15F09A1300394B0507496A94445BF5D756P" TargetMode="External"/><Relationship Id="rId28" Type="http://schemas.openxmlformats.org/officeDocument/2006/relationships/hyperlink" Target="consultantplus://offline/ref=946F71D6D1C48A550A6DD003039CC41F013A120D0B193FC44951A02E05D98C5526B3C4CF5C14062C14444DDA57P" TargetMode="External"/><Relationship Id="rId36" Type="http://schemas.openxmlformats.org/officeDocument/2006/relationships/hyperlink" Target="consultantplus://offline/ref=946F71D6D1C48A550A6DD003039CC41F013A120D091A3EC94051A02E05D98C5526B3C4CF5C14062C14464DDA57P" TargetMode="External"/><Relationship Id="rId49" Type="http://schemas.openxmlformats.org/officeDocument/2006/relationships/hyperlink" Target="consultantplus://offline/ref=946F71D6D1C48A550A6DD003039CC41F013A120D0F1835C54D51A02E05D98C5526B3C4CF5C14062C14444EDA58P" TargetMode="External"/><Relationship Id="rId57" Type="http://schemas.openxmlformats.org/officeDocument/2006/relationships/hyperlink" Target="consultantplus://offline/ref=946F71D6D1C48A550A6DD003039CC41F013A120D091635C04051A02E05D98C5526B3C4CF5C14062C14444EDA56P" TargetMode="External"/><Relationship Id="rId10" Type="http://schemas.openxmlformats.org/officeDocument/2006/relationships/hyperlink" Target="consultantplus://offline/ref=946F71D6D1C48A550A6DD003039CC41F013A120D091A3EC84D51A02E05D98C5526B3C4CF5C14062C144448DA5CP" TargetMode="External"/><Relationship Id="rId19" Type="http://schemas.openxmlformats.org/officeDocument/2006/relationships/hyperlink" Target="consultantplus://offline/ref=946F71D6D1C48A550A6DCE0E15F09A1303384B020A1F3D96150EFB7352D0860261FC9D8D1819072DD155P" TargetMode="External"/><Relationship Id="rId31" Type="http://schemas.openxmlformats.org/officeDocument/2006/relationships/hyperlink" Target="consultantplus://offline/ref=946F71D6D1C48A550A6DD003039CC41F013A120D091A33C94C51A02E05D98C5526B3C4CF5C14062C144649DA59P" TargetMode="External"/><Relationship Id="rId44" Type="http://schemas.openxmlformats.org/officeDocument/2006/relationships/hyperlink" Target="consultantplus://offline/ref=946F71D6D1C48A550A6DD003039CC41F013A120D091730C84951A02E05D98C5526B3C4CF5C14062C14454DDA58P" TargetMode="External"/><Relationship Id="rId52" Type="http://schemas.openxmlformats.org/officeDocument/2006/relationships/hyperlink" Target="consultantplus://offline/ref=946F71D6D1C48A550A6DD003039CC41F013A120D091730C84951A02E05D98C5526B3C4CF5C14062C14454DDA59P" TargetMode="External"/><Relationship Id="rId4" Type="http://schemas.openxmlformats.org/officeDocument/2006/relationships/webSettings" Target="webSettings.xml"/><Relationship Id="rId9" Type="http://schemas.openxmlformats.org/officeDocument/2006/relationships/hyperlink" Target="consultantplus://offline/ref=946F71D6D1C48A550A6DD003039CC41F013A120D091A3EC94C51A02E05D98C5526B3C4CF5C14062C14454EDA58P" TargetMode="External"/><Relationship Id="rId14" Type="http://schemas.openxmlformats.org/officeDocument/2006/relationships/hyperlink" Target="consultantplus://offline/ref=946F71D6D1C48A550A6DD003039CC41F013A120D091730C84951A02E05D98C5526B3C4CF5C14062C14454DDA5DP" TargetMode="External"/><Relationship Id="rId22" Type="http://schemas.openxmlformats.org/officeDocument/2006/relationships/hyperlink" Target="consultantplus://offline/ref=946F71D6D1C48A550A6DD003039CC41F013A120D091730C84951A02E05D98C5526B3C4CF5C14062C14454DDA5AP" TargetMode="External"/><Relationship Id="rId27" Type="http://schemas.openxmlformats.org/officeDocument/2006/relationships/hyperlink" Target="consultantplus://offline/ref=946F71D6D1C48A550A6DD003039CC41F013A120D091A3FC04951A02E05D98C5526B3C4CF5C14062C144344DA5DP" TargetMode="External"/><Relationship Id="rId30" Type="http://schemas.openxmlformats.org/officeDocument/2006/relationships/hyperlink" Target="consultantplus://offline/ref=946F71D6D1C48A550A6DD003039CC41F013A120D0B193FC44951A02E05D98C5526B3C4CF5C14062C14444EDA5CP" TargetMode="External"/><Relationship Id="rId35" Type="http://schemas.openxmlformats.org/officeDocument/2006/relationships/hyperlink" Target="consultantplus://offline/ref=946F71D6D1C48A550A6DD003039CC41F013A120D091A3FC04951A02E05D98C5526B3C4CF5C14062C144344DA56P" TargetMode="External"/><Relationship Id="rId43" Type="http://schemas.openxmlformats.org/officeDocument/2006/relationships/hyperlink" Target="consultantplus://offline/ref=946F71D6D1C48A550A6DD003039CC41F013A120D091A3EC94051A02E05D98C5526B3C4CF5C14062C14464EDA5FP" TargetMode="External"/><Relationship Id="rId48" Type="http://schemas.openxmlformats.org/officeDocument/2006/relationships/hyperlink" Target="consultantplus://offline/ref=946F71D6D1C48A550A6DD003039CC41F013A120D091A3FC04951A02E05D98C5526B3C4CF5C14062C144345DA5CP" TargetMode="External"/><Relationship Id="rId56" Type="http://schemas.openxmlformats.org/officeDocument/2006/relationships/hyperlink" Target="consultantplus://offline/ref=946F71D6D1C48A550A6DD003039CC41F013A120D091A33C94C51A02E05D98C5526B3C4CF5C14062C144649DA57P" TargetMode="External"/><Relationship Id="rId8" Type="http://schemas.openxmlformats.org/officeDocument/2006/relationships/hyperlink" Target="consultantplus://offline/ref=946F71D6D1C48A550A6DD003039CC41F013A120D091A3FC04951A02E05D98C5526B3C4CF5C14062C144344DA5CP" TargetMode="External"/><Relationship Id="rId51" Type="http://schemas.openxmlformats.org/officeDocument/2006/relationships/hyperlink" Target="consultantplus://offline/ref=946F71D6D1C48A550A6DD003039CC41F013A120D091A3EC94051A02E05D98C5526B3C4CF5C14062C14464EDA58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3976</Words>
  <Characters>22669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2016-06-28T15:57:00Z</dcterms:created>
  <dcterms:modified xsi:type="dcterms:W3CDTF">2016-06-28T15:57:00Z</dcterms:modified>
</cp:coreProperties>
</file>