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7E" w:rsidRDefault="00261D7E">
      <w:pPr>
        <w:pStyle w:val="ConsPlusTitlePage"/>
      </w:pPr>
      <w:r>
        <w:t xml:space="preserve">Документ предоставлен </w:t>
      </w:r>
      <w:hyperlink r:id="rId5" w:history="1">
        <w:r>
          <w:rPr>
            <w:color w:val="0000FF"/>
          </w:rPr>
          <w:t>КонсультантПлюс</w:t>
        </w:r>
      </w:hyperlink>
      <w:r>
        <w:br/>
      </w:r>
    </w:p>
    <w:p w:rsidR="00261D7E" w:rsidRDefault="00261D7E">
      <w:pPr>
        <w:pStyle w:val="ConsPlusNormal"/>
        <w:jc w:val="both"/>
      </w:pPr>
    </w:p>
    <w:p w:rsidR="00261D7E" w:rsidRDefault="00261D7E">
      <w:pPr>
        <w:pStyle w:val="ConsPlusNormal"/>
      </w:pPr>
      <w:r>
        <w:t>Зарегистрировано в Минюсте России 4 августа 2014 г. N 33423</w:t>
      </w:r>
    </w:p>
    <w:p w:rsidR="00261D7E" w:rsidRDefault="00261D7E">
      <w:pPr>
        <w:pStyle w:val="ConsPlusNormal"/>
        <w:pBdr>
          <w:top w:val="single" w:sz="6" w:space="0" w:color="auto"/>
        </w:pBdr>
        <w:spacing w:before="100" w:after="100"/>
        <w:jc w:val="both"/>
        <w:rPr>
          <w:sz w:val="2"/>
          <w:szCs w:val="2"/>
        </w:rPr>
      </w:pPr>
    </w:p>
    <w:p w:rsidR="00261D7E" w:rsidRDefault="00261D7E">
      <w:pPr>
        <w:pStyle w:val="ConsPlusNormal"/>
        <w:jc w:val="center"/>
      </w:pPr>
    </w:p>
    <w:p w:rsidR="00261D7E" w:rsidRDefault="00261D7E">
      <w:pPr>
        <w:pStyle w:val="ConsPlusTitle"/>
        <w:jc w:val="center"/>
      </w:pPr>
      <w:r>
        <w:t>МИНИСТЕРСТВО ОБРАЗОВАНИЯ И НАУКИ РОССИЙСКОЙ ФЕДЕРАЦИИ</w:t>
      </w:r>
    </w:p>
    <w:p w:rsidR="00261D7E" w:rsidRDefault="00261D7E">
      <w:pPr>
        <w:pStyle w:val="ConsPlusTitle"/>
        <w:jc w:val="center"/>
      </w:pPr>
    </w:p>
    <w:p w:rsidR="00261D7E" w:rsidRDefault="00261D7E">
      <w:pPr>
        <w:pStyle w:val="ConsPlusTitle"/>
        <w:jc w:val="center"/>
      </w:pPr>
      <w:r>
        <w:t>ФЕДЕРАЛЬНАЯ СЛУЖБА ПО НАДЗОРУ В СФЕРЕ ОБРАЗОВАНИЯ И НАУКИ</w:t>
      </w:r>
    </w:p>
    <w:p w:rsidR="00261D7E" w:rsidRDefault="00261D7E">
      <w:pPr>
        <w:pStyle w:val="ConsPlusTitle"/>
        <w:jc w:val="center"/>
      </w:pPr>
    </w:p>
    <w:p w:rsidR="00261D7E" w:rsidRDefault="00261D7E">
      <w:pPr>
        <w:pStyle w:val="ConsPlusTitle"/>
        <w:jc w:val="center"/>
      </w:pPr>
      <w:r>
        <w:t>ПРИКАЗ</w:t>
      </w:r>
    </w:p>
    <w:p w:rsidR="00261D7E" w:rsidRDefault="00261D7E">
      <w:pPr>
        <w:pStyle w:val="ConsPlusTitle"/>
        <w:jc w:val="center"/>
      </w:pPr>
      <w:r>
        <w:t>от 29 мая 2014 г. N 785</w:t>
      </w:r>
    </w:p>
    <w:p w:rsidR="00261D7E" w:rsidRDefault="00261D7E">
      <w:pPr>
        <w:pStyle w:val="ConsPlusTitle"/>
        <w:jc w:val="center"/>
      </w:pPr>
    </w:p>
    <w:p w:rsidR="00261D7E" w:rsidRDefault="00261D7E">
      <w:pPr>
        <w:pStyle w:val="ConsPlusTitle"/>
        <w:jc w:val="center"/>
      </w:pPr>
      <w:r>
        <w:t>ОБ УТВЕРЖДЕНИИ ТРЕБОВАНИЙ</w:t>
      </w:r>
    </w:p>
    <w:p w:rsidR="00261D7E" w:rsidRDefault="00261D7E">
      <w:pPr>
        <w:pStyle w:val="ConsPlusTitle"/>
        <w:jc w:val="center"/>
      </w:pPr>
      <w:r>
        <w:t>К СТРУКТУРЕ ОФИЦИАЛЬНОГО САЙТА ОБРАЗОВАТЕЛЬНОЙ ОРГАНИЗАЦИИ</w:t>
      </w:r>
    </w:p>
    <w:p w:rsidR="00261D7E" w:rsidRDefault="00261D7E">
      <w:pPr>
        <w:pStyle w:val="ConsPlusTitle"/>
        <w:jc w:val="center"/>
      </w:pPr>
      <w:r>
        <w:t>В ИНФОРМАЦИОННО-ТЕЛЕКОММУНИКАЦИОННОЙ СЕТИ "ИНТЕРНЕТ"</w:t>
      </w:r>
    </w:p>
    <w:p w:rsidR="00261D7E" w:rsidRDefault="00261D7E">
      <w:pPr>
        <w:pStyle w:val="ConsPlusTitle"/>
        <w:jc w:val="center"/>
      </w:pPr>
      <w:r>
        <w:t>И ФОРМАТУ ПРЕДСТАВЛЕНИЯ НА НЕМ ИНФОРМАЦИИ</w:t>
      </w:r>
    </w:p>
    <w:p w:rsidR="00261D7E" w:rsidRDefault="00261D7E">
      <w:pPr>
        <w:pStyle w:val="ConsPlusNormal"/>
        <w:jc w:val="center"/>
      </w:pPr>
      <w:r>
        <w:t>Список изменяющих документов</w:t>
      </w:r>
    </w:p>
    <w:p w:rsidR="00261D7E" w:rsidRDefault="00261D7E">
      <w:pPr>
        <w:pStyle w:val="ConsPlusNormal"/>
        <w:jc w:val="center"/>
      </w:pPr>
      <w:r>
        <w:t xml:space="preserve">(в ред. </w:t>
      </w:r>
      <w:hyperlink r:id="rId6" w:history="1">
        <w:r>
          <w:rPr>
            <w:color w:val="0000FF"/>
          </w:rPr>
          <w:t>Приказа</w:t>
        </w:r>
      </w:hyperlink>
      <w:r>
        <w:t xml:space="preserve"> Рособрнадзора от 02.02.2016 N 134)</w:t>
      </w:r>
    </w:p>
    <w:p w:rsidR="00261D7E" w:rsidRDefault="00261D7E">
      <w:pPr>
        <w:pStyle w:val="ConsPlusNormal"/>
        <w:jc w:val="center"/>
      </w:pPr>
    </w:p>
    <w:p w:rsidR="00261D7E" w:rsidRDefault="00261D7E">
      <w:pPr>
        <w:pStyle w:val="ConsPlusNormal"/>
        <w:ind w:firstLine="540"/>
        <w:jc w:val="both"/>
      </w:pPr>
      <w:r>
        <w:t xml:space="preserve">В соответствии с </w:t>
      </w:r>
      <w:hyperlink r:id="rId7" w:history="1">
        <w:r>
          <w:rPr>
            <w:color w:val="0000FF"/>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261D7E" w:rsidRDefault="00261D7E">
      <w:pPr>
        <w:pStyle w:val="ConsPlusNormal"/>
        <w:ind w:firstLine="540"/>
        <w:jc w:val="both"/>
      </w:pPr>
      <w:r>
        <w:t xml:space="preserve">1. Утвердить прилагаемые </w:t>
      </w:r>
      <w:hyperlink w:anchor="P35"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61D7E" w:rsidRDefault="00261D7E">
      <w:pPr>
        <w:pStyle w:val="ConsPlusNormal"/>
        <w:ind w:firstLine="540"/>
        <w:jc w:val="both"/>
      </w:pPr>
      <w:r>
        <w:t xml:space="preserve">2. </w:t>
      </w:r>
      <w:proofErr w:type="gramStart"/>
      <w:r>
        <w:t>Контроль за</w:t>
      </w:r>
      <w:proofErr w:type="gramEnd"/>
      <w:r>
        <w:t xml:space="preserve"> исполнением настоящего приказа возложить на заместителя руководителя А.Ю. Бисерова.</w:t>
      </w:r>
    </w:p>
    <w:p w:rsidR="00261D7E" w:rsidRDefault="00261D7E">
      <w:pPr>
        <w:pStyle w:val="ConsPlusNormal"/>
        <w:ind w:firstLine="540"/>
        <w:jc w:val="both"/>
      </w:pPr>
    </w:p>
    <w:p w:rsidR="00261D7E" w:rsidRDefault="00261D7E">
      <w:pPr>
        <w:pStyle w:val="ConsPlusNormal"/>
        <w:jc w:val="right"/>
      </w:pPr>
      <w:r>
        <w:t>Руководитель</w:t>
      </w:r>
    </w:p>
    <w:p w:rsidR="00261D7E" w:rsidRDefault="00261D7E">
      <w:pPr>
        <w:pStyle w:val="ConsPlusNormal"/>
        <w:jc w:val="right"/>
      </w:pPr>
      <w:r>
        <w:t>С.С.КРАВЦОВ</w:t>
      </w:r>
    </w:p>
    <w:p w:rsidR="00261D7E" w:rsidRDefault="00261D7E">
      <w:pPr>
        <w:pStyle w:val="ConsPlusNormal"/>
        <w:jc w:val="center"/>
      </w:pPr>
    </w:p>
    <w:p w:rsidR="00261D7E" w:rsidRDefault="00261D7E">
      <w:pPr>
        <w:pStyle w:val="ConsPlusNormal"/>
        <w:jc w:val="center"/>
      </w:pPr>
    </w:p>
    <w:p w:rsidR="00261D7E" w:rsidRDefault="00261D7E">
      <w:pPr>
        <w:pStyle w:val="ConsPlusNormal"/>
        <w:jc w:val="center"/>
      </w:pPr>
    </w:p>
    <w:p w:rsidR="00261D7E" w:rsidRDefault="00261D7E">
      <w:pPr>
        <w:pStyle w:val="ConsPlusNormal"/>
        <w:jc w:val="center"/>
      </w:pPr>
    </w:p>
    <w:p w:rsidR="00261D7E" w:rsidRDefault="00261D7E">
      <w:pPr>
        <w:pStyle w:val="ConsPlusNormal"/>
        <w:jc w:val="center"/>
      </w:pPr>
    </w:p>
    <w:p w:rsidR="00261D7E" w:rsidRDefault="00261D7E">
      <w:pPr>
        <w:pStyle w:val="ConsPlusNormal"/>
        <w:jc w:val="right"/>
      </w:pPr>
      <w:r>
        <w:t>Утверждены</w:t>
      </w:r>
    </w:p>
    <w:p w:rsidR="00261D7E" w:rsidRDefault="00261D7E">
      <w:pPr>
        <w:pStyle w:val="ConsPlusNormal"/>
        <w:jc w:val="right"/>
      </w:pPr>
      <w:r>
        <w:t xml:space="preserve">приказом </w:t>
      </w:r>
      <w:proofErr w:type="gramStart"/>
      <w:r>
        <w:t>Федеральной</w:t>
      </w:r>
      <w:proofErr w:type="gramEnd"/>
    </w:p>
    <w:p w:rsidR="00261D7E" w:rsidRDefault="00261D7E">
      <w:pPr>
        <w:pStyle w:val="ConsPlusNormal"/>
        <w:jc w:val="right"/>
      </w:pPr>
      <w:r>
        <w:t>службы по надзору в сфере</w:t>
      </w:r>
    </w:p>
    <w:p w:rsidR="00261D7E" w:rsidRDefault="00261D7E">
      <w:pPr>
        <w:pStyle w:val="ConsPlusNormal"/>
        <w:jc w:val="right"/>
      </w:pPr>
      <w:r>
        <w:t>образования и науки</w:t>
      </w:r>
    </w:p>
    <w:p w:rsidR="00261D7E" w:rsidRDefault="00261D7E">
      <w:pPr>
        <w:pStyle w:val="ConsPlusNormal"/>
        <w:jc w:val="right"/>
      </w:pPr>
      <w:r>
        <w:t>от 29.05.2014 N 785</w:t>
      </w:r>
    </w:p>
    <w:p w:rsidR="00261D7E" w:rsidRDefault="00261D7E">
      <w:pPr>
        <w:pStyle w:val="ConsPlusNormal"/>
        <w:jc w:val="center"/>
      </w:pPr>
    </w:p>
    <w:p w:rsidR="00261D7E" w:rsidRDefault="00261D7E">
      <w:pPr>
        <w:pStyle w:val="ConsPlusTitle"/>
        <w:jc w:val="center"/>
      </w:pPr>
      <w:bookmarkStart w:id="0" w:name="P35"/>
      <w:bookmarkEnd w:id="0"/>
      <w:r>
        <w:t>ТРЕБОВАНИЯ</w:t>
      </w:r>
    </w:p>
    <w:p w:rsidR="00261D7E" w:rsidRDefault="00261D7E">
      <w:pPr>
        <w:pStyle w:val="ConsPlusTitle"/>
        <w:jc w:val="center"/>
      </w:pPr>
      <w:r>
        <w:t>К СТРУКТУРЕ ОФИЦИАЛЬНОГО САЙТА ОБРАЗОВАТЕЛЬНОЙ ОРГАНИЗАЦИИ</w:t>
      </w:r>
    </w:p>
    <w:p w:rsidR="00261D7E" w:rsidRDefault="00261D7E">
      <w:pPr>
        <w:pStyle w:val="ConsPlusTitle"/>
        <w:jc w:val="center"/>
      </w:pPr>
      <w:r>
        <w:t>В ИНФОРМАЦИОННО-ТЕЛЕКОММУНИКАЦИОННОЙ СЕТИ "ИНТЕРНЕТ"</w:t>
      </w:r>
    </w:p>
    <w:p w:rsidR="00261D7E" w:rsidRDefault="00261D7E">
      <w:pPr>
        <w:pStyle w:val="ConsPlusTitle"/>
        <w:jc w:val="center"/>
      </w:pPr>
      <w:r>
        <w:t>И ФОРМАТУ ПРЕДСТАВЛЕНИЯ НА НЕМ ИНФОРМАЦИИ</w:t>
      </w:r>
    </w:p>
    <w:p w:rsidR="00261D7E" w:rsidRDefault="00261D7E">
      <w:pPr>
        <w:pStyle w:val="ConsPlusNormal"/>
        <w:jc w:val="center"/>
      </w:pPr>
      <w:r>
        <w:t>Список изменяющих документов</w:t>
      </w:r>
    </w:p>
    <w:p w:rsidR="00261D7E" w:rsidRDefault="00261D7E">
      <w:pPr>
        <w:pStyle w:val="ConsPlusNormal"/>
        <w:jc w:val="center"/>
      </w:pPr>
      <w:r>
        <w:t xml:space="preserve">(в ред. </w:t>
      </w:r>
      <w:hyperlink r:id="rId8" w:history="1">
        <w:r>
          <w:rPr>
            <w:color w:val="0000FF"/>
          </w:rPr>
          <w:t>Приказа</w:t>
        </w:r>
      </w:hyperlink>
      <w:r>
        <w:t xml:space="preserve"> Рособрнадзора от 02.02.2016 N 134)</w:t>
      </w:r>
    </w:p>
    <w:p w:rsidR="00261D7E" w:rsidRDefault="00261D7E">
      <w:pPr>
        <w:pStyle w:val="ConsPlusNormal"/>
        <w:jc w:val="center"/>
      </w:pPr>
    </w:p>
    <w:p w:rsidR="00261D7E" w:rsidRDefault="00261D7E">
      <w:pPr>
        <w:pStyle w:val="ConsPlusNormal"/>
        <w:ind w:firstLine="540"/>
        <w:jc w:val="both"/>
      </w:pPr>
      <w: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w:t>
      </w:r>
      <w:r>
        <w:lastRenderedPageBreak/>
        <w:t>организации (далее - информация).</w:t>
      </w:r>
    </w:p>
    <w:p w:rsidR="00261D7E" w:rsidRDefault="00261D7E">
      <w:pPr>
        <w:pStyle w:val="ConsPlusNormal"/>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261D7E" w:rsidRDefault="00261D7E">
      <w:pPr>
        <w:pStyle w:val="ConsPlusNormal"/>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261D7E" w:rsidRDefault="00261D7E">
      <w:pPr>
        <w:pStyle w:val="ConsPlusNormal"/>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261D7E" w:rsidRDefault="00261D7E">
      <w:pPr>
        <w:pStyle w:val="ConsPlusNormal"/>
        <w:ind w:firstLine="540"/>
        <w:jc w:val="both"/>
      </w:pPr>
      <w: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9" w:history="1">
        <w:r>
          <w:rPr>
            <w:color w:val="0000FF"/>
          </w:rPr>
          <w:t>законодательством</w:t>
        </w:r>
      </w:hyperlink>
      <w:r>
        <w:t xml:space="preserve"> Российской Федерации.</w:t>
      </w:r>
    </w:p>
    <w:p w:rsidR="00261D7E" w:rsidRDefault="00261D7E">
      <w:pPr>
        <w:pStyle w:val="ConsPlusNormal"/>
        <w:ind w:firstLine="540"/>
        <w:jc w:val="both"/>
      </w:pPr>
      <w:r>
        <w:t>3. Специальный раздел должен содержать следующие подразделы:</w:t>
      </w:r>
    </w:p>
    <w:p w:rsidR="00261D7E" w:rsidRDefault="00261D7E">
      <w:pPr>
        <w:pStyle w:val="ConsPlusNormal"/>
        <w:ind w:firstLine="540"/>
        <w:jc w:val="both"/>
      </w:pPr>
      <w:bookmarkStart w:id="1" w:name="P48"/>
      <w:bookmarkEnd w:id="1"/>
      <w:r>
        <w:t>3.1. Подраздел "Основные сведения".</w:t>
      </w:r>
    </w:p>
    <w:p w:rsidR="00261D7E" w:rsidRDefault="00261D7E">
      <w:pPr>
        <w:pStyle w:val="ConsPlusNormal"/>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261D7E" w:rsidRDefault="00261D7E">
      <w:pPr>
        <w:pStyle w:val="ConsPlusNormal"/>
        <w:ind w:firstLine="540"/>
        <w:jc w:val="both"/>
      </w:pPr>
      <w:r>
        <w:t>3.2. Подраздел "Структура и органы управления образовательной организацией".</w:t>
      </w:r>
    </w:p>
    <w:p w:rsidR="00261D7E" w:rsidRDefault="00261D7E">
      <w:pPr>
        <w:pStyle w:val="ConsPlusNormal"/>
        <w:ind w:firstLine="540"/>
        <w:jc w:val="both"/>
      </w:pPr>
      <w:proofErr w:type="gramStart"/>
      <w: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t xml:space="preserve"> копий указанных положений (при их наличии).</w:t>
      </w:r>
    </w:p>
    <w:p w:rsidR="00261D7E" w:rsidRDefault="00261D7E">
      <w:pPr>
        <w:pStyle w:val="ConsPlusNormal"/>
        <w:ind w:firstLine="540"/>
        <w:jc w:val="both"/>
      </w:pPr>
      <w:r>
        <w:t>3.3. Подраздел "Документы".</w:t>
      </w:r>
    </w:p>
    <w:p w:rsidR="00261D7E" w:rsidRDefault="00261D7E">
      <w:pPr>
        <w:pStyle w:val="ConsPlusNormal"/>
        <w:ind w:firstLine="540"/>
        <w:jc w:val="both"/>
      </w:pPr>
      <w:r>
        <w:t>На главной странице подраздела должны быть размещены следующие документы:</w:t>
      </w:r>
    </w:p>
    <w:p w:rsidR="00261D7E" w:rsidRDefault="00261D7E">
      <w:pPr>
        <w:pStyle w:val="ConsPlusNormal"/>
        <w:ind w:firstLine="540"/>
        <w:jc w:val="both"/>
      </w:pPr>
      <w:r>
        <w:t>а) в виде копий:</w:t>
      </w:r>
    </w:p>
    <w:p w:rsidR="00261D7E" w:rsidRDefault="00261D7E">
      <w:pPr>
        <w:pStyle w:val="ConsPlusNormal"/>
        <w:ind w:firstLine="540"/>
        <w:jc w:val="both"/>
      </w:pPr>
      <w:r>
        <w:t>устав образовательной организации;</w:t>
      </w:r>
    </w:p>
    <w:p w:rsidR="00261D7E" w:rsidRDefault="00261D7E">
      <w:pPr>
        <w:pStyle w:val="ConsPlusNormal"/>
        <w:ind w:firstLine="540"/>
        <w:jc w:val="both"/>
      </w:pPr>
      <w:r>
        <w:t>лицензия на осуществление образовательной деятельности (с приложениями);</w:t>
      </w:r>
    </w:p>
    <w:p w:rsidR="00261D7E" w:rsidRDefault="00261D7E">
      <w:pPr>
        <w:pStyle w:val="ConsPlusNormal"/>
        <w:ind w:firstLine="540"/>
        <w:jc w:val="both"/>
      </w:pPr>
      <w:r>
        <w:t>свидетельство о государственной аккредитации (с приложениями);</w:t>
      </w:r>
    </w:p>
    <w:p w:rsidR="00261D7E" w:rsidRDefault="00261D7E">
      <w:pPr>
        <w:pStyle w:val="ConsPlusNormal"/>
        <w:ind w:firstLine="540"/>
        <w:jc w:val="both"/>
      </w:pPr>
      <w:proofErr w:type="gramStart"/>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261D7E" w:rsidRDefault="00261D7E">
      <w:pPr>
        <w:pStyle w:val="ConsPlusNormal"/>
        <w:ind w:firstLine="540"/>
        <w:jc w:val="both"/>
      </w:pPr>
      <w:r>
        <w:t xml:space="preserve">локальные нормативные акты, предусмотренные </w:t>
      </w:r>
      <w:hyperlink r:id="rId10" w:history="1">
        <w:r>
          <w:rPr>
            <w:color w:val="0000FF"/>
          </w:rPr>
          <w:t>частью 2 статьи 30</w:t>
        </w:r>
      </w:hyperlink>
      <w:r>
        <w:t xml:space="preserve"> Федерального закона "Об образовании в Российской Федерации" &lt;1&gt;, правила внутреннего распорядка </w:t>
      </w:r>
      <w:proofErr w:type="gramStart"/>
      <w:r>
        <w:t>обучающихся</w:t>
      </w:r>
      <w:proofErr w:type="gramEnd"/>
      <w:r>
        <w:t>, правила внутреннего трудового распорядка и коллективного договора;</w:t>
      </w:r>
    </w:p>
    <w:p w:rsidR="00261D7E" w:rsidRDefault="00261D7E">
      <w:pPr>
        <w:pStyle w:val="ConsPlusNormal"/>
        <w:ind w:firstLine="540"/>
        <w:jc w:val="both"/>
      </w:pPr>
      <w:r>
        <w:t>--------------------------------</w:t>
      </w:r>
    </w:p>
    <w:p w:rsidR="00261D7E" w:rsidRDefault="00261D7E">
      <w:pPr>
        <w:pStyle w:val="ConsPlusNormal"/>
        <w:ind w:firstLine="540"/>
        <w:jc w:val="both"/>
      </w:pPr>
      <w:proofErr w:type="gramStart"/>
      <w:r>
        <w:t xml:space="preserve">&lt;1&gt; Федеральный </w:t>
      </w:r>
      <w:hyperlink r:id="rId11" w:history="1">
        <w:r>
          <w:rPr>
            <w:color w:val="0000FF"/>
          </w:rPr>
          <w:t>закон</w:t>
        </w:r>
      </w:hyperlink>
      <w: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t xml:space="preserve"> официальный интернет-портал правовой информации http://pravo.gov.ru, 27.05.2014, N 0001201405270018).</w:t>
      </w:r>
    </w:p>
    <w:p w:rsidR="00261D7E" w:rsidRDefault="00261D7E">
      <w:pPr>
        <w:pStyle w:val="ConsPlusNormal"/>
        <w:ind w:firstLine="540"/>
        <w:jc w:val="both"/>
      </w:pPr>
    </w:p>
    <w:p w:rsidR="00261D7E" w:rsidRDefault="00261D7E">
      <w:pPr>
        <w:pStyle w:val="ConsPlusNormal"/>
        <w:ind w:firstLine="540"/>
        <w:jc w:val="both"/>
      </w:pPr>
      <w:r>
        <w:t>б) отчет о результатах самообследования;</w:t>
      </w:r>
    </w:p>
    <w:p w:rsidR="00261D7E" w:rsidRDefault="00261D7E">
      <w:pPr>
        <w:pStyle w:val="ConsPlusNormal"/>
        <w:ind w:firstLine="540"/>
        <w:jc w:val="both"/>
      </w:pPr>
      <w: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lastRenderedPageBreak/>
        <w:t>обучения</w:t>
      </w:r>
      <w:proofErr w:type="gramEnd"/>
      <w:r>
        <w:t xml:space="preserve"> по каждой образовательной программе;</w:t>
      </w:r>
    </w:p>
    <w:p w:rsidR="00261D7E" w:rsidRDefault="00261D7E">
      <w:pPr>
        <w:pStyle w:val="ConsPlusNormal"/>
        <w:ind w:firstLine="540"/>
        <w:jc w:val="both"/>
      </w:pPr>
      <w:proofErr w:type="gramStart"/>
      <w: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61D7E" w:rsidRDefault="00261D7E">
      <w:pPr>
        <w:pStyle w:val="ConsPlusNormal"/>
        <w:jc w:val="both"/>
      </w:pPr>
      <w:r>
        <w:t xml:space="preserve">(пп. "г" введен </w:t>
      </w:r>
      <w:hyperlink r:id="rId12" w:history="1">
        <w:r>
          <w:rPr>
            <w:color w:val="0000FF"/>
          </w:rPr>
          <w:t>Приказом</w:t>
        </w:r>
      </w:hyperlink>
      <w:r>
        <w:t xml:space="preserve"> Рособрнадзора от 02.02.2016 N 134)</w:t>
      </w:r>
    </w:p>
    <w:bookmarkStart w:id="2" w:name="P67"/>
    <w:bookmarkEnd w:id="2"/>
    <w:p w:rsidR="00261D7E" w:rsidRDefault="00261D7E">
      <w:pPr>
        <w:pStyle w:val="ConsPlusNormal"/>
        <w:ind w:firstLine="540"/>
        <w:jc w:val="both"/>
      </w:pPr>
      <w:r>
        <w:fldChar w:fldCharType="begin"/>
      </w:r>
      <w:r>
        <w:instrText xml:space="preserve"> HYPERLINK "consultantplus://offline/ref=FA2B8BFA3701364BF92AF6318A292707027D66AC7D61A577FADDFD86AE04C5D1F84B9999DE283444r8k4N" </w:instrText>
      </w:r>
      <w:r>
        <w:fldChar w:fldCharType="separate"/>
      </w:r>
      <w:r>
        <w:rPr>
          <w:color w:val="0000FF"/>
        </w:rPr>
        <w:t>д)</w:t>
      </w:r>
      <w:r w:rsidRPr="00BD1235">
        <w:rPr>
          <w:color w:val="0000FF"/>
        </w:rPr>
        <w:fldChar w:fldCharType="end"/>
      </w:r>
      <w:r>
        <w:t xml:space="preserve"> предписания органов, осуществляющих государственный контроль (надзор) в сфере образования, отчеты об исполнении таких предписаний.</w:t>
      </w:r>
    </w:p>
    <w:p w:rsidR="00261D7E" w:rsidRDefault="00261D7E">
      <w:pPr>
        <w:pStyle w:val="ConsPlusNormal"/>
        <w:ind w:firstLine="540"/>
        <w:jc w:val="both"/>
      </w:pPr>
      <w:r>
        <w:t>3.4. Подраздел "Образование".</w:t>
      </w:r>
    </w:p>
    <w:p w:rsidR="00261D7E" w:rsidRDefault="00261D7E">
      <w:pPr>
        <w:pStyle w:val="ConsPlusNormal"/>
        <w:ind w:firstLine="540"/>
        <w:jc w:val="both"/>
      </w:pPr>
      <w:proofErr w:type="gramStart"/>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t xml:space="preserve"> </w:t>
      </w:r>
      <w:proofErr w:type="gramStart"/>
      <w: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t xml:space="preserve"> счет средств физических и (или) юридических лиц, о языках, на которых осуществляется образование (обучение).</w:t>
      </w:r>
    </w:p>
    <w:p w:rsidR="00261D7E" w:rsidRDefault="00261D7E">
      <w:pPr>
        <w:pStyle w:val="ConsPlusNormal"/>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261D7E" w:rsidRDefault="00261D7E">
      <w:pPr>
        <w:pStyle w:val="ConsPlusNormal"/>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261D7E" w:rsidRDefault="00261D7E">
      <w:pPr>
        <w:pStyle w:val="ConsPlusNormal"/>
        <w:ind w:firstLine="540"/>
        <w:jc w:val="both"/>
      </w:pPr>
      <w:r>
        <w:t>а) уровень образования;</w:t>
      </w:r>
    </w:p>
    <w:p w:rsidR="00261D7E" w:rsidRDefault="00261D7E">
      <w:pPr>
        <w:pStyle w:val="ConsPlusNormal"/>
        <w:ind w:firstLine="540"/>
        <w:jc w:val="both"/>
      </w:pPr>
      <w:r>
        <w:t>б) код и наименование профессии, специальности, направления подготовки;</w:t>
      </w:r>
    </w:p>
    <w:p w:rsidR="00261D7E" w:rsidRDefault="00261D7E">
      <w:pPr>
        <w:pStyle w:val="ConsPlusNormal"/>
        <w:ind w:firstLine="540"/>
        <w:jc w:val="both"/>
      </w:pPr>
      <w:r>
        <w:t>в) информацию:</w:t>
      </w:r>
    </w:p>
    <w:p w:rsidR="00261D7E" w:rsidRDefault="00261D7E">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261D7E" w:rsidRDefault="00261D7E">
      <w:pPr>
        <w:pStyle w:val="ConsPlusNormal"/>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261D7E" w:rsidRDefault="00261D7E">
      <w:pPr>
        <w:pStyle w:val="ConsPlusNormal"/>
        <w:ind w:firstLine="540"/>
        <w:jc w:val="both"/>
      </w:pPr>
      <w:r>
        <w:t>3.5. Подраздел "Образовательные стандарты" &lt;1&gt;.</w:t>
      </w:r>
    </w:p>
    <w:p w:rsidR="00261D7E" w:rsidRDefault="00261D7E">
      <w:pPr>
        <w:pStyle w:val="ConsPlusNormal"/>
        <w:ind w:firstLine="540"/>
        <w:jc w:val="both"/>
      </w:pPr>
      <w:r>
        <w:t>--------------------------------</w:t>
      </w:r>
    </w:p>
    <w:p w:rsidR="00261D7E" w:rsidRDefault="00261D7E">
      <w:pPr>
        <w:pStyle w:val="ConsPlusNormal"/>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261D7E" w:rsidRDefault="00261D7E">
      <w:pPr>
        <w:pStyle w:val="ConsPlusNormal"/>
        <w:ind w:firstLine="540"/>
        <w:jc w:val="both"/>
      </w:pPr>
    </w:p>
    <w:p w:rsidR="00261D7E" w:rsidRDefault="00261D7E">
      <w:pPr>
        <w:pStyle w:val="ConsPlusNormal"/>
        <w:ind w:firstLine="540"/>
        <w:jc w:val="both"/>
      </w:pPr>
      <w:r>
        <w:t xml:space="preserve">Подраздел должен содержать информацию о федеральных государственных образовательных </w:t>
      </w:r>
      <w:hyperlink r:id="rId13" w:history="1">
        <w:r>
          <w:rPr>
            <w:color w:val="0000FF"/>
          </w:rPr>
          <w:t>стандартах</w:t>
        </w:r>
      </w:hyperlink>
      <w: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w:t>
      </w:r>
      <w:r>
        <w:lastRenderedPageBreak/>
        <w:t>подразделе гиперссылки на соответствующие документы на сайте Министерства образования и науки Российской Федерации.</w:t>
      </w:r>
    </w:p>
    <w:p w:rsidR="00261D7E" w:rsidRDefault="00261D7E">
      <w:pPr>
        <w:pStyle w:val="ConsPlusNormal"/>
        <w:ind w:firstLine="540"/>
        <w:jc w:val="both"/>
      </w:pPr>
      <w:r>
        <w:t>3.6. Подраздел "Руководство. Педагогический (научно-педагогический) состав".</w:t>
      </w:r>
    </w:p>
    <w:p w:rsidR="00261D7E" w:rsidRDefault="00261D7E">
      <w:pPr>
        <w:pStyle w:val="ConsPlusNormal"/>
        <w:ind w:firstLine="540"/>
        <w:jc w:val="both"/>
      </w:pPr>
      <w:r>
        <w:t>Главная страница подраздела должна содержать следующую информацию:</w:t>
      </w:r>
    </w:p>
    <w:p w:rsidR="00261D7E" w:rsidRDefault="00261D7E">
      <w:pPr>
        <w:pStyle w:val="ConsPlusNormal"/>
        <w:ind w:firstLine="540"/>
        <w:jc w:val="both"/>
      </w:pPr>
      <w:proofErr w:type="gramStart"/>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261D7E" w:rsidRDefault="00261D7E">
      <w:pPr>
        <w:pStyle w:val="ConsPlusNormal"/>
        <w:ind w:firstLine="540"/>
        <w:jc w:val="both"/>
      </w:pPr>
      <w:proofErr w:type="gramStart"/>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261D7E" w:rsidRDefault="00261D7E">
      <w:pPr>
        <w:pStyle w:val="ConsPlusNormal"/>
        <w:ind w:firstLine="540"/>
        <w:jc w:val="both"/>
      </w:pPr>
      <w:r>
        <w:t>3.7. Подраздел "Материально-техническое обеспечение и оснащенность образовательного процесса".</w:t>
      </w:r>
    </w:p>
    <w:p w:rsidR="00261D7E" w:rsidRDefault="00261D7E">
      <w:pPr>
        <w:pStyle w:val="ConsPlusNormal"/>
        <w:ind w:firstLine="540"/>
        <w:jc w:val="both"/>
      </w:pPr>
      <w:proofErr w:type="gramStart"/>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261D7E" w:rsidRDefault="00261D7E">
      <w:pPr>
        <w:pStyle w:val="ConsPlusNormal"/>
        <w:ind w:firstLine="540"/>
        <w:jc w:val="both"/>
      </w:pPr>
      <w:r>
        <w:t>3.8. Подраздел "Стипендии и иные виды материальной поддержки".</w:t>
      </w:r>
    </w:p>
    <w:p w:rsidR="00261D7E" w:rsidRDefault="00261D7E">
      <w:pPr>
        <w:pStyle w:val="ConsPlusNormal"/>
        <w:ind w:firstLine="540"/>
        <w:jc w:val="both"/>
      </w:pPr>
      <w:proofErr w:type="gramStart"/>
      <w: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261D7E" w:rsidRDefault="00261D7E">
      <w:pPr>
        <w:pStyle w:val="ConsPlusNormal"/>
        <w:ind w:firstLine="540"/>
        <w:jc w:val="both"/>
      </w:pPr>
      <w:r>
        <w:t>3.9. Подраздел "Платные образовательные услуги".</w:t>
      </w:r>
    </w:p>
    <w:p w:rsidR="00261D7E" w:rsidRDefault="00261D7E">
      <w:pPr>
        <w:pStyle w:val="ConsPlusNormal"/>
        <w:ind w:firstLine="540"/>
        <w:jc w:val="both"/>
      </w:pPr>
      <w:r>
        <w:t>Подраздел должен содержать информацию о порядке оказания платных образовательных услуг.</w:t>
      </w:r>
    </w:p>
    <w:p w:rsidR="00261D7E" w:rsidRDefault="00261D7E">
      <w:pPr>
        <w:pStyle w:val="ConsPlusNormal"/>
        <w:ind w:firstLine="540"/>
        <w:jc w:val="both"/>
      </w:pPr>
      <w:r>
        <w:t>3.10. Подраздел "Финансово-хозяйственная деятельность".</w:t>
      </w:r>
    </w:p>
    <w:p w:rsidR="00261D7E" w:rsidRDefault="00261D7E">
      <w:pPr>
        <w:pStyle w:val="ConsPlusNormal"/>
        <w:ind w:firstLine="540"/>
        <w:jc w:val="both"/>
      </w:pPr>
      <w:proofErr w:type="gramStart"/>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261D7E" w:rsidRDefault="00261D7E">
      <w:pPr>
        <w:pStyle w:val="ConsPlusNormal"/>
        <w:ind w:firstLine="540"/>
        <w:jc w:val="both"/>
      </w:pPr>
      <w:bookmarkStart w:id="3" w:name="P94"/>
      <w:bookmarkEnd w:id="3"/>
      <w:r>
        <w:t>3.11. Подраздел "Вакантные места для приема (перевода)".</w:t>
      </w:r>
    </w:p>
    <w:p w:rsidR="00261D7E" w:rsidRDefault="00261D7E">
      <w:pPr>
        <w:pStyle w:val="ConsPlusNormal"/>
        <w:ind w:firstLine="540"/>
        <w:jc w:val="both"/>
      </w:pPr>
      <w:proofErr w:type="gramStart"/>
      <w: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261D7E" w:rsidRDefault="00261D7E">
      <w:pPr>
        <w:pStyle w:val="ConsPlusNormal"/>
        <w:ind w:firstLine="540"/>
        <w:jc w:val="both"/>
      </w:pPr>
      <w:r>
        <w:t>4. Файлы документов представляются на Сайте в форматах Portable Document Files (.pdf), Microsoft Word / Microsofr Excel (.doc, .docx, .xls, .xlsx), Open Document Files (.odt, .ods).</w:t>
      </w:r>
    </w:p>
    <w:p w:rsidR="00261D7E" w:rsidRDefault="00261D7E">
      <w:pPr>
        <w:pStyle w:val="ConsPlusNormal"/>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261D7E" w:rsidRDefault="00261D7E">
      <w:pPr>
        <w:pStyle w:val="ConsPlusNormal"/>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261D7E" w:rsidRDefault="00261D7E">
      <w:pPr>
        <w:pStyle w:val="ConsPlusNormal"/>
        <w:ind w:firstLine="540"/>
        <w:jc w:val="both"/>
      </w:pPr>
      <w:r>
        <w:t>б) сканирование документа должно быть выполнено с разрешением не менее 75 dpi;</w:t>
      </w:r>
    </w:p>
    <w:p w:rsidR="00261D7E" w:rsidRDefault="00261D7E">
      <w:pPr>
        <w:pStyle w:val="ConsPlusNormal"/>
        <w:ind w:firstLine="540"/>
        <w:jc w:val="both"/>
      </w:pPr>
      <w:r>
        <w:t>в) отсканированный текст в электронной копии документа должен быть читаемым.</w:t>
      </w:r>
    </w:p>
    <w:p w:rsidR="00261D7E" w:rsidRDefault="00261D7E">
      <w:pPr>
        <w:pStyle w:val="ConsPlusNormal"/>
        <w:ind w:firstLine="540"/>
        <w:jc w:val="both"/>
      </w:pPr>
      <w:r>
        <w:t xml:space="preserve">6. Информация, указанная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w:t>
      </w:r>
      <w:r>
        <w:lastRenderedPageBreak/>
        <w:t>(машиночитаемый формат) в целях повторного использования без предварительного изменения человеком.</w:t>
      </w:r>
    </w:p>
    <w:p w:rsidR="00261D7E" w:rsidRDefault="00261D7E">
      <w:pPr>
        <w:pStyle w:val="ConsPlusNormal"/>
        <w:ind w:firstLine="540"/>
        <w:jc w:val="both"/>
      </w:pPr>
      <w:r>
        <w:t xml:space="preserve">7. Все страницы официального Сайта, содержащие сведения, указанные в </w:t>
      </w:r>
      <w:hyperlink w:anchor="P48" w:history="1">
        <w:r>
          <w:rPr>
            <w:color w:val="0000FF"/>
          </w:rPr>
          <w:t>пунктах 3.1</w:t>
        </w:r>
      </w:hyperlink>
      <w:r>
        <w:t xml:space="preserve"> - </w:t>
      </w:r>
      <w:hyperlink w:anchor="P94"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261D7E" w:rsidRDefault="00261D7E">
      <w:pPr>
        <w:pStyle w:val="ConsPlusNormal"/>
        <w:ind w:firstLine="540"/>
        <w:jc w:val="both"/>
      </w:pPr>
    </w:p>
    <w:p w:rsidR="00261D7E" w:rsidRDefault="00261D7E">
      <w:pPr>
        <w:pStyle w:val="ConsPlusNormal"/>
        <w:ind w:firstLine="540"/>
        <w:jc w:val="both"/>
      </w:pPr>
    </w:p>
    <w:p w:rsidR="00261D7E" w:rsidRDefault="00261D7E">
      <w:pPr>
        <w:pStyle w:val="ConsPlusNormal"/>
        <w:pBdr>
          <w:top w:val="single" w:sz="6" w:space="0" w:color="auto"/>
        </w:pBdr>
        <w:spacing w:before="100" w:after="100"/>
        <w:jc w:val="both"/>
        <w:rPr>
          <w:sz w:val="2"/>
          <w:szCs w:val="2"/>
        </w:rPr>
      </w:pPr>
    </w:p>
    <w:p w:rsidR="00023A62" w:rsidRDefault="00023A62">
      <w:bookmarkStart w:id="4" w:name="_GoBack"/>
      <w:bookmarkEnd w:id="4"/>
    </w:p>
    <w:sectPr w:rsidR="00023A62" w:rsidSect="00D44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7E"/>
    <w:rsid w:val="00023A62"/>
    <w:rsid w:val="0026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1D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1D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1D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1D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2B8BFA3701364BF92AF6318A292707027D66AC7D61A577FADDFD86AE04C5D1F84B9999DE283445r8k3N" TargetMode="External"/><Relationship Id="rId13" Type="http://schemas.openxmlformats.org/officeDocument/2006/relationships/hyperlink" Target="consultantplus://offline/ref=FA2B8BFA3701364BF92AF6318A292707027060A97865A577FADDFD86AEr0k4N" TargetMode="External"/><Relationship Id="rId3" Type="http://schemas.openxmlformats.org/officeDocument/2006/relationships/settings" Target="settings.xml"/><Relationship Id="rId7" Type="http://schemas.openxmlformats.org/officeDocument/2006/relationships/hyperlink" Target="consultantplus://offline/ref=FA2B8BFA3701364BF92AF6318A292707027C65AD7065A577FADDFD86AE04C5D1F84B9999DE28344Dr8k6N" TargetMode="External"/><Relationship Id="rId12" Type="http://schemas.openxmlformats.org/officeDocument/2006/relationships/hyperlink" Target="consultantplus://offline/ref=FA2B8BFA3701364BF92AF6318A292707027D66AC7D61A577FADDFD86AE04C5D1F84B9999DE283445r8k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A2B8BFA3701364BF92AF6318A292707027D66AC7D61A577FADDFD86AE04C5D1F84B9999DE283445r8k3N" TargetMode="External"/><Relationship Id="rId11" Type="http://schemas.openxmlformats.org/officeDocument/2006/relationships/hyperlink" Target="consultantplus://offline/ref=FA2B8BFA3701364BF92AF6318A292707027D6BAA7C68A577FADDFD86AEr0k4N"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FA2B8BFA3701364BF92AF6318A292707027D6BAA7C68A577FADDFD86AE04C5D1F84B9999DE283041r8k1N" TargetMode="External"/><Relationship Id="rId4" Type="http://schemas.openxmlformats.org/officeDocument/2006/relationships/webSettings" Target="webSettings.xml"/><Relationship Id="rId9" Type="http://schemas.openxmlformats.org/officeDocument/2006/relationships/hyperlink" Target="consultantplus://offline/ref=FA2B8BFA3701364BF92AF6318A292707027D6BAA7C68A577FADDFD86AE04C5D1F84B9999DE283044r8k5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2016-06-29T13:36:00Z</dcterms:created>
  <dcterms:modified xsi:type="dcterms:W3CDTF">2016-06-29T13:36:00Z</dcterms:modified>
</cp:coreProperties>
</file>