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DD" w:rsidRDefault="008A2ADD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октября 2020 г. N 60480</w:t>
      </w:r>
    </w:p>
    <w:p w:rsidR="008A2ADD" w:rsidRDefault="008A2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Title"/>
        <w:jc w:val="center"/>
      </w:pPr>
      <w:r>
        <w:t>МИНИСТЕРСТВО ПРОСВЕЩЕНИЯ РОССИЙСКОЙ ФЕДЕРАЦИИ</w:t>
      </w:r>
    </w:p>
    <w:p w:rsidR="008A2ADD" w:rsidRDefault="008A2ADD">
      <w:pPr>
        <w:pStyle w:val="ConsPlusTitle"/>
        <w:jc w:val="center"/>
      </w:pPr>
    </w:p>
    <w:p w:rsidR="008A2ADD" w:rsidRDefault="008A2ADD">
      <w:pPr>
        <w:pStyle w:val="ConsPlusTitle"/>
        <w:jc w:val="center"/>
      </w:pPr>
      <w:r>
        <w:t>ПРИКАЗ</w:t>
      </w:r>
    </w:p>
    <w:p w:rsidR="008A2ADD" w:rsidRDefault="008A2ADD">
      <w:pPr>
        <w:pStyle w:val="ConsPlusTitle"/>
        <w:jc w:val="center"/>
      </w:pPr>
      <w:r>
        <w:t>от 16 сентября 2020 г. N 499</w:t>
      </w:r>
    </w:p>
    <w:p w:rsidR="008A2ADD" w:rsidRDefault="008A2ADD">
      <w:pPr>
        <w:pStyle w:val="ConsPlusTitle"/>
        <w:jc w:val="center"/>
      </w:pPr>
    </w:p>
    <w:p w:rsidR="008A2ADD" w:rsidRDefault="008A2ADD">
      <w:pPr>
        <w:pStyle w:val="ConsPlusTitle"/>
        <w:jc w:val="center"/>
      </w:pPr>
      <w:r>
        <w:t>ОБ УТВЕРЖДЕНИИ</w:t>
      </w:r>
    </w:p>
    <w:p w:rsidR="008A2ADD" w:rsidRDefault="008A2ADD">
      <w:pPr>
        <w:pStyle w:val="ConsPlusTitle"/>
        <w:jc w:val="center"/>
      </w:pPr>
      <w:r>
        <w:t>ОБРАЗЦА И ОПИСАНИЯ МЕДАЛИ "ЗА ОСОБЫЕ УСПЕХИ В УЧЕНИИ"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8A2ADD" w:rsidRDefault="008A2ADD">
      <w:pPr>
        <w:pStyle w:val="ConsPlusNormal"/>
        <w:spacing w:before="220"/>
        <w:ind w:firstLine="540"/>
        <w:jc w:val="both"/>
      </w:pPr>
      <w:r>
        <w:t>1. Утвердить: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 xml:space="preserve">образец медали "За особые успехи в учении" </w:t>
      </w:r>
      <w:hyperlink w:anchor="P32">
        <w:r>
          <w:rPr>
            <w:color w:val="0000FF"/>
          </w:rPr>
          <w:t>(приложение N 1)</w:t>
        </w:r>
      </w:hyperlink>
      <w:r>
        <w:t>;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 xml:space="preserve">описание медали "За особые успехи в учении" </w:t>
      </w:r>
      <w:hyperlink w:anchor="P47">
        <w:r>
          <w:rPr>
            <w:color w:val="0000FF"/>
          </w:rPr>
          <w:t>(приложение N 2)</w:t>
        </w:r>
      </w:hyperlink>
      <w:r>
        <w:t>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июня 2014 г. N 684 "Об утверждении образца и описания медали "За особые успехи в учении" (зарегистрирован Министерством юстиции Российской Федерации 8 июля 2014 г., регистрационный N 32998).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right"/>
      </w:pPr>
      <w:r>
        <w:t>Министр</w:t>
      </w:r>
    </w:p>
    <w:p w:rsidR="008A2ADD" w:rsidRDefault="008A2ADD">
      <w:pPr>
        <w:pStyle w:val="ConsPlusNormal"/>
        <w:jc w:val="right"/>
      </w:pPr>
      <w:r>
        <w:t>С.С.КРАВЦОВ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right"/>
        <w:outlineLvl w:val="0"/>
      </w:pPr>
      <w:r>
        <w:t>Приложение N 1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right"/>
      </w:pPr>
      <w:r>
        <w:t>Утвержден</w:t>
      </w:r>
    </w:p>
    <w:p w:rsidR="008A2ADD" w:rsidRDefault="008A2ADD">
      <w:pPr>
        <w:pStyle w:val="ConsPlusNormal"/>
        <w:jc w:val="right"/>
      </w:pPr>
      <w:r>
        <w:t>приказом Министерства просвещения</w:t>
      </w:r>
    </w:p>
    <w:p w:rsidR="008A2ADD" w:rsidRDefault="008A2ADD">
      <w:pPr>
        <w:pStyle w:val="ConsPlusNormal"/>
        <w:jc w:val="right"/>
      </w:pPr>
      <w:r>
        <w:t>Российской Федерации</w:t>
      </w:r>
    </w:p>
    <w:p w:rsidR="008A2ADD" w:rsidRDefault="008A2ADD">
      <w:pPr>
        <w:pStyle w:val="ConsPlusNormal"/>
        <w:jc w:val="right"/>
      </w:pPr>
      <w:r>
        <w:t>от 16 сентября 2020 г. N 499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Title"/>
        <w:jc w:val="center"/>
      </w:pPr>
      <w:bookmarkStart w:id="1" w:name="P32"/>
      <w:bookmarkEnd w:id="1"/>
      <w:r>
        <w:t>ОБРАЗЕЦ МЕДАЛИ "ЗА ОСОБЫЕ УСПЕХИ В УЧЕНИИ"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center"/>
      </w:pPr>
      <w:r>
        <w:rPr>
          <w:noProof/>
          <w:position w:val="-194"/>
        </w:rPr>
        <w:lastRenderedPageBreak/>
        <w:drawing>
          <wp:inline distT="0" distB="0" distL="0" distR="0">
            <wp:extent cx="5545455" cy="26149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right"/>
        <w:outlineLvl w:val="0"/>
      </w:pPr>
      <w:r>
        <w:t>Приложение N 2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right"/>
      </w:pPr>
      <w:r>
        <w:t>Утверждено</w:t>
      </w:r>
    </w:p>
    <w:p w:rsidR="008A2ADD" w:rsidRDefault="008A2ADD">
      <w:pPr>
        <w:pStyle w:val="ConsPlusNormal"/>
        <w:jc w:val="right"/>
      </w:pPr>
      <w:r>
        <w:t>приказом Министерства просвещения</w:t>
      </w:r>
    </w:p>
    <w:p w:rsidR="008A2ADD" w:rsidRDefault="008A2ADD">
      <w:pPr>
        <w:pStyle w:val="ConsPlusNormal"/>
        <w:jc w:val="right"/>
      </w:pPr>
      <w:r>
        <w:t>Российской Федерации</w:t>
      </w:r>
    </w:p>
    <w:p w:rsidR="008A2ADD" w:rsidRDefault="008A2ADD">
      <w:pPr>
        <w:pStyle w:val="ConsPlusNormal"/>
        <w:jc w:val="right"/>
      </w:pPr>
      <w:r>
        <w:t>от 16 сентября 2020 г. N 499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Title"/>
        <w:jc w:val="center"/>
      </w:pPr>
      <w:bookmarkStart w:id="2" w:name="P47"/>
      <w:bookmarkEnd w:id="2"/>
      <w:r>
        <w:t>ОПИСАНИЕ МЕДАЛИ "ЗА ОСОБЫЕ УСПЕХИ В УЧЕНИИ"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ind w:firstLine="540"/>
        <w:jc w:val="both"/>
      </w:pPr>
      <w:r>
        <w:t>Медаль "За особые успехи в учении" представляет собой диск с выступающим кантом с обеих сторон. Вдоль канта с обеих сторон медали расположены объемные точки - полусферы по всей окружности. Торцевая поверхность медали и изображения полированные. Медаль изготавливается из металла желтого цвета методом холодной штамповки.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На лицевой стороне медали (аверсе) посередине - рельефное изображение Государственного герба Российской Федерации.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По окружности медали в верхней половине, симметрично вертикальной оси, слева направо расположена надпись "РОССИЙСКАЯ ФЕДЕРАЦИЯ", выполненная оригинальным шрифтом, в нижней оставшейся части окружности по высоте букв надписи - четыре равноудаленных рельефных канта.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Под надписью к центру по всей окружности - рельефный кант.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На оборотной стороне медали (реверсе) в верхней части слева по окружности - надпись "ЗА ОСОБЫЕ УСПЕХИ В УЧЕНИИ", выполненная оригинальным шрифтом, посередине - стилизованное изображение раскрывающейся книги на фоне исходящих от центра лучей, обрамленной по нижней части окружности декоративной пальмовой ветвью. В переплете книги расположен товарный знак отечественной организации-изготовителя.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На торцевой поверхности медали надписи отсутствуют.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Фон лицевой и оборотной сторон медали имеет гладкую поверхность.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 xml:space="preserve">Все изображения и надписи на медали выпуклые. Изображение Государственного герба </w:t>
      </w:r>
      <w:r>
        <w:lastRenderedPageBreak/>
        <w:t>Российской Федерации без геральдического щита объемное, трехмерное.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Медаль имеет золотистый цвет.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Габаритные размеры и предельные отклонения медалей должны соответствовать следующему:</w:t>
      </w:r>
    </w:p>
    <w:p w:rsidR="008A2ADD" w:rsidRDefault="008A2A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7"/>
        <w:gridCol w:w="3017"/>
        <w:gridCol w:w="3018"/>
      </w:tblGrid>
      <w:tr w:rsidR="008A2ADD"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Контрольные параметры</w:t>
            </w:r>
          </w:p>
        </w:tc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Номинальные размеры</w:t>
            </w:r>
          </w:p>
        </w:tc>
        <w:tc>
          <w:tcPr>
            <w:tcW w:w="3018" w:type="dxa"/>
          </w:tcPr>
          <w:p w:rsidR="008A2ADD" w:rsidRDefault="008A2ADD">
            <w:pPr>
              <w:pStyle w:val="ConsPlusNormal"/>
              <w:jc w:val="center"/>
            </w:pPr>
            <w:r>
              <w:t>Предельные отклонения</w:t>
            </w:r>
          </w:p>
        </w:tc>
      </w:tr>
      <w:tr w:rsidR="008A2ADD"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3018" w:type="dxa"/>
          </w:tcPr>
          <w:p w:rsidR="008A2ADD" w:rsidRDefault="008A2ADD">
            <w:pPr>
              <w:pStyle w:val="ConsPlusNormal"/>
              <w:jc w:val="center"/>
            </w:pPr>
            <w:r>
              <w:t>+ (-) 1,0</w:t>
            </w:r>
          </w:p>
        </w:tc>
      </w:tr>
      <w:tr w:rsidR="008A2ADD"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Толщина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3017" w:type="dxa"/>
          </w:tcPr>
          <w:p w:rsidR="008A2ADD" w:rsidRDefault="008A2ADD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3018" w:type="dxa"/>
          </w:tcPr>
          <w:p w:rsidR="008A2ADD" w:rsidRDefault="008A2ADD">
            <w:pPr>
              <w:pStyle w:val="ConsPlusNormal"/>
              <w:jc w:val="center"/>
            </w:pPr>
            <w:r>
              <w:t>+ (-) 0,5</w:t>
            </w:r>
          </w:p>
        </w:tc>
      </w:tr>
    </w:tbl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ind w:firstLine="540"/>
        <w:jc w:val="both"/>
      </w:pPr>
      <w:r>
        <w:t>Медаль упаковывается в пластиковый футляр красного цвета с изображением Государственного герба Российской Федерации, в бархатном ложементе футляра - углубление под медаль.</w:t>
      </w:r>
    </w:p>
    <w:p w:rsidR="008A2ADD" w:rsidRDefault="008A2ADD">
      <w:pPr>
        <w:pStyle w:val="ConsPlusNormal"/>
        <w:spacing w:before="220"/>
        <w:ind w:firstLine="540"/>
        <w:jc w:val="both"/>
      </w:pPr>
      <w:r>
        <w:t>Упаковка медали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</w:t>
      </w: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jc w:val="both"/>
      </w:pPr>
    </w:p>
    <w:p w:rsidR="008A2ADD" w:rsidRDefault="008A2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415" w:rsidRDefault="00FD7415"/>
    <w:sectPr w:rsidR="00FD7415" w:rsidSect="0069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DD"/>
    <w:rsid w:val="001E3626"/>
    <w:rsid w:val="008A2ADD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28279BDDD6E149D37E5F26F1BB8DB00353BEE8BA20348732E115FB1AD846675FA0A4E3T3k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48AF3F602836EF22528279BDDD6E14CD17D532FF8BB8DB00353BEE8BA20349532B919FA19C642664AF6F5A56278DA32C384FF9875561AT7k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F48AF3F602836EF22528279BDDD6E14CD17D532FF8BB8DB00353BEE8BA20349532B919FA19C6476B4AF6F5A56278DA32C384FF9875561AT7k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CF48AF3F602836EF22528279BDDD6E14CD07F5B24F0BB8DB00353BEE8BA20349532B91AF91BCD123F05F7A9E0346BDB38C386F684T7k4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Марина Анатольевна</dc:creator>
  <cp:lastModifiedBy>Антонюк Марина Анатольевна</cp:lastModifiedBy>
  <cp:revision>1</cp:revision>
  <dcterms:created xsi:type="dcterms:W3CDTF">2023-09-13T07:36:00Z</dcterms:created>
  <dcterms:modified xsi:type="dcterms:W3CDTF">2023-09-13T07:38:00Z</dcterms:modified>
</cp:coreProperties>
</file>