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51" w:rsidRDefault="00311B51" w:rsidP="00311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10F" w:rsidRDefault="00A7710F" w:rsidP="00CD1569">
      <w:pPr>
        <w:spacing w:after="0" w:line="240" w:lineRule="auto"/>
        <w:ind w:firstLine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69" w:rsidRPr="009D6C75" w:rsidRDefault="00CD1569" w:rsidP="00CD1569">
      <w:pPr>
        <w:spacing w:after="0" w:line="240" w:lineRule="auto"/>
        <w:ind w:firstLine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5850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D1569" w:rsidRPr="009D6C75" w:rsidRDefault="00CD1569" w:rsidP="00CD1569">
      <w:pPr>
        <w:spacing w:after="0" w:line="240" w:lineRule="auto"/>
        <w:ind w:firstLine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обеспечения устойчивости</w:t>
      </w:r>
    </w:p>
    <w:p w:rsidR="00CD1569" w:rsidRDefault="009D6C75" w:rsidP="00CD1569">
      <w:pPr>
        <w:spacing w:after="0" w:line="240" w:lineRule="auto"/>
        <w:ind w:firstLine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бюджета на 2021 – 2023</w:t>
      </w:r>
      <w:r w:rsidR="00CD1569" w:rsidRPr="009D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566620" w:rsidRDefault="006C7622" w:rsidP="006C7622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</w:pPr>
      <w:proofErr w:type="gramStart"/>
      <w:r w:rsidRPr="00E17883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(в ред. от 06.08.2021 № 3217р, от 24.03.2022 № 1571р</w:t>
      </w:r>
      <w:r w:rsidR="00566620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, от 10.05.2023 </w:t>
      </w:r>
      <w:proofErr w:type="gramEnd"/>
    </w:p>
    <w:p w:rsidR="006C7622" w:rsidRPr="00E17883" w:rsidRDefault="00566620" w:rsidP="006C7622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№ 2568р</w:t>
      </w:r>
      <w:r w:rsidR="006C7622" w:rsidRPr="00E17883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)</w:t>
      </w:r>
      <w:proofErr w:type="gramEnd"/>
    </w:p>
    <w:p w:rsidR="006C7622" w:rsidRPr="009D6C75" w:rsidRDefault="006C7622" w:rsidP="00CD1569">
      <w:pPr>
        <w:spacing w:after="0" w:line="240" w:lineRule="auto"/>
        <w:ind w:firstLine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90" w:rsidRDefault="008B2190" w:rsidP="008B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B59" w:rsidRDefault="00311B59" w:rsidP="008B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B59" w:rsidRDefault="00585080" w:rsidP="0058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</w:t>
      </w:r>
      <w:r w:rsidRPr="0031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</w:p>
    <w:p w:rsidR="00585080" w:rsidRPr="00311B51" w:rsidRDefault="00585080" w:rsidP="0058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увеличению наполняемости доходной части городского бюджета на 2021 – 2023 годы</w:t>
      </w:r>
    </w:p>
    <w:p w:rsidR="00585080" w:rsidRPr="00311B51" w:rsidRDefault="00585080" w:rsidP="00585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0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  <w:gridCol w:w="1276"/>
        <w:gridCol w:w="1276"/>
      </w:tblGrid>
      <w:tr w:rsidR="00585080" w:rsidRPr="00792CF6" w:rsidTr="00311B59">
        <w:trPr>
          <w:gridAfter w:val="2"/>
          <w:wAfter w:w="2552" w:type="dxa"/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сопутствующий реализации мероприятия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показатель</w:t>
            </w:r>
          </w:p>
        </w:tc>
      </w:tr>
      <w:tr w:rsidR="00585080" w:rsidRPr="00792CF6" w:rsidTr="00311B59">
        <w:trPr>
          <w:gridAfter w:val="2"/>
          <w:wAfter w:w="2552" w:type="dxa"/>
          <w:trHeight w:val="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</w:tr>
      <w:tr w:rsidR="00585080" w:rsidRPr="00792CF6" w:rsidTr="00311B59">
        <w:trPr>
          <w:gridAfter w:val="2"/>
          <w:wAfter w:w="2552" w:type="dxa"/>
          <w:trHeight w:val="6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</w:tr>
      <w:tr w:rsidR="0029496F" w:rsidRPr="00792CF6" w:rsidTr="0029496F">
        <w:trPr>
          <w:gridAfter w:val="2"/>
          <w:wAfter w:w="2552" w:type="dxa"/>
          <w:trHeight w:val="36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6F" w:rsidRPr="00792CF6" w:rsidRDefault="0029496F" w:rsidP="0029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85080" w:rsidRPr="00792CF6" w:rsidTr="00311B59">
        <w:trPr>
          <w:gridAfter w:val="2"/>
          <w:wAfter w:w="2552" w:type="dxa"/>
          <w:trHeight w:val="333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0" w:rsidRPr="006A3E74" w:rsidRDefault="00585080" w:rsidP="00311B59">
            <w:pPr>
              <w:pStyle w:val="a3"/>
              <w:numPr>
                <w:ilvl w:val="0"/>
                <w:numId w:val="8"/>
              </w:numPr>
              <w:spacing w:after="0"/>
              <w:ind w:hanging="53"/>
              <w:jc w:val="center"/>
              <w:rPr>
                <w:rFonts w:ascii="Times New Roman" w:hAnsi="Times New Roman" w:cs="Times New Roman"/>
              </w:rPr>
            </w:pPr>
            <w:r w:rsidRPr="006A3E74">
              <w:rPr>
                <w:rFonts w:ascii="Times New Roman" w:hAnsi="Times New Roman" w:cs="Times New Roman"/>
              </w:rPr>
              <w:t>Легализация неформальной занятости населения и повышение собираемости налога на доходы физических лиц</w:t>
            </w:r>
          </w:p>
        </w:tc>
      </w:tr>
      <w:tr w:rsidR="00585080" w:rsidRPr="00792CF6" w:rsidTr="00311B59">
        <w:trPr>
          <w:gridAfter w:val="2"/>
          <w:wAfter w:w="2552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4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работы телефона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горячей линии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задолженности по заработной плате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экономического развития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Доля обращений граждан на телефон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горячей линии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задолженности по заработной плате в части неформальной занятости, переадресованных в Государственную инспекцию труда в Архангельской области и Ненецком автономном округе, </w:t>
            </w:r>
            <w:r w:rsidRPr="00CE3085">
              <w:rPr>
                <w:rFonts w:ascii="Times New Roman" w:eastAsia="Times New Roman" w:hAnsi="Times New Roman" w:cs="Times New Roman"/>
                <w:lang w:eastAsia="ru-RU"/>
              </w:rPr>
              <w:t>от общего количества поступивших обращений</w:t>
            </w:r>
            <w:r w:rsidRPr="00CE308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8E5EA9" w:rsidRPr="004A297C" w:rsidRDefault="008E5EA9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highlight w:val="yellow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792CF6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792CF6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792CF6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85080" w:rsidRPr="00792CF6" w:rsidTr="00566620">
        <w:trPr>
          <w:gridAfter w:val="2"/>
          <w:wAfter w:w="2552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1A327D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32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  <w:p w:rsidR="00585080" w:rsidRPr="001A327D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66620" w:rsidRDefault="00566620" w:rsidP="00311B59">
            <w:pPr>
              <w:tabs>
                <w:tab w:val="left" w:pos="176"/>
                <w:tab w:val="left" w:pos="35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662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Пункт исключен распоряжением </w:t>
            </w:r>
            <w:r w:rsidR="0058252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Администрации </w:t>
            </w:r>
            <w:r w:rsidRPr="00566620">
              <w:rPr>
                <w:rFonts w:ascii="Times New Roman" w:eastAsia="Times New Roman" w:hAnsi="Times New Roman" w:cs="Times New Roman"/>
                <w:i/>
                <w:lang w:eastAsia="ru-RU"/>
              </w:rPr>
              <w:t>от 10.05.2023 № 2568р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1A327D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1A327D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1A327D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A05599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F643F" w:rsidRDefault="00585080" w:rsidP="00FD7AE9">
            <w:pPr>
              <w:pStyle w:val="a4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F643F" w:rsidRDefault="00585080" w:rsidP="00311B5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F643F" w:rsidRDefault="00585080" w:rsidP="00311B5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F643F" w:rsidRDefault="00585080" w:rsidP="00311B5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585080" w:rsidRPr="00792CF6" w:rsidTr="00311B59">
        <w:trPr>
          <w:gridAfter w:val="2"/>
          <w:wAfter w:w="2552" w:type="dxa"/>
          <w:trHeight w:val="2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CE041C">
            <w:pPr>
              <w:tabs>
                <w:tab w:val="left" w:pos="176"/>
                <w:tab w:val="left" w:pos="35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информационных материалов о последствиях неформальной занятости в газете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Архангельск </w:t>
            </w:r>
            <w:r w:rsidR="006B4CB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город воинской славы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6B4C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E041C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gramStart"/>
            <w:r w:rsidR="00CE041C">
              <w:rPr>
                <w:rFonts w:ascii="Times New Roman" w:eastAsia="Times New Roman" w:hAnsi="Times New Roman" w:cs="Times New Roman"/>
                <w:lang w:eastAsia="ru-RU"/>
              </w:rPr>
              <w:t>официальном</w:t>
            </w:r>
            <w:proofErr w:type="gramEnd"/>
            <w:r w:rsidR="00CE041C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информационном и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нтернет-портале </w:t>
            </w:r>
            <w:r w:rsidR="00CE041C">
              <w:rPr>
                <w:rFonts w:ascii="Times New Roman" w:eastAsia="Times New Roman" w:hAnsi="Times New Roman" w:cs="Times New Roman"/>
                <w:lang w:eastAsia="ru-RU"/>
              </w:rPr>
              <w:t>городского округа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E041C" w:rsidRPr="00CE041C" w:rsidRDefault="00CE041C" w:rsidP="00CE041C">
            <w:pPr>
              <w:tabs>
                <w:tab w:val="left" w:pos="176"/>
                <w:tab w:val="left" w:pos="35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Департамент экономического развития</w:t>
            </w:r>
          </w:p>
          <w:p w:rsidR="00585080" w:rsidRPr="00792CF6" w:rsidRDefault="00B938DC" w:rsidP="00590C22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>, пресс</w:t>
            </w:r>
            <w:r w:rsidR="006B4C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служба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, муниципальное учреждение </w:t>
            </w:r>
            <w:r w:rsidR="00590C22">
              <w:rPr>
                <w:rFonts w:ascii="Times New Roman" w:eastAsia="Times New Roman" w:hAnsi="Times New Roman" w:cs="Times New Roman"/>
                <w:lang w:eastAsia="ru-RU"/>
              </w:rPr>
              <w:t>городского округа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585080" w:rsidRPr="00792CF6">
              <w:rPr>
                <w:rFonts w:ascii="Times New Roman" w:eastAsia="Times New Roman" w:hAnsi="Times New Roman" w:cs="Times New Roman"/>
                <w:lang w:eastAsia="ru-RU"/>
              </w:rPr>
              <w:t>Информационно-издательский центр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D66B2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B2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14BF7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891">
              <w:rPr>
                <w:rFonts w:ascii="Times New Roman" w:hAnsi="Times New Roman" w:cs="Times New Roman"/>
              </w:rPr>
              <w:t>Наличие размещенных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33D0F" w:rsidRDefault="00585080" w:rsidP="00FD7AE9">
            <w:pPr>
              <w:pStyle w:val="a4"/>
              <w:tabs>
                <w:tab w:val="clear" w:pos="4153"/>
                <w:tab w:val="clear" w:pos="8306"/>
              </w:tabs>
              <w:ind w:right="34"/>
              <w:rPr>
                <w:sz w:val="22"/>
                <w:szCs w:val="22"/>
                <w:highlight w:val="yellow"/>
              </w:rPr>
            </w:pPr>
            <w:r w:rsidRPr="002C1891">
              <w:rPr>
                <w:sz w:val="22"/>
                <w:szCs w:val="22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D66B2" w:rsidRDefault="00585080" w:rsidP="00311B59">
            <w:pPr>
              <w:pStyle w:val="a4"/>
              <w:tabs>
                <w:tab w:val="clear" w:pos="4153"/>
                <w:tab w:val="clear" w:pos="8306"/>
              </w:tabs>
              <w:ind w:right="34"/>
              <w:jc w:val="center"/>
              <w:rPr>
                <w:sz w:val="22"/>
                <w:szCs w:val="22"/>
              </w:rPr>
            </w:pPr>
            <w:r w:rsidRPr="004D66B2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D66B2" w:rsidRDefault="00585080" w:rsidP="00311B59">
            <w:pPr>
              <w:pStyle w:val="a4"/>
              <w:tabs>
                <w:tab w:val="clear" w:pos="4153"/>
                <w:tab w:val="clear" w:pos="8306"/>
              </w:tabs>
              <w:ind w:right="34"/>
              <w:jc w:val="center"/>
              <w:rPr>
                <w:sz w:val="22"/>
                <w:szCs w:val="22"/>
              </w:rPr>
            </w:pPr>
            <w:r w:rsidRPr="004D66B2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D66B2" w:rsidRDefault="00585080" w:rsidP="00311B59">
            <w:pPr>
              <w:pStyle w:val="a4"/>
              <w:tabs>
                <w:tab w:val="clear" w:pos="4153"/>
                <w:tab w:val="clear" w:pos="8306"/>
              </w:tabs>
              <w:ind w:right="34"/>
              <w:jc w:val="center"/>
              <w:rPr>
                <w:sz w:val="22"/>
                <w:szCs w:val="22"/>
              </w:rPr>
            </w:pPr>
            <w:r w:rsidRPr="004D66B2">
              <w:rPr>
                <w:sz w:val="22"/>
                <w:szCs w:val="22"/>
              </w:rPr>
              <w:t>Да</w:t>
            </w:r>
          </w:p>
        </w:tc>
      </w:tr>
      <w:tr w:rsidR="00585080" w:rsidRPr="00792CF6" w:rsidTr="00311B59">
        <w:trPr>
          <w:gridAfter w:val="2"/>
          <w:wAfter w:w="2552" w:type="dxa"/>
          <w:trHeight w:val="300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311B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B63">
              <w:rPr>
                <w:rFonts w:ascii="Times New Roman" w:hAnsi="Times New Roman" w:cs="Times New Roman"/>
              </w:rPr>
              <w:t xml:space="preserve">. </w:t>
            </w:r>
            <w:r w:rsidRPr="001A327D">
              <w:rPr>
                <w:rFonts w:ascii="Times New Roman" w:hAnsi="Times New Roman" w:cs="Times New Roman"/>
              </w:rPr>
              <w:t xml:space="preserve">Повышение эффективности управления муниципальными земельными ресурсами и иным имуществом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1A327D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</w:tr>
      <w:tr w:rsidR="00585080" w:rsidRPr="00792CF6" w:rsidTr="00311B59">
        <w:trPr>
          <w:gridAfter w:val="2"/>
          <w:wAfter w:w="2552" w:type="dxa"/>
          <w:trHeight w:val="1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43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Проведение анализа эффективности установленных ставок арендной платы для арендаторов муниципального имущества 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с целью принятия решения об установлении рыночных ставок арендной платы для арендаторов муниципального </w:t>
            </w:r>
            <w:r w:rsidRPr="00792CF6">
              <w:rPr>
                <w:rFonts w:ascii="Times New Roman" w:hAnsi="Times New Roman" w:cs="Times New Roman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1 мая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Аналитическая записка в адрес комиссии 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по обеспечению устойчивого развития экономики и социальной стабильности в муниципальном образовании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622876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Дополнительные поступления в городской бюджет от арендной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AF3B63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37C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63237C" w:rsidRDefault="00585080" w:rsidP="004073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311B59">
        <w:trPr>
          <w:trHeight w:val="1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  <w:p w:rsidR="00585080" w:rsidRPr="006D61D4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743DD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единых ставок арендной платы за земельные участки, находящихся в собственности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Город Архангельске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и земельные участки, государственная собственность на которые не разграничена и которые находятся в границах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76735" w:rsidRDefault="00585080" w:rsidP="00311B59">
            <w:pPr>
              <w:pStyle w:val="a4"/>
              <w:rPr>
                <w:b/>
                <w:sz w:val="22"/>
                <w:szCs w:val="22"/>
              </w:rPr>
            </w:pPr>
            <w:r w:rsidRPr="00476735">
              <w:rPr>
                <w:sz w:val="22"/>
                <w:szCs w:val="22"/>
              </w:rPr>
              <w:t xml:space="preserve">Департамент муниципального имущества </w:t>
            </w:r>
            <w:r w:rsidR="00B938DC">
              <w:rPr>
                <w:sz w:val="22"/>
                <w:szCs w:val="22"/>
              </w:rPr>
              <w:t>Администрации городского округа "Город Архангельск"</w:t>
            </w:r>
          </w:p>
          <w:p w:rsidR="00585080" w:rsidRPr="00B743DD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6D61D4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декабря 2021 года</w:t>
            </w:r>
          </w:p>
          <w:p w:rsidR="00585080" w:rsidRPr="00B743DD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743DD" w:rsidRDefault="00585080" w:rsidP="00590C22">
            <w:pPr>
              <w:pStyle w:val="a4"/>
              <w:rPr>
                <w:sz w:val="22"/>
                <w:szCs w:val="22"/>
              </w:rPr>
            </w:pPr>
            <w:r w:rsidRPr="006D61D4">
              <w:rPr>
                <w:sz w:val="22"/>
                <w:szCs w:val="22"/>
              </w:rPr>
              <w:t xml:space="preserve">Аналитическая записка в адрес комиссии по обеспечению устойчивого развития экономики и социальной стабильности в муниципальном образовании </w:t>
            </w:r>
            <w:r w:rsidR="00311B59">
              <w:rPr>
                <w:sz w:val="22"/>
                <w:szCs w:val="22"/>
              </w:rPr>
              <w:t>"</w:t>
            </w:r>
            <w:r w:rsidRPr="006D61D4">
              <w:rPr>
                <w:sz w:val="22"/>
                <w:szCs w:val="22"/>
              </w:rPr>
              <w:t>Город Архангельск</w:t>
            </w:r>
            <w:r w:rsidR="00311B59">
              <w:rPr>
                <w:sz w:val="22"/>
                <w:szCs w:val="22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C44123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1D4">
              <w:rPr>
                <w:rFonts w:ascii="Times New Roman" w:hAnsi="Times New Roman" w:cs="Times New Roman"/>
              </w:rPr>
              <w:t>Установление единых ставок арендной платы за земельные участки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080" w:rsidRPr="006D61D4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запрос в ДМИ по сроку реализации мероприятия</w:t>
            </w:r>
          </w:p>
        </w:tc>
      </w:tr>
      <w:tr w:rsidR="00585080" w:rsidRPr="00792CF6" w:rsidTr="00311B5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6D61D4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6D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начисление процентов по предоставляемым ранее отсрочкам и рассрочкам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pStyle w:val="a4"/>
              <w:rPr>
                <w:sz w:val="22"/>
                <w:szCs w:val="22"/>
              </w:rPr>
            </w:pPr>
            <w:r w:rsidRPr="006D61D4">
              <w:rPr>
                <w:sz w:val="22"/>
                <w:szCs w:val="22"/>
              </w:rPr>
              <w:t xml:space="preserve">Департамент муниципального имущества </w:t>
            </w:r>
            <w:r w:rsidR="00B938DC">
              <w:rPr>
                <w:sz w:val="22"/>
                <w:szCs w:val="22"/>
              </w:rPr>
              <w:t>Администрации городского округа "Город Архангельск"</w:t>
            </w:r>
          </w:p>
          <w:p w:rsidR="00585080" w:rsidRDefault="00585080" w:rsidP="00311B59">
            <w:pPr>
              <w:pStyle w:val="a4"/>
              <w:rPr>
                <w:sz w:val="22"/>
                <w:szCs w:val="22"/>
              </w:rPr>
            </w:pPr>
          </w:p>
          <w:p w:rsidR="00585080" w:rsidRPr="00B743DD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ind w:right="282"/>
              <w:rPr>
                <w:sz w:val="22"/>
                <w:szCs w:val="22"/>
              </w:rPr>
            </w:pPr>
            <w:r w:rsidRPr="00B743DD">
              <w:rPr>
                <w:sz w:val="22"/>
                <w:szCs w:val="22"/>
              </w:rPr>
              <w:t>Департамент экономического развития</w:t>
            </w:r>
          </w:p>
          <w:p w:rsidR="00585080" w:rsidRPr="00476735" w:rsidRDefault="00B938DC" w:rsidP="00311B59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15 февраля года следующего </w:t>
            </w:r>
          </w:p>
          <w:p w:rsidR="00585080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отчетным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6D61D4" w:rsidRDefault="00585080" w:rsidP="00590C22">
            <w:pPr>
              <w:pStyle w:val="a4"/>
              <w:rPr>
                <w:sz w:val="22"/>
                <w:szCs w:val="22"/>
              </w:rPr>
            </w:pPr>
            <w:r w:rsidRPr="006D61D4">
              <w:rPr>
                <w:sz w:val="22"/>
                <w:szCs w:val="22"/>
              </w:rPr>
              <w:t xml:space="preserve">Аналитическая записка в адрес комиссии по обеспечению устойчивого развития экономики и социальной стабильности в муниципальном образовании </w:t>
            </w:r>
            <w:r w:rsidR="00311B59">
              <w:rPr>
                <w:sz w:val="22"/>
                <w:szCs w:val="22"/>
              </w:rPr>
              <w:t>"</w:t>
            </w:r>
            <w:r w:rsidRPr="006D61D4">
              <w:rPr>
                <w:sz w:val="22"/>
                <w:szCs w:val="22"/>
              </w:rPr>
              <w:t>Город Архангельск</w:t>
            </w:r>
            <w:r w:rsidR="00311B59">
              <w:rPr>
                <w:sz w:val="22"/>
                <w:szCs w:val="22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6D61D4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взысканных штрафных санкций в общем объеме начисленных штрафных санкций за нарушение сроков оплаты по предоставляемым отсрочкам и рассрочкам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508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080" w:rsidRPr="00792CF6" w:rsidTr="00311B59">
        <w:trPr>
          <w:gridAfter w:val="2"/>
          <w:wAfter w:w="2552" w:type="dxa"/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2CF6">
              <w:rPr>
                <w:rFonts w:ascii="Times New Roman" w:hAnsi="Times New Roman" w:cs="Times New Roman"/>
              </w:rPr>
              <w:t xml:space="preserve">Проведение инвентаризации перечня арендаторов, имеющих </w:t>
            </w:r>
            <w:r w:rsidRPr="00792CF6">
              <w:rPr>
                <w:rFonts w:ascii="Times New Roman" w:hAnsi="Times New Roman" w:cs="Times New Roman"/>
              </w:rPr>
              <w:lastRenderedPageBreak/>
              <w:t>льготу по аренде помещений (</w:t>
            </w:r>
            <w:proofErr w:type="spellStart"/>
            <w:r w:rsidRPr="00792CF6">
              <w:rPr>
                <w:rFonts w:ascii="Times New Roman" w:hAnsi="Times New Roman" w:cs="Times New Roman"/>
              </w:rPr>
              <w:t>КСЗн</w:t>
            </w:r>
            <w:proofErr w:type="spellEnd"/>
            <w:r w:rsidR="006B4C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2CF6">
              <w:rPr>
                <w:rFonts w:ascii="Times New Roman" w:hAnsi="Times New Roman" w:cs="Times New Roman"/>
              </w:rPr>
              <w:t>-к</w:t>
            </w:r>
            <w:proofErr w:type="gramEnd"/>
            <w:r w:rsidRPr="00792CF6">
              <w:rPr>
                <w:rFonts w:ascii="Times New Roman" w:hAnsi="Times New Roman" w:cs="Times New Roman"/>
              </w:rPr>
              <w:t xml:space="preserve">оэффициент социальной значимости, применяемый для расчета размера арендной платы) и перечня арендаторов, которым муниципальное имущество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передано </w:t>
            </w:r>
            <w:r w:rsidR="006B4CB9">
              <w:rPr>
                <w:rFonts w:ascii="Times New Roman" w:hAnsi="Times New Roman" w:cs="Times New Roman"/>
              </w:rPr>
              <w:br/>
            </w:r>
            <w:r w:rsidRPr="00792CF6">
              <w:rPr>
                <w:rFonts w:ascii="Times New Roman" w:hAnsi="Times New Roman" w:cs="Times New Roman"/>
              </w:rPr>
              <w:t xml:space="preserve">в безвозмездное пользование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792CF6">
              <w:rPr>
                <w:rFonts w:ascii="Times New Roman" w:hAnsi="Times New Roman" w:cs="Times New Roman"/>
              </w:rPr>
              <w:t>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в адрес заместителя 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городского округа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lastRenderedPageBreak/>
              <w:t xml:space="preserve">Проведение инвентаризации перечня арендаторов, имеющих льготу по аренде </w:t>
            </w:r>
            <w:r w:rsidRPr="003E14E0">
              <w:rPr>
                <w:rFonts w:ascii="Times New Roman" w:hAnsi="Times New Roman" w:cs="Times New Roman"/>
              </w:rPr>
              <w:lastRenderedPageBreak/>
              <w:t xml:space="preserve">помещений и перечня арендаторов, которым муниципальное имущество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3E14E0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3E14E0">
              <w:rPr>
                <w:rFonts w:ascii="Times New Roman" w:hAnsi="Times New Roman" w:cs="Times New Roman"/>
              </w:rPr>
              <w:t xml:space="preserve"> передано в безвозмездное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</w:t>
            </w:r>
            <w:r w:rsidRPr="003E14E0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4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4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4E0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585080" w:rsidRPr="00792CF6" w:rsidTr="00311B59">
        <w:trPr>
          <w:gridAfter w:val="2"/>
          <w:wAfter w:w="2552" w:type="dxa"/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590C22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Уточнение сведений об объектах недвижимости, находящихся в муниципальной собственности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, с целью включения объектов недвижимости в Прогнозный план приватизации муниципального имущества </w:t>
            </w:r>
            <w:r w:rsidR="00590C22"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или сдачи </w:t>
            </w:r>
            <w:r w:rsidR="006B4CB9">
              <w:rPr>
                <w:rFonts w:ascii="Times New Roman" w:hAnsi="Times New Roman" w:cs="Times New Roman"/>
              </w:rPr>
              <w:br/>
            </w:r>
            <w:r w:rsidRPr="00792CF6">
              <w:rPr>
                <w:rFonts w:ascii="Times New Roman" w:hAnsi="Times New Roman" w:cs="Times New Roman"/>
              </w:rPr>
              <w:t>в аренду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Выписка из </w:t>
            </w:r>
            <w:proofErr w:type="spellStart"/>
            <w:r w:rsidRPr="00792CF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792CF6">
              <w:rPr>
                <w:rFonts w:ascii="Times New Roman" w:hAnsi="Times New Roman" w:cs="Times New Roman"/>
              </w:rPr>
              <w:t xml:space="preserve"> о регистрации права собственности</w:t>
            </w:r>
            <w:r w:rsidRPr="00792CF6">
              <w:t xml:space="preserve">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5F39">
              <w:rPr>
                <w:rFonts w:ascii="Times New Roman" w:hAnsi="Times New Roman" w:cs="Times New Roman"/>
              </w:rPr>
              <w:t>Количеств</w:t>
            </w:r>
            <w:r>
              <w:rPr>
                <w:rFonts w:ascii="Times New Roman" w:hAnsi="Times New Roman" w:cs="Times New Roman"/>
              </w:rPr>
              <w:t>о объектов недвижимости</w:t>
            </w:r>
            <w:r w:rsidRPr="00DA5F39">
              <w:rPr>
                <w:rFonts w:ascii="Times New Roman" w:hAnsi="Times New Roman" w:cs="Times New Roman"/>
              </w:rPr>
              <w:t>, поставленных на учет.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548C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CA5B9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B99">
              <w:rPr>
                <w:rFonts w:ascii="Times New Roman" w:hAnsi="Times New Roman" w:cs="Times New Roman"/>
              </w:rPr>
              <w:t>50</w:t>
            </w:r>
          </w:p>
          <w:p w:rsidR="00585080" w:rsidRPr="00CA5B9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CA5B9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B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CA5B9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5B99">
              <w:rPr>
                <w:rFonts w:ascii="Times New Roman" w:hAnsi="Times New Roman" w:cs="Times New Roman"/>
              </w:rPr>
              <w:t>50</w:t>
            </w:r>
          </w:p>
        </w:tc>
      </w:tr>
      <w:tr w:rsidR="00585080" w:rsidRPr="00792CF6" w:rsidTr="00311B59">
        <w:trPr>
          <w:gridAfter w:val="2"/>
          <w:wAfter w:w="2552" w:type="dxa"/>
          <w:trHeight w:val="37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DA5F39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5F39">
              <w:rPr>
                <w:rFonts w:ascii="Times New Roman" w:hAnsi="Times New Roman" w:cs="Times New Roman"/>
              </w:rPr>
              <w:t>Дополнительные доходы городского бюджета от продажи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37C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548CE" w:rsidRDefault="00585080" w:rsidP="004073B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6B4CB9">
        <w:trPr>
          <w:gridAfter w:val="2"/>
          <w:wAfter w:w="2552" w:type="dxa"/>
          <w:trHeight w:val="27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Выявление собственников земельных участков и другого недвижимого имущества и привлечение их к налогообложению, содействие в оформлении физическими лицами прав собственности на земельные участки и другое недвижимое имущество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6B4CB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  <w:r w:rsidR="002A3D6C">
              <w:rPr>
                <w:rFonts w:ascii="Times New Roman" w:eastAsia="Times New Roman" w:hAnsi="Times New Roman" w:cs="Times New Roman"/>
                <w:lang w:eastAsia="ru-RU"/>
              </w:rPr>
              <w:t xml:space="preserve"> (при взаимодействии с ИФНС России по г. Архангельску)</w:t>
            </w:r>
          </w:p>
          <w:p w:rsidR="002A3D6C" w:rsidRPr="00792CF6" w:rsidRDefault="002A3D6C" w:rsidP="006B4CB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Акт проверки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2201B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Доля физических лиц, оформивших  право собственности на земельные участки и другое недвижимое имущество от числа выявленных собственников, не оформивших права на  земельные участки и другое недвижимое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Процент</w:t>
            </w: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938DC">
              <w:rPr>
                <w:rFonts w:ascii="Times New Roman" w:hAnsi="Times New Roman" w:cs="Times New Roman"/>
              </w:rPr>
              <w:t>,0</w:t>
            </w: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938DC">
              <w:rPr>
                <w:rFonts w:ascii="Times New Roman" w:hAnsi="Times New Roman" w:cs="Times New Roman"/>
              </w:rPr>
              <w:t>,0</w:t>
            </w: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938DC">
              <w:rPr>
                <w:rFonts w:ascii="Times New Roman" w:hAnsi="Times New Roman" w:cs="Times New Roman"/>
              </w:rPr>
              <w:t>,0</w:t>
            </w: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80" w:rsidRPr="00792CF6" w:rsidTr="00311B59">
        <w:trPr>
          <w:gridAfter w:val="2"/>
          <w:wAfter w:w="2552" w:type="dxa"/>
          <w:trHeight w:val="13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6939C3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9C3">
              <w:rPr>
                <w:rFonts w:ascii="Times New Roman" w:hAnsi="Times New Roman" w:cs="Times New Roman"/>
              </w:rPr>
              <w:t>Дополнительное поступление в городской бюджет земельного налога по результатам проведенной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37C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311B59">
        <w:trPr>
          <w:gridAfter w:val="2"/>
          <w:wAfter w:w="2552" w:type="dxa"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Проведение муниципального земельного контроля: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проведение проверок соблюдения земельного законодательства;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выявление правонарушений земельного законодательства;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составление протоколов об административных правонарушениях в области земельного законодательства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Акт проверки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Проведение проверок соблюдения земельного законодательства </w:t>
            </w:r>
          </w:p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6101FD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80" w:rsidRPr="00792CF6" w:rsidTr="00311B59">
        <w:trPr>
          <w:gridAfter w:val="2"/>
          <w:wAfter w:w="2552" w:type="dxa"/>
          <w:trHeight w:val="20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2201B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Доля правонарушений, по которым составлены протоколы об административных правонарушениях в рамках земельного законодательства, от числа выявленных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Процент</w:t>
            </w: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100,0</w:t>
            </w: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100,0</w:t>
            </w: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01B">
              <w:rPr>
                <w:rFonts w:ascii="Times New Roman" w:hAnsi="Times New Roman" w:cs="Times New Roman"/>
              </w:rPr>
              <w:t>100,0</w:t>
            </w: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42201B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80" w:rsidRPr="00792CF6" w:rsidTr="00311B59">
        <w:trPr>
          <w:gridAfter w:val="2"/>
          <w:wAfter w:w="2552" w:type="dxa"/>
          <w:trHeight w:val="1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B5C4D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5C4D">
              <w:rPr>
                <w:rFonts w:ascii="Times New Roman" w:hAnsi="Times New Roman" w:cs="Times New Roman"/>
              </w:rPr>
              <w:t>Дополнительные доходы городского бюджета от поступления административных штрафов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37C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311B59">
        <w:trPr>
          <w:gridAfter w:val="2"/>
          <w:wAfter w:w="2552" w:type="dxa"/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2CF6">
              <w:rPr>
                <w:rFonts w:ascii="Times New Roman" w:hAnsi="Times New Roman" w:cs="Times New Roman"/>
              </w:rPr>
              <w:t xml:space="preserve">Проведение анализа эффективности установленных  размеров </w:t>
            </w:r>
            <w:r w:rsidRPr="00792CF6">
              <w:rPr>
                <w:rFonts w:ascii="Times New Roman" w:hAnsi="Times New Roman" w:cs="Times New Roman"/>
              </w:rPr>
              <w:lastRenderedPageBreak/>
              <w:t>платы за пользование жилым помещением (платы за наем) с учетом установленных размеров взносов на капитальный ремонт  в целях принятия решения об увеличении размеров платы за пользование жилым помещением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proofErr w:type="gramStart"/>
            <w:r w:rsidRPr="00792CF6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792CF6">
              <w:rPr>
                <w:rFonts w:ascii="Times New Roman" w:hAnsi="Times New Roman" w:cs="Times New Roman"/>
              </w:rPr>
              <w:t xml:space="preserve"> 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хозяйства  </w:t>
            </w:r>
            <w:r w:rsidR="00B938DC">
              <w:rPr>
                <w:rFonts w:ascii="Times New Roman" w:hAnsi="Times New Roman" w:cs="Times New Roman"/>
              </w:rPr>
              <w:lastRenderedPageBreak/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792CF6">
              <w:rPr>
                <w:rFonts w:ascii="Times New Roman" w:hAnsi="Times New Roman" w:cs="Times New Roman"/>
              </w:rPr>
              <w:t>1 мая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>Аналитическая</w:t>
            </w:r>
          </w:p>
          <w:p w:rsidR="00585080" w:rsidRPr="00792CF6" w:rsidRDefault="00585080" w:rsidP="00590C22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записка в адрес комиссии </w:t>
            </w:r>
            <w:r w:rsidRPr="00792CF6">
              <w:rPr>
                <w:rFonts w:ascii="Times New Roman" w:hAnsi="Times New Roman" w:cs="Times New Roman"/>
              </w:rPr>
              <w:t xml:space="preserve">по </w:t>
            </w:r>
            <w:r w:rsidRPr="00792CF6">
              <w:rPr>
                <w:rFonts w:ascii="Times New Roman" w:hAnsi="Times New Roman" w:cs="Times New Roman"/>
              </w:rPr>
              <w:lastRenderedPageBreak/>
              <w:t xml:space="preserve">обеспечению устойчивого развития экономики и социальной стабильности в муниципальном образовании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Дополнительные поступления в городской бюджет от платы за 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 жилым помещением (платы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наем)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 рублей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FD7AE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ри выявлении резервов по данному 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направлению</w:t>
            </w:r>
          </w:p>
        </w:tc>
      </w:tr>
      <w:tr w:rsidR="00585080" w:rsidRPr="00792CF6" w:rsidTr="00311B59">
        <w:trPr>
          <w:gridAfter w:val="2"/>
          <w:wAfter w:w="2552" w:type="dxa"/>
          <w:trHeight w:val="2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43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Проведение комплексных кадастровых работ на территории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436"/>
              </w:tabs>
              <w:spacing w:after="0" w:line="240" w:lineRule="auto"/>
              <w:rPr>
                <w:rFonts w:ascii="Times New Roman" w:hAnsi="Times New Roman" w:cs="Times New Roman"/>
                <w:i/>
                <w:color w:val="7030A0"/>
              </w:rPr>
            </w:pPr>
          </w:p>
          <w:p w:rsidR="00585080" w:rsidRPr="00792CF6" w:rsidRDefault="00585080" w:rsidP="00311B59">
            <w:pPr>
              <w:tabs>
                <w:tab w:val="left" w:pos="176"/>
                <w:tab w:val="left" w:pos="343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A297C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года следующего за </w:t>
            </w:r>
            <w:proofErr w:type="gramStart"/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отчетным</w:t>
            </w:r>
            <w:proofErr w:type="gramEnd"/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в адрес заместителя Главы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городского округа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по вопросам экономического развития и финансам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861D19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D19">
              <w:rPr>
                <w:rFonts w:ascii="Times New Roman" w:hAnsi="Times New Roman" w:cs="Times New Roman"/>
              </w:rPr>
              <w:t>Количество земельных участков и объектов капитального строительства, поставленных на учет</w:t>
            </w:r>
          </w:p>
          <w:p w:rsidR="00585080" w:rsidRPr="00861D19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861D19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61D19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D19">
              <w:rPr>
                <w:rFonts w:ascii="Times New Roman" w:eastAsia="Times New Roman" w:hAnsi="Times New Roman" w:cs="Times New Roman"/>
                <w:lang w:eastAsia="ru-RU"/>
              </w:rPr>
              <w:t>1073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61D19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D1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61D19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D19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585080" w:rsidRPr="00792CF6" w:rsidTr="00311B59">
        <w:trPr>
          <w:gridAfter w:val="2"/>
          <w:wAfter w:w="2552" w:type="dxa"/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Формирование и ведение реестра  муниципального имущества с использованием модернизированного программного продукта АИС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Имущество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A297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297C">
              <w:rPr>
                <w:rFonts w:ascii="Times New Roman" w:hAnsi="Times New Roman" w:cs="Times New Roman"/>
              </w:rPr>
              <w:t>Ежегодно</w:t>
            </w:r>
          </w:p>
          <w:p w:rsidR="00585080" w:rsidRPr="004A297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297C">
              <w:rPr>
                <w:rFonts w:ascii="Times New Roman" w:hAnsi="Times New Roman" w:cs="Times New Roman"/>
              </w:rPr>
              <w:t>до 1 апреля</w:t>
            </w:r>
          </w:p>
          <w:p w:rsidR="00585080" w:rsidRPr="004A297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в адрес заместителя Главы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городского округа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по вопросам эко</w:t>
            </w:r>
            <w:r>
              <w:rPr>
                <w:rFonts w:ascii="Times New Roman" w:hAnsi="Times New Roman" w:cs="Times New Roman"/>
              </w:rPr>
              <w:t>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Доля муниципального имущества, включенного в реестр имущества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, в общем объеме имущества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F94DB6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DB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85080" w:rsidRPr="00792CF6" w:rsidTr="00311B59">
        <w:trPr>
          <w:gridAfter w:val="2"/>
          <w:wAfter w:w="2552" w:type="dxa"/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D6F72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6F72">
              <w:rPr>
                <w:rFonts w:ascii="Times New Roman" w:hAnsi="Times New Roman" w:cs="Times New Roman"/>
              </w:rPr>
              <w:t xml:space="preserve">Оценка эффективности использования муниципального имущества </w:t>
            </w:r>
            <w:r>
              <w:rPr>
                <w:rFonts w:ascii="Times New Roman" w:hAnsi="Times New Roman" w:cs="Times New Roman"/>
              </w:rPr>
              <w:t xml:space="preserve">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</w:t>
            </w:r>
            <w:r w:rsidRPr="005D6F72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5D6F72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BE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 xml:space="preserve">Ежегодно 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в адрес заместителя Главы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городского округа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 xml:space="preserve">Проведение анализа эффективности использования муниципального имущества </w:t>
            </w:r>
            <w:r>
              <w:rPr>
                <w:rFonts w:ascii="Times New Roman" w:hAnsi="Times New Roman" w:cs="Times New Roman"/>
              </w:rPr>
              <w:lastRenderedPageBreak/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F94DB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4DB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27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27D">
              <w:rPr>
                <w:rFonts w:ascii="Times New Roman" w:hAnsi="Times New Roman" w:cs="Times New Roman"/>
              </w:rPr>
              <w:t>Да</w:t>
            </w:r>
          </w:p>
        </w:tc>
      </w:tr>
      <w:tr w:rsidR="00585080" w:rsidRPr="00792CF6" w:rsidTr="00311B59">
        <w:trPr>
          <w:gridAfter w:val="2"/>
          <w:wAfter w:w="2552" w:type="dxa"/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CE041C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2CF6">
              <w:rPr>
                <w:rFonts w:ascii="Times New Roman" w:hAnsi="Times New Roman" w:cs="Times New Roman"/>
              </w:rPr>
              <w:t>Размещение</w:t>
            </w:r>
            <w:r w:rsidR="00CE041C">
              <w:rPr>
                <w:rFonts w:ascii="Times New Roman" w:hAnsi="Times New Roman" w:cs="Times New Roman"/>
              </w:rPr>
              <w:t xml:space="preserve"> на официальном информационном и</w:t>
            </w:r>
            <w:r w:rsidRPr="00792CF6">
              <w:rPr>
                <w:rFonts w:ascii="Times New Roman" w:hAnsi="Times New Roman" w:cs="Times New Roman"/>
              </w:rPr>
              <w:t xml:space="preserve">нтернет-портале </w:t>
            </w:r>
            <w:r w:rsidR="00CE041C"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proofErr w:type="gramEnd"/>
          </w:p>
          <w:p w:rsidR="00CE041C" w:rsidRPr="00792CF6" w:rsidRDefault="00CE041C" w:rsidP="00CE041C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муниципального имущества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1D3B9A" w:rsidRDefault="00585080" w:rsidP="00311B59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CE0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686">
              <w:rPr>
                <w:rFonts w:ascii="Times New Roman" w:hAnsi="Times New Roman" w:cs="Times New Roman"/>
              </w:rPr>
              <w:t>Наличие</w:t>
            </w:r>
            <w:r w:rsidR="00CE041C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="00CE041C">
              <w:rPr>
                <w:rFonts w:ascii="Times New Roman" w:hAnsi="Times New Roman" w:cs="Times New Roman"/>
              </w:rPr>
              <w:t>официальном</w:t>
            </w:r>
            <w:proofErr w:type="gramEnd"/>
            <w:r w:rsidR="00CE041C">
              <w:rPr>
                <w:rFonts w:ascii="Times New Roman" w:hAnsi="Times New Roman" w:cs="Times New Roman"/>
              </w:rPr>
              <w:t xml:space="preserve"> информационном и</w:t>
            </w:r>
            <w:r w:rsidRPr="00B43686">
              <w:rPr>
                <w:rFonts w:ascii="Times New Roman" w:hAnsi="Times New Roman" w:cs="Times New Roman"/>
              </w:rPr>
              <w:t xml:space="preserve">нтернет-портале </w:t>
            </w:r>
            <w:r w:rsidR="00CE041C">
              <w:rPr>
                <w:rFonts w:ascii="Times New Roman" w:hAnsi="Times New Roman" w:cs="Times New Roman"/>
              </w:rPr>
              <w:t>городского округа</w:t>
            </w:r>
            <w:r w:rsidRPr="00B4368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B4368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B43686">
              <w:rPr>
                <w:rFonts w:ascii="Times New Roman" w:hAnsi="Times New Roman" w:cs="Times New Roman"/>
              </w:rPr>
              <w:t xml:space="preserve"> актуального перечня </w:t>
            </w:r>
          </w:p>
          <w:p w:rsidR="00CE041C" w:rsidRPr="00B43686" w:rsidRDefault="00CE041C" w:rsidP="00CE0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DE6CCA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DE6CCA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DE6CCA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5080" w:rsidRPr="00792CF6" w:rsidTr="00311B59">
        <w:trPr>
          <w:gridAfter w:val="2"/>
          <w:wAfter w:w="2552" w:type="dxa"/>
          <w:trHeight w:val="199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80" w:rsidRPr="001A327D" w:rsidRDefault="00585080" w:rsidP="00311B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01245F">
              <w:rPr>
                <w:rFonts w:ascii="Times New Roman" w:hAnsi="Times New Roman" w:cs="Times New Roman"/>
              </w:rPr>
              <w:t xml:space="preserve">. </w:t>
            </w:r>
            <w:r w:rsidRPr="001A327D">
              <w:rPr>
                <w:rFonts w:ascii="Times New Roman" w:hAnsi="Times New Roman" w:cs="Times New Roman"/>
              </w:rPr>
              <w:t xml:space="preserve">Развитие доходного потенциала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1A327D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1A327D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</w:tr>
      <w:tr w:rsidR="00585080" w:rsidRPr="00792CF6" w:rsidTr="00311B59">
        <w:trPr>
          <w:gridAfter w:val="2"/>
          <w:wAfter w:w="2552" w:type="dxa"/>
          <w:trHeight w:val="1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0C6018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792CF6">
              <w:rPr>
                <w:rFonts w:ascii="Times New Roman" w:hAnsi="Times New Roman" w:cs="Times New Roman"/>
                <w:iCs/>
              </w:rPr>
              <w:t>Проведение анализа эффективности установленных</w:t>
            </w:r>
            <w:r w:rsidRPr="00792CF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92CF6">
              <w:rPr>
                <w:rFonts w:ascii="Times New Roman" w:hAnsi="Times New Roman" w:cs="Times New Roman"/>
              </w:rPr>
              <w:t xml:space="preserve">нормативов отчисления в городской бюджет части прибыли, остающейся в распоряжении муниципальных унитарных предприятий </w:t>
            </w:r>
            <w:r>
              <w:rPr>
                <w:rFonts w:ascii="Times New Roman" w:hAnsi="Times New Roman" w:cs="Times New Roman"/>
              </w:rPr>
              <w:lastRenderedPageBreak/>
              <w:t>городского округа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92CF6">
              <w:rPr>
                <w:rFonts w:ascii="Times New Roman" w:hAnsi="Times New Roman" w:cs="Times New Roman"/>
              </w:rPr>
              <w:t xml:space="preserve"> после уплаты налогов и иных обязательных платежей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lastRenderedPageBreak/>
              <w:t xml:space="preserve">Департамент экономического развития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  <w:r w:rsidRPr="00792C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Ежегодно 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до  15 апреля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в адрес заместителя Главы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городского округа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по вопросам экономического </w:t>
            </w:r>
            <w:r w:rsidRPr="00792CF6">
              <w:rPr>
                <w:rFonts w:ascii="Times New Roman" w:hAnsi="Times New Roman" w:cs="Times New Roman"/>
              </w:rPr>
              <w:lastRenderedPageBreak/>
              <w:t>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Перечисление </w:t>
            </w:r>
            <w:r w:rsidRPr="00792CF6">
              <w:rPr>
                <w:rFonts w:ascii="Times New Roman" w:hAnsi="Times New Roman" w:cs="Times New Roman"/>
              </w:rPr>
              <w:t>в полном объеме в городской бюджет части прибыли, остающейся в распоряжении муни</w:t>
            </w:r>
            <w:r>
              <w:rPr>
                <w:rFonts w:ascii="Times New Roman" w:hAnsi="Times New Roman" w:cs="Times New Roman"/>
              </w:rPr>
              <w:t xml:space="preserve">ципальных унитарных предприятий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CF6">
              <w:rPr>
                <w:rFonts w:ascii="Times New Roman" w:hAnsi="Times New Roman" w:cs="Times New Roman"/>
              </w:rPr>
              <w:t>посл</w:t>
            </w:r>
            <w:r>
              <w:rPr>
                <w:rFonts w:ascii="Times New Roman" w:hAnsi="Times New Roman" w:cs="Times New Roman"/>
              </w:rPr>
              <w:t xml:space="preserve">е уплаты налогов и иных </w:t>
            </w:r>
            <w:r w:rsidR="00831E8E">
              <w:rPr>
                <w:rFonts w:ascii="Times New Roman" w:hAnsi="Times New Roman" w:cs="Times New Roman"/>
              </w:rPr>
              <w:t xml:space="preserve">обязательных </w:t>
            </w:r>
            <w:r w:rsidR="00831E8E">
              <w:rPr>
                <w:rFonts w:ascii="Times New Roman" w:hAnsi="Times New Roman" w:cs="Times New Roman"/>
              </w:rPr>
              <w:lastRenderedPageBreak/>
              <w:t>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Да/нет</w:t>
            </w: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01245F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Да</w:t>
            </w: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27D">
              <w:rPr>
                <w:rFonts w:ascii="Times New Roman" w:hAnsi="Times New Roman" w:cs="Times New Roman"/>
              </w:rPr>
              <w:t>Да</w:t>
            </w: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27D">
              <w:rPr>
                <w:rFonts w:ascii="Times New Roman" w:hAnsi="Times New Roman" w:cs="Times New Roman"/>
              </w:rPr>
              <w:t>Да</w:t>
            </w: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1A327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080" w:rsidRPr="00792CF6" w:rsidTr="00311B59">
        <w:trPr>
          <w:gridAfter w:val="2"/>
          <w:wAfter w:w="2552" w:type="dxa"/>
          <w:trHeight w:val="9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4765E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65E">
              <w:rPr>
                <w:rFonts w:ascii="Times New Roman" w:hAnsi="Times New Roman" w:cs="Times New Roman"/>
              </w:rPr>
              <w:t>Дополнительные доходы 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3237C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F091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</w:tbl>
    <w:p w:rsidR="00311B59" w:rsidRDefault="00311B59">
      <w:r>
        <w:br w:type="page"/>
      </w:r>
    </w:p>
    <w:tbl>
      <w:tblPr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</w:tblGrid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E14E0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4E0">
              <w:rPr>
                <w:rFonts w:ascii="Times New Roman" w:eastAsia="Calibri" w:hAnsi="Times New Roman" w:cs="Times New Roman"/>
              </w:rPr>
              <w:t xml:space="preserve">Обеспечение оценки эффективности налоговых расходов городского округа </w:t>
            </w:r>
            <w:r w:rsidR="00311B59">
              <w:rPr>
                <w:rFonts w:ascii="Times New Roman" w:eastAsia="Calibri" w:hAnsi="Times New Roman" w:cs="Times New Roman"/>
              </w:rPr>
              <w:t>"</w:t>
            </w:r>
            <w:r w:rsidRPr="003E14E0">
              <w:rPr>
                <w:rFonts w:ascii="Times New Roman" w:eastAsia="Calibri" w:hAnsi="Times New Roman" w:cs="Times New Roman"/>
              </w:rPr>
              <w:t>Город Архангельск</w:t>
            </w:r>
            <w:r w:rsidR="00311B5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E14E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14E0">
              <w:rPr>
                <w:rFonts w:ascii="Times New Roman" w:hAnsi="Times New Roman" w:cs="Times New Roman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</w:p>
          <w:p w:rsidR="00585080" w:rsidRPr="003E14E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E14E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 xml:space="preserve">Ежегодно </w:t>
            </w:r>
          </w:p>
          <w:p w:rsidR="00585080" w:rsidRPr="003E14E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до 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E14E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 xml:space="preserve">Представление в бюджетную комиссию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  <w:r w:rsidRPr="003E14E0">
              <w:rPr>
                <w:rFonts w:ascii="Times New Roman" w:hAnsi="Times New Roman" w:cs="Times New Roman"/>
              </w:rPr>
              <w:t xml:space="preserve"> обобщенных результатов оценки эффективности налоговых расходов за отчетный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Объем выпадающих доходов городского бюджета в результате действия налоговых льгот, предоставленных решениями Архангельской городской Думы, в</w:t>
            </w:r>
            <w:r w:rsidR="00831E8E">
              <w:rPr>
                <w:rFonts w:ascii="Times New Roman" w:hAnsi="Times New Roman" w:cs="Times New Roman"/>
              </w:rPr>
              <w:t xml:space="preserve"> общем объеме налоговых доходов</w:t>
            </w:r>
          </w:p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 xml:space="preserve"> </w:t>
            </w:r>
          </w:p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Доля объема выпадающих доходов городского бюджета в результате действия налоговых льгот, предоставленных решениями Архангельской городской Думы, в общем объеме налог</w:t>
            </w:r>
            <w:r w:rsidR="00831E8E">
              <w:rPr>
                <w:rFonts w:ascii="Times New Roman" w:hAnsi="Times New Roman" w:cs="Times New Roman"/>
              </w:rPr>
              <w:t>овых доходов 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E14E0">
              <w:rPr>
                <w:rFonts w:ascii="Times New Roman" w:hAnsi="Times New Roman" w:cs="Times New Roman"/>
              </w:rPr>
              <w:t>Млн</w:t>
            </w:r>
            <w:proofErr w:type="gramEnd"/>
            <w:r w:rsidRPr="003E14E0">
              <w:rPr>
                <w:rFonts w:ascii="Times New Roman" w:hAnsi="Times New Roman" w:cs="Times New Roman"/>
              </w:rPr>
              <w:t xml:space="preserve"> рублей</w:t>
            </w: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≤ 60,0</w:t>
            </w: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≤ 1,2</w:t>
            </w: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≤ 30,0</w:t>
            </w: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≤ 0,6</w:t>
            </w: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≤ 10,0</w:t>
            </w: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14E0">
              <w:rPr>
                <w:rFonts w:ascii="Times New Roman" w:hAnsi="Times New Roman" w:cs="Times New Roman"/>
              </w:rPr>
              <w:t>≤ 0,2</w:t>
            </w:r>
          </w:p>
          <w:p w:rsidR="00585080" w:rsidRPr="003E14E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80" w:rsidRPr="00792CF6" w:rsidTr="00311B59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92CF6">
              <w:rPr>
                <w:rFonts w:ascii="Times New Roman" w:eastAsia="Calibri" w:hAnsi="Times New Roman" w:cs="Times New Roman"/>
                <w:color w:val="000000"/>
              </w:rPr>
              <w:t>Проведение анализа и своевременная актуализация методик прогнозирования доходов, поступающих в 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Главные администраторы доходов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Распоряжение (приказ) главного администратора доходов городского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C87FE9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Отношение объема поступления доходов в городской бюджет к прогнозу поступл</w:t>
            </w:r>
            <w:r>
              <w:rPr>
                <w:rFonts w:ascii="Times New Roman" w:hAnsi="Times New Roman" w:cs="Times New Roman"/>
              </w:rPr>
              <w:t>ения доходов в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C87FE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FE9">
              <w:rPr>
                <w:rFonts w:ascii="Times New Roman" w:hAnsi="Times New Roman" w:cs="Times New Roman"/>
              </w:rPr>
              <w:t>≤10,0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C87FE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FE9">
              <w:rPr>
                <w:rFonts w:ascii="Times New Roman" w:hAnsi="Times New Roman" w:cs="Times New Roman"/>
              </w:rPr>
              <w:t>≤10,0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C87FE9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FE9">
              <w:rPr>
                <w:rFonts w:ascii="Times New Roman" w:hAnsi="Times New Roman" w:cs="Times New Roman"/>
              </w:rPr>
              <w:t>≤10,0</w:t>
            </w:r>
          </w:p>
        </w:tc>
      </w:tr>
      <w:tr w:rsidR="00585080" w:rsidRPr="00792CF6" w:rsidTr="00311B59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92CF6">
              <w:rPr>
                <w:rFonts w:ascii="Times New Roman" w:eastAsia="Calibri" w:hAnsi="Times New Roman" w:cs="Times New Roman"/>
                <w:color w:val="000000"/>
              </w:rPr>
              <w:t xml:space="preserve">Подготовка предложений по внесению изменений в методики распределения </w:t>
            </w:r>
          </w:p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2CF6">
              <w:rPr>
                <w:rFonts w:ascii="Times New Roman" w:hAnsi="Times New Roman" w:cs="Times New Roman"/>
              </w:rPr>
              <w:t xml:space="preserve">и порядки предоставления межбюджетных трансфертов бюджетам муниципальных районов и городских округов Архангельской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Главные администраторы доходов городского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 xml:space="preserve">Ежегодно 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до 1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Письменные обращения в исполнительные органы государственной власти Архангельской области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Уровень бюджетной 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ности городского округа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8508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 xml:space="preserve">Письменные обращения </w:t>
            </w:r>
            <w:r w:rsidR="00311B59">
              <w:rPr>
                <w:rFonts w:ascii="Times New Roman" w:hAnsi="Times New Roman" w:cs="Times New Roman"/>
              </w:rPr>
              <w:br/>
            </w:r>
            <w:r w:rsidRPr="009B2849">
              <w:rPr>
                <w:rFonts w:ascii="Times New Roman" w:hAnsi="Times New Roman" w:cs="Times New Roman"/>
              </w:rPr>
              <w:t>в исполнительные органы государственной власти Архангельской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585080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>≥1</w:t>
            </w:r>
            <w:r w:rsidR="00B938DC">
              <w:rPr>
                <w:rFonts w:ascii="Times New Roman" w:hAnsi="Times New Roman" w:cs="Times New Roman"/>
              </w:rPr>
              <w:t>,0</w:t>
            </w: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>≥1</w:t>
            </w:r>
            <w:r w:rsidR="00B938DC">
              <w:rPr>
                <w:rFonts w:ascii="Times New Roman" w:hAnsi="Times New Roman" w:cs="Times New Roman"/>
              </w:rPr>
              <w:t>,0</w:t>
            </w: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>≥1</w:t>
            </w:r>
            <w:r w:rsidR="00B938DC">
              <w:rPr>
                <w:rFonts w:ascii="Times New Roman" w:hAnsi="Times New Roman" w:cs="Times New Roman"/>
              </w:rPr>
              <w:t>,0</w:t>
            </w: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9B2849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B2849">
              <w:rPr>
                <w:rFonts w:ascii="Times New Roman" w:hAnsi="Times New Roman" w:cs="Times New Roman"/>
              </w:rPr>
              <w:t>Да</w:t>
            </w:r>
          </w:p>
          <w:p w:rsidR="00585080" w:rsidRPr="009B284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311B59" w:rsidRDefault="00311B59">
      <w:r>
        <w:br w:type="page"/>
      </w:r>
    </w:p>
    <w:tbl>
      <w:tblPr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</w:tblGrid>
      <w:tr w:rsidR="00585080" w:rsidRPr="00792CF6" w:rsidTr="00311B59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A5BE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B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Внедрение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мероприятий дорожной карты реализации положений муниципального инвестиционного стандарта Архангельской области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в городском округе </w:t>
            </w:r>
            <w:r w:rsidR="00311B59">
              <w:rPr>
                <w:rFonts w:ascii="Times New Roman" w:eastAsia="Calibri" w:hAnsi="Times New Roman" w:cs="Times New Roman"/>
                <w:color w:val="000000"/>
              </w:rPr>
              <w:t>"</w:t>
            </w:r>
            <w:r>
              <w:rPr>
                <w:rFonts w:ascii="Times New Roman" w:eastAsia="Calibri" w:hAnsi="Times New Roman" w:cs="Times New Roman"/>
                <w:color w:val="000000"/>
              </w:rPr>
              <w:t>Город Архангельск</w:t>
            </w:r>
            <w:r w:rsidR="00311B59">
              <w:rPr>
                <w:rFonts w:ascii="Times New Roman" w:eastAsia="Calibri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43DD"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  <w:r>
              <w:rPr>
                <w:rFonts w:ascii="Times New Roman" w:hAnsi="Times New Roman" w:cs="Times New Roman"/>
              </w:rPr>
              <w:t xml:space="preserve">, отраслевые (функциональные) органы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A297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A297C">
              <w:rPr>
                <w:rFonts w:ascii="Times New Roman" w:hAnsi="Times New Roman" w:cs="Times New Roman"/>
              </w:rPr>
              <w:t>До 1 апреля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реализованных положений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муниципального инвестиционного стандарта Архангельской области в городском округе </w:t>
            </w:r>
            <w:r w:rsidR="00311B59">
              <w:rPr>
                <w:rFonts w:ascii="Times New Roman" w:eastAsia="Calibri" w:hAnsi="Times New Roman" w:cs="Times New Roman"/>
                <w:color w:val="000000"/>
              </w:rPr>
              <w:t>"</w:t>
            </w:r>
            <w:r>
              <w:rPr>
                <w:rFonts w:ascii="Times New Roman" w:eastAsia="Calibri" w:hAnsi="Times New Roman" w:cs="Times New Roman"/>
                <w:color w:val="000000"/>
              </w:rPr>
              <w:t>Город Архангельск</w:t>
            </w:r>
            <w:r w:rsidR="00311B59">
              <w:rPr>
                <w:rFonts w:ascii="Times New Roman" w:eastAsia="Calibri" w:hAnsi="Times New Roman" w:cs="Times New Roman"/>
                <w:color w:val="00000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97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97C">
              <w:rPr>
                <w:rFonts w:ascii="Times New Roman" w:hAnsi="Times New Roman" w:cs="Times New Roman"/>
              </w:rPr>
              <w:t>-</w:t>
            </w:r>
          </w:p>
        </w:tc>
      </w:tr>
      <w:tr w:rsidR="00585080" w:rsidRPr="00792CF6" w:rsidTr="00311B59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B743DD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743DD" w:rsidRDefault="00585080" w:rsidP="00311B59">
            <w:pPr>
              <w:pStyle w:val="Default"/>
              <w:tabs>
                <w:tab w:val="left" w:pos="176"/>
                <w:tab w:val="left" w:pos="35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улучшения инвестиционного климата на территории городского округа </w:t>
            </w:r>
            <w:r w:rsidR="00311B59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Город Архангельск</w:t>
            </w:r>
            <w:r w:rsidR="00311B59">
              <w:rPr>
                <w:sz w:val="22"/>
                <w:szCs w:val="22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743DD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  <w:r w:rsidRPr="00A54E04">
              <w:rPr>
                <w:sz w:val="22"/>
                <w:szCs w:val="22"/>
              </w:rPr>
              <w:t xml:space="preserve">Департамент экономического развития </w:t>
            </w:r>
            <w:r w:rsidR="00B938DC">
              <w:rPr>
                <w:sz w:val="22"/>
                <w:szCs w:val="22"/>
              </w:rPr>
              <w:t>Администрации городского округа "Город Архангельск"</w:t>
            </w:r>
            <w:r w:rsidRPr="00A54E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743DD" w:rsidRDefault="00D327AE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до </w:t>
            </w:r>
            <w:r w:rsidR="00585080" w:rsidRPr="00A54E04">
              <w:rPr>
                <w:rFonts w:ascii="Times New Roman" w:hAnsi="Times New Roman" w:cs="Times New Roman"/>
              </w:rPr>
              <w:t>1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A54E04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4E04">
              <w:rPr>
                <w:rFonts w:ascii="Times New Roman" w:hAnsi="Times New Roman" w:cs="Times New Roman"/>
              </w:rPr>
              <w:t xml:space="preserve">Аналитическая записка в адрес заместителя Главы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A54E04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A54E04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  <w:p w:rsidR="00585080" w:rsidRPr="00B743DD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4E04">
              <w:rPr>
                <w:rFonts w:ascii="Times New Roman" w:hAnsi="Times New Roman" w:cs="Times New Roman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743DD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инвестиционных проектов, реализуемых на территории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D42FA" w:rsidRDefault="00585080" w:rsidP="00311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D42FA" w:rsidRDefault="00585080" w:rsidP="00311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85080" w:rsidRPr="00792CF6" w:rsidTr="00311B59">
        <w:trPr>
          <w:trHeight w:val="2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47A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47AF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</w:p>
          <w:p w:rsidR="00585080" w:rsidRPr="00747A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47A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7AF6">
              <w:rPr>
                <w:rFonts w:ascii="Times New Roman" w:eastAsia="Calibri" w:hAnsi="Times New Roman" w:cs="Times New Roman"/>
              </w:rPr>
              <w:t xml:space="preserve">Оценка финансово-хозяйственной деятельности крупных налогоплательщиков, осуществляющих свою деятельность на территории городского округа </w:t>
            </w:r>
            <w:r w:rsidR="00311B59">
              <w:rPr>
                <w:rFonts w:ascii="Times New Roman" w:eastAsia="Calibri" w:hAnsi="Times New Roman" w:cs="Times New Roman"/>
              </w:rPr>
              <w:t>"</w:t>
            </w:r>
            <w:r w:rsidRPr="00747AF6">
              <w:rPr>
                <w:rFonts w:ascii="Times New Roman" w:eastAsia="Calibri" w:hAnsi="Times New Roman" w:cs="Times New Roman"/>
              </w:rPr>
              <w:t>Город Архангельск</w:t>
            </w:r>
            <w:r w:rsidR="00311B59">
              <w:rPr>
                <w:rFonts w:ascii="Times New Roman" w:eastAsia="Calibri" w:hAnsi="Times New Roman" w:cs="Times New Roman"/>
              </w:rPr>
              <w:t>"</w:t>
            </w:r>
            <w:r w:rsidRPr="00747AF6">
              <w:rPr>
                <w:rFonts w:ascii="Times New Roman" w:eastAsia="Calibri" w:hAnsi="Times New Roman" w:cs="Times New Roman"/>
              </w:rPr>
              <w:t xml:space="preserve"> в текущем и плановом периоде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47A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47AF6">
              <w:rPr>
                <w:rFonts w:ascii="Times New Roman" w:hAnsi="Times New Roman" w:cs="Times New Roman"/>
              </w:rPr>
              <w:t xml:space="preserve">Департамент экономического развития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  <w:r w:rsidRPr="00747AF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47A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47A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47AF6">
              <w:rPr>
                <w:rFonts w:ascii="Times New Roman" w:hAnsi="Times New Roman" w:cs="Times New Roman"/>
              </w:rPr>
              <w:t xml:space="preserve">Аналитическая записка в адрес заместителя Главы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47A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47AF6">
              <w:rPr>
                <w:rFonts w:ascii="Times New Roman" w:hAnsi="Times New Roman" w:cs="Times New Roman"/>
              </w:rPr>
              <w:t xml:space="preserve"> </w:t>
            </w:r>
            <w:r w:rsidR="001275BA">
              <w:rPr>
                <w:rFonts w:ascii="Times New Roman" w:hAnsi="Times New Roman" w:cs="Times New Roman"/>
              </w:rPr>
              <w:br/>
            </w:r>
            <w:r w:rsidRPr="00747AF6">
              <w:rPr>
                <w:rFonts w:ascii="Times New Roman" w:hAnsi="Times New Roman" w:cs="Times New Roman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47A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7AF6">
              <w:rPr>
                <w:rFonts w:ascii="Times New Roman" w:hAnsi="Times New Roman" w:cs="Times New Roman"/>
              </w:rPr>
              <w:t xml:space="preserve">Осуществление оценки финансово-хозяйственной деятельности крупных налогоплательщиков, осуществляющих свою деятельность на территории городского округа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47AF6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47A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</w:t>
            </w:r>
            <w:r w:rsidRPr="00747AF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47A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7AF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47A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7AF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47A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7AF6">
              <w:rPr>
                <w:rFonts w:ascii="Times New Roman" w:hAnsi="Times New Roman" w:cs="Times New Roman"/>
              </w:rPr>
              <w:t>Да</w:t>
            </w:r>
          </w:p>
        </w:tc>
      </w:tr>
      <w:tr w:rsidR="00585080" w:rsidRPr="00792CF6" w:rsidTr="00311B59">
        <w:trPr>
          <w:trHeight w:val="3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hAnsi="Times New Roman" w:cs="Times New Roman"/>
              </w:rPr>
              <w:t>Выявление и оформление в собствен</w:t>
            </w:r>
            <w:r>
              <w:rPr>
                <w:rFonts w:ascii="Times New Roman" w:hAnsi="Times New Roman" w:cs="Times New Roman"/>
              </w:rPr>
              <w:t>ность городского округа</w:t>
            </w:r>
            <w:r w:rsidRPr="0076529C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6529C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6529C">
              <w:rPr>
                <w:rFonts w:ascii="Times New Roman" w:hAnsi="Times New Roman" w:cs="Times New Roman"/>
              </w:rPr>
              <w:t xml:space="preserve"> </w:t>
            </w:r>
            <w:r w:rsidR="002A3D6C">
              <w:rPr>
                <w:rFonts w:ascii="Times New Roman" w:hAnsi="Times New Roman" w:cs="Times New Roman"/>
              </w:rPr>
              <w:t xml:space="preserve"> выморочного и бесхозяйного</w:t>
            </w:r>
            <w:r w:rsidRPr="0076529C">
              <w:rPr>
                <w:rFonts w:ascii="Times New Roman" w:hAnsi="Times New Roman" w:cs="Times New Roman"/>
              </w:rPr>
              <w:t xml:space="preserve"> имущества</w:t>
            </w:r>
            <w:r>
              <w:rPr>
                <w:rFonts w:ascii="Times New Roman" w:hAnsi="Times New Roman" w:cs="Times New Roman"/>
              </w:rPr>
              <w:t xml:space="preserve"> в части объектов недвижимости, в том числе</w:t>
            </w:r>
            <w:r w:rsidRPr="0076529C">
              <w:rPr>
                <w:rFonts w:ascii="Times New Roman" w:hAnsi="Times New Roman" w:cs="Times New Roman"/>
              </w:rPr>
              <w:t xml:space="preserve"> земельных участков, находящихся на терри</w:t>
            </w:r>
            <w:r>
              <w:rPr>
                <w:rFonts w:ascii="Times New Roman" w:hAnsi="Times New Roman" w:cs="Times New Roman"/>
              </w:rPr>
              <w:t>тории городского округа</w:t>
            </w:r>
            <w:r w:rsidRPr="0076529C">
              <w:rPr>
                <w:rFonts w:ascii="Times New Roman" w:hAnsi="Times New Roman" w:cs="Times New Roman"/>
              </w:rPr>
              <w:t xml:space="preserve">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6529C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  <w:p w:rsidR="002A3D6C" w:rsidRPr="004A297C" w:rsidRDefault="002A3D6C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hAnsi="Times New Roman" w:cs="Times New Roman"/>
              </w:rPr>
              <w:t xml:space="preserve">Департамент муниципального имущества </w:t>
            </w:r>
            <w:r w:rsidR="00B938DC">
              <w:rPr>
                <w:rFonts w:ascii="Times New Roman" w:hAnsi="Times New Roman" w:cs="Times New Roman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hAnsi="Times New Roman" w:cs="Times New Roman"/>
              </w:rPr>
              <w:t>Аналитическая</w:t>
            </w:r>
          </w:p>
          <w:p w:rsidR="00585080" w:rsidRPr="0076529C" w:rsidRDefault="00585080" w:rsidP="00590C22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hAnsi="Times New Roman" w:cs="Times New Roman"/>
              </w:rPr>
              <w:t xml:space="preserve">записка в адрес комиссии по обеспечению устойчивого развития экономики </w:t>
            </w:r>
            <w:r w:rsidR="001275BA">
              <w:rPr>
                <w:rFonts w:ascii="Times New Roman" w:hAnsi="Times New Roman" w:cs="Times New Roman"/>
              </w:rPr>
              <w:br/>
            </w:r>
            <w:r w:rsidRPr="0076529C">
              <w:rPr>
                <w:rFonts w:ascii="Times New Roman" w:hAnsi="Times New Roman" w:cs="Times New Roman"/>
              </w:rPr>
              <w:t xml:space="preserve">и социальной стабильности </w:t>
            </w:r>
            <w:r w:rsidR="001275BA">
              <w:rPr>
                <w:rFonts w:ascii="Times New Roman" w:hAnsi="Times New Roman" w:cs="Times New Roman"/>
              </w:rPr>
              <w:br/>
            </w:r>
            <w:r w:rsidRPr="001275BA">
              <w:rPr>
                <w:rFonts w:ascii="Times New Roman" w:hAnsi="Times New Roman" w:cs="Times New Roman"/>
                <w:spacing w:val="-10"/>
              </w:rPr>
              <w:t>в муниципальном</w:t>
            </w:r>
            <w:r w:rsidRPr="0076529C">
              <w:rPr>
                <w:rFonts w:ascii="Times New Roman" w:hAnsi="Times New Roman" w:cs="Times New Roman"/>
              </w:rPr>
              <w:t xml:space="preserve"> образовании </w:t>
            </w:r>
            <w:r w:rsidR="00311B59">
              <w:rPr>
                <w:rFonts w:ascii="Times New Roman" w:hAnsi="Times New Roman" w:cs="Times New Roman"/>
              </w:rPr>
              <w:t>"</w:t>
            </w:r>
            <w:r w:rsidRPr="0076529C">
              <w:rPr>
                <w:rFonts w:ascii="Times New Roman" w:hAnsi="Times New Roman" w:cs="Times New Roman"/>
              </w:rPr>
              <w:t>Город Архангельск</w:t>
            </w:r>
            <w:r w:rsidR="00311B5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оформленного в собственность городского округа 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выморочного и бесхозяйного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585080" w:rsidRPr="00792CF6" w:rsidTr="00311B59">
        <w:trPr>
          <w:trHeight w:val="12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6529C" w:rsidRDefault="00585080" w:rsidP="00311B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>Дополнительные поступления в городской бюджет дохо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дов </w:t>
            </w:r>
            <w:r w:rsidR="001275B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 использования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</w:p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311B5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92CF6">
              <w:rPr>
                <w:rFonts w:ascii="Times New Roman" w:eastAsia="Calibri" w:hAnsi="Times New Roman" w:cs="Times New Roman"/>
                <w:color w:val="000000"/>
              </w:rPr>
              <w:t xml:space="preserve">Выдача сведений заявителям в части, касающейся сферы деятельности департамента градостроительства </w:t>
            </w:r>
            <w:r w:rsidR="00B938DC">
              <w:rPr>
                <w:rFonts w:ascii="Times New Roman" w:eastAsia="Calibri" w:hAnsi="Times New Roman" w:cs="Times New Roman"/>
                <w:color w:val="000000"/>
              </w:rPr>
              <w:t>Администрации городского округа "Город Архангельск"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92CF6">
              <w:rPr>
                <w:rFonts w:ascii="Times New Roman" w:eastAsia="Calibri" w:hAnsi="Times New Roman" w:cs="Times New Roman"/>
                <w:color w:val="000000"/>
              </w:rPr>
              <w:t xml:space="preserve">из информационной системы обеспечения градостроительной деятельности на территории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792CF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311B59">
              <w:rPr>
                <w:rFonts w:ascii="Times New Roman" w:eastAsia="Calibri" w:hAnsi="Times New Roman" w:cs="Times New Roman"/>
                <w:color w:val="000000"/>
              </w:rPr>
              <w:t>"</w:t>
            </w:r>
            <w:r w:rsidRPr="00792CF6">
              <w:rPr>
                <w:rFonts w:ascii="Times New Roman" w:eastAsia="Calibri" w:hAnsi="Times New Roman" w:cs="Times New Roman"/>
                <w:color w:val="000000"/>
              </w:rPr>
              <w:t>Город Архангельск</w:t>
            </w:r>
            <w:r w:rsidR="00311B59">
              <w:rPr>
                <w:rFonts w:ascii="Times New Roman" w:eastAsia="Calibri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proofErr w:type="spellStart"/>
            <w:proofErr w:type="gramStart"/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градострои</w:t>
            </w:r>
            <w:r w:rsidR="00311B5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  <w:proofErr w:type="spellEnd"/>
            <w:proofErr w:type="gramEnd"/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38DC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2CF6">
              <w:rPr>
                <w:rFonts w:ascii="Times New Roman" w:hAnsi="Times New Roman" w:cs="Times New Roman"/>
              </w:rPr>
              <w:t>Ежегодно</w:t>
            </w:r>
          </w:p>
          <w:p w:rsidR="00585080" w:rsidRPr="00792CF6" w:rsidRDefault="00585080" w:rsidP="00311B5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hAnsi="Times New Roman" w:cs="Times New Roman"/>
              </w:rPr>
              <w:t xml:space="preserve">Объем </w:t>
            </w:r>
            <w:r w:rsidRPr="00792CF6">
              <w:rPr>
                <w:rFonts w:ascii="Times New Roman" w:hAnsi="Times New Roman" w:cs="Times New Roman"/>
              </w:rPr>
              <w:t>дополнительных доходов,</w:t>
            </w:r>
            <w:r>
              <w:rPr>
                <w:rFonts w:ascii="Times New Roman" w:hAnsi="Times New Roman" w:cs="Times New Roman"/>
              </w:rPr>
              <w:t xml:space="preserve"> поступивших в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A327D" w:rsidRDefault="00585080" w:rsidP="00FD7AE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</w:tbl>
    <w:p w:rsidR="00311B59" w:rsidRDefault="00311B59">
      <w:r>
        <w:br w:type="page"/>
      </w:r>
    </w:p>
    <w:tbl>
      <w:tblPr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</w:tblGrid>
      <w:tr w:rsidR="00585080" w:rsidRPr="00792CF6" w:rsidTr="00311B59">
        <w:trPr>
          <w:trHeight w:val="1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B59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Выявление  налоговых агентов, осуществляющих деятельность на территории 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 Архангельск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и зарегистрированных </w:t>
            </w:r>
          </w:p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за его пределами, в том числе  участвующих </w:t>
            </w:r>
            <w:r w:rsidR="001275BA">
              <w:rPr>
                <w:rFonts w:ascii="Times New Roman" w:eastAsia="Calibri" w:hAnsi="Times New Roman" w:cs="Times New Roman"/>
                <w:color w:val="000000"/>
                <w:spacing w:val="-6"/>
              </w:rPr>
              <w:br/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в строительстве объектов капитального строительства на территории городского округа </w:t>
            </w:r>
            <w:r w:rsidR="00311B59" w:rsidRPr="00311B59">
              <w:rPr>
                <w:rFonts w:ascii="Times New Roman" w:eastAsia="Calibri" w:hAnsi="Times New Roman" w:cs="Times New Roman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eastAsia="Calibri" w:hAnsi="Times New Roman" w:cs="Times New Roman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(в лице подрядчиков  и субподрядчиков), выполняющими работы по муниципальным контрактам, с целью обеспечения постановки на учет в виде обособленного подразделения и соответствующей уплаты </w:t>
            </w:r>
            <w:r w:rsidR="00831E8E">
              <w:rPr>
                <w:rFonts w:ascii="Times New Roman" w:eastAsia="Calibri" w:hAnsi="Times New Roman" w:cs="Times New Roman"/>
                <w:color w:val="000000"/>
                <w:spacing w:val="-6"/>
              </w:rPr>
              <w:t>налога на доходы физических лиц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</w:p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Проверка представленной информации и постановка на учет налоговых агентов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>,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отраслевые (функциональные) и территориальные органы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ИФНС России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по г. Архангельску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Ежеквартально до 15 числа месяца следующего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за отчетным кварталом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Направление в налоговый орган информации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о налоговых агентах, осуществляющих деятельность на территории городского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и </w:t>
            </w:r>
            <w:proofErr w:type="spellStart"/>
            <w:proofErr w:type="gramStart"/>
            <w:r w:rsidRPr="00311B59">
              <w:rPr>
                <w:rFonts w:ascii="Times New Roman" w:hAnsi="Times New Roman" w:cs="Times New Roman"/>
                <w:spacing w:val="-6"/>
              </w:rPr>
              <w:t>зареги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-</w:t>
            </w:r>
            <w:r w:rsidRPr="00311B59">
              <w:rPr>
                <w:rFonts w:ascii="Times New Roman" w:hAnsi="Times New Roman" w:cs="Times New Roman"/>
                <w:spacing w:val="-6"/>
              </w:rPr>
              <w:t>стрированных</w:t>
            </w:r>
            <w:proofErr w:type="spellEnd"/>
            <w:proofErr w:type="gramEnd"/>
            <w:r w:rsidRPr="00311B59">
              <w:rPr>
                <w:rFonts w:ascii="Times New Roman" w:hAnsi="Times New Roman" w:cs="Times New Roman"/>
                <w:spacing w:val="-6"/>
              </w:rPr>
              <w:t xml:space="preserve"> за его пределами,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в том числе  участвующих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в строительстве объектов капитального строительства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на территории городского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="001275BA">
              <w:rPr>
                <w:rFonts w:ascii="Times New Roman" w:hAnsi="Times New Roman" w:cs="Times New Roman"/>
                <w:spacing w:val="-6"/>
              </w:rPr>
              <w:t xml:space="preserve">(в лице подрядчиков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и субподрядчиков), выполняющими раб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оты по муниципальным контрактам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Представление соответствующей информации в 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 xml:space="preserve">Администрации </w:t>
            </w:r>
            <w:r w:rsidR="00B938DC">
              <w:rPr>
                <w:rFonts w:ascii="Times New Roman" w:hAnsi="Times New Roman" w:cs="Times New Roman"/>
                <w:spacing w:val="-6"/>
              </w:rPr>
              <w:lastRenderedPageBreak/>
              <w:t>городского округа "Город Архангельск"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Доля поставленных на учет налоговых агентов в общем количестве выявленных налоговых агентов</w:t>
            </w: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Наличие представленной информации в 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  <w:p w:rsidR="00585080" w:rsidRPr="008C7799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8C7799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585080" w:rsidRPr="008C779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</w:p>
        </w:tc>
      </w:tr>
      <w:tr w:rsidR="00585080" w:rsidRPr="00792CF6" w:rsidTr="00311B59">
        <w:trPr>
          <w:trHeight w:val="2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8438DF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  <w:r w:rsidRPr="008438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5080" w:rsidRPr="008438DF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magenta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spacing w:val="-6"/>
              </w:rPr>
              <w:t>Поддержка  малого и среднего</w:t>
            </w:r>
            <w:r w:rsidR="00311B59" w:rsidRPr="00311B59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proofErr w:type="gramStart"/>
            <w:r w:rsidRPr="00311B59">
              <w:rPr>
                <w:rFonts w:ascii="Times New Roman" w:eastAsia="Calibri" w:hAnsi="Times New Roman" w:cs="Times New Roman"/>
                <w:spacing w:val="-6"/>
              </w:rPr>
              <w:t>предпринима</w:t>
            </w:r>
            <w:r w:rsidR="00311B59" w:rsidRPr="00311B59">
              <w:rPr>
                <w:rFonts w:ascii="Times New Roman" w:eastAsia="Calibri" w:hAnsi="Times New Roman" w:cs="Times New Roman"/>
                <w:spacing w:val="-6"/>
              </w:rPr>
              <w:t>-</w:t>
            </w:r>
            <w:r w:rsidRPr="00311B59">
              <w:rPr>
                <w:rFonts w:ascii="Times New Roman" w:eastAsia="Calibri" w:hAnsi="Times New Roman" w:cs="Times New Roman"/>
                <w:spacing w:val="-6"/>
              </w:rPr>
              <w:t>тельства</w:t>
            </w:r>
            <w:proofErr w:type="spellEnd"/>
            <w:proofErr w:type="gramEnd"/>
            <w:r w:rsidRPr="00311B59">
              <w:rPr>
                <w:rFonts w:ascii="Times New Roman" w:eastAsia="Calibri" w:hAnsi="Times New Roman" w:cs="Times New Roman"/>
                <w:spacing w:val="-6"/>
              </w:rPr>
              <w:t xml:space="preserve"> в целях стимулирования субъектов их деятельности на территории городского округа </w:t>
            </w:r>
            <w:r w:rsidR="00311B59" w:rsidRPr="00311B59">
              <w:rPr>
                <w:rFonts w:ascii="Times New Roman" w:eastAsia="Calibri" w:hAnsi="Times New Roman" w:cs="Times New Roman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eastAsia="Calibri" w:hAnsi="Times New Roman" w:cs="Times New Roman"/>
                <w:spacing w:val="-6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экономического развития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Ежегодно 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до 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Аналитическая записка в адрес заместителя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Главы городского 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Дополнительные поступления в городской бюджет налогов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</w:p>
          <w:p w:rsidR="00585080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  <w:p w:rsidR="00585080" w:rsidRPr="0076529C" w:rsidRDefault="00585080" w:rsidP="00FD7AE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4C4BCD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pStyle w:val="Default"/>
              <w:tabs>
                <w:tab w:val="left" w:pos="176"/>
                <w:tab w:val="left" w:pos="3578"/>
              </w:tabs>
              <w:ind w:right="-108"/>
              <w:rPr>
                <w:spacing w:val="-6"/>
                <w:sz w:val="22"/>
                <w:szCs w:val="22"/>
              </w:rPr>
            </w:pPr>
            <w:r w:rsidRPr="00311B59">
              <w:rPr>
                <w:spacing w:val="-6"/>
                <w:sz w:val="22"/>
                <w:szCs w:val="22"/>
              </w:rPr>
              <w:t xml:space="preserve">Обеспечение выставления штрафных санкций поставщикам по заключенным муниципальным </w:t>
            </w:r>
            <w:r w:rsidR="00311B59" w:rsidRPr="00311B59">
              <w:rPr>
                <w:spacing w:val="-6"/>
                <w:sz w:val="22"/>
                <w:szCs w:val="22"/>
              </w:rPr>
              <w:br/>
            </w:r>
            <w:r w:rsidRPr="00311B59">
              <w:rPr>
                <w:spacing w:val="-6"/>
                <w:sz w:val="22"/>
                <w:szCs w:val="22"/>
              </w:rPr>
              <w:t xml:space="preserve">контрактам на выполнение работ, оказание услуг, </w:t>
            </w:r>
            <w:r w:rsidR="00311B59" w:rsidRPr="00311B59">
              <w:rPr>
                <w:spacing w:val="-6"/>
                <w:sz w:val="22"/>
                <w:szCs w:val="22"/>
              </w:rPr>
              <w:br/>
            </w:r>
            <w:r w:rsidRPr="00311B59">
              <w:rPr>
                <w:spacing w:val="-6"/>
                <w:sz w:val="22"/>
                <w:szCs w:val="22"/>
              </w:rPr>
              <w:t>по которым выявлены наруше</w:t>
            </w:r>
            <w:r w:rsidR="00311B59">
              <w:rPr>
                <w:spacing w:val="-6"/>
                <w:sz w:val="22"/>
                <w:szCs w:val="22"/>
              </w:rPr>
              <w:t>ния условий выполнения контракт</w:t>
            </w:r>
          </w:p>
          <w:p w:rsidR="00585080" w:rsidRPr="00311B59" w:rsidRDefault="00585080" w:rsidP="00311B59">
            <w:pPr>
              <w:pStyle w:val="Default"/>
              <w:tabs>
                <w:tab w:val="left" w:pos="176"/>
                <w:tab w:val="left" w:pos="3578"/>
              </w:tabs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Главные администраторы доходов городского бюджета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Аналитическая записка в адрес заместителя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Главы городского 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ind w:right="-108"/>
              <w:rPr>
                <w:spacing w:val="-6"/>
                <w:sz w:val="22"/>
                <w:szCs w:val="22"/>
              </w:rPr>
            </w:pPr>
            <w:r w:rsidRPr="00311B59">
              <w:rPr>
                <w:spacing w:val="-6"/>
                <w:sz w:val="22"/>
                <w:szCs w:val="22"/>
              </w:rPr>
              <w:t>Доля выставленных штрафных санкций к общ</w:t>
            </w:r>
            <w:r w:rsidR="00311B59" w:rsidRPr="00311B59">
              <w:rPr>
                <w:spacing w:val="-6"/>
                <w:sz w:val="22"/>
                <w:szCs w:val="22"/>
              </w:rPr>
              <w:t>ему объему выявленных нарушений</w:t>
            </w:r>
          </w:p>
          <w:p w:rsidR="00585080" w:rsidRPr="00311B59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ind w:right="-108"/>
              <w:rPr>
                <w:spacing w:val="-6"/>
                <w:sz w:val="22"/>
                <w:szCs w:val="22"/>
              </w:rPr>
            </w:pPr>
          </w:p>
          <w:p w:rsidR="00585080" w:rsidRPr="00311B59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ind w:right="-108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  <w:r w:rsidRPr="001D2E97">
              <w:rPr>
                <w:sz w:val="22"/>
                <w:szCs w:val="22"/>
              </w:rPr>
              <w:t>Процент</w:t>
            </w: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  <w:r w:rsidRPr="001D2E97">
              <w:rPr>
                <w:sz w:val="22"/>
                <w:szCs w:val="22"/>
              </w:rPr>
              <w:t>100,0</w:t>
            </w: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  <w:r w:rsidRPr="001D2E97">
              <w:rPr>
                <w:sz w:val="22"/>
                <w:szCs w:val="22"/>
              </w:rPr>
              <w:t>100,0</w:t>
            </w: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  <w:r w:rsidRPr="001D2E97">
              <w:rPr>
                <w:sz w:val="22"/>
                <w:szCs w:val="22"/>
              </w:rPr>
              <w:t>100,0</w:t>
            </w: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  <w:p w:rsidR="00585080" w:rsidRPr="001D2E97" w:rsidRDefault="00585080" w:rsidP="00311B59">
            <w:pPr>
              <w:pStyle w:val="a4"/>
              <w:tabs>
                <w:tab w:val="clear" w:pos="4153"/>
                <w:tab w:val="clear" w:pos="8306"/>
                <w:tab w:val="left" w:pos="176"/>
              </w:tabs>
              <w:rPr>
                <w:sz w:val="22"/>
                <w:szCs w:val="22"/>
              </w:rPr>
            </w:pPr>
          </w:p>
        </w:tc>
      </w:tr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Обеспечение выгрузки начислений в Государственную информационную систему </w:t>
            </w:r>
            <w:r w:rsid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br/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о государственных и муниципальных платежах </w:t>
            </w:r>
          </w:p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Главные администраторы доходов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Отношение суммы начислений, информация о которых направлена в Государственную информационную систему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 государственных и муниципальных платежах,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 сумме соответствующих платежей, являющихся источником доходов 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6529C" w:rsidRDefault="00585080" w:rsidP="00FD7AE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29C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311B59" w:rsidRDefault="00311B59">
      <w:r>
        <w:br w:type="page"/>
      </w:r>
    </w:p>
    <w:tbl>
      <w:tblPr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</w:tblGrid>
      <w:tr w:rsidR="00585080" w:rsidRPr="00792CF6" w:rsidTr="00311B59">
        <w:trPr>
          <w:trHeight w:val="4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2A3D6C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lastRenderedPageBreak/>
              <w:t>14.</w:t>
            </w:r>
          </w:p>
          <w:p w:rsidR="00585080" w:rsidRPr="002A3D6C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color w:val="000000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color w:val="00000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spacing w:val="-6"/>
              </w:rPr>
            </w:pPr>
            <w:r w:rsidRPr="002A3D6C">
              <w:rPr>
                <w:rFonts w:ascii="Times New Roman" w:hAnsi="Times New Roman" w:cs="Times New Roman"/>
                <w:strike/>
                <w:spacing w:val="-6"/>
              </w:rPr>
              <w:t xml:space="preserve">Мониторинг объектов недвижимого имущества, используемого для осуществления розничной торговли на территории городского округа </w:t>
            </w:r>
            <w:r w:rsidR="00311B59" w:rsidRPr="002A3D6C">
              <w:rPr>
                <w:rFonts w:ascii="Times New Roman" w:hAnsi="Times New Roman" w:cs="Times New Roman"/>
                <w:strike/>
                <w:spacing w:val="-6"/>
              </w:rPr>
              <w:t>"</w:t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>Город Архангельск</w:t>
            </w:r>
            <w:r w:rsidR="00311B59" w:rsidRPr="002A3D6C">
              <w:rPr>
                <w:rFonts w:ascii="Times New Roman" w:hAnsi="Times New Roman" w:cs="Times New Roman"/>
                <w:strike/>
                <w:spacing w:val="-6"/>
              </w:rPr>
              <w:t>"</w:t>
            </w: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spacing w:val="-6"/>
              </w:rPr>
            </w:pPr>
          </w:p>
          <w:p w:rsidR="00585080" w:rsidRPr="002A3D6C" w:rsidRDefault="002A3D6C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spacing w:val="-6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2A3D6C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spacing w:val="-6"/>
              </w:rPr>
            </w:pPr>
            <w:r w:rsidRPr="002A3D6C">
              <w:rPr>
                <w:rFonts w:ascii="Times New Roman" w:hAnsi="Times New Roman" w:cs="Times New Roman"/>
                <w:strike/>
                <w:spacing w:val="-6"/>
              </w:rPr>
              <w:t xml:space="preserve">Департамент экономического развития </w:t>
            </w:r>
            <w:r w:rsidR="00B938DC" w:rsidRPr="002A3D6C">
              <w:rPr>
                <w:rFonts w:ascii="Times New Roman" w:hAnsi="Times New Roman" w:cs="Times New Roman"/>
                <w:strike/>
                <w:spacing w:val="-6"/>
              </w:rPr>
              <w:t>Администрации городского округа "Город Архангельск"</w:t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 xml:space="preserve">, департамент муниципального имущества </w:t>
            </w:r>
            <w:r w:rsidR="00B938DC" w:rsidRPr="002A3D6C">
              <w:rPr>
                <w:rFonts w:ascii="Times New Roman" w:hAnsi="Times New Roman" w:cs="Times New Roman"/>
                <w:strike/>
                <w:spacing w:val="-6"/>
              </w:rPr>
              <w:t>Администрации городского округа "Город Архангельск"</w:t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 xml:space="preserve"> (при взаимодействии </w:t>
            </w:r>
            <w:r w:rsidR="00311B59" w:rsidRPr="002A3D6C">
              <w:rPr>
                <w:rFonts w:ascii="Times New Roman" w:hAnsi="Times New Roman" w:cs="Times New Roman"/>
                <w:strike/>
                <w:spacing w:val="-6"/>
              </w:rPr>
              <w:br/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 xml:space="preserve">с ИФНС России по </w:t>
            </w:r>
            <w:r w:rsidR="00311B59" w:rsidRPr="002A3D6C">
              <w:rPr>
                <w:rFonts w:ascii="Times New Roman" w:hAnsi="Times New Roman" w:cs="Times New Roman"/>
                <w:strike/>
                <w:spacing w:val="-6"/>
              </w:rPr>
              <w:br/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>г. Архангельску)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2A3D6C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>Ежегодно</w:t>
            </w:r>
          </w:p>
          <w:p w:rsidR="00585080" w:rsidRPr="002A3D6C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 xml:space="preserve">не позднее </w:t>
            </w: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>1 февраля</w:t>
            </w: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2A3D6C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trike/>
                <w:spacing w:val="-6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 xml:space="preserve">Аналитическая записка в адрес заместителя </w:t>
            </w:r>
            <w:r w:rsidR="00311B59"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br/>
            </w: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 xml:space="preserve">Главы городского округа </w:t>
            </w:r>
            <w:r w:rsidR="00311B59"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>"</w:t>
            </w: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>Город Архангельск</w:t>
            </w:r>
            <w:r w:rsidR="00311B59"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>"</w:t>
            </w:r>
          </w:p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 xml:space="preserve">по вопросам экономического развития и финансам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2A3D6C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 xml:space="preserve">Доля взысканных штрафных санкций в результате проведения камеральных проверок в отношении недвижимого имущества, используемого для осуществления розничной торговли на территории </w:t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 xml:space="preserve">городского округа </w:t>
            </w:r>
            <w:r w:rsidR="00311B59" w:rsidRPr="002A3D6C">
              <w:rPr>
                <w:rFonts w:ascii="Times New Roman" w:hAnsi="Times New Roman" w:cs="Times New Roman"/>
                <w:strike/>
                <w:spacing w:val="-6"/>
              </w:rPr>
              <w:t>"</w:t>
            </w:r>
            <w:r w:rsidRPr="002A3D6C">
              <w:rPr>
                <w:rFonts w:ascii="Times New Roman" w:hAnsi="Times New Roman" w:cs="Times New Roman"/>
                <w:strike/>
                <w:spacing w:val="-6"/>
              </w:rPr>
              <w:t>Город Архангельск</w:t>
            </w:r>
            <w:r w:rsidR="00311B59" w:rsidRPr="002A3D6C">
              <w:rPr>
                <w:rFonts w:ascii="Times New Roman" w:hAnsi="Times New Roman" w:cs="Times New Roman"/>
                <w:strike/>
                <w:spacing w:val="-6"/>
              </w:rPr>
              <w:t>"</w:t>
            </w:r>
            <w:r w:rsidRPr="002A3D6C">
              <w:rPr>
                <w:rFonts w:ascii="Times New Roman" w:eastAsia="Times New Roman" w:hAnsi="Times New Roman" w:cs="Times New Roman"/>
                <w:strike/>
                <w:spacing w:val="-6"/>
                <w:lang w:eastAsia="ru-RU"/>
              </w:rPr>
              <w:t>, от начисленных штрафных санкций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2A3D6C" w:rsidRDefault="00585080" w:rsidP="00FD7AE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2A3D6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2A3D6C">
              <w:rPr>
                <w:rFonts w:ascii="Times New Roman" w:eastAsia="Times New Roman" w:hAnsi="Times New Roman" w:cs="Times New Roman"/>
                <w:strike/>
                <w:lang w:eastAsia="ru-RU"/>
              </w:rPr>
              <w:t>100,0</w:t>
            </w:r>
          </w:p>
        </w:tc>
      </w:tr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/>
              <w:jc w:val="center"/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Установление хозяйствующих субъектов, использующих земельные участки без документов о правах на земельные участки и уплаты земельного налога (арендной платы)</w:t>
            </w:r>
          </w:p>
          <w:p w:rsidR="00585080" w:rsidRPr="00311B59" w:rsidRDefault="00585080" w:rsidP="00311B59">
            <w:pPr>
              <w:tabs>
                <w:tab w:val="left" w:pos="1219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муниципального имущества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(при взаимодействии с Управлением </w:t>
            </w:r>
            <w:proofErr w:type="spellStart"/>
            <w:r w:rsidRPr="00311B59">
              <w:rPr>
                <w:rFonts w:ascii="Times New Roman" w:hAnsi="Times New Roman" w:cs="Times New Roman"/>
                <w:spacing w:val="-6"/>
              </w:rPr>
              <w:t>Росреестра</w:t>
            </w:r>
            <w:proofErr w:type="spellEnd"/>
            <w:r w:rsidRPr="00311B59">
              <w:rPr>
                <w:rFonts w:ascii="Times New Roman" w:hAnsi="Times New Roman" w:cs="Times New Roman"/>
                <w:spacing w:val="-6"/>
              </w:rPr>
              <w:t xml:space="preserve"> по Архангельской области и 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Ненецкому автономному округу</w:t>
            </w:r>
            <w:r w:rsidRPr="00311B59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Доля оформленных прав на земельные участки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от установленных хозяйствующих субъектов, использующих земельные участки без документов о правах на них и без уплаты земельного налога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FD7AE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F10D03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D03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85080" w:rsidRPr="00792CF6" w:rsidTr="00311B59">
        <w:trPr>
          <w:trHeight w:val="1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Организация работы по формированию земельных участков, занятых объектами жилого фонда в многоквартирных домах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муниципального имущества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 xml:space="preserve">департамент градостроительства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по вопросам 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 xml:space="preserve">Отношение количества направленных заявок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на подготовку проектов межевания территории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  <w:t xml:space="preserve">к 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количеству подготовленных проектов межевания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6119FF" w:rsidRDefault="00585080" w:rsidP="00FD7AE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9FF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6119FF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9F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6119FF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9F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6119FF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9F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85080" w:rsidRPr="00792CF6" w:rsidTr="00311B59">
        <w:trPr>
          <w:trHeight w:val="3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/>
              <w:jc w:val="center"/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311B59">
              <w:rPr>
                <w:rFonts w:ascii="Times New Roman" w:hAnsi="Times New Roman" w:cs="Times New Roman"/>
                <w:spacing w:val="-6"/>
              </w:rPr>
              <w:t xml:space="preserve">Установление (уточнение) категорий и (или) вида разрешенного использования земельных участков, адреса (местоположения) земельных участков, правообладателей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Департамент градостроительства </w:t>
            </w:r>
            <w:r w:rsidR="00B938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(при взаимодействии с ФГБУ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ФКП </w:t>
            </w:r>
            <w:proofErr w:type="spellStart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Россреестра</w:t>
            </w:r>
            <w:proofErr w:type="spellEnd"/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Архангельской области и Ненецкому автономному округу)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Аналитическая записка в адрес заместителя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Доля положительных ответов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к количеству запросов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 земельных участках, направленных в ФГБУ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ФКП </w:t>
            </w:r>
            <w:proofErr w:type="spellStart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Россреестра</w:t>
            </w:r>
            <w:proofErr w:type="spellEnd"/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по Архангельской области 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  <w:t>и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Ненецкому автономному округу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1F1526" w:rsidRDefault="00585080" w:rsidP="00FD7AE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52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4A297C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297C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85080" w:rsidRPr="00792CF6" w:rsidTr="00311B59">
        <w:trPr>
          <w:trHeight w:val="3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</w:pP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bCs/>
                <w:spacing w:val="-6"/>
              </w:rPr>
              <w:t>Уточнение адреса (местоположения)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объектов недвижимости</w:t>
            </w:r>
            <w:r w:rsidRPr="00311B59">
              <w:rPr>
                <w:rFonts w:ascii="Times New Roman" w:hAnsi="Times New Roman" w:cs="Times New Roman"/>
                <w:bCs/>
                <w:spacing w:val="-6"/>
              </w:rPr>
              <w:t xml:space="preserve"> в соответствии со сведениями адресных реестров 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311B59"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 w:rsidR="00311B59" w:rsidRPr="00311B59">
              <w:rPr>
                <w:rFonts w:ascii="Times New Roman" w:hAnsi="Times New Roman" w:cs="Times New Roman"/>
                <w:bCs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bCs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bCs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bCs/>
                <w:spacing w:val="-6"/>
              </w:rPr>
              <w:t>, актуализация в программе ФИАС (федеральная информационная адресная система)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Департамент градостроительства </w:t>
            </w:r>
            <w:r w:rsidR="00B938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(при взаимодействии с ФГБУ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ФКП </w:t>
            </w:r>
            <w:proofErr w:type="spellStart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Россреестра</w:t>
            </w:r>
            <w:proofErr w:type="spellEnd"/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Архангельской области и Ненецкому автономному округу)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Доля объектов, по которым размещена информация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в ФИАС, от общего числа объектов, по которым необходимо </w:t>
            </w:r>
            <w:proofErr w:type="gramStart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разместить информацию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F7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EF0230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23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EF0230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23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EF0230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23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311B59" w:rsidRDefault="00311B59">
      <w:r>
        <w:br w:type="page"/>
      </w:r>
    </w:p>
    <w:tbl>
      <w:tblPr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</w:tblGrid>
      <w:tr w:rsidR="00585080" w:rsidRPr="00792CF6" w:rsidTr="00311B59">
        <w:trPr>
          <w:trHeight w:val="2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85080" w:rsidRPr="00792CF6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Анализ муниципальных правовых актов  городского 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по местным налогам на соответствие их законодательству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590C22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 w:cs="Times New Roman"/>
                <w:bCs/>
                <w:spacing w:val="-6"/>
              </w:rPr>
            </w:pPr>
            <w:proofErr w:type="spellStart"/>
            <w:r w:rsidRPr="00311B59">
              <w:rPr>
                <w:rFonts w:ascii="Times New Roman" w:hAnsi="Times New Roman" w:cs="Times New Roman"/>
                <w:bCs/>
                <w:spacing w:val="-6"/>
              </w:rPr>
              <w:t>Муниципально</w:t>
            </w:r>
            <w:proofErr w:type="spellEnd"/>
            <w:r w:rsidRPr="00311B59">
              <w:rPr>
                <w:rFonts w:ascii="Times New Roman" w:hAnsi="Times New Roman" w:cs="Times New Roman"/>
                <w:bCs/>
                <w:spacing w:val="-6"/>
              </w:rPr>
              <w:t xml:space="preserve">-правовой департамент Администрации </w:t>
            </w:r>
            <w:r w:rsidR="00590C22">
              <w:rPr>
                <w:rFonts w:ascii="Times New Roman" w:hAnsi="Times New Roman" w:cs="Times New Roman"/>
                <w:bCs/>
                <w:spacing w:val="-6"/>
              </w:rPr>
              <w:t xml:space="preserve">городского округа </w:t>
            </w:r>
            <w:r w:rsidR="00311B59" w:rsidRPr="00311B59">
              <w:rPr>
                <w:rFonts w:ascii="Times New Roman" w:hAnsi="Times New Roman" w:cs="Times New Roman"/>
                <w:bCs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bCs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bCs/>
                <w:spacing w:val="-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Ежеквартально до 15 числа месяца следующего </w:t>
            </w:r>
            <w:r w:rsidR="001275B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 отчетным кварталом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>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Доля муниципальных правовых актов по местным налогам, которые приведены в соответствие с </w:t>
            </w:r>
            <w:proofErr w:type="spellStart"/>
            <w:proofErr w:type="gramStart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законода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тельством</w:t>
            </w:r>
            <w:proofErr w:type="spellEnd"/>
            <w:proofErr w:type="gramEnd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Российской Федерации в общем объеме муниципальных правовых актов, требующих приведения 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br/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соответствии с законодатель</w:t>
            </w:r>
            <w:r w:rsid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proofErr w:type="spellStart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ством</w:t>
            </w:r>
            <w:proofErr w:type="spellEnd"/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F7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35A01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A0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35A01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A0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35A01" w:rsidRDefault="00585080" w:rsidP="00311B59">
            <w:pPr>
              <w:tabs>
                <w:tab w:val="left" w:pos="121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A01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85080" w:rsidRPr="00792CF6" w:rsidTr="00311B59">
        <w:trPr>
          <w:trHeight w:val="270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11B59" w:rsidRDefault="00585080" w:rsidP="00D327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spacing w:val="-6"/>
              </w:rPr>
              <w:br w:type="page"/>
            </w:r>
            <w:r w:rsidRPr="00311B59">
              <w:rPr>
                <w:rFonts w:ascii="Times New Roman" w:hAnsi="Times New Roman" w:cs="Times New Roman"/>
                <w:spacing w:val="-6"/>
              </w:rPr>
              <w:t>IV. Повышение уровня собираемости доходов городского бюджета</w:t>
            </w:r>
          </w:p>
        </w:tc>
      </w:tr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Инвентаризация просроченной дебиторской задолженности по неналоговым доходам городского бюджета, администрируемым органами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Главные администраторы доходов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Ежеквартально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до 15 числа месяца следующего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за отчетным кварталом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Темп снижения дебиторской задолженности по неналоговым доходам, </w:t>
            </w:r>
            <w:r w:rsidRPr="00311B59">
              <w:rPr>
                <w:rFonts w:ascii="Times New Roman" w:eastAsia="Calibri" w:hAnsi="Times New Roman" w:cs="Times New Roman"/>
                <w:spacing w:val="-6"/>
              </w:rPr>
              <w:t>администрируемым органами местного самоуправления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, поступающим в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690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30,0</w:t>
            </w:r>
          </w:p>
        </w:tc>
      </w:tr>
      <w:tr w:rsidR="00585080" w:rsidRPr="00792CF6" w:rsidTr="00311B59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jc w:val="both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MS Mincho" w:hAnsi="Times New Roman" w:cs="Times New Roman"/>
                <w:spacing w:val="-6"/>
                <w:lang w:eastAsia="ru-RU"/>
              </w:rPr>
              <w:t xml:space="preserve">Проведение претензионной работы в отношении задолженности по неналоговым платежам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Главные администраторы (администраторы) доходов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jc w:val="both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MS Mincho" w:hAnsi="Times New Roman" w:cs="Times New Roman"/>
                <w:spacing w:val="-6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Доля требований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о необходимости погашения задолженности, направленных в адрес должников, от общего количества требований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о необхо</w:t>
            </w:r>
            <w:r w:rsidR="00831E8E">
              <w:rPr>
                <w:rFonts w:ascii="Times New Roman" w:hAnsi="Times New Roman" w:cs="Times New Roman"/>
                <w:spacing w:val="-6"/>
              </w:rPr>
              <w:t>димости погашения задолженности</w:t>
            </w:r>
          </w:p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6900">
              <w:rPr>
                <w:rFonts w:ascii="Times New Roman" w:hAnsi="Times New Roman" w:cs="Times New Roman"/>
              </w:rPr>
              <w:t>Процент</w:t>
            </w: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90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90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900">
              <w:rPr>
                <w:rFonts w:ascii="Times New Roman" w:hAnsi="Times New Roman" w:cs="Times New Roman"/>
              </w:rPr>
              <w:t>100,0</w:t>
            </w:r>
          </w:p>
        </w:tc>
      </w:tr>
      <w:tr w:rsidR="00585080" w:rsidRPr="00792CF6" w:rsidTr="00311B5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autoSpaceDE w:val="0"/>
              <w:autoSpaceDN w:val="0"/>
              <w:adjustRightInd w:val="0"/>
              <w:spacing w:line="240" w:lineRule="auto"/>
              <w:ind w:right="-108" w:firstLine="36"/>
              <w:rPr>
                <w:rFonts w:ascii="Times New Roman" w:eastAsia="MS Mincho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Подготовка и передача в </w:t>
            </w:r>
            <w:proofErr w:type="spellStart"/>
            <w:r w:rsidRPr="00311B59">
              <w:rPr>
                <w:rFonts w:ascii="Times New Roman" w:hAnsi="Times New Roman" w:cs="Times New Roman"/>
                <w:spacing w:val="-6"/>
              </w:rPr>
              <w:t>муниципально</w:t>
            </w:r>
            <w:proofErr w:type="spellEnd"/>
            <w:r w:rsidRPr="00311B59">
              <w:rPr>
                <w:rFonts w:ascii="Times New Roman" w:hAnsi="Times New Roman" w:cs="Times New Roman"/>
                <w:spacing w:val="-6"/>
              </w:rPr>
              <w:t xml:space="preserve">-правовой департамент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документов, необходимых для взыскания в судебном </w:t>
            </w: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>порядке задолженности по неналоговым платежам в городской бюджет, пеней и штрафов по ним</w:t>
            </w:r>
            <w:r w:rsidRPr="00311B59">
              <w:rPr>
                <w:rFonts w:ascii="Times New Roman" w:eastAsia="MS Mincho" w:hAnsi="Times New Roman" w:cs="Times New Roman"/>
                <w:spacing w:val="-6"/>
              </w:rPr>
              <w:t xml:space="preserve"> для оформления иско</w:t>
            </w:r>
            <w:r w:rsidR="00831E8E">
              <w:rPr>
                <w:rFonts w:ascii="Times New Roman" w:eastAsia="MS Mincho" w:hAnsi="Times New Roman" w:cs="Times New Roman"/>
                <w:spacing w:val="-6"/>
              </w:rPr>
              <w:t>вых заявлений в судебные органы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>Главные администраторы (администраторы) доходов городского бюджета,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="00311B59">
              <w:rPr>
                <w:rFonts w:ascii="Times New Roman" w:hAnsi="Times New Roman" w:cs="Times New Roman"/>
                <w:spacing w:val="-6"/>
              </w:rPr>
              <w:br/>
            </w:r>
            <w:r w:rsidR="00311B59">
              <w:rPr>
                <w:rFonts w:ascii="Times New Roman" w:hAnsi="Times New Roman" w:cs="Times New Roman"/>
                <w:spacing w:val="-6"/>
              </w:rPr>
              <w:br/>
            </w:r>
            <w:proofErr w:type="spellStart"/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>Муниципально</w:t>
            </w:r>
            <w:proofErr w:type="spellEnd"/>
            <w:r w:rsidRPr="00311B59">
              <w:rPr>
                <w:rFonts w:ascii="Times New Roman" w:hAnsi="Times New Roman" w:cs="Times New Roman"/>
                <w:spacing w:val="-6"/>
              </w:rPr>
              <w:t xml:space="preserve">-правовой департамент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autoSpaceDE w:val="0"/>
              <w:autoSpaceDN w:val="0"/>
              <w:adjustRightInd w:val="0"/>
              <w:ind w:right="-108" w:firstLine="36"/>
              <w:rPr>
                <w:rFonts w:ascii="Times New Roman" w:eastAsia="MS Mincho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>Постоянно</w:t>
            </w:r>
          </w:p>
          <w:p w:rsidR="00585080" w:rsidRPr="00311B59" w:rsidRDefault="00585080" w:rsidP="00311B59">
            <w:pPr>
              <w:autoSpaceDE w:val="0"/>
              <w:autoSpaceDN w:val="0"/>
              <w:adjustRightInd w:val="0"/>
              <w:ind w:right="-108" w:firstLine="36"/>
              <w:rPr>
                <w:rFonts w:ascii="Times New Roman" w:eastAsia="MS Mincho" w:hAnsi="Times New Roman" w:cs="Times New Roman"/>
                <w:spacing w:val="-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вопросам 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 xml:space="preserve">Доля оформленных исковых заявлений в судебные органы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от общего коли</w:t>
            </w:r>
            <w:r w:rsidR="001275BA">
              <w:rPr>
                <w:rFonts w:ascii="Times New Roman" w:hAnsi="Times New Roman" w:cs="Times New Roman"/>
                <w:spacing w:val="-6"/>
              </w:rPr>
              <w:t xml:space="preserve">чества документов, необходимых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для взыскания в судебном порядке, представленных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в </w:t>
            </w:r>
            <w:proofErr w:type="spellStart"/>
            <w:r w:rsidRPr="00311B59">
              <w:rPr>
                <w:rFonts w:ascii="Times New Roman" w:hAnsi="Times New Roman" w:cs="Times New Roman"/>
                <w:spacing w:val="-6"/>
              </w:rPr>
              <w:t>муниципально</w:t>
            </w:r>
            <w:proofErr w:type="spellEnd"/>
            <w:r w:rsidRPr="00311B59">
              <w:rPr>
                <w:rFonts w:ascii="Times New Roman" w:hAnsi="Times New Roman" w:cs="Times New Roman"/>
                <w:spacing w:val="-6"/>
              </w:rPr>
              <w:t xml:space="preserve">-правовой </w:t>
            </w: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 xml:space="preserve">департамент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F7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EF023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3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EF023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3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EF023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230">
              <w:rPr>
                <w:rFonts w:ascii="Times New Roman" w:hAnsi="Times New Roman" w:cs="Times New Roman"/>
              </w:rPr>
              <w:t>100,0</w:t>
            </w:r>
          </w:p>
        </w:tc>
      </w:tr>
      <w:tr w:rsidR="00585080" w:rsidRPr="00792CF6" w:rsidTr="00311B59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MS Mincho" w:hAnsi="Times New Roman" w:cs="Times New Roman"/>
                <w:spacing w:val="-6"/>
                <w:lang w:eastAsia="ru-RU"/>
              </w:rPr>
              <w:t>Подготовка и направление исковых заявлений о взыскании задолженности по плате за наем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Департамент городского хозяйства </w:t>
            </w:r>
            <w:r w:rsidR="00B938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</w:p>
          <w:p w:rsidR="00585080" w:rsidRPr="00311B59" w:rsidRDefault="00585080" w:rsidP="00311B59">
            <w:pPr>
              <w:spacing w:line="240" w:lineRule="auto"/>
              <w:ind w:right="-108"/>
              <w:rPr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МУ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ИРЦ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MS Mincho" w:hAnsi="Times New Roman" w:cs="Times New Roman"/>
                <w:spacing w:val="-6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Объем погашенной задолженности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30,0</w:t>
            </w:r>
          </w:p>
        </w:tc>
      </w:tr>
      <w:tr w:rsidR="00585080" w:rsidRPr="00792CF6" w:rsidTr="00311B59">
        <w:trPr>
          <w:trHeight w:val="3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line="240" w:lineRule="auto"/>
              <w:ind w:right="-108"/>
              <w:rPr>
                <w:rFonts w:ascii="Times New Roman" w:eastAsia="MS Mincho" w:hAnsi="Times New Roman" w:cs="Times New Roman"/>
                <w:spacing w:val="-6"/>
              </w:rPr>
            </w:pPr>
            <w:r w:rsidRPr="00311B59">
              <w:rPr>
                <w:rFonts w:ascii="Times New Roman" w:eastAsia="MS Mincho" w:hAnsi="Times New Roman" w:cs="Times New Roman"/>
                <w:spacing w:val="-6"/>
              </w:rPr>
              <w:t>Активизация работы со службой судебных приставов по взысканию задолженности по доходам от использования муниципального имущества, оформление заявление на розыск должников и их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муниципального имущества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="00D327AE">
              <w:rPr>
                <w:rFonts w:ascii="Times New Roman" w:hAnsi="Times New Roman" w:cs="Times New Roman"/>
                <w:spacing w:val="-6"/>
              </w:rPr>
              <w:t xml:space="preserve">, </w:t>
            </w:r>
            <w:proofErr w:type="spellStart"/>
            <w:r w:rsidR="00D327AE">
              <w:rPr>
                <w:rFonts w:ascii="Times New Roman" w:hAnsi="Times New Roman" w:cs="Times New Roman"/>
                <w:spacing w:val="-6"/>
              </w:rPr>
              <w:t>м</w:t>
            </w:r>
            <w:r w:rsidRPr="00311B59">
              <w:rPr>
                <w:rFonts w:ascii="Times New Roman" w:hAnsi="Times New Roman" w:cs="Times New Roman"/>
                <w:spacing w:val="-6"/>
              </w:rPr>
              <w:t>униципально</w:t>
            </w:r>
            <w:proofErr w:type="spellEnd"/>
            <w:r w:rsidRPr="00311B59">
              <w:rPr>
                <w:rFonts w:ascii="Times New Roman" w:hAnsi="Times New Roman" w:cs="Times New Roman"/>
                <w:spacing w:val="-6"/>
              </w:rPr>
              <w:t xml:space="preserve">-правовой департамент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eastAsia="MS Mincho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MS Mincho" w:hAnsi="Times New Roman" w:cs="Times New Roman"/>
                <w:spacing w:val="-6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Доля погашенной задолженности в общем объеме задолженности направленной для взыскания в службу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6900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536900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6900">
              <w:rPr>
                <w:rFonts w:ascii="Times New Roman" w:eastAsia="Times New Roman" w:hAnsi="Times New Roman" w:cs="Times New Roman"/>
                <w:lang w:eastAsia="ru-RU"/>
              </w:rPr>
              <w:t>≥ 30,0</w:t>
            </w:r>
          </w:p>
        </w:tc>
      </w:tr>
    </w:tbl>
    <w:p w:rsidR="00311B59" w:rsidRDefault="00311B59">
      <w:r>
        <w:br w:type="page"/>
      </w:r>
    </w:p>
    <w:tbl>
      <w:tblPr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2976"/>
        <w:gridCol w:w="1276"/>
        <w:gridCol w:w="851"/>
        <w:gridCol w:w="851"/>
        <w:gridCol w:w="851"/>
      </w:tblGrid>
      <w:tr w:rsidR="00585080" w:rsidRPr="00792CF6" w:rsidTr="00311B59">
        <w:trPr>
          <w:trHeight w:val="39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Проведение анализа состояния дебиторской задолженности по налогам </w:t>
            </w:r>
            <w:r w:rsidR="001275BA">
              <w:rPr>
                <w:rFonts w:ascii="Times New Roman" w:eastAsia="Calibri" w:hAnsi="Times New Roman" w:cs="Times New Roman"/>
                <w:color w:val="000000"/>
                <w:spacing w:val="-6"/>
              </w:rPr>
              <w:br/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и страховым взносам муниципальных учреждений и унитарных предприятий 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городского 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, поступающих во все уровни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(при взаимодействии с ИФНС России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по г. Архангельску)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Еженедельно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6C4DB7" w:rsidRDefault="006C4DB7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6C4DB7" w:rsidRDefault="006C4DB7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6C4DB7" w:rsidRDefault="006C4DB7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6C4DB7" w:rsidRPr="00311B59" w:rsidRDefault="006C4DB7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Ежеквартально до 15 числа месяца следующего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за отчетным кварталом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Представление информации Главе 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6C4DB7" w:rsidRDefault="006C4DB7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6C4DB7" w:rsidRDefault="006C4DB7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6C4DB7" w:rsidRPr="00311B59" w:rsidRDefault="006C4DB7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Наличие дебиторской задолженности по налогам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и страховым взносам муниципальных учреждений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и унитарных предприятий городского округа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, поступающим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в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911B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911B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911BD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85080" w:rsidRPr="00792CF6" w:rsidTr="00311B59">
        <w:trPr>
          <w:trHeight w:val="2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Обеспечение проведения заседаний межведомственной комиссии </w:t>
            </w:r>
            <w:r w:rsidR="001275BA">
              <w:rPr>
                <w:rFonts w:ascii="Times New Roman" w:eastAsia="Calibri" w:hAnsi="Times New Roman" w:cs="Times New Roman"/>
                <w:color w:val="000000"/>
                <w:spacing w:val="-6"/>
              </w:rPr>
              <w:br/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по своевременному поступлению платежей в городской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 отдельному плану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Ежегодно до 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Аналитическая записка в адрес заместителя Главы городского округа 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"</w:t>
            </w:r>
          </w:p>
          <w:p w:rsidR="00585080" w:rsidRPr="00311B59" w:rsidRDefault="00585080" w:rsidP="00311B59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11B59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по вопросам экономического развития и финансам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Объем погашения задолженности по налогам и страховым взносам во все уровни бюджетов, в том числе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в городской бюджет,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по результатам работы межведомственной комиссии по своевременному поступлению платежей </w:t>
            </w:r>
            <w:r w:rsidR="001275BA">
              <w:rPr>
                <w:rFonts w:ascii="Times New Roman" w:hAnsi="Times New Roman" w:cs="Times New Roman"/>
                <w:spacing w:val="-6"/>
              </w:rPr>
              <w:br/>
            </w:r>
            <w:r w:rsidRPr="00311B59">
              <w:rPr>
                <w:rFonts w:ascii="Times New Roman" w:hAnsi="Times New Roman" w:cs="Times New Roman"/>
                <w:spacing w:val="-6"/>
              </w:rPr>
              <w:t>в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52F7E" w:rsidRDefault="00585080" w:rsidP="00FD7AE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22876">
              <w:rPr>
                <w:rFonts w:ascii="Times New Roman" w:eastAsia="Times New Roman" w:hAnsi="Times New Roman" w:cs="Times New Roman"/>
                <w:lang w:eastAsia="ru-RU"/>
              </w:rPr>
              <w:t>ри выявлении резервов по данному направлению</w:t>
            </w:r>
          </w:p>
        </w:tc>
      </w:tr>
      <w:tr w:rsidR="00585080" w:rsidRPr="00792CF6" w:rsidTr="00311B59">
        <w:trPr>
          <w:trHeight w:val="1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proofErr w:type="gramStart"/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Размещение на официальном информационном </w:t>
            </w:r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и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нтернет-портале </w:t>
            </w:r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городского округа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 Архангельск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и публикация в газете </w:t>
            </w:r>
            <w:r w:rsidR="00311B59" w:rsidRPr="00311B5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Архангельск</w:t>
            </w:r>
            <w:r w:rsid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– 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 воинской славы</w:t>
            </w:r>
            <w:r w:rsidR="00311B59" w:rsidRPr="00311B5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информационных материалов для субъектов 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lastRenderedPageBreak/>
              <w:t xml:space="preserve">малого и среднего предпринимательства, </w:t>
            </w:r>
            <w:r w:rsidR="001275BA">
              <w:rPr>
                <w:rFonts w:ascii="Times New Roman" w:eastAsia="Calibri" w:hAnsi="Times New Roman" w:cs="Times New Roman"/>
                <w:color w:val="000000"/>
                <w:spacing w:val="-6"/>
              </w:rPr>
              <w:br/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а также материалов </w:t>
            </w:r>
            <w:r w:rsidR="001275BA">
              <w:rPr>
                <w:rFonts w:ascii="Times New Roman" w:eastAsia="Calibri" w:hAnsi="Times New Roman" w:cs="Times New Roman"/>
                <w:color w:val="000000"/>
                <w:spacing w:val="-6"/>
              </w:rPr>
              <w:br/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по вопросам популяризации ведения легального бизнеса, своевременной оплаты налогов</w:t>
            </w:r>
            <w:proofErr w:type="gramEnd"/>
          </w:p>
          <w:p w:rsidR="001177F2" w:rsidRPr="00311B59" w:rsidRDefault="001177F2" w:rsidP="00311B59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lastRenderedPageBreak/>
              <w:t xml:space="preserve">Департамент экономического развития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Количество размещенных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  <w:p w:rsidR="00585080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E61C7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C7">
              <w:rPr>
                <w:rFonts w:ascii="Times New Roman" w:hAnsi="Times New Roman" w:cs="Times New Roman"/>
              </w:rPr>
              <w:t>≥1</w:t>
            </w:r>
          </w:p>
          <w:p w:rsidR="00585080" w:rsidRPr="000E61C7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80" w:rsidRPr="000E61C7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E61C7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C7">
              <w:rPr>
                <w:rFonts w:ascii="Times New Roman" w:hAnsi="Times New Roman" w:cs="Times New Roman"/>
              </w:rPr>
              <w:t>≥1</w:t>
            </w:r>
          </w:p>
          <w:p w:rsidR="00585080" w:rsidRPr="000E61C7" w:rsidRDefault="00585080" w:rsidP="00311B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E61C7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C7">
              <w:rPr>
                <w:rFonts w:ascii="Times New Roman" w:hAnsi="Times New Roman" w:cs="Times New Roman"/>
              </w:rPr>
              <w:t>≥1</w:t>
            </w:r>
          </w:p>
        </w:tc>
      </w:tr>
      <w:tr w:rsidR="00585080" w:rsidRPr="00792CF6" w:rsidTr="00311B59">
        <w:trPr>
          <w:trHeight w:val="1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  <w:r w:rsidRPr="00792C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1177F2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Ведение</w:t>
            </w:r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на </w:t>
            </w:r>
            <w:proofErr w:type="gramStart"/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>официальном</w:t>
            </w:r>
            <w:proofErr w:type="gramEnd"/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информационном и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нтернет-портале </w:t>
            </w:r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городского округа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="00311B59" w:rsidRPr="00311B5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 Архангельск</w:t>
            </w:r>
            <w:r w:rsidR="00311B59" w:rsidRPr="00311B5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раздела </w:t>
            </w:r>
            <w:r w:rsidR="00311B59" w:rsidRPr="00311B5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 без долгов</w:t>
            </w:r>
            <w:r w:rsidR="00311B59" w:rsidRPr="00311B5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"</w:t>
            </w:r>
          </w:p>
          <w:p w:rsidR="001177F2" w:rsidRPr="00311B59" w:rsidRDefault="001177F2" w:rsidP="001177F2">
            <w:pPr>
              <w:tabs>
                <w:tab w:val="left" w:pos="176"/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Постоянно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Количество размещенных информационных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83EE8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EE8">
              <w:rPr>
                <w:rFonts w:ascii="Times New Roman" w:hAnsi="Times New Roman" w:cs="Times New Roman"/>
              </w:rPr>
              <w:t>≥1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83EE8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EE8">
              <w:rPr>
                <w:rFonts w:ascii="Times New Roman" w:hAnsi="Times New Roman" w:cs="Times New Roman"/>
              </w:rPr>
              <w:t>≥1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083EE8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EE8">
              <w:rPr>
                <w:rFonts w:ascii="Times New Roman" w:hAnsi="Times New Roman" w:cs="Times New Roman"/>
              </w:rPr>
              <w:t>≥1</w:t>
            </w:r>
          </w:p>
        </w:tc>
      </w:tr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552928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  <w:p w:rsidR="00585080" w:rsidRPr="00792CF6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92C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311B5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Ведение</w:t>
            </w:r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на </w:t>
            </w:r>
            <w:proofErr w:type="gramStart"/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>официальном</w:t>
            </w:r>
            <w:proofErr w:type="gramEnd"/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информационном и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нтернет-портале </w:t>
            </w:r>
            <w:r w:rsidR="001177F2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городского округа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Город Архангельск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раздела 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Информация о местных налогах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</w:p>
          <w:p w:rsidR="001177F2" w:rsidRPr="00311B59" w:rsidRDefault="001177F2" w:rsidP="00311B5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финансов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Постоянно</w:t>
            </w:r>
          </w:p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Default="00585080" w:rsidP="001177F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Наличие</w:t>
            </w:r>
            <w:r w:rsidR="001177F2">
              <w:rPr>
                <w:rFonts w:ascii="Times New Roman" w:hAnsi="Times New Roman" w:cs="Times New Roman"/>
                <w:spacing w:val="-6"/>
              </w:rPr>
              <w:t xml:space="preserve"> на </w:t>
            </w:r>
            <w:proofErr w:type="gramStart"/>
            <w:r w:rsidR="001177F2">
              <w:rPr>
                <w:rFonts w:ascii="Times New Roman" w:hAnsi="Times New Roman" w:cs="Times New Roman"/>
                <w:spacing w:val="-6"/>
              </w:rPr>
              <w:t>официальном</w:t>
            </w:r>
            <w:proofErr w:type="gramEnd"/>
            <w:r w:rsidR="001177F2">
              <w:rPr>
                <w:rFonts w:ascii="Times New Roman" w:hAnsi="Times New Roman" w:cs="Times New Roman"/>
                <w:spacing w:val="-6"/>
              </w:rPr>
              <w:t xml:space="preserve"> информационном и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нтернет-портале </w:t>
            </w:r>
            <w:r w:rsidR="001177F2">
              <w:rPr>
                <w:rFonts w:ascii="Times New Roman" w:hAnsi="Times New Roman" w:cs="Times New Roman"/>
                <w:spacing w:val="-6"/>
              </w:rPr>
              <w:t>городского округа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Город Архангельск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актуального раздела</w:t>
            </w:r>
          </w:p>
          <w:p w:rsidR="001177F2" w:rsidRPr="00311B59" w:rsidRDefault="001177F2" w:rsidP="001177F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(в ред</w:t>
            </w:r>
            <w:r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>.</w:t>
            </w:r>
            <w:r w:rsidRPr="00CE041C">
              <w:rPr>
                <w:rFonts w:ascii="Times New Roman" w:eastAsia="Times New Roman" w:hAnsi="Times New Roman" w:cs="Times New Roman"/>
                <w:i/>
                <w:color w:val="943634" w:themeColor="accent2" w:themeShade="BF"/>
                <w:lang w:eastAsia="ru-RU"/>
              </w:rPr>
              <w:t xml:space="preserve"> от 24.03.2022 № 1571р)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792CF6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A36B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A36B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3A36BE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85080" w:rsidRPr="00792CF6" w:rsidTr="00311B59">
        <w:trPr>
          <w:trHeight w:val="416"/>
        </w:trPr>
        <w:tc>
          <w:tcPr>
            <w:tcW w:w="154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6C4DB7" w:rsidP="00311B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  <w:lang w:val="en-US"/>
              </w:rPr>
              <w:t>V</w:t>
            </w:r>
            <w:r>
              <w:rPr>
                <w:rFonts w:ascii="Times New Roman" w:hAnsi="Times New Roman" w:cs="Times New Roman"/>
                <w:spacing w:val="-6"/>
              </w:rPr>
              <w:t xml:space="preserve">. </w:t>
            </w:r>
            <w:r w:rsidR="00585080" w:rsidRPr="00311B59">
              <w:rPr>
                <w:rFonts w:ascii="Times New Roman" w:hAnsi="Times New Roman" w:cs="Times New Roman"/>
                <w:spacing w:val="-6"/>
              </w:rPr>
              <w:t>Повышение эффективности межбюджетных отношений с Архангельской областью</w:t>
            </w:r>
          </w:p>
        </w:tc>
      </w:tr>
      <w:tr w:rsidR="00585080" w:rsidRPr="00792CF6" w:rsidTr="00311B59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B36F73" w:rsidRDefault="00585080" w:rsidP="0031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6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Участие в разработке государственной программы Архангельской области 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Развитие города Архангельска как административного центра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Департамент экономического развития </w:t>
            </w:r>
            <w:r w:rsidR="00B938DC">
              <w:rPr>
                <w:rFonts w:ascii="Times New Roman" w:hAnsi="Times New Roman" w:cs="Times New Roman"/>
                <w:spacing w:val="-6"/>
              </w:rPr>
              <w:t>Администрации городского округа "Город Архангельск"</w:t>
            </w:r>
            <w:r w:rsidRPr="00311B59">
              <w:rPr>
                <w:rFonts w:ascii="Times New Roman" w:hAnsi="Times New Roman" w:cs="Times New Roman"/>
                <w:spacing w:val="-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>В течение 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Областной закон 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  <w:r w:rsidRPr="00311B59">
              <w:rPr>
                <w:rFonts w:ascii="Times New Roman" w:hAnsi="Times New Roman" w:cs="Times New Roman"/>
                <w:spacing w:val="-6"/>
              </w:rPr>
              <w:t>О статусе административного центра Архангельской области</w:t>
            </w:r>
            <w:r w:rsidR="00311B59" w:rsidRPr="00311B59">
              <w:rPr>
                <w:rFonts w:ascii="Times New Roman" w:hAnsi="Times New Roman" w:cs="Times New Roman"/>
                <w:spacing w:val="-6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080" w:rsidRPr="00311B59" w:rsidRDefault="00585080" w:rsidP="00311B59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</w:rPr>
            </w:pPr>
            <w:r w:rsidRPr="00311B59">
              <w:rPr>
                <w:rFonts w:ascii="Times New Roman" w:hAnsi="Times New Roman" w:cs="Times New Roman"/>
                <w:spacing w:val="-6"/>
              </w:rPr>
              <w:t xml:space="preserve">Наличие 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государственной программы Архангельской области 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  <w:r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Развитие города Архангельска как административного центра</w:t>
            </w:r>
            <w:r w:rsidR="00311B59" w:rsidRPr="00311B59">
              <w:rPr>
                <w:rFonts w:ascii="Times New Roman" w:eastAsia="Calibri" w:hAnsi="Times New Roman" w:cs="Times New Roman"/>
                <w:color w:val="000000"/>
                <w:spacing w:val="-6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36F73" w:rsidRDefault="00B938DC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585080" w:rsidRPr="00B36F73"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36F73" w:rsidRDefault="00585080" w:rsidP="00FD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6F7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36F73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F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0" w:rsidRPr="00B36F73" w:rsidRDefault="00585080" w:rsidP="00311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F73">
              <w:rPr>
                <w:rFonts w:ascii="Times New Roman" w:hAnsi="Times New Roman" w:cs="Times New Roman"/>
              </w:rPr>
              <w:t>-</w:t>
            </w:r>
          </w:p>
        </w:tc>
      </w:tr>
    </w:tbl>
    <w:p w:rsidR="00311B59" w:rsidRDefault="00311B59" w:rsidP="008B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ADD" w:rsidRDefault="00311B59" w:rsidP="008B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</w:t>
      </w:r>
    </w:p>
    <w:sectPr w:rsidR="00250ADD" w:rsidSect="00A7710F">
      <w:headerReference w:type="default" r:id="rId9"/>
      <w:pgSz w:w="16838" w:h="11906" w:orient="landscape"/>
      <w:pgMar w:top="851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3A" w:rsidRDefault="00BC563A" w:rsidP="00250ADD">
      <w:pPr>
        <w:spacing w:after="0" w:line="240" w:lineRule="auto"/>
      </w:pPr>
      <w:r>
        <w:separator/>
      </w:r>
    </w:p>
  </w:endnote>
  <w:endnote w:type="continuationSeparator" w:id="0">
    <w:p w:rsidR="00BC563A" w:rsidRDefault="00BC563A" w:rsidP="0025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3A" w:rsidRDefault="00BC563A" w:rsidP="00250ADD">
      <w:pPr>
        <w:spacing w:after="0" w:line="240" w:lineRule="auto"/>
      </w:pPr>
      <w:r>
        <w:separator/>
      </w:r>
    </w:p>
  </w:footnote>
  <w:footnote w:type="continuationSeparator" w:id="0">
    <w:p w:rsidR="00BC563A" w:rsidRDefault="00BC563A" w:rsidP="0025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40019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11B59" w:rsidRPr="00250ADD" w:rsidRDefault="00311B59">
        <w:pPr>
          <w:pStyle w:val="a4"/>
          <w:jc w:val="center"/>
          <w:rPr>
            <w:sz w:val="22"/>
          </w:rPr>
        </w:pPr>
        <w:r w:rsidRPr="00250ADD">
          <w:rPr>
            <w:sz w:val="22"/>
          </w:rPr>
          <w:fldChar w:fldCharType="begin"/>
        </w:r>
        <w:r w:rsidRPr="00250ADD">
          <w:rPr>
            <w:sz w:val="22"/>
          </w:rPr>
          <w:instrText>PAGE   \* MERGEFORMAT</w:instrText>
        </w:r>
        <w:r w:rsidRPr="00250ADD">
          <w:rPr>
            <w:sz w:val="22"/>
          </w:rPr>
          <w:fldChar w:fldCharType="separate"/>
        </w:r>
        <w:r w:rsidR="008E5EA9">
          <w:rPr>
            <w:noProof/>
            <w:sz w:val="22"/>
          </w:rPr>
          <w:t>2</w:t>
        </w:r>
        <w:r w:rsidRPr="00250ADD">
          <w:rPr>
            <w:sz w:val="22"/>
          </w:rPr>
          <w:fldChar w:fldCharType="end"/>
        </w:r>
      </w:p>
    </w:sdtContent>
  </w:sdt>
  <w:tbl>
    <w:tblPr>
      <w:tblW w:w="15452" w:type="dxa"/>
      <w:tblInd w:w="-176" w:type="dxa"/>
      <w:tblLayout w:type="fixed"/>
      <w:tblLook w:val="04A0" w:firstRow="1" w:lastRow="0" w:firstColumn="1" w:lastColumn="0" w:noHBand="0" w:noVBand="1"/>
    </w:tblPr>
    <w:tblGrid>
      <w:gridCol w:w="560"/>
      <w:gridCol w:w="2701"/>
      <w:gridCol w:w="1985"/>
      <w:gridCol w:w="1559"/>
      <w:gridCol w:w="1843"/>
      <w:gridCol w:w="2976"/>
      <w:gridCol w:w="1276"/>
      <w:gridCol w:w="853"/>
      <w:gridCol w:w="706"/>
      <w:gridCol w:w="993"/>
    </w:tblGrid>
    <w:tr w:rsidR="00311B59" w:rsidRPr="009C414E" w:rsidTr="00311B59">
      <w:trPr>
        <w:trHeight w:val="300"/>
      </w:trPr>
      <w:tc>
        <w:tcPr>
          <w:tcW w:w="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11B59" w:rsidRPr="003A5BE8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7030A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7030A0"/>
              <w:lang w:eastAsia="ru-RU"/>
            </w:rPr>
            <w:t>1</w:t>
          </w:r>
        </w:p>
      </w:tc>
      <w:tc>
        <w:tcPr>
          <w:tcW w:w="2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11B59" w:rsidRPr="002D6548" w:rsidRDefault="00311B59" w:rsidP="00311B59">
          <w:pPr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</w:rPr>
            <w:t>2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11B59" w:rsidRPr="00EF0230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11B59" w:rsidRPr="002D6548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11B59" w:rsidRPr="002D6548" w:rsidRDefault="00311B59" w:rsidP="00311B5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311B59" w:rsidRPr="002D6548" w:rsidRDefault="00311B59" w:rsidP="00311B5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6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1B59" w:rsidRPr="002D6548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7</w:t>
          </w:r>
        </w:p>
      </w:tc>
      <w:tc>
        <w:tcPr>
          <w:tcW w:w="8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1B59" w:rsidRPr="002D6548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8</w:t>
          </w:r>
        </w:p>
      </w:tc>
      <w:tc>
        <w:tcPr>
          <w:tcW w:w="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1B59" w:rsidRPr="002D6548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9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11B59" w:rsidRPr="002D6548" w:rsidRDefault="00311B59" w:rsidP="00311B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lang w:eastAsia="ru-RU"/>
            </w:rPr>
            <w:t>10</w:t>
          </w:r>
        </w:p>
      </w:tc>
    </w:tr>
  </w:tbl>
  <w:p w:rsidR="00311B59" w:rsidRPr="00250ADD" w:rsidRDefault="00311B59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969"/>
    <w:multiLevelType w:val="hybridMultilevel"/>
    <w:tmpl w:val="E6D86A9A"/>
    <w:lvl w:ilvl="0" w:tplc="8CC6EDF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368"/>
    <w:multiLevelType w:val="hybridMultilevel"/>
    <w:tmpl w:val="96C6B3EA"/>
    <w:lvl w:ilvl="0" w:tplc="BF98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343"/>
    <w:multiLevelType w:val="hybridMultilevel"/>
    <w:tmpl w:val="BBA08F18"/>
    <w:lvl w:ilvl="0" w:tplc="11AE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42846"/>
    <w:multiLevelType w:val="hybridMultilevel"/>
    <w:tmpl w:val="7A5ED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67606"/>
    <w:multiLevelType w:val="hybridMultilevel"/>
    <w:tmpl w:val="CB5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E7416"/>
    <w:multiLevelType w:val="hybridMultilevel"/>
    <w:tmpl w:val="BD9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12DA"/>
    <w:multiLevelType w:val="hybridMultilevel"/>
    <w:tmpl w:val="95DCB896"/>
    <w:lvl w:ilvl="0" w:tplc="B3AC7A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045"/>
    <w:multiLevelType w:val="hybridMultilevel"/>
    <w:tmpl w:val="72D85188"/>
    <w:lvl w:ilvl="0" w:tplc="5B122A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9236FE"/>
    <w:multiLevelType w:val="hybridMultilevel"/>
    <w:tmpl w:val="276CC6EC"/>
    <w:lvl w:ilvl="0" w:tplc="6C4E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B9"/>
    <w:rsid w:val="0000542C"/>
    <w:rsid w:val="0000647C"/>
    <w:rsid w:val="00006F65"/>
    <w:rsid w:val="0001245F"/>
    <w:rsid w:val="000133C1"/>
    <w:rsid w:val="00013C12"/>
    <w:rsid w:val="00014C95"/>
    <w:rsid w:val="000159DB"/>
    <w:rsid w:val="00016995"/>
    <w:rsid w:val="00024903"/>
    <w:rsid w:val="00024E06"/>
    <w:rsid w:val="0002609C"/>
    <w:rsid w:val="00030693"/>
    <w:rsid w:val="000349C5"/>
    <w:rsid w:val="00035CD2"/>
    <w:rsid w:val="0004380D"/>
    <w:rsid w:val="00047A55"/>
    <w:rsid w:val="00051D9B"/>
    <w:rsid w:val="00053FFF"/>
    <w:rsid w:val="00054054"/>
    <w:rsid w:val="000627DB"/>
    <w:rsid w:val="00067004"/>
    <w:rsid w:val="00070DA0"/>
    <w:rsid w:val="0007123F"/>
    <w:rsid w:val="000717CC"/>
    <w:rsid w:val="00075059"/>
    <w:rsid w:val="00083EE8"/>
    <w:rsid w:val="00085A57"/>
    <w:rsid w:val="00093429"/>
    <w:rsid w:val="000958CB"/>
    <w:rsid w:val="00097E1A"/>
    <w:rsid w:val="000A32DB"/>
    <w:rsid w:val="000B41AE"/>
    <w:rsid w:val="000B731E"/>
    <w:rsid w:val="000C1CA1"/>
    <w:rsid w:val="000C48BF"/>
    <w:rsid w:val="000C6018"/>
    <w:rsid w:val="000D3A4B"/>
    <w:rsid w:val="000E48C1"/>
    <w:rsid w:val="000E4C05"/>
    <w:rsid w:val="000E571F"/>
    <w:rsid w:val="000E61C7"/>
    <w:rsid w:val="00107628"/>
    <w:rsid w:val="00112666"/>
    <w:rsid w:val="00115E6F"/>
    <w:rsid w:val="001177F2"/>
    <w:rsid w:val="00121422"/>
    <w:rsid w:val="00126722"/>
    <w:rsid w:val="00126754"/>
    <w:rsid w:val="001275BA"/>
    <w:rsid w:val="00145ACC"/>
    <w:rsid w:val="001572EC"/>
    <w:rsid w:val="00162D9E"/>
    <w:rsid w:val="001732AC"/>
    <w:rsid w:val="00183714"/>
    <w:rsid w:val="00192913"/>
    <w:rsid w:val="001968D2"/>
    <w:rsid w:val="001A2A40"/>
    <w:rsid w:val="001A2ABB"/>
    <w:rsid w:val="001A327D"/>
    <w:rsid w:val="001B21C7"/>
    <w:rsid w:val="001B5335"/>
    <w:rsid w:val="001C6015"/>
    <w:rsid w:val="001C69EC"/>
    <w:rsid w:val="001C7A1D"/>
    <w:rsid w:val="001D240C"/>
    <w:rsid w:val="001D3B9A"/>
    <w:rsid w:val="001D6D0C"/>
    <w:rsid w:val="001E44E0"/>
    <w:rsid w:val="001E702F"/>
    <w:rsid w:val="001E7A44"/>
    <w:rsid w:val="001F1526"/>
    <w:rsid w:val="001F643F"/>
    <w:rsid w:val="001F7D60"/>
    <w:rsid w:val="001F7DE6"/>
    <w:rsid w:val="00201B5F"/>
    <w:rsid w:val="002028DC"/>
    <w:rsid w:val="00202F1A"/>
    <w:rsid w:val="00204298"/>
    <w:rsid w:val="0020562E"/>
    <w:rsid w:val="00216D51"/>
    <w:rsid w:val="0022034F"/>
    <w:rsid w:val="0022506B"/>
    <w:rsid w:val="002274B7"/>
    <w:rsid w:val="00227E15"/>
    <w:rsid w:val="0024045D"/>
    <w:rsid w:val="00240D8A"/>
    <w:rsid w:val="0024582E"/>
    <w:rsid w:val="00250518"/>
    <w:rsid w:val="00250ADD"/>
    <w:rsid w:val="002564C7"/>
    <w:rsid w:val="00257AD9"/>
    <w:rsid w:val="00262118"/>
    <w:rsid w:val="002628A4"/>
    <w:rsid w:val="0026542E"/>
    <w:rsid w:val="00270828"/>
    <w:rsid w:val="00271E89"/>
    <w:rsid w:val="00272620"/>
    <w:rsid w:val="00275038"/>
    <w:rsid w:val="002755F1"/>
    <w:rsid w:val="0029496F"/>
    <w:rsid w:val="0029597C"/>
    <w:rsid w:val="00297821"/>
    <w:rsid w:val="002A3D6C"/>
    <w:rsid w:val="002B1D0A"/>
    <w:rsid w:val="002B24FF"/>
    <w:rsid w:val="002B47B3"/>
    <w:rsid w:val="002B4DC2"/>
    <w:rsid w:val="002B6CD7"/>
    <w:rsid w:val="002C1891"/>
    <w:rsid w:val="002C2477"/>
    <w:rsid w:val="002C36CF"/>
    <w:rsid w:val="002C72C0"/>
    <w:rsid w:val="002D2291"/>
    <w:rsid w:val="002D6548"/>
    <w:rsid w:val="002D72C8"/>
    <w:rsid w:val="002D7E7D"/>
    <w:rsid w:val="002E428B"/>
    <w:rsid w:val="002E461B"/>
    <w:rsid w:val="002E4987"/>
    <w:rsid w:val="002F05A8"/>
    <w:rsid w:val="002F39C1"/>
    <w:rsid w:val="002F5708"/>
    <w:rsid w:val="002F5AA9"/>
    <w:rsid w:val="00300AD6"/>
    <w:rsid w:val="00302638"/>
    <w:rsid w:val="00303F4C"/>
    <w:rsid w:val="00307CC8"/>
    <w:rsid w:val="00310956"/>
    <w:rsid w:val="00311B51"/>
    <w:rsid w:val="00311B59"/>
    <w:rsid w:val="00314754"/>
    <w:rsid w:val="00316464"/>
    <w:rsid w:val="00316571"/>
    <w:rsid w:val="00316D0E"/>
    <w:rsid w:val="0031716E"/>
    <w:rsid w:val="003204A3"/>
    <w:rsid w:val="003260C5"/>
    <w:rsid w:val="003272DD"/>
    <w:rsid w:val="00327472"/>
    <w:rsid w:val="003301A1"/>
    <w:rsid w:val="003302A9"/>
    <w:rsid w:val="00333C40"/>
    <w:rsid w:val="00340F1A"/>
    <w:rsid w:val="00345D88"/>
    <w:rsid w:val="0034695F"/>
    <w:rsid w:val="00352F7E"/>
    <w:rsid w:val="00362653"/>
    <w:rsid w:val="00366372"/>
    <w:rsid w:val="003728EF"/>
    <w:rsid w:val="0038423C"/>
    <w:rsid w:val="00391830"/>
    <w:rsid w:val="003970F6"/>
    <w:rsid w:val="003A36BE"/>
    <w:rsid w:val="003A5BE8"/>
    <w:rsid w:val="003A679C"/>
    <w:rsid w:val="003B0751"/>
    <w:rsid w:val="003B1860"/>
    <w:rsid w:val="003B5C4D"/>
    <w:rsid w:val="003C0628"/>
    <w:rsid w:val="003C7A77"/>
    <w:rsid w:val="003D0D4C"/>
    <w:rsid w:val="003D2536"/>
    <w:rsid w:val="003D32BA"/>
    <w:rsid w:val="003D454F"/>
    <w:rsid w:val="003D4AA3"/>
    <w:rsid w:val="003D56AF"/>
    <w:rsid w:val="003E14E0"/>
    <w:rsid w:val="003E50D5"/>
    <w:rsid w:val="003E7B3E"/>
    <w:rsid w:val="003F06EC"/>
    <w:rsid w:val="003F0709"/>
    <w:rsid w:val="003F3B63"/>
    <w:rsid w:val="003F518E"/>
    <w:rsid w:val="00402D69"/>
    <w:rsid w:val="00403278"/>
    <w:rsid w:val="004073BE"/>
    <w:rsid w:val="00413A08"/>
    <w:rsid w:val="00414A11"/>
    <w:rsid w:val="0042201B"/>
    <w:rsid w:val="0042229E"/>
    <w:rsid w:val="004225DF"/>
    <w:rsid w:val="00427DEF"/>
    <w:rsid w:val="00433D0F"/>
    <w:rsid w:val="0043495E"/>
    <w:rsid w:val="0043524B"/>
    <w:rsid w:val="004362FA"/>
    <w:rsid w:val="004558FF"/>
    <w:rsid w:val="00461200"/>
    <w:rsid w:val="00462317"/>
    <w:rsid w:val="0046451F"/>
    <w:rsid w:val="00473559"/>
    <w:rsid w:val="00477A6F"/>
    <w:rsid w:val="00480C48"/>
    <w:rsid w:val="004834BB"/>
    <w:rsid w:val="004905F2"/>
    <w:rsid w:val="00493AFD"/>
    <w:rsid w:val="004958EC"/>
    <w:rsid w:val="004A207A"/>
    <w:rsid w:val="004A297C"/>
    <w:rsid w:val="004B174B"/>
    <w:rsid w:val="004C0C77"/>
    <w:rsid w:val="004C2735"/>
    <w:rsid w:val="004C4BCD"/>
    <w:rsid w:val="004D2889"/>
    <w:rsid w:val="004D2A39"/>
    <w:rsid w:val="004D46BC"/>
    <w:rsid w:val="004D5854"/>
    <w:rsid w:val="004D66B2"/>
    <w:rsid w:val="004D73D0"/>
    <w:rsid w:val="004E298E"/>
    <w:rsid w:val="004E2FF7"/>
    <w:rsid w:val="004E41B8"/>
    <w:rsid w:val="004F2545"/>
    <w:rsid w:val="005139AF"/>
    <w:rsid w:val="005227CC"/>
    <w:rsid w:val="00522CCD"/>
    <w:rsid w:val="005243E8"/>
    <w:rsid w:val="005249B0"/>
    <w:rsid w:val="005303C5"/>
    <w:rsid w:val="0053162E"/>
    <w:rsid w:val="00536900"/>
    <w:rsid w:val="005373CD"/>
    <w:rsid w:val="00541A31"/>
    <w:rsid w:val="005422D1"/>
    <w:rsid w:val="00542AA3"/>
    <w:rsid w:val="00544040"/>
    <w:rsid w:val="00545D94"/>
    <w:rsid w:val="00546AC6"/>
    <w:rsid w:val="00550F74"/>
    <w:rsid w:val="00552928"/>
    <w:rsid w:val="00554C35"/>
    <w:rsid w:val="005572E7"/>
    <w:rsid w:val="00566620"/>
    <w:rsid w:val="00566835"/>
    <w:rsid w:val="005756D6"/>
    <w:rsid w:val="00576337"/>
    <w:rsid w:val="0057779F"/>
    <w:rsid w:val="00582520"/>
    <w:rsid w:val="00585080"/>
    <w:rsid w:val="00587716"/>
    <w:rsid w:val="005878A6"/>
    <w:rsid w:val="00590C22"/>
    <w:rsid w:val="00591635"/>
    <w:rsid w:val="005971C4"/>
    <w:rsid w:val="005A2ED5"/>
    <w:rsid w:val="005A677F"/>
    <w:rsid w:val="005B1A30"/>
    <w:rsid w:val="005B1E1F"/>
    <w:rsid w:val="005B4C9E"/>
    <w:rsid w:val="005C31AF"/>
    <w:rsid w:val="005D3695"/>
    <w:rsid w:val="005D6F72"/>
    <w:rsid w:val="005D7B80"/>
    <w:rsid w:val="005E075C"/>
    <w:rsid w:val="005E194C"/>
    <w:rsid w:val="005E45B1"/>
    <w:rsid w:val="005E6078"/>
    <w:rsid w:val="005E7374"/>
    <w:rsid w:val="005F169A"/>
    <w:rsid w:val="005F3FA3"/>
    <w:rsid w:val="0060106B"/>
    <w:rsid w:val="00603188"/>
    <w:rsid w:val="00605060"/>
    <w:rsid w:val="00605B3C"/>
    <w:rsid w:val="0060645D"/>
    <w:rsid w:val="006101FD"/>
    <w:rsid w:val="006119FF"/>
    <w:rsid w:val="006125CD"/>
    <w:rsid w:val="0061798A"/>
    <w:rsid w:val="00617DFE"/>
    <w:rsid w:val="0062109A"/>
    <w:rsid w:val="00622876"/>
    <w:rsid w:val="00623E51"/>
    <w:rsid w:val="0063137E"/>
    <w:rsid w:val="0063237C"/>
    <w:rsid w:val="00635F58"/>
    <w:rsid w:val="0063743E"/>
    <w:rsid w:val="006403E4"/>
    <w:rsid w:val="00642780"/>
    <w:rsid w:val="0064311D"/>
    <w:rsid w:val="00643F69"/>
    <w:rsid w:val="00644A5D"/>
    <w:rsid w:val="0064653C"/>
    <w:rsid w:val="00646949"/>
    <w:rsid w:val="00646A53"/>
    <w:rsid w:val="0065478F"/>
    <w:rsid w:val="0065488E"/>
    <w:rsid w:val="00662B5A"/>
    <w:rsid w:val="0066396B"/>
    <w:rsid w:val="00664DE6"/>
    <w:rsid w:val="00672970"/>
    <w:rsid w:val="0067333F"/>
    <w:rsid w:val="00680F84"/>
    <w:rsid w:val="00685012"/>
    <w:rsid w:val="00687EDF"/>
    <w:rsid w:val="00691939"/>
    <w:rsid w:val="006939C3"/>
    <w:rsid w:val="006973FA"/>
    <w:rsid w:val="006A3D89"/>
    <w:rsid w:val="006A3E74"/>
    <w:rsid w:val="006B0764"/>
    <w:rsid w:val="006B2B0C"/>
    <w:rsid w:val="006B4CB9"/>
    <w:rsid w:val="006C4DB7"/>
    <w:rsid w:val="006C7622"/>
    <w:rsid w:val="006C7794"/>
    <w:rsid w:val="006E3D4B"/>
    <w:rsid w:val="006F523C"/>
    <w:rsid w:val="00701520"/>
    <w:rsid w:val="007029F0"/>
    <w:rsid w:val="00704B8E"/>
    <w:rsid w:val="00714115"/>
    <w:rsid w:val="00714BF7"/>
    <w:rsid w:val="007177CD"/>
    <w:rsid w:val="00723FEC"/>
    <w:rsid w:val="00727E5F"/>
    <w:rsid w:val="00731767"/>
    <w:rsid w:val="00732017"/>
    <w:rsid w:val="00735A01"/>
    <w:rsid w:val="00735A71"/>
    <w:rsid w:val="00747AF6"/>
    <w:rsid w:val="00753391"/>
    <w:rsid w:val="00753B04"/>
    <w:rsid w:val="007548CE"/>
    <w:rsid w:val="007563E0"/>
    <w:rsid w:val="00761A31"/>
    <w:rsid w:val="00762ED3"/>
    <w:rsid w:val="0076529C"/>
    <w:rsid w:val="007749D3"/>
    <w:rsid w:val="00774EE6"/>
    <w:rsid w:val="00782C12"/>
    <w:rsid w:val="00784331"/>
    <w:rsid w:val="00784C68"/>
    <w:rsid w:val="007872CD"/>
    <w:rsid w:val="00792CF6"/>
    <w:rsid w:val="00796350"/>
    <w:rsid w:val="007A1C52"/>
    <w:rsid w:val="007B0395"/>
    <w:rsid w:val="007B0B57"/>
    <w:rsid w:val="007B47B0"/>
    <w:rsid w:val="007B5B4B"/>
    <w:rsid w:val="007B767D"/>
    <w:rsid w:val="007C3EAF"/>
    <w:rsid w:val="007C604C"/>
    <w:rsid w:val="007C7177"/>
    <w:rsid w:val="007D091C"/>
    <w:rsid w:val="007D3E04"/>
    <w:rsid w:val="007D428E"/>
    <w:rsid w:val="007D5A2B"/>
    <w:rsid w:val="007E04FE"/>
    <w:rsid w:val="007F0EB9"/>
    <w:rsid w:val="007F275D"/>
    <w:rsid w:val="007F7696"/>
    <w:rsid w:val="007F7D71"/>
    <w:rsid w:val="00802AB3"/>
    <w:rsid w:val="00803DFC"/>
    <w:rsid w:val="00804D2A"/>
    <w:rsid w:val="0081510F"/>
    <w:rsid w:val="00816065"/>
    <w:rsid w:val="008163CD"/>
    <w:rsid w:val="00820CAD"/>
    <w:rsid w:val="00821154"/>
    <w:rsid w:val="00821E9B"/>
    <w:rsid w:val="00822193"/>
    <w:rsid w:val="00826786"/>
    <w:rsid w:val="00830E5C"/>
    <w:rsid w:val="00831E8E"/>
    <w:rsid w:val="008431B1"/>
    <w:rsid w:val="008438DF"/>
    <w:rsid w:val="00851D59"/>
    <w:rsid w:val="00861D19"/>
    <w:rsid w:val="00866DC0"/>
    <w:rsid w:val="00870657"/>
    <w:rsid w:val="00882DD1"/>
    <w:rsid w:val="008854E0"/>
    <w:rsid w:val="0089294F"/>
    <w:rsid w:val="00893481"/>
    <w:rsid w:val="0089429C"/>
    <w:rsid w:val="008960F0"/>
    <w:rsid w:val="008A0E53"/>
    <w:rsid w:val="008A25AA"/>
    <w:rsid w:val="008A42CF"/>
    <w:rsid w:val="008B0DDD"/>
    <w:rsid w:val="008B111A"/>
    <w:rsid w:val="008B2190"/>
    <w:rsid w:val="008B5BC1"/>
    <w:rsid w:val="008B6F14"/>
    <w:rsid w:val="008C4854"/>
    <w:rsid w:val="008C5E7E"/>
    <w:rsid w:val="008C7470"/>
    <w:rsid w:val="008C7799"/>
    <w:rsid w:val="008C79E1"/>
    <w:rsid w:val="008D7099"/>
    <w:rsid w:val="008E0CCA"/>
    <w:rsid w:val="008E5EA9"/>
    <w:rsid w:val="008F7402"/>
    <w:rsid w:val="00902D08"/>
    <w:rsid w:val="00903B26"/>
    <w:rsid w:val="00914F97"/>
    <w:rsid w:val="0093070C"/>
    <w:rsid w:val="00931B1C"/>
    <w:rsid w:val="009331BC"/>
    <w:rsid w:val="00933962"/>
    <w:rsid w:val="00933D38"/>
    <w:rsid w:val="00942753"/>
    <w:rsid w:val="009434E4"/>
    <w:rsid w:val="00947F91"/>
    <w:rsid w:val="00950A6C"/>
    <w:rsid w:val="00953ABB"/>
    <w:rsid w:val="00961384"/>
    <w:rsid w:val="00970221"/>
    <w:rsid w:val="00972390"/>
    <w:rsid w:val="009745D2"/>
    <w:rsid w:val="009759E9"/>
    <w:rsid w:val="00982A6A"/>
    <w:rsid w:val="0098322B"/>
    <w:rsid w:val="009836C4"/>
    <w:rsid w:val="00984983"/>
    <w:rsid w:val="009A5FBE"/>
    <w:rsid w:val="009A63F4"/>
    <w:rsid w:val="009A7F3F"/>
    <w:rsid w:val="009B2849"/>
    <w:rsid w:val="009B3238"/>
    <w:rsid w:val="009B3A25"/>
    <w:rsid w:val="009B4BFC"/>
    <w:rsid w:val="009B60F8"/>
    <w:rsid w:val="009C3271"/>
    <w:rsid w:val="009C414E"/>
    <w:rsid w:val="009C42D7"/>
    <w:rsid w:val="009C4E2B"/>
    <w:rsid w:val="009C59BE"/>
    <w:rsid w:val="009C7C74"/>
    <w:rsid w:val="009D32BA"/>
    <w:rsid w:val="009D3CCA"/>
    <w:rsid w:val="009D4237"/>
    <w:rsid w:val="009D6C05"/>
    <w:rsid w:val="009D6C75"/>
    <w:rsid w:val="009D789C"/>
    <w:rsid w:val="009E7BE0"/>
    <w:rsid w:val="00A0352E"/>
    <w:rsid w:val="00A05599"/>
    <w:rsid w:val="00A062AC"/>
    <w:rsid w:val="00A11294"/>
    <w:rsid w:val="00A14FE5"/>
    <w:rsid w:val="00A151F1"/>
    <w:rsid w:val="00A15F28"/>
    <w:rsid w:val="00A16FA1"/>
    <w:rsid w:val="00A2721B"/>
    <w:rsid w:val="00A3399A"/>
    <w:rsid w:val="00A34D1B"/>
    <w:rsid w:val="00A50193"/>
    <w:rsid w:val="00A51C8A"/>
    <w:rsid w:val="00A52C5D"/>
    <w:rsid w:val="00A6197C"/>
    <w:rsid w:val="00A66D91"/>
    <w:rsid w:val="00A72C03"/>
    <w:rsid w:val="00A7710F"/>
    <w:rsid w:val="00A80650"/>
    <w:rsid w:val="00A80913"/>
    <w:rsid w:val="00A82BE4"/>
    <w:rsid w:val="00A86585"/>
    <w:rsid w:val="00A95DE3"/>
    <w:rsid w:val="00A9676E"/>
    <w:rsid w:val="00AA6290"/>
    <w:rsid w:val="00AA6823"/>
    <w:rsid w:val="00AB054A"/>
    <w:rsid w:val="00AB0A9B"/>
    <w:rsid w:val="00AB363C"/>
    <w:rsid w:val="00AC09FB"/>
    <w:rsid w:val="00AE0161"/>
    <w:rsid w:val="00AE1831"/>
    <w:rsid w:val="00AE1B74"/>
    <w:rsid w:val="00AE2986"/>
    <w:rsid w:val="00AE2D91"/>
    <w:rsid w:val="00AF3B63"/>
    <w:rsid w:val="00B11F76"/>
    <w:rsid w:val="00B16DA0"/>
    <w:rsid w:val="00B2373D"/>
    <w:rsid w:val="00B262F7"/>
    <w:rsid w:val="00B3171C"/>
    <w:rsid w:val="00B3236F"/>
    <w:rsid w:val="00B329BA"/>
    <w:rsid w:val="00B3418F"/>
    <w:rsid w:val="00B34298"/>
    <w:rsid w:val="00B362B6"/>
    <w:rsid w:val="00B36AF9"/>
    <w:rsid w:val="00B36F73"/>
    <w:rsid w:val="00B377D7"/>
    <w:rsid w:val="00B37BBD"/>
    <w:rsid w:val="00B42906"/>
    <w:rsid w:val="00B43393"/>
    <w:rsid w:val="00B43686"/>
    <w:rsid w:val="00B4765E"/>
    <w:rsid w:val="00B52282"/>
    <w:rsid w:val="00B55C9E"/>
    <w:rsid w:val="00B57720"/>
    <w:rsid w:val="00B60CC3"/>
    <w:rsid w:val="00B61B71"/>
    <w:rsid w:val="00B65003"/>
    <w:rsid w:val="00B652A7"/>
    <w:rsid w:val="00B715F3"/>
    <w:rsid w:val="00B718CC"/>
    <w:rsid w:val="00B746A3"/>
    <w:rsid w:val="00B822B0"/>
    <w:rsid w:val="00B82BF1"/>
    <w:rsid w:val="00B911BD"/>
    <w:rsid w:val="00B9374B"/>
    <w:rsid w:val="00B938DC"/>
    <w:rsid w:val="00B94428"/>
    <w:rsid w:val="00BA049A"/>
    <w:rsid w:val="00BA0B7E"/>
    <w:rsid w:val="00BA7341"/>
    <w:rsid w:val="00BA747E"/>
    <w:rsid w:val="00BC1B87"/>
    <w:rsid w:val="00BC4AC9"/>
    <w:rsid w:val="00BC532F"/>
    <w:rsid w:val="00BC563A"/>
    <w:rsid w:val="00BD3B6F"/>
    <w:rsid w:val="00BD573F"/>
    <w:rsid w:val="00BE29F0"/>
    <w:rsid w:val="00BE5E99"/>
    <w:rsid w:val="00BF459C"/>
    <w:rsid w:val="00BF736A"/>
    <w:rsid w:val="00C02A93"/>
    <w:rsid w:val="00C05511"/>
    <w:rsid w:val="00C05645"/>
    <w:rsid w:val="00C07343"/>
    <w:rsid w:val="00C105AB"/>
    <w:rsid w:val="00C108B9"/>
    <w:rsid w:val="00C10D81"/>
    <w:rsid w:val="00C1616B"/>
    <w:rsid w:val="00C24768"/>
    <w:rsid w:val="00C27C8C"/>
    <w:rsid w:val="00C31866"/>
    <w:rsid w:val="00C33683"/>
    <w:rsid w:val="00C40693"/>
    <w:rsid w:val="00C41088"/>
    <w:rsid w:val="00C411B5"/>
    <w:rsid w:val="00C607FC"/>
    <w:rsid w:val="00C63BAF"/>
    <w:rsid w:val="00C63E55"/>
    <w:rsid w:val="00C67B48"/>
    <w:rsid w:val="00C739E3"/>
    <w:rsid w:val="00C73FC0"/>
    <w:rsid w:val="00C75281"/>
    <w:rsid w:val="00C84BBF"/>
    <w:rsid w:val="00C8521F"/>
    <w:rsid w:val="00C867B5"/>
    <w:rsid w:val="00C867BA"/>
    <w:rsid w:val="00C87FE9"/>
    <w:rsid w:val="00CA5B99"/>
    <w:rsid w:val="00CA765F"/>
    <w:rsid w:val="00CA7D8D"/>
    <w:rsid w:val="00CB201B"/>
    <w:rsid w:val="00CB3080"/>
    <w:rsid w:val="00CB4E0D"/>
    <w:rsid w:val="00CB4E6F"/>
    <w:rsid w:val="00CC2949"/>
    <w:rsid w:val="00CD1569"/>
    <w:rsid w:val="00CD5FD5"/>
    <w:rsid w:val="00CD626B"/>
    <w:rsid w:val="00CD6C98"/>
    <w:rsid w:val="00CD6D19"/>
    <w:rsid w:val="00CD7621"/>
    <w:rsid w:val="00CE041C"/>
    <w:rsid w:val="00CE146B"/>
    <w:rsid w:val="00CE1E2B"/>
    <w:rsid w:val="00CE3085"/>
    <w:rsid w:val="00CE3C27"/>
    <w:rsid w:val="00CE4424"/>
    <w:rsid w:val="00CE54DB"/>
    <w:rsid w:val="00CF1C7D"/>
    <w:rsid w:val="00CF7A16"/>
    <w:rsid w:val="00D02229"/>
    <w:rsid w:val="00D04A47"/>
    <w:rsid w:val="00D04BD5"/>
    <w:rsid w:val="00D06A67"/>
    <w:rsid w:val="00D1249A"/>
    <w:rsid w:val="00D17A7C"/>
    <w:rsid w:val="00D17AA6"/>
    <w:rsid w:val="00D23453"/>
    <w:rsid w:val="00D2436F"/>
    <w:rsid w:val="00D30E5C"/>
    <w:rsid w:val="00D327AE"/>
    <w:rsid w:val="00D37CE6"/>
    <w:rsid w:val="00D461F1"/>
    <w:rsid w:val="00D500E1"/>
    <w:rsid w:val="00D51C71"/>
    <w:rsid w:val="00D574AB"/>
    <w:rsid w:val="00D6041C"/>
    <w:rsid w:val="00D61EAC"/>
    <w:rsid w:val="00D62A68"/>
    <w:rsid w:val="00D63566"/>
    <w:rsid w:val="00D70544"/>
    <w:rsid w:val="00D73E15"/>
    <w:rsid w:val="00D824D0"/>
    <w:rsid w:val="00D87E62"/>
    <w:rsid w:val="00D931A2"/>
    <w:rsid w:val="00D97997"/>
    <w:rsid w:val="00D97B65"/>
    <w:rsid w:val="00DA22CA"/>
    <w:rsid w:val="00DA5F39"/>
    <w:rsid w:val="00DA6514"/>
    <w:rsid w:val="00DA68E5"/>
    <w:rsid w:val="00DB0C38"/>
    <w:rsid w:val="00DC1FF7"/>
    <w:rsid w:val="00DC2135"/>
    <w:rsid w:val="00DC324F"/>
    <w:rsid w:val="00DC394A"/>
    <w:rsid w:val="00DD1558"/>
    <w:rsid w:val="00DD2A66"/>
    <w:rsid w:val="00DE0CEB"/>
    <w:rsid w:val="00DE6CCA"/>
    <w:rsid w:val="00DF30DB"/>
    <w:rsid w:val="00DF4C1E"/>
    <w:rsid w:val="00E07823"/>
    <w:rsid w:val="00E10037"/>
    <w:rsid w:val="00E1228F"/>
    <w:rsid w:val="00E128E5"/>
    <w:rsid w:val="00E1356D"/>
    <w:rsid w:val="00E200F4"/>
    <w:rsid w:val="00E21AEB"/>
    <w:rsid w:val="00E2459D"/>
    <w:rsid w:val="00E26229"/>
    <w:rsid w:val="00E3007B"/>
    <w:rsid w:val="00E30F42"/>
    <w:rsid w:val="00E34E3F"/>
    <w:rsid w:val="00E3699C"/>
    <w:rsid w:val="00E37829"/>
    <w:rsid w:val="00E42A6D"/>
    <w:rsid w:val="00E45AD4"/>
    <w:rsid w:val="00E47675"/>
    <w:rsid w:val="00E51C83"/>
    <w:rsid w:val="00E57715"/>
    <w:rsid w:val="00E6132F"/>
    <w:rsid w:val="00E61724"/>
    <w:rsid w:val="00E61C47"/>
    <w:rsid w:val="00E71BD2"/>
    <w:rsid w:val="00E7565D"/>
    <w:rsid w:val="00E77C75"/>
    <w:rsid w:val="00E82BA9"/>
    <w:rsid w:val="00E8730E"/>
    <w:rsid w:val="00E87A4D"/>
    <w:rsid w:val="00E87BB9"/>
    <w:rsid w:val="00E93B17"/>
    <w:rsid w:val="00E95A62"/>
    <w:rsid w:val="00E95C66"/>
    <w:rsid w:val="00E974A0"/>
    <w:rsid w:val="00EA0E07"/>
    <w:rsid w:val="00EA2502"/>
    <w:rsid w:val="00EA7778"/>
    <w:rsid w:val="00EB0E4A"/>
    <w:rsid w:val="00EC127D"/>
    <w:rsid w:val="00EC725B"/>
    <w:rsid w:val="00EC7C08"/>
    <w:rsid w:val="00ED0AB7"/>
    <w:rsid w:val="00ED22E9"/>
    <w:rsid w:val="00ED2512"/>
    <w:rsid w:val="00EE69BA"/>
    <w:rsid w:val="00EF0230"/>
    <w:rsid w:val="00EF0474"/>
    <w:rsid w:val="00EF5EC0"/>
    <w:rsid w:val="00F02909"/>
    <w:rsid w:val="00F06FD3"/>
    <w:rsid w:val="00F10635"/>
    <w:rsid w:val="00F10A44"/>
    <w:rsid w:val="00F10D03"/>
    <w:rsid w:val="00F11564"/>
    <w:rsid w:val="00F20966"/>
    <w:rsid w:val="00F24A2C"/>
    <w:rsid w:val="00F2572B"/>
    <w:rsid w:val="00F25BCD"/>
    <w:rsid w:val="00F331CB"/>
    <w:rsid w:val="00F34B8D"/>
    <w:rsid w:val="00F34BDD"/>
    <w:rsid w:val="00F40162"/>
    <w:rsid w:val="00F4205E"/>
    <w:rsid w:val="00F438D3"/>
    <w:rsid w:val="00F541F9"/>
    <w:rsid w:val="00F57917"/>
    <w:rsid w:val="00F639C7"/>
    <w:rsid w:val="00F70C4E"/>
    <w:rsid w:val="00F75BEB"/>
    <w:rsid w:val="00F7723C"/>
    <w:rsid w:val="00F77398"/>
    <w:rsid w:val="00F81B94"/>
    <w:rsid w:val="00F82E98"/>
    <w:rsid w:val="00F85BA4"/>
    <w:rsid w:val="00F9071C"/>
    <w:rsid w:val="00F94DB6"/>
    <w:rsid w:val="00F957BF"/>
    <w:rsid w:val="00F97B7E"/>
    <w:rsid w:val="00FA6572"/>
    <w:rsid w:val="00FA6B30"/>
    <w:rsid w:val="00FB4A9B"/>
    <w:rsid w:val="00FC6B7F"/>
    <w:rsid w:val="00FC70B2"/>
    <w:rsid w:val="00FD0496"/>
    <w:rsid w:val="00FD11C1"/>
    <w:rsid w:val="00FD69AA"/>
    <w:rsid w:val="00FD7AE9"/>
    <w:rsid w:val="00FE19A2"/>
    <w:rsid w:val="00FE3377"/>
    <w:rsid w:val="00FE3A6C"/>
    <w:rsid w:val="00FE5407"/>
    <w:rsid w:val="00FF0910"/>
    <w:rsid w:val="00FF130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5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0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5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039E-A812-4222-9FD9-AE36DABD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 Сергеевна Довгань</dc:creator>
  <cp:lastModifiedBy>Евгения Сергеевна Пономарева</cp:lastModifiedBy>
  <cp:revision>10</cp:revision>
  <cp:lastPrinted>2021-08-05T12:12:00Z</cp:lastPrinted>
  <dcterms:created xsi:type="dcterms:W3CDTF">2021-08-09T06:16:00Z</dcterms:created>
  <dcterms:modified xsi:type="dcterms:W3CDTF">2023-05-15T09:17:00Z</dcterms:modified>
</cp:coreProperties>
</file>