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E93" w:rsidRPr="00CE0633" w:rsidRDefault="006173FC" w:rsidP="006173F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4E93"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D24E93" w:rsidRPr="00CE0633" w:rsidRDefault="00D24E93" w:rsidP="00721C22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экспертизе</w:t>
      </w:r>
      <w:r w:rsidR="00264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1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721C22" w:rsidRPr="00721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остановлени</w:t>
      </w:r>
      <w:r w:rsidR="00721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</w:t>
      </w:r>
      <w:r w:rsidR="00721C22" w:rsidRPr="00721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муниципального образования "Город Архангельск" от 27 июня 2019 года № 876 "Об утверждении порядка проведения торгов на право заключения договоров на размещение нестационарных торговых объектов на территории городского округа </w:t>
      </w:r>
      <w:r w:rsidR="00721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21C22" w:rsidRPr="00721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"Город Архангельск" и на земельных участках, находящихся в собственности городского округа "Город Архангельск", в том числе расположенных </w:t>
      </w:r>
      <w:r w:rsidR="00721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21C22" w:rsidRPr="00721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границах других муниципальных образований, а также на земельных участках, государственная</w:t>
      </w:r>
      <w:proofErr w:type="gramEnd"/>
      <w:r w:rsidR="00721C22" w:rsidRPr="00721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721C22" w:rsidRPr="00721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собственность</w:t>
      </w:r>
      <w:proofErr w:type="gramEnd"/>
      <w:r w:rsidR="00721C22" w:rsidRPr="00721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которые не разграничена, </w:t>
      </w:r>
      <w:r w:rsidR="00721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21C22" w:rsidRPr="00721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предоставления земельного участка"</w:t>
      </w:r>
    </w:p>
    <w:p w:rsidR="00D24E93" w:rsidRPr="00CE063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</w:p>
    <w:p w:rsidR="00ED46C3" w:rsidRPr="00CE0633" w:rsidRDefault="00ED46C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E93" w:rsidRPr="00D24E93" w:rsidRDefault="001B53E6" w:rsidP="00274778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2E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экономи</w:t>
      </w:r>
      <w:r w:rsidR="00367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ческого развития </w:t>
      </w:r>
      <w:r w:rsidR="00602ED1" w:rsidRPr="00602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B242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602ED1" w:rsidRPr="00602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3E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713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602ED1" w:rsidRPr="00602E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36713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602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E93" w:rsidRPr="00CE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 w:rsidR="005F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</w:t>
      </w:r>
      <w:r w:rsidR="00721C2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21C22" w:rsidRPr="00721C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721C2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21C22" w:rsidRPr="00721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"Город Архангельск" </w:t>
      </w:r>
      <w:r w:rsidR="009905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21C22" w:rsidRPr="00721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 июня 2019 года № 876 "Об утверждении порядка проведения торгов </w:t>
      </w:r>
      <w:r w:rsidR="009905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21C22" w:rsidRPr="00721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договоров на размещение нестационарных торговых объектов на территории городского округа "Город Архангельск" и на земельных участках, находящихся в собственности городского округа "Город Архангельск", </w:t>
      </w:r>
      <w:r w:rsidR="009905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21C22" w:rsidRPr="00721C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расположенных в</w:t>
      </w:r>
      <w:proofErr w:type="gramEnd"/>
      <w:r w:rsidR="00721C22" w:rsidRPr="00721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21C22" w:rsidRPr="00721C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границах</w:t>
      </w:r>
      <w:proofErr w:type="gramEnd"/>
      <w:r w:rsidR="00721C22" w:rsidRPr="00721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муниципальных образований, </w:t>
      </w:r>
      <w:r w:rsidR="009905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21C22" w:rsidRPr="00721C2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 земельных участках, государственная собственность на которые не разграничена, без пре</w:t>
      </w:r>
      <w:r w:rsidR="00721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доставления земельного участка" </w:t>
      </w:r>
      <w:r w:rsidR="00ED46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24E93"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приглашает Вас принять участие в публичных консультациях по указанному правовому акту.</w:t>
      </w:r>
      <w:r w:rsidR="006A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5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4E93"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благодарим</w:t>
      </w:r>
      <w:r w:rsidR="0099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E93"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сотрудничество!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Информация о правовом акте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338" w:rsidRPr="00A051F8" w:rsidRDefault="00D24E93" w:rsidP="00274778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правового </w:t>
      </w:r>
      <w:r w:rsidRPr="00302D9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r w:rsidR="00F37A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B53E6" w:rsidRPr="00302D97">
        <w:rPr>
          <w:sz w:val="28"/>
          <w:szCs w:val="28"/>
        </w:rPr>
        <w:t xml:space="preserve"> </w:t>
      </w:r>
      <w:r w:rsidR="00721C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721C22" w:rsidRPr="00721C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остановление Администрации муниципального образования "Город Архангельск" от 27 июня 2019 года № 876 "Об утверждении порядка проведения торгов на право заключения договоров на размещение нестационарных торговых объектов на территории городского округа "Город Архангельск" и на земельных участках, находящихся в собственности городского округа "Город Архангельск", в том числе расположенных в границах других муниципальных образований, а также на земельных участках</w:t>
      </w:r>
      <w:proofErr w:type="gramEnd"/>
      <w:r w:rsidR="00721C22" w:rsidRPr="00721C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государственная </w:t>
      </w:r>
      <w:proofErr w:type="gramStart"/>
      <w:r w:rsidR="00721C22" w:rsidRPr="00721C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собственность</w:t>
      </w:r>
      <w:proofErr w:type="gramEnd"/>
      <w:r w:rsidR="00721C22" w:rsidRPr="00721C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 которые не разграничена, без предоставления земельного участка"</w:t>
      </w:r>
      <w:r w:rsidR="00091338" w:rsidRPr="000913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091338" w:rsidRPr="00091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3C2E" w:rsidRPr="009B3C2E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ссылка на те</w:t>
      </w:r>
      <w:proofErr w:type="gramStart"/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пр</w:t>
      </w:r>
      <w:proofErr w:type="gramEnd"/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авового акта в редакции, действующей на момент размещения</w:t>
      </w:r>
      <w:r w:rsidR="00F37A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91338">
        <w:t xml:space="preserve"> </w:t>
      </w:r>
      <w:hyperlink r:id="rId8" w:history="1">
        <w:r w:rsidR="009B3C2E" w:rsidRPr="009B3C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https://arhcity.ru/?page=3381/1</w:t>
        </w:r>
      </w:hyperlink>
      <w:r w:rsidR="009B3C2E" w:rsidRPr="009B3C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4E93" w:rsidRPr="00302D97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заявителе (заявителях)</w:t>
      </w:r>
      <w:r w:rsidR="00F37AEC" w:rsidRPr="000913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B53E6" w:rsidRPr="00091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51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уполномоченный при Губернаторе Архангельской области по защите прав предпринимателей</w:t>
      </w:r>
      <w:r w:rsidR="000913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1B53E6" w:rsidRPr="0030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4E93" w:rsidRPr="00220354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Мотивированные (доказательные) обоснования наличия положений, необоснованно затрудняющих </w:t>
      </w:r>
      <w:r w:rsidRPr="0002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</w:t>
      </w:r>
      <w:r w:rsidR="00022864" w:rsidRPr="00022864">
        <w:rPr>
          <w:rFonts w:ascii="Times New Roman" w:hAnsi="Times New Roman" w:cs="Times New Roman"/>
          <w:sz w:val="28"/>
          <w:szCs w:val="28"/>
        </w:rPr>
        <w:t>предпринимательской, инвестиционной и иной экономической деятельности</w:t>
      </w:r>
      <w:r w:rsidR="00F37AEC" w:rsidRPr="000228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03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5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Правовой акт напрямую затрагивает права и законные интересы субъектов предпринимательства, устанавливает для них обязательные требования. </w:t>
      </w:r>
      <w:r w:rsidR="003921AD" w:rsidRPr="003921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Правовой акт подлежит экспертизе, в связи с тем, что</w:t>
      </w:r>
      <w:r w:rsidR="0039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D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правово</w:t>
      </w:r>
      <w:r w:rsidR="003921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й акт</w:t>
      </w:r>
      <w:r w:rsidR="00C73D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9905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="00C73D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(в частности в 2024 году) неоднократно вносились изменения</w:t>
      </w:r>
      <w:r w:rsidR="003921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однако процедура оценки регулирующего воздействия</w:t>
      </w:r>
      <w:r w:rsidR="004865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была проведена не по всем проектам муниципальных правовых актов</w:t>
      </w:r>
      <w:r w:rsidR="003921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</w:p>
    <w:p w:rsidR="00901EF3" w:rsidRDefault="00901EF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Информация о сроках проведения публичных консультаций</w:t>
      </w:r>
    </w:p>
    <w:p w:rsidR="00901EF3" w:rsidRDefault="00901EF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</w:t>
      </w:r>
      <w:r w:rsidR="006A01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правовому акту составляет </w:t>
      </w:r>
      <w:r w:rsidR="0098170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D24E93" w:rsidRPr="00D24E93" w:rsidRDefault="00D24E9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4A7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6F7BE4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E56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</w:t>
      </w:r>
      <w:r w:rsidR="006A0113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A6E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0E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24E93" w:rsidRPr="00D24E93" w:rsidRDefault="00D24E9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4A7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6A011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F7BE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1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050E5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A6E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0E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24E93" w:rsidRDefault="00D24E9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Информация о способах представления предложений и комментариев участниками публичных консультаций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предложения любым из удобных Вам способов </w:t>
      </w:r>
      <w:r w:rsidR="004A7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бумажном носителе почтой, по факсу, по электронной почте).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уполномоченного органа для представления участниками публичных консультаций своих предложений:</w:t>
      </w:r>
    </w:p>
    <w:p w:rsidR="00F909A3" w:rsidRDefault="00F909A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E93" w:rsidRPr="008919B1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A72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Пудогина</w:t>
      </w:r>
      <w:proofErr w:type="spellEnd"/>
      <w:r w:rsidR="004A72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Ольга Олеговна</w:t>
      </w:r>
    </w:p>
    <w:p w:rsidR="00D24E93" w:rsidRPr="008919B1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4A7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4A72C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pudogina</w:t>
      </w:r>
      <w:proofErr w:type="spellEnd"/>
      <w:r w:rsidR="00981703" w:rsidRPr="00EA6E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proofErr w:type="spellStart"/>
      <w:r w:rsidR="00981703" w:rsidRPr="00EA6ED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arhcity</w:t>
      </w:r>
      <w:proofErr w:type="spellEnd"/>
      <w:r w:rsidR="00981703" w:rsidRPr="00EA6E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981703" w:rsidRPr="00EA6ED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</w:p>
    <w:p w:rsidR="00D24E93" w:rsidRPr="008919B1" w:rsidRDefault="00D24E93" w:rsidP="00D24E93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</w:t>
      </w:r>
      <w:r w:rsidR="00F37AEC"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163000, </w:t>
      </w:r>
      <w:proofErr w:type="spellStart"/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proofErr w:type="gramStart"/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.А</w:t>
      </w:r>
      <w:proofErr w:type="gramEnd"/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рхангельск</w:t>
      </w:r>
      <w:proofErr w:type="spellEnd"/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пл. В.И. Ленина, д.5, кабинет 309</w:t>
      </w:r>
      <w:r w:rsidR="004A72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"</w:t>
      </w:r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="004A72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</w:p>
    <w:p w:rsidR="00981703" w:rsidRPr="008919B1" w:rsidRDefault="00D24E93" w:rsidP="0098170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F37AEC"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A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(8182) 607-403</w:t>
      </w:r>
      <w:r w:rsidR="00981703"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тел.607-41</w:t>
      </w:r>
      <w:r w:rsidR="00EA6ED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81703"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4E93" w:rsidRPr="004A72CD" w:rsidRDefault="00D24E93" w:rsidP="004A72CD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официальный сайт</w:t>
      </w:r>
      <w:r w:rsidR="004A72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4A72CD" w:rsidRPr="004A72C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https://www.arhcity.ru/?page=1619/0</w:t>
        </w:r>
      </w:hyperlink>
    </w:p>
    <w:p w:rsidR="004A72CD" w:rsidRPr="00D24E93" w:rsidRDefault="004A72CD" w:rsidP="004A72CD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="00DA1B9F">
        <w:rPr>
          <w:rStyle w:val="a5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4A50D3" w:rsidRPr="00D24E93" w:rsidRDefault="004A50D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</w:t>
      </w:r>
      <w:r w:rsidR="009334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инвестиционной </w:t>
      </w:r>
      <w:r w:rsidR="0093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иной экономической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деятельности), иного заинтересованного лица, представившего предложения______________________</w:t>
      </w:r>
      <w:r w:rsidR="009334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</w:t>
      </w:r>
      <w:r w:rsidR="009334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инвестиционной </w:t>
      </w:r>
      <w:r w:rsidR="0093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иной экономической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деятельности/иного заинтересованного лица, представившего предложения__________________________________________________________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лица________________________________________________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телефона____________________________________________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почты_______________________________________________</w:t>
      </w:r>
    </w:p>
    <w:p w:rsidR="00D24E93" w:rsidRP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3C2E" w:rsidRPr="009B3C2E" w:rsidRDefault="009B3C2E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Вопросы</w:t>
      </w:r>
    </w:p>
    <w:p w:rsidR="004A50D3" w:rsidRPr="00D24E93" w:rsidRDefault="004A50D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6ACF" w:rsidRDefault="00E550DD" w:rsidP="00546ACF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73FC">
        <w:rPr>
          <w:rFonts w:ascii="Times New Roman" w:hAnsi="Times New Roman" w:cs="Times New Roman"/>
          <w:sz w:val="28"/>
          <w:szCs w:val="28"/>
        </w:rPr>
        <w:t xml:space="preserve">. </w:t>
      </w:r>
      <w:r w:rsidR="00546ACF">
        <w:rPr>
          <w:rFonts w:ascii="Times New Roman" w:hAnsi="Times New Roman" w:cs="Times New Roman"/>
          <w:sz w:val="28"/>
          <w:szCs w:val="28"/>
        </w:rPr>
        <w:t>Укажите сферу, на которую распространяется предлагаемое регулирование?________________________________________________________</w:t>
      </w:r>
    </w:p>
    <w:p w:rsidR="00546ACF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546ACF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Какими Вы видите сильные и слабые стороны действующего регулирования данной сферы?_______________________________________________________</w:t>
      </w:r>
    </w:p>
    <w:p w:rsidR="006A0113" w:rsidRDefault="006A0113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546ACF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Какие последствия предполагаются, если будет сохраняться текущее положение и регулятор не примет никаких действий?_________________________________</w:t>
      </w:r>
    </w:p>
    <w:p w:rsidR="00B51794" w:rsidRDefault="00B51794" w:rsidP="00546AC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546ACF" w:rsidRPr="00C73D57" w:rsidRDefault="00546ACF" w:rsidP="00546AC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C73D57">
        <w:rPr>
          <w:rFonts w:ascii="Times New Roman" w:hAnsi="Times New Roman" w:cs="Times New Roman"/>
          <w:sz w:val="28"/>
          <w:szCs w:val="28"/>
        </w:rPr>
        <w:t xml:space="preserve">4. </w:t>
      </w:r>
      <w:r w:rsidR="008919B1" w:rsidRPr="00C73D57">
        <w:rPr>
          <w:rFonts w:ascii="Times New Roman" w:hAnsi="Times New Roman" w:cs="Times New Roman"/>
          <w:sz w:val="28"/>
          <w:szCs w:val="28"/>
        </w:rPr>
        <w:t>Перечислите основны</w:t>
      </w:r>
      <w:r w:rsidRPr="00C73D57">
        <w:rPr>
          <w:rFonts w:ascii="Times New Roman" w:hAnsi="Times New Roman" w:cs="Times New Roman"/>
          <w:sz w:val="28"/>
          <w:szCs w:val="28"/>
        </w:rPr>
        <w:t>х</w:t>
      </w:r>
      <w:r w:rsidR="008919B1" w:rsidRPr="00C73D57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Pr="00C73D57">
        <w:rPr>
          <w:rFonts w:ascii="Times New Roman" w:hAnsi="Times New Roman" w:cs="Times New Roman"/>
          <w:sz w:val="28"/>
          <w:szCs w:val="28"/>
        </w:rPr>
        <w:t>ов</w:t>
      </w:r>
      <w:r w:rsidR="008919B1" w:rsidRPr="00C73D57">
        <w:rPr>
          <w:rFonts w:ascii="Times New Roman" w:hAnsi="Times New Roman" w:cs="Times New Roman"/>
          <w:sz w:val="28"/>
          <w:szCs w:val="28"/>
        </w:rPr>
        <w:t xml:space="preserve"> предпринимательской</w:t>
      </w:r>
      <w:r w:rsidR="00E550DD" w:rsidRPr="00C73D57">
        <w:rPr>
          <w:rFonts w:ascii="Times New Roman" w:hAnsi="Times New Roman" w:cs="Times New Roman"/>
          <w:sz w:val="28"/>
          <w:szCs w:val="28"/>
        </w:rPr>
        <w:t>,</w:t>
      </w:r>
      <w:r w:rsidR="008919B1" w:rsidRPr="00C73D57">
        <w:rPr>
          <w:rFonts w:ascii="Times New Roman" w:hAnsi="Times New Roman" w:cs="Times New Roman"/>
          <w:sz w:val="28"/>
          <w:szCs w:val="28"/>
        </w:rPr>
        <w:t xml:space="preserve"> инвестиционной </w:t>
      </w:r>
      <w:r w:rsidR="00E550DD" w:rsidRPr="00C73D57">
        <w:rPr>
          <w:rFonts w:ascii="Times New Roman" w:hAnsi="Times New Roman" w:cs="Times New Roman"/>
          <w:sz w:val="28"/>
          <w:szCs w:val="28"/>
        </w:rPr>
        <w:t xml:space="preserve">и иной экономической </w:t>
      </w:r>
      <w:r w:rsidR="008919B1" w:rsidRPr="00C73D57">
        <w:rPr>
          <w:rFonts w:ascii="Times New Roman" w:hAnsi="Times New Roman" w:cs="Times New Roman"/>
          <w:sz w:val="28"/>
          <w:szCs w:val="28"/>
        </w:rPr>
        <w:t xml:space="preserve">деятельности, группы </w:t>
      </w:r>
      <w:r w:rsidR="00A60506" w:rsidRPr="00C73D57">
        <w:rPr>
          <w:rFonts w:ascii="Times New Roman" w:hAnsi="Times New Roman" w:cs="Times New Roman"/>
          <w:sz w:val="28"/>
          <w:szCs w:val="28"/>
        </w:rPr>
        <w:t>субъектов</w:t>
      </w:r>
      <w:r w:rsidR="00C73D57" w:rsidRPr="00C73D57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8919B1" w:rsidRPr="00C73D57">
        <w:rPr>
          <w:rFonts w:ascii="Times New Roman" w:hAnsi="Times New Roman" w:cs="Times New Roman"/>
          <w:sz w:val="28"/>
          <w:szCs w:val="28"/>
        </w:rPr>
        <w:t>, чьи</w:t>
      </w:r>
      <w:r w:rsidR="00C73D57" w:rsidRPr="00C73D57">
        <w:rPr>
          <w:rFonts w:ascii="Times New Roman" w:hAnsi="Times New Roman" w:cs="Times New Roman"/>
          <w:sz w:val="28"/>
          <w:szCs w:val="28"/>
        </w:rPr>
        <w:t xml:space="preserve"> </w:t>
      </w:r>
      <w:r w:rsidR="00E550DD" w:rsidRPr="00C73D57">
        <w:rPr>
          <w:rFonts w:ascii="Times New Roman" w:hAnsi="Times New Roman" w:cs="Times New Roman"/>
          <w:sz w:val="28"/>
          <w:szCs w:val="28"/>
        </w:rPr>
        <w:t>интересы затронуты действующим</w:t>
      </w:r>
      <w:r w:rsidR="00C73D57" w:rsidRPr="00C73D57">
        <w:rPr>
          <w:rFonts w:ascii="Times New Roman" w:hAnsi="Times New Roman" w:cs="Times New Roman"/>
          <w:sz w:val="28"/>
          <w:szCs w:val="28"/>
        </w:rPr>
        <w:t xml:space="preserve"> р</w:t>
      </w:r>
      <w:r w:rsidR="008919B1" w:rsidRPr="00C73D57">
        <w:rPr>
          <w:rFonts w:ascii="Times New Roman" w:hAnsi="Times New Roman" w:cs="Times New Roman"/>
          <w:sz w:val="28"/>
          <w:szCs w:val="28"/>
        </w:rPr>
        <w:t>егулированием?____________</w:t>
      </w:r>
      <w:r w:rsidR="00C73D57" w:rsidRPr="00C73D57">
        <w:rPr>
          <w:rFonts w:ascii="Times New Roman" w:hAnsi="Times New Roman" w:cs="Times New Roman"/>
          <w:sz w:val="28"/>
          <w:szCs w:val="28"/>
        </w:rPr>
        <w:t>___________</w:t>
      </w:r>
    </w:p>
    <w:p w:rsidR="00C73D57" w:rsidRPr="00C73D57" w:rsidRDefault="00C73D57" w:rsidP="00546AC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3953EC" w:rsidRPr="00C73D57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C73D57">
        <w:rPr>
          <w:rFonts w:ascii="Times New Roman" w:hAnsi="Times New Roman" w:cs="Times New Roman"/>
          <w:sz w:val="28"/>
          <w:szCs w:val="28"/>
        </w:rPr>
        <w:t>5</w:t>
      </w:r>
      <w:r w:rsidR="003953EC" w:rsidRPr="00C73D57">
        <w:rPr>
          <w:rFonts w:ascii="Times New Roman" w:hAnsi="Times New Roman" w:cs="Times New Roman"/>
          <w:sz w:val="28"/>
          <w:szCs w:val="28"/>
        </w:rPr>
        <w:t xml:space="preserve">. Считаете ли Вы положения муниципального нормативного правового акта </w:t>
      </w:r>
      <w:r w:rsidRPr="00C73D57">
        <w:rPr>
          <w:rFonts w:ascii="Times New Roman" w:hAnsi="Times New Roman" w:cs="Times New Roman"/>
          <w:sz w:val="28"/>
          <w:szCs w:val="28"/>
        </w:rPr>
        <w:t xml:space="preserve">ясными и </w:t>
      </w:r>
      <w:r w:rsidR="003953EC" w:rsidRPr="00C73D57">
        <w:rPr>
          <w:rFonts w:ascii="Times New Roman" w:hAnsi="Times New Roman" w:cs="Times New Roman"/>
          <w:sz w:val="28"/>
          <w:szCs w:val="28"/>
        </w:rPr>
        <w:t xml:space="preserve">однозначными для понимания? (Если </w:t>
      </w:r>
      <w:r w:rsidR="00387B24" w:rsidRPr="00C73D57">
        <w:rPr>
          <w:rFonts w:ascii="Times New Roman" w:hAnsi="Times New Roman" w:cs="Times New Roman"/>
          <w:sz w:val="28"/>
          <w:szCs w:val="28"/>
        </w:rPr>
        <w:t>"</w:t>
      </w:r>
      <w:r w:rsidR="003953EC" w:rsidRPr="00C73D57">
        <w:rPr>
          <w:rFonts w:ascii="Times New Roman" w:hAnsi="Times New Roman" w:cs="Times New Roman"/>
          <w:sz w:val="28"/>
          <w:szCs w:val="28"/>
        </w:rPr>
        <w:t>Нет</w:t>
      </w:r>
      <w:r w:rsidR="00387B24" w:rsidRPr="00C73D57">
        <w:rPr>
          <w:rFonts w:ascii="Times New Roman" w:hAnsi="Times New Roman" w:cs="Times New Roman"/>
          <w:sz w:val="28"/>
          <w:szCs w:val="28"/>
        </w:rPr>
        <w:t>"</w:t>
      </w:r>
      <w:r w:rsidR="003953EC" w:rsidRPr="00C73D57">
        <w:rPr>
          <w:rFonts w:ascii="Times New Roman" w:hAnsi="Times New Roman" w:cs="Times New Roman"/>
          <w:sz w:val="28"/>
          <w:szCs w:val="28"/>
        </w:rPr>
        <w:t>, то укажите</w:t>
      </w:r>
      <w:r w:rsidR="00D9349F" w:rsidRPr="00C73D57">
        <w:rPr>
          <w:rFonts w:ascii="Times New Roman" w:hAnsi="Times New Roman" w:cs="Times New Roman"/>
          <w:sz w:val="28"/>
          <w:szCs w:val="28"/>
        </w:rPr>
        <w:t>,</w:t>
      </w:r>
      <w:r w:rsidR="003953EC" w:rsidRPr="00C73D57">
        <w:rPr>
          <w:rFonts w:ascii="Times New Roman" w:hAnsi="Times New Roman" w:cs="Times New Roman"/>
          <w:sz w:val="28"/>
          <w:szCs w:val="28"/>
        </w:rPr>
        <w:t xml:space="preserve"> в чем заключается</w:t>
      </w:r>
      <w:r w:rsidR="00D9349F" w:rsidRPr="00C73D57">
        <w:rPr>
          <w:rFonts w:ascii="Times New Roman" w:hAnsi="Times New Roman" w:cs="Times New Roman"/>
          <w:sz w:val="28"/>
          <w:szCs w:val="28"/>
        </w:rPr>
        <w:t xml:space="preserve"> неоднозначность</w:t>
      </w:r>
      <w:r w:rsidR="003953EC" w:rsidRPr="00C73D57">
        <w:rPr>
          <w:rFonts w:ascii="Times New Roman" w:hAnsi="Times New Roman" w:cs="Times New Roman"/>
          <w:sz w:val="28"/>
          <w:szCs w:val="28"/>
        </w:rPr>
        <w:t>)</w:t>
      </w:r>
      <w:r w:rsidR="00AA2E1D" w:rsidRPr="00C73D57">
        <w:rPr>
          <w:rFonts w:ascii="Times New Roman" w:hAnsi="Times New Roman" w:cs="Times New Roman"/>
          <w:sz w:val="28"/>
          <w:szCs w:val="28"/>
        </w:rPr>
        <w:t>.</w:t>
      </w:r>
      <w:r w:rsidR="00D9349F" w:rsidRPr="00C73D57">
        <w:rPr>
          <w:rFonts w:ascii="Times New Roman" w:hAnsi="Times New Roman" w:cs="Times New Roman"/>
          <w:sz w:val="28"/>
          <w:szCs w:val="28"/>
        </w:rPr>
        <w:t xml:space="preserve"> </w:t>
      </w:r>
      <w:r w:rsidR="009334BB" w:rsidRPr="00C73D57">
        <w:rPr>
          <w:rFonts w:ascii="Times New Roman" w:hAnsi="Times New Roman" w:cs="Times New Roman"/>
          <w:sz w:val="28"/>
          <w:szCs w:val="28"/>
        </w:rPr>
        <w:t>___________</w:t>
      </w:r>
      <w:r w:rsidR="003953EC" w:rsidRPr="00C73D57">
        <w:rPr>
          <w:rFonts w:ascii="Times New Roman" w:hAnsi="Times New Roman" w:cs="Times New Roman"/>
          <w:sz w:val="28"/>
          <w:szCs w:val="28"/>
        </w:rPr>
        <w:t>______________________</w:t>
      </w:r>
      <w:r w:rsidRPr="00C73D57">
        <w:rPr>
          <w:rFonts w:ascii="Times New Roman" w:hAnsi="Times New Roman" w:cs="Times New Roman"/>
          <w:sz w:val="28"/>
          <w:szCs w:val="28"/>
        </w:rPr>
        <w:t>________</w:t>
      </w:r>
    </w:p>
    <w:p w:rsidR="00D9349F" w:rsidRPr="00C73D57" w:rsidRDefault="00D9349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C73D57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46ACF" w:rsidRPr="00C73D57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602ED1" w:rsidRPr="00C73D57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C73D57">
        <w:rPr>
          <w:rFonts w:ascii="Times New Roman" w:hAnsi="Times New Roman" w:cs="Times New Roman"/>
          <w:sz w:val="28"/>
          <w:szCs w:val="28"/>
        </w:rPr>
        <w:t>6</w:t>
      </w:r>
      <w:r w:rsidR="003953EC" w:rsidRPr="00C73D57">
        <w:rPr>
          <w:rFonts w:ascii="Times New Roman" w:hAnsi="Times New Roman" w:cs="Times New Roman"/>
          <w:sz w:val="28"/>
          <w:szCs w:val="28"/>
        </w:rPr>
        <w:t xml:space="preserve">. Считаете ли Вы, что положения муниципального нормативного правового акта  </w:t>
      </w:r>
      <w:r w:rsidR="00C73D57" w:rsidRPr="00C73D57">
        <w:rPr>
          <w:rFonts w:ascii="Times New Roman" w:hAnsi="Times New Roman" w:cs="Times New Roman"/>
          <w:sz w:val="28"/>
          <w:szCs w:val="28"/>
        </w:rPr>
        <w:t>не соответствуют (</w:t>
      </w:r>
      <w:r w:rsidR="003953EC" w:rsidRPr="00C73D57">
        <w:rPr>
          <w:rFonts w:ascii="Times New Roman" w:hAnsi="Times New Roman" w:cs="Times New Roman"/>
          <w:sz w:val="28"/>
          <w:szCs w:val="28"/>
        </w:rPr>
        <w:t>противоречат</w:t>
      </w:r>
      <w:r w:rsidR="00C73D57" w:rsidRPr="00C73D57">
        <w:rPr>
          <w:rFonts w:ascii="Times New Roman" w:hAnsi="Times New Roman" w:cs="Times New Roman"/>
          <w:sz w:val="28"/>
          <w:szCs w:val="28"/>
        </w:rPr>
        <w:t>)</w:t>
      </w:r>
      <w:r w:rsidR="003953EC" w:rsidRPr="00C73D57">
        <w:rPr>
          <w:rFonts w:ascii="Times New Roman" w:hAnsi="Times New Roman" w:cs="Times New Roman"/>
          <w:sz w:val="28"/>
          <w:szCs w:val="28"/>
        </w:rPr>
        <w:t xml:space="preserve"> иным действующим нормативным правовым актам? </w:t>
      </w:r>
      <w:r w:rsidR="00D9349F" w:rsidRPr="00C73D57">
        <w:rPr>
          <w:rFonts w:ascii="Times New Roman" w:hAnsi="Times New Roman" w:cs="Times New Roman"/>
          <w:sz w:val="28"/>
          <w:szCs w:val="28"/>
        </w:rPr>
        <w:t>(</w:t>
      </w:r>
      <w:r w:rsidR="003953EC" w:rsidRPr="00C73D57">
        <w:rPr>
          <w:rFonts w:ascii="Times New Roman" w:hAnsi="Times New Roman" w:cs="Times New Roman"/>
          <w:sz w:val="28"/>
          <w:szCs w:val="28"/>
        </w:rPr>
        <w:t xml:space="preserve">Если </w:t>
      </w:r>
      <w:r w:rsidR="0079161C" w:rsidRPr="00C73D57">
        <w:rPr>
          <w:rFonts w:ascii="Times New Roman" w:hAnsi="Times New Roman" w:cs="Times New Roman"/>
          <w:sz w:val="28"/>
          <w:szCs w:val="28"/>
        </w:rPr>
        <w:t>"</w:t>
      </w:r>
      <w:r w:rsidR="003953EC" w:rsidRPr="00C73D57">
        <w:rPr>
          <w:rFonts w:ascii="Times New Roman" w:hAnsi="Times New Roman" w:cs="Times New Roman"/>
          <w:sz w:val="28"/>
          <w:szCs w:val="28"/>
        </w:rPr>
        <w:t>Да</w:t>
      </w:r>
      <w:r w:rsidR="0079161C" w:rsidRPr="00C73D57">
        <w:rPr>
          <w:rFonts w:ascii="Times New Roman" w:hAnsi="Times New Roman" w:cs="Times New Roman"/>
          <w:sz w:val="28"/>
          <w:szCs w:val="28"/>
        </w:rPr>
        <w:t>"</w:t>
      </w:r>
      <w:r w:rsidR="003953EC" w:rsidRPr="00C73D57">
        <w:rPr>
          <w:rFonts w:ascii="Times New Roman" w:hAnsi="Times New Roman" w:cs="Times New Roman"/>
          <w:sz w:val="28"/>
          <w:szCs w:val="28"/>
        </w:rPr>
        <w:t>, пожалуйста, укажите положения</w:t>
      </w:r>
      <w:r w:rsidR="00AA2E1D" w:rsidRPr="00C73D57">
        <w:rPr>
          <w:rFonts w:ascii="Times New Roman" w:hAnsi="Times New Roman" w:cs="Times New Roman"/>
          <w:sz w:val="28"/>
          <w:szCs w:val="28"/>
        </w:rPr>
        <w:t xml:space="preserve"> и</w:t>
      </w:r>
      <w:r w:rsidR="003953EC" w:rsidRPr="00C73D57">
        <w:rPr>
          <w:rFonts w:ascii="Times New Roman" w:hAnsi="Times New Roman" w:cs="Times New Roman"/>
          <w:sz w:val="28"/>
          <w:szCs w:val="28"/>
        </w:rPr>
        <w:t xml:space="preserve"> нормативные правовые акты</w:t>
      </w:r>
      <w:r w:rsidR="00D9349F" w:rsidRPr="00C73D57">
        <w:rPr>
          <w:rFonts w:ascii="Times New Roman" w:hAnsi="Times New Roman" w:cs="Times New Roman"/>
          <w:sz w:val="28"/>
          <w:szCs w:val="28"/>
        </w:rPr>
        <w:t>)</w:t>
      </w:r>
      <w:r w:rsidR="003953EC" w:rsidRPr="00C73D57">
        <w:rPr>
          <w:rFonts w:ascii="Times New Roman" w:hAnsi="Times New Roman" w:cs="Times New Roman"/>
          <w:sz w:val="28"/>
          <w:szCs w:val="28"/>
        </w:rPr>
        <w:t>.</w:t>
      </w:r>
      <w:r w:rsidR="00D9349F" w:rsidRPr="00C73D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653A8" w:rsidRPr="00C73D57" w:rsidRDefault="007653A8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953EC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919B1">
        <w:rPr>
          <w:rFonts w:ascii="Times New Roman" w:hAnsi="Times New Roman" w:cs="Times New Roman"/>
          <w:sz w:val="28"/>
          <w:szCs w:val="28"/>
        </w:rPr>
        <w:t>. Содержит ли, по Вашему мнению, муниципальный нормативный правовой акт положения, необоснованно затрудняющие ведение предпринимательской</w:t>
      </w:r>
      <w:r w:rsidR="00387B24">
        <w:rPr>
          <w:rFonts w:ascii="Times New Roman" w:hAnsi="Times New Roman" w:cs="Times New Roman"/>
          <w:sz w:val="28"/>
          <w:szCs w:val="28"/>
        </w:rPr>
        <w:t>,</w:t>
      </w:r>
      <w:r w:rsidR="008919B1">
        <w:rPr>
          <w:rFonts w:ascii="Times New Roman" w:hAnsi="Times New Roman" w:cs="Times New Roman"/>
          <w:sz w:val="28"/>
          <w:szCs w:val="28"/>
        </w:rPr>
        <w:t xml:space="preserve"> инвестиционной </w:t>
      </w:r>
      <w:r w:rsidR="00387B24">
        <w:rPr>
          <w:rFonts w:ascii="Times New Roman" w:hAnsi="Times New Roman" w:cs="Times New Roman"/>
          <w:sz w:val="28"/>
          <w:szCs w:val="28"/>
        </w:rPr>
        <w:t xml:space="preserve">и иной экономической </w:t>
      </w:r>
      <w:r w:rsidR="008919B1">
        <w:rPr>
          <w:rFonts w:ascii="Times New Roman" w:hAnsi="Times New Roman" w:cs="Times New Roman"/>
          <w:sz w:val="28"/>
          <w:szCs w:val="28"/>
        </w:rPr>
        <w:t xml:space="preserve">деятельности? (Если </w:t>
      </w:r>
      <w:r w:rsidR="0079161C">
        <w:rPr>
          <w:rFonts w:ascii="Times New Roman" w:hAnsi="Times New Roman" w:cs="Times New Roman"/>
          <w:sz w:val="28"/>
          <w:szCs w:val="28"/>
        </w:rPr>
        <w:t>"</w:t>
      </w:r>
      <w:r w:rsidR="008919B1">
        <w:rPr>
          <w:rFonts w:ascii="Times New Roman" w:hAnsi="Times New Roman" w:cs="Times New Roman"/>
          <w:sz w:val="28"/>
          <w:szCs w:val="28"/>
        </w:rPr>
        <w:t>Да</w:t>
      </w:r>
      <w:r w:rsidR="0079161C">
        <w:rPr>
          <w:rFonts w:ascii="Times New Roman" w:hAnsi="Times New Roman" w:cs="Times New Roman"/>
          <w:sz w:val="28"/>
          <w:szCs w:val="28"/>
        </w:rPr>
        <w:t>"</w:t>
      </w:r>
      <w:r w:rsidR="008919B1">
        <w:rPr>
          <w:rFonts w:ascii="Times New Roman" w:hAnsi="Times New Roman" w:cs="Times New Roman"/>
          <w:sz w:val="28"/>
          <w:szCs w:val="28"/>
        </w:rPr>
        <w:t>,</w:t>
      </w:r>
      <w:r w:rsidR="003953EC">
        <w:rPr>
          <w:rFonts w:ascii="Times New Roman" w:hAnsi="Times New Roman" w:cs="Times New Roman"/>
          <w:sz w:val="28"/>
          <w:szCs w:val="28"/>
        </w:rPr>
        <w:t xml:space="preserve"> </w:t>
      </w:r>
      <w:r w:rsidR="00390100">
        <w:rPr>
          <w:rFonts w:ascii="Times New Roman" w:hAnsi="Times New Roman" w:cs="Times New Roman"/>
          <w:sz w:val="28"/>
          <w:szCs w:val="28"/>
        </w:rPr>
        <w:t>пожалуйста,</w:t>
      </w:r>
      <w:r w:rsidR="003953EC">
        <w:rPr>
          <w:rFonts w:ascii="Times New Roman" w:hAnsi="Times New Roman" w:cs="Times New Roman"/>
          <w:sz w:val="28"/>
          <w:szCs w:val="28"/>
        </w:rPr>
        <w:t xml:space="preserve"> </w:t>
      </w:r>
      <w:r w:rsidR="008919B1">
        <w:rPr>
          <w:rFonts w:ascii="Times New Roman" w:hAnsi="Times New Roman" w:cs="Times New Roman"/>
          <w:sz w:val="28"/>
          <w:szCs w:val="28"/>
        </w:rPr>
        <w:t>перечислите</w:t>
      </w:r>
      <w:r w:rsidR="00387B24">
        <w:rPr>
          <w:rFonts w:ascii="Times New Roman" w:hAnsi="Times New Roman" w:cs="Times New Roman"/>
          <w:sz w:val="28"/>
          <w:szCs w:val="28"/>
        </w:rPr>
        <w:t xml:space="preserve"> </w:t>
      </w:r>
      <w:r w:rsidR="003953EC">
        <w:rPr>
          <w:rFonts w:ascii="Times New Roman" w:hAnsi="Times New Roman" w:cs="Times New Roman"/>
          <w:sz w:val="28"/>
          <w:szCs w:val="28"/>
        </w:rPr>
        <w:t>положения</w:t>
      </w:r>
      <w:r w:rsidR="008919B1">
        <w:rPr>
          <w:rFonts w:ascii="Times New Roman" w:hAnsi="Times New Roman" w:cs="Times New Roman"/>
          <w:sz w:val="28"/>
          <w:szCs w:val="28"/>
        </w:rPr>
        <w:t>)</w:t>
      </w:r>
      <w:r w:rsidR="006D43E9">
        <w:rPr>
          <w:rFonts w:ascii="Times New Roman" w:hAnsi="Times New Roman" w:cs="Times New Roman"/>
          <w:sz w:val="28"/>
          <w:szCs w:val="28"/>
        </w:rPr>
        <w:t>.</w:t>
      </w:r>
      <w:r w:rsidR="008919B1">
        <w:rPr>
          <w:rFonts w:ascii="Times New Roman" w:hAnsi="Times New Roman" w:cs="Times New Roman"/>
          <w:sz w:val="28"/>
          <w:szCs w:val="28"/>
        </w:rPr>
        <w:t>_</w:t>
      </w:r>
      <w:r w:rsidR="00390100">
        <w:rPr>
          <w:rFonts w:ascii="Times New Roman" w:hAnsi="Times New Roman" w:cs="Times New Roman"/>
          <w:sz w:val="28"/>
          <w:szCs w:val="28"/>
        </w:rPr>
        <w:t>_________________</w:t>
      </w:r>
      <w:r w:rsidR="00387B24">
        <w:rPr>
          <w:rFonts w:ascii="Times New Roman" w:hAnsi="Times New Roman" w:cs="Times New Roman"/>
          <w:sz w:val="28"/>
          <w:szCs w:val="28"/>
        </w:rPr>
        <w:t>_______________________________</w:t>
      </w:r>
      <w:r w:rsidR="00891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3A8" w:rsidRDefault="007653A8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8919B1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919B1">
        <w:rPr>
          <w:rFonts w:ascii="Times New Roman" w:hAnsi="Times New Roman" w:cs="Times New Roman"/>
          <w:sz w:val="28"/>
          <w:szCs w:val="28"/>
        </w:rPr>
        <w:t xml:space="preserve">. </w:t>
      </w:r>
      <w:r w:rsidR="008919B1" w:rsidRPr="004A50D3">
        <w:rPr>
          <w:rFonts w:ascii="Times New Roman" w:hAnsi="Times New Roman" w:cs="Times New Roman"/>
          <w:sz w:val="28"/>
          <w:szCs w:val="28"/>
        </w:rPr>
        <w:t>Приведите обоснования по каждому указанному положению и по возможности оцените его влияние количественно (в денежных средствах или трудозатратах (человеко-часах), потраченных на выполнение требований</w:t>
      </w:r>
      <w:r w:rsidR="0079161C">
        <w:rPr>
          <w:rFonts w:ascii="Times New Roman" w:hAnsi="Times New Roman" w:cs="Times New Roman"/>
          <w:sz w:val="28"/>
          <w:szCs w:val="28"/>
        </w:rPr>
        <w:t xml:space="preserve"> 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 и т.п.).</w:t>
      </w:r>
      <w:r w:rsidR="00EC2E96">
        <w:rPr>
          <w:rFonts w:ascii="Times New Roman" w:hAnsi="Times New Roman" w:cs="Times New Roman"/>
          <w:sz w:val="28"/>
          <w:szCs w:val="28"/>
        </w:rPr>
        <w:t>___________</w:t>
      </w:r>
      <w:r w:rsidR="003953EC">
        <w:rPr>
          <w:rFonts w:ascii="Times New Roman" w:hAnsi="Times New Roman" w:cs="Times New Roman"/>
          <w:sz w:val="28"/>
          <w:szCs w:val="28"/>
        </w:rPr>
        <w:t>___</w:t>
      </w:r>
    </w:p>
    <w:p w:rsidR="003953EC" w:rsidRDefault="003953EC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8919B1" w:rsidRDefault="00546ACF" w:rsidP="00845D3E">
      <w:pPr>
        <w:tabs>
          <w:tab w:val="left" w:pos="567"/>
          <w:tab w:val="left" w:pos="709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919B1">
        <w:rPr>
          <w:rFonts w:ascii="Times New Roman" w:hAnsi="Times New Roman" w:cs="Times New Roman"/>
          <w:sz w:val="28"/>
          <w:szCs w:val="28"/>
        </w:rPr>
        <w:t xml:space="preserve">. </w:t>
      </w:r>
      <w:r w:rsidR="008919B1" w:rsidRPr="004A50D3">
        <w:rPr>
          <w:rFonts w:ascii="Times New Roman" w:hAnsi="Times New Roman" w:cs="Times New Roman"/>
          <w:sz w:val="28"/>
          <w:szCs w:val="28"/>
        </w:rPr>
        <w:t>Представьте, пожалуйста, предложения по каждому из положений, определенных Вам</w:t>
      </w:r>
      <w:r w:rsidR="00AA2E1D">
        <w:rPr>
          <w:rFonts w:ascii="Times New Roman" w:hAnsi="Times New Roman" w:cs="Times New Roman"/>
          <w:sz w:val="28"/>
          <w:szCs w:val="28"/>
        </w:rPr>
        <w:t>и, как необоснованно затрудняющие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A60506">
        <w:rPr>
          <w:rFonts w:ascii="Times New Roman" w:hAnsi="Times New Roman" w:cs="Times New Roman"/>
          <w:sz w:val="28"/>
          <w:szCs w:val="28"/>
        </w:rPr>
        <w:t>субъектов предпринимательской</w:t>
      </w:r>
      <w:r w:rsidR="002649E5">
        <w:rPr>
          <w:rFonts w:ascii="Times New Roman" w:hAnsi="Times New Roman" w:cs="Times New Roman"/>
          <w:sz w:val="28"/>
          <w:szCs w:val="28"/>
        </w:rPr>
        <w:t>,</w:t>
      </w:r>
      <w:r w:rsidR="00A60506">
        <w:rPr>
          <w:rFonts w:ascii="Times New Roman" w:hAnsi="Times New Roman" w:cs="Times New Roman"/>
          <w:sz w:val="28"/>
          <w:szCs w:val="28"/>
        </w:rPr>
        <w:t xml:space="preserve"> инвестиционной </w:t>
      </w:r>
      <w:r w:rsidR="002649E5">
        <w:rPr>
          <w:rFonts w:ascii="Times New Roman" w:hAnsi="Times New Roman" w:cs="Times New Roman"/>
          <w:sz w:val="28"/>
          <w:szCs w:val="28"/>
        </w:rPr>
        <w:t xml:space="preserve">и иной экономической </w:t>
      </w:r>
      <w:r w:rsidR="00A60506">
        <w:rPr>
          <w:rFonts w:ascii="Times New Roman" w:hAnsi="Times New Roman" w:cs="Times New Roman"/>
          <w:sz w:val="28"/>
          <w:szCs w:val="28"/>
        </w:rPr>
        <w:t>деятельности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53EC" w:rsidRPr="004A50D3" w:rsidRDefault="003953EC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3953EC" w:rsidRPr="007653A8" w:rsidRDefault="00546ACF" w:rsidP="00D24E9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B73FC">
        <w:rPr>
          <w:rFonts w:ascii="Times New Roman" w:hAnsi="Times New Roman" w:cs="Times New Roman"/>
          <w:sz w:val="28"/>
          <w:szCs w:val="28"/>
        </w:rPr>
        <w:t xml:space="preserve">. </w:t>
      </w:r>
      <w:r w:rsidR="002649E5">
        <w:rPr>
          <w:rFonts w:ascii="Times New Roman" w:hAnsi="Times New Roman" w:cs="Times New Roman"/>
          <w:sz w:val="28"/>
          <w:szCs w:val="28"/>
        </w:rPr>
        <w:t>Имеются ли у Вас иные предложения</w:t>
      </w:r>
      <w:r w:rsidR="00485E41">
        <w:rPr>
          <w:rFonts w:ascii="Times New Roman" w:hAnsi="Times New Roman" w:cs="Times New Roman"/>
          <w:sz w:val="28"/>
          <w:szCs w:val="28"/>
        </w:rPr>
        <w:t>, которые целесообразно учесть в рамках экспертизы муниципального нормативного правового акта</w:t>
      </w:r>
      <w:r w:rsidR="002649E5">
        <w:rPr>
          <w:rFonts w:ascii="Times New Roman" w:hAnsi="Times New Roman" w:cs="Times New Roman"/>
          <w:sz w:val="28"/>
          <w:szCs w:val="28"/>
        </w:rPr>
        <w:t>? Если имеются, то, пожалуйста, изложите их._________</w:t>
      </w:r>
      <w:r w:rsidR="00485E41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4A50D3" w:rsidRDefault="004A50D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C2E" w:rsidRDefault="009B3C2E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D3E" w:rsidRDefault="00845D3E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E93" w:rsidRPr="009B3C2E" w:rsidRDefault="009B3C2E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24E93"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                                      </w:t>
      </w:r>
      <w:r w:rsidRPr="009B3C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proofErr w:type="spellStart"/>
      <w:r w:rsidRPr="009B3C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Засолоцкий</w:t>
      </w:r>
      <w:proofErr w:type="spellEnd"/>
      <w:r w:rsidRPr="009B3C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Сергей Валерьевич)</w:t>
      </w:r>
      <w:r w:rsidR="00D24E93" w:rsidRPr="009B3C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D24E93" w:rsidRPr="00D24E93" w:rsidRDefault="00D24E9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(подпись)                                                    </w:t>
      </w:r>
      <w:r w:rsidR="0091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E3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(расшифровка подписи)</w:t>
      </w:r>
    </w:p>
    <w:p w:rsidR="00700AD8" w:rsidRDefault="00D24E93" w:rsidP="00D9349F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9B3C2E" w:rsidRDefault="009B3C2E" w:rsidP="00D9349F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254" w:rsidRPr="009B3C2E" w:rsidRDefault="009B3C2E" w:rsidP="00D9349F">
      <w:pPr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B3C2E">
        <w:rPr>
          <w:rFonts w:ascii="Times New Roman" w:eastAsia="Times New Roman" w:hAnsi="Times New Roman" w:cs="Times New Roman"/>
          <w:sz w:val="28"/>
          <w:szCs w:val="28"/>
          <w:lang w:eastAsia="ru-RU"/>
        </w:rPr>
        <w:t>21.04.2025</w:t>
      </w:r>
    </w:p>
    <w:sectPr w:rsidR="00306254" w:rsidRPr="009B3C2E" w:rsidSect="006A0113">
      <w:headerReference w:type="default" r:id="rId10"/>
      <w:type w:val="continuous"/>
      <w:pgSz w:w="11906" w:h="16838" w:code="9"/>
      <w:pgMar w:top="1135" w:right="1080" w:bottom="70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273" w:rsidRDefault="00230273" w:rsidP="00D24E93">
      <w:pPr>
        <w:spacing w:after="0" w:line="240" w:lineRule="auto"/>
      </w:pPr>
      <w:r>
        <w:separator/>
      </w:r>
    </w:p>
  </w:endnote>
  <w:endnote w:type="continuationSeparator" w:id="0">
    <w:p w:rsidR="00230273" w:rsidRDefault="00230273" w:rsidP="00D2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273" w:rsidRDefault="00230273" w:rsidP="00D24E93">
      <w:pPr>
        <w:spacing w:after="0" w:line="240" w:lineRule="auto"/>
      </w:pPr>
      <w:r>
        <w:separator/>
      </w:r>
    </w:p>
  </w:footnote>
  <w:footnote w:type="continuationSeparator" w:id="0">
    <w:p w:rsidR="00230273" w:rsidRDefault="00230273" w:rsidP="00D24E93">
      <w:pPr>
        <w:spacing w:after="0" w:line="240" w:lineRule="auto"/>
      </w:pPr>
      <w:r>
        <w:continuationSeparator/>
      </w:r>
    </w:p>
  </w:footnote>
  <w:footnote w:id="1">
    <w:p w:rsidR="00DA1B9F" w:rsidRPr="00DA1B9F" w:rsidRDefault="00DA1B9F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lang w:val="ru-RU"/>
        </w:rPr>
        <w:t xml:space="preserve">Разделы </w:t>
      </w:r>
      <w:r>
        <w:rPr>
          <w:lang w:val="en-US"/>
        </w:rPr>
        <w:t>V</w:t>
      </w:r>
      <w:r w:rsidRPr="00DA1B9F">
        <w:rPr>
          <w:lang w:val="ru-RU"/>
        </w:rPr>
        <w:t xml:space="preserve"> </w:t>
      </w:r>
      <w:r>
        <w:rPr>
          <w:lang w:val="ru-RU"/>
        </w:rPr>
        <w:t>и</w:t>
      </w:r>
      <w:r w:rsidRPr="00DA1B9F">
        <w:rPr>
          <w:lang w:val="ru-RU"/>
        </w:rPr>
        <w:t xml:space="preserve"> </w:t>
      </w:r>
      <w:r>
        <w:rPr>
          <w:lang w:val="en-US"/>
        </w:rPr>
        <w:t>VI</w:t>
      </w:r>
      <w:r w:rsidRPr="00DA1B9F">
        <w:rPr>
          <w:lang w:val="ru-RU"/>
        </w:rPr>
        <w:t xml:space="preserve"> </w:t>
      </w:r>
      <w:r>
        <w:rPr>
          <w:lang w:val="ru-RU"/>
        </w:rPr>
        <w:t>заполняются участником публичных консультаций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2107175"/>
      <w:docPartObj>
        <w:docPartGallery w:val="Page Numbers (Top of Page)"/>
        <w:docPartUnique/>
      </w:docPartObj>
    </w:sdtPr>
    <w:sdtEndPr/>
    <w:sdtContent>
      <w:p w:rsidR="006A0113" w:rsidRDefault="006A0113">
        <w:pPr>
          <w:pStyle w:val="a8"/>
          <w:jc w:val="center"/>
        </w:pPr>
        <w:r w:rsidRPr="006A01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A011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A01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3C2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A011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A0113" w:rsidRDefault="006A011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F7"/>
    <w:rsid w:val="00022864"/>
    <w:rsid w:val="00050E56"/>
    <w:rsid w:val="00091338"/>
    <w:rsid w:val="000D2A81"/>
    <w:rsid w:val="000F6592"/>
    <w:rsid w:val="00115BD2"/>
    <w:rsid w:val="00135522"/>
    <w:rsid w:val="001404E8"/>
    <w:rsid w:val="001622A3"/>
    <w:rsid w:val="001A4A68"/>
    <w:rsid w:val="001B53E6"/>
    <w:rsid w:val="001F2CD2"/>
    <w:rsid w:val="00212881"/>
    <w:rsid w:val="00220354"/>
    <w:rsid w:val="0022128B"/>
    <w:rsid w:val="00230273"/>
    <w:rsid w:val="00253444"/>
    <w:rsid w:val="002649E5"/>
    <w:rsid w:val="0027195B"/>
    <w:rsid w:val="00271F78"/>
    <w:rsid w:val="00274778"/>
    <w:rsid w:val="002952EC"/>
    <w:rsid w:val="002C6188"/>
    <w:rsid w:val="002C7FF7"/>
    <w:rsid w:val="00302D97"/>
    <w:rsid w:val="0036713E"/>
    <w:rsid w:val="003815D6"/>
    <w:rsid w:val="00387B24"/>
    <w:rsid w:val="00390100"/>
    <w:rsid w:val="003921AD"/>
    <w:rsid w:val="003953EC"/>
    <w:rsid w:val="003B732E"/>
    <w:rsid w:val="003C31E8"/>
    <w:rsid w:val="003C4116"/>
    <w:rsid w:val="00403F4C"/>
    <w:rsid w:val="00485E41"/>
    <w:rsid w:val="0048651C"/>
    <w:rsid w:val="004A3E69"/>
    <w:rsid w:val="004A50D3"/>
    <w:rsid w:val="004A72CD"/>
    <w:rsid w:val="004B54B6"/>
    <w:rsid w:val="004C14DA"/>
    <w:rsid w:val="004F3B31"/>
    <w:rsid w:val="00527601"/>
    <w:rsid w:val="00532FA2"/>
    <w:rsid w:val="005334F0"/>
    <w:rsid w:val="00546ACF"/>
    <w:rsid w:val="00546BE7"/>
    <w:rsid w:val="00562E3C"/>
    <w:rsid w:val="005A2E31"/>
    <w:rsid w:val="005A7609"/>
    <w:rsid w:val="005D2E06"/>
    <w:rsid w:val="005D354E"/>
    <w:rsid w:val="005E3138"/>
    <w:rsid w:val="005F0B0D"/>
    <w:rsid w:val="00602ED1"/>
    <w:rsid w:val="006173FC"/>
    <w:rsid w:val="00664ECD"/>
    <w:rsid w:val="006A0113"/>
    <w:rsid w:val="006D43E9"/>
    <w:rsid w:val="006D5750"/>
    <w:rsid w:val="006E1D7D"/>
    <w:rsid w:val="006E63E9"/>
    <w:rsid w:val="006F7BE4"/>
    <w:rsid w:val="00700AD8"/>
    <w:rsid w:val="00721C22"/>
    <w:rsid w:val="007632C0"/>
    <w:rsid w:val="007653A8"/>
    <w:rsid w:val="007829AB"/>
    <w:rsid w:val="0079161C"/>
    <w:rsid w:val="007D6256"/>
    <w:rsid w:val="007E27E5"/>
    <w:rsid w:val="00845D3E"/>
    <w:rsid w:val="008514BA"/>
    <w:rsid w:val="00865D03"/>
    <w:rsid w:val="008919B1"/>
    <w:rsid w:val="008B4E42"/>
    <w:rsid w:val="00901EF3"/>
    <w:rsid w:val="009144F2"/>
    <w:rsid w:val="009334BB"/>
    <w:rsid w:val="00951159"/>
    <w:rsid w:val="00955DF6"/>
    <w:rsid w:val="00981703"/>
    <w:rsid w:val="00990555"/>
    <w:rsid w:val="009A5A30"/>
    <w:rsid w:val="009B3C2E"/>
    <w:rsid w:val="00A051F8"/>
    <w:rsid w:val="00A31D5A"/>
    <w:rsid w:val="00A520C3"/>
    <w:rsid w:val="00A60506"/>
    <w:rsid w:val="00A61A88"/>
    <w:rsid w:val="00A71B60"/>
    <w:rsid w:val="00AA2E1D"/>
    <w:rsid w:val="00AA30E0"/>
    <w:rsid w:val="00AC09C1"/>
    <w:rsid w:val="00B00493"/>
    <w:rsid w:val="00B242EB"/>
    <w:rsid w:val="00B36948"/>
    <w:rsid w:val="00B51794"/>
    <w:rsid w:val="00B54FCE"/>
    <w:rsid w:val="00BA6960"/>
    <w:rsid w:val="00BB73FC"/>
    <w:rsid w:val="00BC1C02"/>
    <w:rsid w:val="00BC2437"/>
    <w:rsid w:val="00BC4D43"/>
    <w:rsid w:val="00BD372B"/>
    <w:rsid w:val="00C4199F"/>
    <w:rsid w:val="00C73D57"/>
    <w:rsid w:val="00C84DE5"/>
    <w:rsid w:val="00C87B54"/>
    <w:rsid w:val="00CB40CE"/>
    <w:rsid w:val="00CC7CE4"/>
    <w:rsid w:val="00CE0633"/>
    <w:rsid w:val="00D0518A"/>
    <w:rsid w:val="00D17D25"/>
    <w:rsid w:val="00D24E93"/>
    <w:rsid w:val="00D9349F"/>
    <w:rsid w:val="00DA1B9F"/>
    <w:rsid w:val="00DB0DFA"/>
    <w:rsid w:val="00E113FB"/>
    <w:rsid w:val="00E369AB"/>
    <w:rsid w:val="00E511BB"/>
    <w:rsid w:val="00E550DD"/>
    <w:rsid w:val="00E64C15"/>
    <w:rsid w:val="00E77FF4"/>
    <w:rsid w:val="00EA36CD"/>
    <w:rsid w:val="00EA6ED4"/>
    <w:rsid w:val="00EC2E96"/>
    <w:rsid w:val="00ED13EE"/>
    <w:rsid w:val="00ED46C3"/>
    <w:rsid w:val="00ED53C1"/>
    <w:rsid w:val="00F11D88"/>
    <w:rsid w:val="00F37AEC"/>
    <w:rsid w:val="00F43576"/>
    <w:rsid w:val="00F576FA"/>
    <w:rsid w:val="00F909A3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24E9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x-none" w:eastAsia="ja-JP"/>
    </w:rPr>
  </w:style>
  <w:style w:type="character" w:customStyle="1" w:styleId="a4">
    <w:name w:val="Текст сноски Знак"/>
    <w:basedOn w:val="a0"/>
    <w:link w:val="a3"/>
    <w:rsid w:val="00D24E93"/>
    <w:rPr>
      <w:rFonts w:ascii="Times New Roman" w:eastAsia="MS Mincho" w:hAnsi="Times New Roman" w:cs="Times New Roman"/>
      <w:sz w:val="20"/>
      <w:szCs w:val="20"/>
      <w:lang w:val="x-none" w:eastAsia="ja-JP"/>
    </w:rPr>
  </w:style>
  <w:style w:type="character" w:styleId="a5">
    <w:name w:val="footnote reference"/>
    <w:rsid w:val="00D24E93"/>
    <w:rPr>
      <w:vertAlign w:val="superscript"/>
    </w:rPr>
  </w:style>
  <w:style w:type="character" w:styleId="a6">
    <w:name w:val="Hyperlink"/>
    <w:basedOn w:val="a0"/>
    <w:uiPriority w:val="99"/>
    <w:unhideWhenUsed/>
    <w:rsid w:val="001B53E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919B1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A0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A0113"/>
  </w:style>
  <w:style w:type="paragraph" w:styleId="aa">
    <w:name w:val="footer"/>
    <w:basedOn w:val="a"/>
    <w:link w:val="ab"/>
    <w:uiPriority w:val="99"/>
    <w:unhideWhenUsed/>
    <w:rsid w:val="006A0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0113"/>
  </w:style>
  <w:style w:type="paragraph" w:styleId="ac">
    <w:name w:val="Balloon Text"/>
    <w:basedOn w:val="a"/>
    <w:link w:val="ad"/>
    <w:uiPriority w:val="99"/>
    <w:semiHidden/>
    <w:unhideWhenUsed/>
    <w:rsid w:val="00486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65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24E9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x-none" w:eastAsia="ja-JP"/>
    </w:rPr>
  </w:style>
  <w:style w:type="character" w:customStyle="1" w:styleId="a4">
    <w:name w:val="Текст сноски Знак"/>
    <w:basedOn w:val="a0"/>
    <w:link w:val="a3"/>
    <w:rsid w:val="00D24E93"/>
    <w:rPr>
      <w:rFonts w:ascii="Times New Roman" w:eastAsia="MS Mincho" w:hAnsi="Times New Roman" w:cs="Times New Roman"/>
      <w:sz w:val="20"/>
      <w:szCs w:val="20"/>
      <w:lang w:val="x-none" w:eastAsia="ja-JP"/>
    </w:rPr>
  </w:style>
  <w:style w:type="character" w:styleId="a5">
    <w:name w:val="footnote reference"/>
    <w:rsid w:val="00D24E93"/>
    <w:rPr>
      <w:vertAlign w:val="superscript"/>
    </w:rPr>
  </w:style>
  <w:style w:type="character" w:styleId="a6">
    <w:name w:val="Hyperlink"/>
    <w:basedOn w:val="a0"/>
    <w:uiPriority w:val="99"/>
    <w:unhideWhenUsed/>
    <w:rsid w:val="001B53E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919B1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A0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A0113"/>
  </w:style>
  <w:style w:type="paragraph" w:styleId="aa">
    <w:name w:val="footer"/>
    <w:basedOn w:val="a"/>
    <w:link w:val="ab"/>
    <w:uiPriority w:val="99"/>
    <w:unhideWhenUsed/>
    <w:rsid w:val="006A0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0113"/>
  </w:style>
  <w:style w:type="paragraph" w:styleId="ac">
    <w:name w:val="Balloon Text"/>
    <w:basedOn w:val="a"/>
    <w:link w:val="ad"/>
    <w:uiPriority w:val="99"/>
    <w:semiHidden/>
    <w:unhideWhenUsed/>
    <w:rsid w:val="00486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6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5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hcity.ru/?page=3381/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rhcity.ru/?page=1619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A8AB0-7692-4088-B32A-802D31183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Пудогина</cp:lastModifiedBy>
  <cp:revision>3</cp:revision>
  <cp:lastPrinted>2025-04-21T09:02:00Z</cp:lastPrinted>
  <dcterms:created xsi:type="dcterms:W3CDTF">2025-04-21T08:33:00Z</dcterms:created>
  <dcterms:modified xsi:type="dcterms:W3CDTF">2025-04-21T10:55:00Z</dcterms:modified>
</cp:coreProperties>
</file>