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1F5465" w:rsidP="008A4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3852E0">
              <w:rPr>
                <w:sz w:val="26"/>
                <w:szCs w:val="26"/>
              </w:rPr>
              <w:t>7</w:t>
            </w:r>
            <w:r w:rsidR="004B635E">
              <w:rPr>
                <w:sz w:val="26"/>
                <w:szCs w:val="26"/>
              </w:rPr>
              <w:t xml:space="preserve"> 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E474F" w:rsidP="003852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5323F4">
              <w:rPr>
                <w:sz w:val="26"/>
                <w:szCs w:val="26"/>
              </w:rPr>
              <w:t>4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852E0" w:rsidRDefault="003852E0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3852E0" w:rsidRDefault="003852E0" w:rsidP="003852E0">
      <w:pPr>
        <w:jc w:val="center"/>
        <w:rPr>
          <w:b/>
          <w:bCs/>
          <w:sz w:val="28"/>
          <w:szCs w:val="28"/>
        </w:rPr>
      </w:pPr>
      <w:r w:rsidRPr="003852E0">
        <w:rPr>
          <w:b/>
          <w:bCs/>
          <w:sz w:val="28"/>
          <w:szCs w:val="28"/>
        </w:rPr>
        <w:t xml:space="preserve">Об образовании избирательных участков в местах временного пребывания избирателей во время проведения выборов </w:t>
      </w:r>
    </w:p>
    <w:p w:rsidR="003852E0" w:rsidRDefault="003852E0" w:rsidP="003852E0">
      <w:pPr>
        <w:jc w:val="center"/>
        <w:rPr>
          <w:b/>
          <w:bCs/>
          <w:sz w:val="28"/>
          <w:szCs w:val="28"/>
        </w:rPr>
      </w:pPr>
      <w:r w:rsidRPr="003852E0">
        <w:rPr>
          <w:b/>
          <w:bCs/>
          <w:sz w:val="28"/>
          <w:szCs w:val="28"/>
        </w:rPr>
        <w:t xml:space="preserve">депутатов Архангельского областного Собрания депутатов </w:t>
      </w:r>
    </w:p>
    <w:p w:rsidR="003852E0" w:rsidRPr="003852E0" w:rsidRDefault="003852E0" w:rsidP="003852E0">
      <w:pPr>
        <w:jc w:val="center"/>
        <w:rPr>
          <w:b/>
          <w:bCs/>
          <w:sz w:val="28"/>
          <w:szCs w:val="28"/>
        </w:rPr>
      </w:pPr>
      <w:r w:rsidRPr="003852E0">
        <w:rPr>
          <w:b/>
          <w:bCs/>
          <w:sz w:val="28"/>
          <w:szCs w:val="28"/>
        </w:rPr>
        <w:t>восьмого созыва</w:t>
      </w:r>
    </w:p>
    <w:p w:rsidR="003F6C61" w:rsidRDefault="003F6C61" w:rsidP="0090173A">
      <w:pPr>
        <w:rPr>
          <w:sz w:val="26"/>
          <w:szCs w:val="26"/>
        </w:rPr>
      </w:pPr>
    </w:p>
    <w:p w:rsidR="006653AD" w:rsidRPr="003852E0" w:rsidRDefault="003852E0" w:rsidP="003852E0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3852E0">
        <w:rPr>
          <w:sz w:val="28"/>
          <w:szCs w:val="28"/>
        </w:rPr>
        <w:t xml:space="preserve">Руководствуясь пунктом 3 статьи 7 Областного закона от 03.06.2003 </w:t>
      </w:r>
      <w:r w:rsidRPr="003852E0">
        <w:rPr>
          <w:sz w:val="28"/>
          <w:szCs w:val="28"/>
        </w:rPr>
        <w:br/>
        <w:t>№ 170-22-ОЗ «О выборах депутатов Архангельского областного Собрания депутатов» и с согласия руководителей организаций, в которых избиратели временно пребывают</w:t>
      </w:r>
      <w:r w:rsidR="006653AD" w:rsidRPr="003852E0">
        <w:rPr>
          <w:sz w:val="28"/>
          <w:szCs w:val="28"/>
        </w:rPr>
        <w:t xml:space="preserve">, Южная территориальная избирательная комиссия, </w:t>
      </w:r>
      <w:r w:rsidRPr="003852E0">
        <w:rPr>
          <w:sz w:val="28"/>
          <w:szCs w:val="28"/>
        </w:rPr>
        <w:br/>
      </w:r>
      <w:proofErr w:type="gramStart"/>
      <w:r w:rsidR="006653AD" w:rsidRPr="003852E0">
        <w:rPr>
          <w:sz w:val="28"/>
          <w:szCs w:val="28"/>
        </w:rPr>
        <w:t>г</w:t>
      </w:r>
      <w:proofErr w:type="gramEnd"/>
      <w:r w:rsidR="006653AD" w:rsidRPr="003852E0">
        <w:rPr>
          <w:sz w:val="28"/>
          <w:szCs w:val="28"/>
        </w:rPr>
        <w:t>. Архангельск</w:t>
      </w:r>
      <w:r w:rsidRPr="003852E0">
        <w:rPr>
          <w:sz w:val="28"/>
          <w:szCs w:val="28"/>
        </w:rPr>
        <w:t xml:space="preserve"> </w:t>
      </w:r>
      <w:r w:rsidR="006653AD" w:rsidRPr="003852E0">
        <w:rPr>
          <w:b/>
          <w:sz w:val="28"/>
          <w:szCs w:val="28"/>
        </w:rPr>
        <w:t>постановляет:</w:t>
      </w:r>
    </w:p>
    <w:p w:rsidR="003852E0" w:rsidRPr="003852E0" w:rsidRDefault="003852E0" w:rsidP="003852E0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852E0">
        <w:rPr>
          <w:sz w:val="28"/>
          <w:szCs w:val="28"/>
        </w:rPr>
        <w:t xml:space="preserve">Образовать избирательные участки для голосования на выборах депутатов </w:t>
      </w:r>
      <w:r>
        <w:rPr>
          <w:sz w:val="28"/>
          <w:szCs w:val="28"/>
        </w:rPr>
        <w:t>Архангельского областного Собрания депутатов</w:t>
      </w:r>
      <w:r w:rsidRPr="003852E0">
        <w:rPr>
          <w:sz w:val="28"/>
          <w:szCs w:val="28"/>
        </w:rPr>
        <w:t xml:space="preserve"> восьмого созыва </w:t>
      </w:r>
      <w:r>
        <w:rPr>
          <w:sz w:val="28"/>
          <w:szCs w:val="28"/>
        </w:rPr>
        <w:t xml:space="preserve"> </w:t>
      </w:r>
      <w:r w:rsidRPr="003852E0">
        <w:rPr>
          <w:sz w:val="28"/>
          <w:szCs w:val="28"/>
        </w:rPr>
        <w:t xml:space="preserve">в местах временного пребывания избирателей, расположенных </w:t>
      </w:r>
      <w:r>
        <w:rPr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на территории </w:t>
      </w:r>
      <w:r w:rsidRPr="003852E0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Майская горка и Варавино-Фактория</w:t>
      </w:r>
      <w:r w:rsidRPr="003852E0">
        <w:rPr>
          <w:bCs/>
          <w:sz w:val="28"/>
          <w:szCs w:val="28"/>
        </w:rPr>
        <w:t xml:space="preserve"> городского округа «Город Архангельск» </w:t>
      </w:r>
      <w:r w:rsidRPr="003852E0">
        <w:rPr>
          <w:sz w:val="28"/>
          <w:szCs w:val="28"/>
        </w:rPr>
        <w:t>согласно приложению.</w:t>
      </w:r>
    </w:p>
    <w:p w:rsidR="003852E0" w:rsidRPr="003852E0" w:rsidRDefault="003852E0" w:rsidP="003852E0">
      <w:pPr>
        <w:pStyle w:val="14-15"/>
        <w:numPr>
          <w:ilvl w:val="0"/>
          <w:numId w:val="6"/>
        </w:numPr>
        <w:spacing w:line="276" w:lineRule="auto"/>
        <w:ind w:left="0" w:firstLine="709"/>
        <w:rPr>
          <w:szCs w:val="28"/>
        </w:rPr>
      </w:pPr>
      <w:r w:rsidRPr="003852E0">
        <w:rPr>
          <w:szCs w:val="28"/>
        </w:rPr>
        <w:t>Установить, что при поступлении в вышестоящую избирательную комиссию жалоб (заявлений) на действия (бездействие) участковых избирательных комиссий, указанных в пункте 1 избирательных участков, в результате которых были нарушены порядок голосования и (или) порядок подсчета голосов, либо если по данным фактам ведется судебное разбирательство, срок, на который образован соответствующий избирательный участок, истекает в день принятия вышестоящей избирательной комиссией решения либо со дня вступления в законную силу судебного решения по жалобе (заявлению).</w:t>
      </w:r>
    </w:p>
    <w:p w:rsidR="006653AD" w:rsidRPr="003852E0" w:rsidRDefault="003852E0" w:rsidP="003852E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3852E0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</w:t>
      </w:r>
      <w:r w:rsidRPr="003852E0">
        <w:rPr>
          <w:sz w:val="28"/>
          <w:szCs w:val="28"/>
        </w:rPr>
        <w:t xml:space="preserve">Направить настоящее постановление в избирательную комиссию Архангельской области, участковые избирательные комиссии №№ </w:t>
      </w:r>
      <w:r>
        <w:rPr>
          <w:sz w:val="28"/>
          <w:szCs w:val="28"/>
        </w:rPr>
        <w:t>756 и 757,</w:t>
      </w:r>
      <w:r w:rsidRPr="003852E0">
        <w:rPr>
          <w:sz w:val="28"/>
          <w:szCs w:val="28"/>
        </w:rPr>
        <w:t xml:space="preserve"> руководителям учреждений </w:t>
      </w:r>
      <w:r>
        <w:rPr>
          <w:sz w:val="28"/>
          <w:szCs w:val="28"/>
        </w:rPr>
        <w:t>ГБУЗ АО «Архангельский госпиталь                         для ветеранов войн» и ФКУ «Следственный изолятор № 4 УФСИН России                         по Архангельской области».</w:t>
      </w:r>
    </w:p>
    <w:p w:rsidR="005B43A6" w:rsidRPr="005B43A6" w:rsidRDefault="005B43A6" w:rsidP="0023149E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276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7B0FD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54B" w:rsidRDefault="00E9454B" w:rsidP="00CF2119">
      <w:r>
        <w:separator/>
      </w:r>
    </w:p>
  </w:endnote>
  <w:endnote w:type="continuationSeparator" w:id="0">
    <w:p w:rsidR="00E9454B" w:rsidRDefault="00E9454B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54B" w:rsidRDefault="00E9454B" w:rsidP="00CF2119">
      <w:r>
        <w:separator/>
      </w:r>
    </w:p>
  </w:footnote>
  <w:footnote w:type="continuationSeparator" w:id="0">
    <w:p w:rsidR="00E9454B" w:rsidRDefault="00E9454B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9C1645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3852E0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854E19"/>
    <w:multiLevelType w:val="hybridMultilevel"/>
    <w:tmpl w:val="91DC2BC4"/>
    <w:lvl w:ilvl="0" w:tplc="AA923BA4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43564"/>
    <w:rsid w:val="000656A8"/>
    <w:rsid w:val="00072381"/>
    <w:rsid w:val="00072AA6"/>
    <w:rsid w:val="00085C6D"/>
    <w:rsid w:val="000A28A7"/>
    <w:rsid w:val="000A6066"/>
    <w:rsid w:val="000E18A2"/>
    <w:rsid w:val="000E74C2"/>
    <w:rsid w:val="001102EE"/>
    <w:rsid w:val="00115910"/>
    <w:rsid w:val="00152A8E"/>
    <w:rsid w:val="00165ACC"/>
    <w:rsid w:val="00172DC5"/>
    <w:rsid w:val="00197CC4"/>
    <w:rsid w:val="001A7AEF"/>
    <w:rsid w:val="001B1E90"/>
    <w:rsid w:val="001B6C07"/>
    <w:rsid w:val="001E60D2"/>
    <w:rsid w:val="001F5465"/>
    <w:rsid w:val="00201BF2"/>
    <w:rsid w:val="0023149E"/>
    <w:rsid w:val="00242CAD"/>
    <w:rsid w:val="00257CC7"/>
    <w:rsid w:val="002B031D"/>
    <w:rsid w:val="002C7BAC"/>
    <w:rsid w:val="002D1771"/>
    <w:rsid w:val="002F31C8"/>
    <w:rsid w:val="003233B9"/>
    <w:rsid w:val="00325A4B"/>
    <w:rsid w:val="003344EB"/>
    <w:rsid w:val="00357AD4"/>
    <w:rsid w:val="00377B64"/>
    <w:rsid w:val="003852E0"/>
    <w:rsid w:val="00391365"/>
    <w:rsid w:val="00391443"/>
    <w:rsid w:val="003A7BBC"/>
    <w:rsid w:val="003C4D5E"/>
    <w:rsid w:val="003D62C2"/>
    <w:rsid w:val="003F6C61"/>
    <w:rsid w:val="003F7407"/>
    <w:rsid w:val="00410E36"/>
    <w:rsid w:val="00425C35"/>
    <w:rsid w:val="00436492"/>
    <w:rsid w:val="0044786F"/>
    <w:rsid w:val="004652DD"/>
    <w:rsid w:val="00467D30"/>
    <w:rsid w:val="00480E94"/>
    <w:rsid w:val="00481032"/>
    <w:rsid w:val="004B635E"/>
    <w:rsid w:val="004C1DA4"/>
    <w:rsid w:val="004E474F"/>
    <w:rsid w:val="004F20D2"/>
    <w:rsid w:val="004F4A26"/>
    <w:rsid w:val="00523DF4"/>
    <w:rsid w:val="00525B12"/>
    <w:rsid w:val="0052788F"/>
    <w:rsid w:val="00531988"/>
    <w:rsid w:val="005323F4"/>
    <w:rsid w:val="005429EF"/>
    <w:rsid w:val="00545D43"/>
    <w:rsid w:val="00560BC7"/>
    <w:rsid w:val="00576743"/>
    <w:rsid w:val="0057701D"/>
    <w:rsid w:val="005813CB"/>
    <w:rsid w:val="00591B1E"/>
    <w:rsid w:val="005B43A6"/>
    <w:rsid w:val="005B5B92"/>
    <w:rsid w:val="005E350F"/>
    <w:rsid w:val="005F4B91"/>
    <w:rsid w:val="0060270F"/>
    <w:rsid w:val="00613FDA"/>
    <w:rsid w:val="0062492B"/>
    <w:rsid w:val="0063097C"/>
    <w:rsid w:val="006427EB"/>
    <w:rsid w:val="006472EE"/>
    <w:rsid w:val="006653AD"/>
    <w:rsid w:val="00675483"/>
    <w:rsid w:val="0067672B"/>
    <w:rsid w:val="00693929"/>
    <w:rsid w:val="006B49A3"/>
    <w:rsid w:val="006E06C3"/>
    <w:rsid w:val="006E60E8"/>
    <w:rsid w:val="0070218F"/>
    <w:rsid w:val="00713999"/>
    <w:rsid w:val="00724CCC"/>
    <w:rsid w:val="007359D1"/>
    <w:rsid w:val="007439A8"/>
    <w:rsid w:val="0074606A"/>
    <w:rsid w:val="00760A08"/>
    <w:rsid w:val="00760E15"/>
    <w:rsid w:val="007620F4"/>
    <w:rsid w:val="00765486"/>
    <w:rsid w:val="00765DC6"/>
    <w:rsid w:val="007717D2"/>
    <w:rsid w:val="0077524B"/>
    <w:rsid w:val="00784E70"/>
    <w:rsid w:val="00791244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92C64"/>
    <w:rsid w:val="008A46C9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3DA7"/>
    <w:rsid w:val="009741EA"/>
    <w:rsid w:val="009C1645"/>
    <w:rsid w:val="009E723C"/>
    <w:rsid w:val="009F1F2F"/>
    <w:rsid w:val="009F215D"/>
    <w:rsid w:val="00A25729"/>
    <w:rsid w:val="00A45887"/>
    <w:rsid w:val="00A70351"/>
    <w:rsid w:val="00A81C14"/>
    <w:rsid w:val="00A841CB"/>
    <w:rsid w:val="00A85461"/>
    <w:rsid w:val="00AB69A5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01B"/>
    <w:rsid w:val="00BD1960"/>
    <w:rsid w:val="00BD3DAD"/>
    <w:rsid w:val="00C311B8"/>
    <w:rsid w:val="00C71167"/>
    <w:rsid w:val="00C773FE"/>
    <w:rsid w:val="00C82B7D"/>
    <w:rsid w:val="00C95125"/>
    <w:rsid w:val="00CA0129"/>
    <w:rsid w:val="00CA3802"/>
    <w:rsid w:val="00CA55B9"/>
    <w:rsid w:val="00CF2119"/>
    <w:rsid w:val="00D06DAB"/>
    <w:rsid w:val="00D441D8"/>
    <w:rsid w:val="00D50A90"/>
    <w:rsid w:val="00D75B3E"/>
    <w:rsid w:val="00D82FDE"/>
    <w:rsid w:val="00D95365"/>
    <w:rsid w:val="00DA1BAA"/>
    <w:rsid w:val="00DA649E"/>
    <w:rsid w:val="00E20743"/>
    <w:rsid w:val="00E60D20"/>
    <w:rsid w:val="00E80342"/>
    <w:rsid w:val="00E91BD3"/>
    <w:rsid w:val="00E9454B"/>
    <w:rsid w:val="00E97361"/>
    <w:rsid w:val="00EB5DB7"/>
    <w:rsid w:val="00EC0E56"/>
    <w:rsid w:val="00EC6BCB"/>
    <w:rsid w:val="00EF0F8E"/>
    <w:rsid w:val="00F15E30"/>
    <w:rsid w:val="00F56544"/>
    <w:rsid w:val="00F56547"/>
    <w:rsid w:val="00F6062A"/>
    <w:rsid w:val="00FA5BA5"/>
    <w:rsid w:val="00FD05B9"/>
    <w:rsid w:val="00FF01BF"/>
    <w:rsid w:val="00FF31E8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74606A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4606A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6653AD"/>
    <w:pPr>
      <w:ind w:right="5726"/>
      <w:jc w:val="both"/>
    </w:pPr>
    <w:rPr>
      <w:sz w:val="24"/>
    </w:rPr>
  </w:style>
  <w:style w:type="character" w:styleId="ab">
    <w:name w:val="Strong"/>
    <w:basedOn w:val="a0"/>
    <w:uiPriority w:val="22"/>
    <w:qFormat/>
    <w:rsid w:val="006653A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9118C-89E2-41C0-BBA9-00B7DCDB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4</cp:revision>
  <cp:lastPrinted>2023-06-26T08:33:00Z</cp:lastPrinted>
  <dcterms:created xsi:type="dcterms:W3CDTF">2023-08-07T09:19:00Z</dcterms:created>
  <dcterms:modified xsi:type="dcterms:W3CDTF">2023-08-09T07:15:00Z</dcterms:modified>
</cp:coreProperties>
</file>