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08" w:type="dxa"/>
        <w:tblInd w:w="93" w:type="dxa"/>
        <w:tblLook w:val="04A0" w:firstRow="1" w:lastRow="0" w:firstColumn="1" w:lastColumn="0" w:noHBand="0" w:noVBand="1"/>
      </w:tblPr>
      <w:tblGrid>
        <w:gridCol w:w="6840"/>
        <w:gridCol w:w="3100"/>
        <w:gridCol w:w="1268"/>
      </w:tblGrid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УТВЕРЖДЕН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постановлением мэрии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города Архангельска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A4B9E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от </w:t>
            </w:r>
            <w:r w:rsidR="004A4B9E">
              <w:rPr>
                <w:sz w:val="24"/>
                <w:szCs w:val="24"/>
              </w:rPr>
              <w:t>24.10.2014 № 879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312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 xml:space="preserve">ОТЧЕТ </w:t>
            </w:r>
            <w:r w:rsidRPr="0049665A">
              <w:rPr>
                <w:b/>
                <w:bCs/>
                <w:sz w:val="24"/>
                <w:szCs w:val="24"/>
              </w:rPr>
              <w:br/>
            </w:r>
            <w:r w:rsidRPr="0049665A">
              <w:rPr>
                <w:b/>
                <w:bCs/>
                <w:sz w:val="24"/>
                <w:szCs w:val="24"/>
              </w:rPr>
              <w:br/>
              <w:t xml:space="preserve">за 9 месяцев 2013 года </w:t>
            </w:r>
          </w:p>
        </w:tc>
      </w:tr>
      <w:tr w:rsidR="0049665A" w:rsidRPr="0049665A" w:rsidTr="00344FD7">
        <w:trPr>
          <w:trHeight w:val="312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об исполнении городского бюджета</w:t>
            </w:r>
          </w:p>
        </w:tc>
      </w:tr>
      <w:tr w:rsidR="0049665A" w:rsidRPr="0049665A" w:rsidTr="00344FD7">
        <w:trPr>
          <w:trHeight w:val="312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 xml:space="preserve">за 9 месяцев 2014 года 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315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1. Отчет об исполнении доходов городского бюджета</w:t>
            </w:r>
          </w:p>
        </w:tc>
      </w:tr>
      <w:tr w:rsidR="0049665A" w:rsidRPr="0049665A" w:rsidTr="00344FD7">
        <w:trPr>
          <w:trHeight w:val="285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по кодам видов доходов, подвидов доходов, классификации операций сектора государственного</w:t>
            </w:r>
          </w:p>
        </w:tc>
      </w:tr>
      <w:tr w:rsidR="0049665A" w:rsidRPr="0049665A" w:rsidTr="00344FD7">
        <w:trPr>
          <w:trHeight w:val="315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управления, относящихся к доходам бюджета,</w:t>
            </w:r>
          </w:p>
        </w:tc>
      </w:tr>
      <w:tr w:rsidR="0049665A" w:rsidRPr="0049665A" w:rsidTr="00344FD7">
        <w:trPr>
          <w:trHeight w:val="315"/>
        </w:trPr>
        <w:tc>
          <w:tcPr>
            <w:tcW w:w="11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за 9 месяцев 2014 года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9665A" w:rsidRPr="0049665A" w:rsidTr="00344FD7">
        <w:trPr>
          <w:trHeight w:val="81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Наименование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Код бюджетной классификации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Кассовое исполнение,     тыс. рублей</w:t>
            </w:r>
          </w:p>
        </w:tc>
      </w:tr>
      <w:tr w:rsidR="0049665A" w:rsidRPr="0049665A" w:rsidTr="00344FD7">
        <w:trPr>
          <w:trHeight w:val="26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2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3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0"/>
              </w:rPr>
            </w:pPr>
            <w:r w:rsidRPr="0049665A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3 031 021,7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1 824 617,0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1 01 02000 01 0000 110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1 824 617,0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 227, 227.1 и 228 Налогового кодекса Российской Федерации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1 01 02010 01 0000 110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1 780 737,9</w:t>
            </w:r>
          </w:p>
        </w:tc>
      </w:tr>
      <w:tr w:rsidR="0049665A" w:rsidRPr="0049665A" w:rsidTr="00344FD7">
        <w:trPr>
          <w:trHeight w:val="228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1 01 02020 01 0000 110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21 854,0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1 01 02030 01 0000 110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20 332,3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1 01 02040 01 0000 110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1 692,8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10 909,7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1 03 02000 01 0000 110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10 909,7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1 03 02230 01 0000 110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4 143,4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9665A">
              <w:rPr>
                <w:sz w:val="24"/>
                <w:szCs w:val="24"/>
              </w:rPr>
              <w:t>инжекторных</w:t>
            </w:r>
            <w:proofErr w:type="spellEnd"/>
            <w:r w:rsidRPr="0049665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1 03 02240 01 0000 110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86,3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1 03 02250 01 0000 110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6 800,9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1 03 02260 01 0000 110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-120,9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328 246,6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1 05 02000 02 0000 110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251 948,3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1 05 02010 02 0000 110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251 702,4</w:t>
            </w:r>
          </w:p>
        </w:tc>
      </w:tr>
      <w:tr w:rsidR="0049665A" w:rsidRPr="0049665A" w:rsidTr="00344FD7">
        <w:trPr>
          <w:trHeight w:val="9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1 05 02020 02 0000 110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245,9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1 05 03000 01 0000 110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70 136,9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1 05 03010 01 0000 110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70 137,2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1 05 03020 01 0000 110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-0,3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1 05 04000 02 0000 110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6 161,4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1 05 04010 02 0000 110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6 161,4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135 116,9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1 06 01000 00 0000 110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28 296,0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1 06 01020 04 0000 110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28 296,0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1 06 06000 00 0000 110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106 820,9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1 06 06010 00 0000 110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5 965,7</w:t>
            </w:r>
          </w:p>
        </w:tc>
      </w:tr>
      <w:tr w:rsidR="0049665A" w:rsidRPr="0049665A" w:rsidTr="00344FD7">
        <w:trPr>
          <w:trHeight w:val="13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1 06 06012 04 0000 110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5 965,7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1 06 06020 00 0000 110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100 855,2</w:t>
            </w:r>
          </w:p>
        </w:tc>
      </w:tr>
      <w:tr w:rsidR="0049665A" w:rsidRPr="0049665A" w:rsidTr="00344FD7">
        <w:trPr>
          <w:trHeight w:val="135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1 06 06022 04 0000 110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100 855,2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i/>
                <w:iCs/>
                <w:sz w:val="24"/>
                <w:szCs w:val="24"/>
              </w:rPr>
            </w:pPr>
            <w:r w:rsidRPr="0049665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52 681,2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1 08 03000 01 0000 110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50 569,1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1 08 03010 01 0000 110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50 569,1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1 08 07000 01 0000 110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2 112,1</w:t>
            </w:r>
          </w:p>
        </w:tc>
      </w:tr>
      <w:tr w:rsidR="0049665A" w:rsidRPr="0049665A" w:rsidTr="00344FD7">
        <w:trPr>
          <w:trHeight w:val="12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1 08 07140 01 0000 110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1 565,8</w:t>
            </w:r>
          </w:p>
        </w:tc>
      </w:tr>
      <w:tr w:rsidR="0049665A" w:rsidRPr="0049665A" w:rsidTr="00344FD7">
        <w:trPr>
          <w:trHeight w:val="351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проведение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49665A">
              <w:rPr>
                <w:sz w:val="24"/>
                <w:szCs w:val="24"/>
              </w:rPr>
              <w:t>мототранспортных</w:t>
            </w:r>
            <w:proofErr w:type="spellEnd"/>
            <w:r w:rsidRPr="0049665A"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 или пришедших в негодность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1 08 07142 01 0000 110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1 565,8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1 08 07150 01 0000 110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240,0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1 08 07170 01 0000 110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306,3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 1 08 07173 01 0000 110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306,3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-71,8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1 09 01000 00 0000 110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-48,6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1 09 01020 04 0000 110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-48,6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1 09 04000 00 0000 110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1 09 04050 00 0000 110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1 09 04052 04 0000 110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1 09 07000 00 0000 110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-24,2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рекламу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1 09 07010 00 0000 110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-1,8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1 09 07012 04 0000 110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-1,8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1 09 07030 00 0000 110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-0,7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1 09 07032 04 0000 110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-0,7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1 09 07050 00 0000 110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-21,7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Прочие местные налоги и сборы, мобилизуемые на территориях городских округов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1 09 07052 04 0000 110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-21,7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i/>
                <w:iCs/>
                <w:sz w:val="24"/>
                <w:szCs w:val="24"/>
              </w:rPr>
            </w:pPr>
            <w:r w:rsidRPr="0049665A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320 289,8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1 11 01000 00 0000 120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6 900,2</w:t>
            </w:r>
          </w:p>
        </w:tc>
      </w:tr>
      <w:tr w:rsidR="0049665A" w:rsidRPr="0049665A" w:rsidTr="00344FD7">
        <w:trPr>
          <w:trHeight w:val="9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1 11 01040 04 0000 120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6 900,2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1 11 05000 00 0000 120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264 701,2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1 11 05010 00 0000 120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145 301,3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1 11 05012 04 0000 120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145 301,3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1 11 05020 00 0000 120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17 369,3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1 11 05024 04 0000 120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17 369,3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1 11 05027 00 0000 120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579,6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1 11 05027 04 0000 120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579,6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1 11 05070 00 0000 120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101 451,0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1 11 05074 04 0000 120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101 451,0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1 11 07000 00 0000 120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3 430,9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1 11 07010 00 0000 120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3 430,9</w:t>
            </w:r>
          </w:p>
        </w:tc>
      </w:tr>
      <w:tr w:rsidR="0049665A" w:rsidRPr="0049665A" w:rsidTr="00344FD7">
        <w:trPr>
          <w:trHeight w:val="9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1 11 07014 04 0000 120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3 430,9</w:t>
            </w:r>
          </w:p>
        </w:tc>
      </w:tr>
      <w:tr w:rsidR="0049665A" w:rsidRPr="0049665A" w:rsidTr="00344FD7">
        <w:trPr>
          <w:trHeight w:val="15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1 11 09000 00 0000 120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45 257,5</w:t>
            </w:r>
          </w:p>
        </w:tc>
      </w:tr>
      <w:tr w:rsidR="0049665A" w:rsidRPr="0049665A" w:rsidTr="00344FD7">
        <w:trPr>
          <w:trHeight w:val="16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1 11 09040 00 0000 120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45 257,5</w:t>
            </w:r>
          </w:p>
        </w:tc>
      </w:tr>
      <w:tr w:rsidR="0049665A" w:rsidRPr="0049665A" w:rsidTr="00344FD7">
        <w:trPr>
          <w:trHeight w:val="165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1 11 09044 04 0000 120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45 257,5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9 854,0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1 12 01000 01 0000 120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9 854,0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1 12 01010 01 0000 120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911,6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1 12 01020 01 0000 120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604,1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1 12 01030 01 0000 120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1 433,5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1 12 01040 01 0000 120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6 904,8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1 12 01050 01 0000 120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6 061,3</w:t>
            </w:r>
          </w:p>
        </w:tc>
      </w:tr>
      <w:tr w:rsidR="0049665A" w:rsidRPr="0049665A" w:rsidTr="00344FD7">
        <w:trPr>
          <w:trHeight w:val="31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1 13 02000 00 0000 130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6 061,3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1 13 02060 00 0000 130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449,5</w:t>
            </w:r>
          </w:p>
        </w:tc>
      </w:tr>
      <w:tr w:rsidR="0049665A" w:rsidRPr="0049665A" w:rsidTr="00344FD7">
        <w:trPr>
          <w:trHeight w:val="6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1 13 02064 04 0000 130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449,5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1 13 02990 00 0000 130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5 611,8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1 13 02994 04 0000 130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5 611,8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267 779,3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1 14 01000 00 0000 410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642,0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1 14 01040 04 0000 410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642,0</w:t>
            </w:r>
          </w:p>
        </w:tc>
      </w:tr>
      <w:tr w:rsidR="0049665A" w:rsidRPr="0049665A" w:rsidTr="00344FD7">
        <w:trPr>
          <w:trHeight w:val="15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49665A">
              <w:rPr>
                <w:sz w:val="24"/>
                <w:szCs w:val="24"/>
              </w:rPr>
              <w:lastRenderedPageBreak/>
              <w:t>казенных)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1 14 02000 00 0000 000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231 719,1</w:t>
            </w:r>
          </w:p>
        </w:tc>
      </w:tr>
      <w:tr w:rsidR="0049665A" w:rsidRPr="0049665A" w:rsidTr="00344FD7">
        <w:trPr>
          <w:trHeight w:val="193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1 14 02040 04 0000 410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231 719,1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1 14 02043 04 0000 410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231 719,1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1 14 06000 00 0000 430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35 418,2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1 14 06010 00 0000 430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27 242,5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1 14 06012 04 0000 430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27 242,5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1 14 06020 00 0000 430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8 175,7</w:t>
            </w:r>
          </w:p>
        </w:tc>
      </w:tr>
      <w:tr w:rsidR="0049665A" w:rsidRPr="0049665A" w:rsidTr="00344FD7">
        <w:trPr>
          <w:trHeight w:val="10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1 14 06024 04 0000 430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8 175,7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70 879,1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1 16 03000 00 0000 140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1 991,4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1 16 03010 01 0000 140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1 896,7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1 16 03030 01 0000 140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94,7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1 16 06000 01 0000 140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580,6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1 16 08000 01 0000 140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1 092,5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1 16 08010 01 0000 140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992,5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1 16 08020 01 0000 140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100,0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1 16 21000 00 0000 140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93,0</w:t>
            </w:r>
          </w:p>
        </w:tc>
      </w:tr>
      <w:tr w:rsidR="0049665A" w:rsidRPr="0049665A" w:rsidTr="00344FD7">
        <w:trPr>
          <w:trHeight w:val="9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1 16 21040 04 0000 140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93,0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1 16 23000 00 0000 140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1 16 23040 04 0000 140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1 16 23041 04 0000 140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228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5 420,0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1 16 25010 01 0000 140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2 977,2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1 16 25020 01 0000 140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175,0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1 16 25030 01 0000 140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232,5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1 16 25040 01 0000 140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1 16 25050 01 0000 140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1 503,4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1 16 25060 01 0000 140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506,9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1 16 25080 00 0000 140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20,0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1 16 25084 04 0000 140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20,0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1 16 28000 01 0000 140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5 287,8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1 16 30000 01 0000 140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2 630,2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1 16 30010 01 0000 140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756,3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1 16 30013 01 0000 140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756,3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1 16 30030 01 0000 140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1 873,9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1 16 35000 00 0000 140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13 985,6</w:t>
            </w:r>
          </w:p>
        </w:tc>
      </w:tr>
      <w:tr w:rsidR="0049665A" w:rsidRPr="0049665A" w:rsidTr="00344FD7">
        <w:trPr>
          <w:trHeight w:val="7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1 16 35020 04 0000 140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13 985,6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1 16 37000 00 0000 140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546,2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1 16 37030 04 0000 140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546,2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1 16 41000 01 0000 140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1 404,0</w:t>
            </w:r>
          </w:p>
        </w:tc>
      </w:tr>
      <w:tr w:rsidR="0049665A" w:rsidRPr="0049665A" w:rsidTr="00344FD7">
        <w:trPr>
          <w:trHeight w:val="13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1 16 43000 01 0000 140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6 733,8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1 16 45000 01 0000 140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2 882,9</w:t>
            </w:r>
          </w:p>
        </w:tc>
      </w:tr>
      <w:tr w:rsidR="0049665A" w:rsidRPr="0049665A" w:rsidTr="00344FD7">
        <w:trPr>
          <w:trHeight w:val="9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1 16 51000 02 0000 140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29,0</w:t>
            </w:r>
          </w:p>
        </w:tc>
      </w:tr>
      <w:tr w:rsidR="0049665A" w:rsidRPr="0049665A" w:rsidTr="00344FD7">
        <w:trPr>
          <w:trHeight w:val="12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1 16 51020 02 0000 140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29,0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1 16 90000 00 0000 140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28 202,1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1 16 90040 04 0000 140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28 202,1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4 658,6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1 17 01000 00 0000 180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10,0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1 17 01040 04 0000 180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10,0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1 17 05000 00 0000 180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4 648,6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1 17 05040 04 0000 180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4 648,6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5A" w:rsidRPr="0049665A" w:rsidRDefault="0049665A" w:rsidP="0049665A">
            <w:pPr>
              <w:rPr>
                <w:b/>
                <w:bCs/>
                <w:sz w:val="20"/>
              </w:rPr>
            </w:pPr>
            <w:r w:rsidRPr="0049665A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2 592 095,2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2 606 567,0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2 02 02000 00 0000 151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231 027,4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на обеспечение жильем молодых семей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2 02 02008 00 0000 151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15 717,6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городских округов на обеспечение жильем молодых семей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2 02 02008 04 0000 151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15 717,6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2 02 02051 00 0000 151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14 029,2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2 02 02051 04 0000 151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14 029,2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в том числе: на реализацию мероприятий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2 02 02051 04 0000 151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14 029,2</w:t>
            </w:r>
          </w:p>
        </w:tc>
      </w:tr>
      <w:tr w:rsidR="0049665A" w:rsidRPr="0049665A" w:rsidTr="00344FD7">
        <w:trPr>
          <w:trHeight w:val="6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Субсидии бюджетам на </w:t>
            </w:r>
            <w:proofErr w:type="spellStart"/>
            <w:r w:rsidRPr="0049665A">
              <w:rPr>
                <w:sz w:val="24"/>
                <w:szCs w:val="24"/>
              </w:rPr>
              <w:t>софинансирование</w:t>
            </w:r>
            <w:proofErr w:type="spellEnd"/>
            <w:r w:rsidRPr="0049665A"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2 02 02077 00 0000 151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54 600,9</w:t>
            </w:r>
          </w:p>
        </w:tc>
      </w:tr>
      <w:tr w:rsidR="0049665A" w:rsidRPr="0049665A" w:rsidTr="00344FD7">
        <w:trPr>
          <w:trHeight w:val="67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Субсидии бюджетам городских округов на </w:t>
            </w:r>
            <w:proofErr w:type="spellStart"/>
            <w:r w:rsidRPr="0049665A">
              <w:rPr>
                <w:sz w:val="24"/>
                <w:szCs w:val="24"/>
              </w:rPr>
              <w:t>софинансирование</w:t>
            </w:r>
            <w:proofErr w:type="spellEnd"/>
            <w:r w:rsidRPr="0049665A">
              <w:rPr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2 02 02077 04 0000 151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54 600,9</w:t>
            </w:r>
          </w:p>
        </w:tc>
      </w:tr>
      <w:tr w:rsidR="0049665A" w:rsidRPr="0049665A" w:rsidTr="00344FD7">
        <w:trPr>
          <w:trHeight w:val="19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2 02 02088 00 0000 151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19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городских округов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2 02 02088 04 0000 151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19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2 02 02088 04 0004 151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2 02 02204 00 0000 151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6 394,1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2 02 02204 04 0000 151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6 394,1</w:t>
            </w:r>
          </w:p>
        </w:tc>
      </w:tr>
      <w:tr w:rsidR="0049665A" w:rsidRPr="0049665A" w:rsidTr="00344FD7">
        <w:trPr>
          <w:trHeight w:val="15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2 02 02216 00 0000 151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51 637,2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2 02 02216 04 0000 151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51 637,2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Прочие субсидии 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88 648,4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88 648,4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 том числе: на развитие территориального общественного самоуправления Архангельской области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167,9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213,7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5,8</w:t>
            </w:r>
          </w:p>
        </w:tc>
      </w:tr>
      <w:tr w:rsidR="0049665A" w:rsidRPr="0049665A" w:rsidTr="00344FD7">
        <w:trPr>
          <w:trHeight w:val="187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5 680,0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69 484,6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формирование доступной среды для инвалидов в муниципальных районах и городских округах Архангельской области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815,0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реализации молодежной политики в муниципальных образованиях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970,0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 xml:space="preserve">на </w:t>
            </w:r>
            <w:proofErr w:type="spellStart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мероприятий по благоустройству территории Троицкого проспекта в г. Архангельске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общественно значимые культурные мероприятия в рамках проекта "Созвездие Северных фестивалей"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500,0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развитию физической культуры и спорта в муниципальных образованиях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1 190,0</w:t>
            </w:r>
          </w:p>
        </w:tc>
      </w:tr>
      <w:tr w:rsidR="0049665A" w:rsidRPr="0049665A" w:rsidTr="00344FD7">
        <w:trPr>
          <w:trHeight w:val="99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200,0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капитальный ремонт зданий дошкольных образовательных организаций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2 02 02999 04 0000 151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9 421,4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2 370 367,8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2 02 03022 00 0000 151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160 412,2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2 02 03022 04 0000 151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160 412,2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42 393,2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42 393,2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 том числе: на 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5 424,0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в сфере административных правонарушений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3 342,0</w:t>
            </w:r>
          </w:p>
        </w:tc>
      </w:tr>
      <w:tr w:rsidR="0049665A" w:rsidRPr="0049665A" w:rsidTr="00344FD7">
        <w:trPr>
          <w:trHeight w:val="13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15,0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формированию торгового реестра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112,5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в сфере охраны труда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723,3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12 672,3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19 142,6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844,5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на осуществление государственных полномочий по присвоению спортивных разрядов спортсменам Архангельской области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2 02 03024 04 0000 151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117,0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Субвенции бюджетам муниципальных образований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2 02 03026 00 0000 151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40 775,3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2 02 03026 04 0000 151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40 775,3</w:t>
            </w:r>
          </w:p>
        </w:tc>
      </w:tr>
      <w:tr w:rsidR="0049665A" w:rsidRPr="0049665A" w:rsidTr="00344FD7">
        <w:trPr>
          <w:trHeight w:val="15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2 02 03029 00 0000 151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55 350,0</w:t>
            </w:r>
          </w:p>
        </w:tc>
      </w:tr>
      <w:tr w:rsidR="0049665A" w:rsidRPr="0049665A" w:rsidTr="00344FD7">
        <w:trPr>
          <w:trHeight w:val="132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2 02 03029 04 0000 151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55 350,0</w:t>
            </w:r>
          </w:p>
        </w:tc>
      </w:tr>
      <w:tr w:rsidR="0049665A" w:rsidRPr="0049665A" w:rsidTr="00344FD7">
        <w:trPr>
          <w:trHeight w:val="12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2 02 03119 00 0000 151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130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2 02 03119 04 0000 151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2 02 03999 00 0000 151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2 071 437,1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2 071 437,1</w:t>
            </w:r>
          </w:p>
        </w:tc>
      </w:tr>
      <w:tr w:rsidR="0049665A" w:rsidRPr="0049665A" w:rsidTr="00344FD7">
        <w:trPr>
          <w:trHeight w:val="31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в том числе: на реализацию общеобразовательных программ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2 02 03999 04 0000 151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2 071 437,1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3 543,7</w:t>
            </w:r>
          </w:p>
        </w:tc>
      </w:tr>
      <w:tr w:rsidR="0049665A" w:rsidRPr="0049665A" w:rsidTr="00344FD7">
        <w:trPr>
          <w:trHeight w:val="31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2 02 04999 00 0000 151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3 543,7</w:t>
            </w:r>
          </w:p>
        </w:tc>
      </w:tr>
      <w:tr w:rsidR="0049665A" w:rsidRPr="0049665A" w:rsidTr="00344FD7">
        <w:trPr>
          <w:trHeight w:val="6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2 02 04999 04 0000 151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3 543,7</w:t>
            </w:r>
          </w:p>
        </w:tc>
      </w:tr>
      <w:tr w:rsidR="0049665A" w:rsidRPr="0049665A" w:rsidTr="00344FD7">
        <w:trPr>
          <w:trHeight w:val="645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 том числе: резервный фонд Правительства Архангельской области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2 02 04999 04 0000 151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3 543,7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2 02 09000 00 0000 151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1 628,1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безвозмездные поступления от бюджетов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2 02 09020 00 0000 151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1 628,1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2 02 09023 04 0000 151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1 628,1</w:t>
            </w:r>
          </w:p>
        </w:tc>
      </w:tr>
      <w:tr w:rsidR="0049665A" w:rsidRPr="0049665A" w:rsidTr="00344FD7">
        <w:trPr>
          <w:trHeight w:val="1248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в том числе: на 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2 02 09023 04 0000 151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1 628,1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15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149,8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sz w:val="24"/>
                <w:szCs w:val="24"/>
              </w:rPr>
              <w:t>2 18 00000 00 0000 180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149,8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sz w:val="24"/>
                <w:szCs w:val="24"/>
              </w:rPr>
              <w:t>2 18 04000 04 0000 180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149,8</w:t>
            </w:r>
          </w:p>
        </w:tc>
      </w:tr>
      <w:tr w:rsidR="0049665A" w:rsidRPr="0049665A" w:rsidTr="00344FD7">
        <w:trPr>
          <w:trHeight w:val="624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sz w:val="24"/>
                <w:szCs w:val="24"/>
              </w:rPr>
              <w:t>2 18 04010 04 0000 180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149,8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-14 621,6</w:t>
            </w:r>
          </w:p>
        </w:tc>
      </w:tr>
      <w:tr w:rsidR="0049665A" w:rsidRPr="0049665A" w:rsidTr="00344FD7">
        <w:trPr>
          <w:trHeight w:val="936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2 19 04000 04 0000 151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-14 621,6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344FD7">
        <w:trPr>
          <w:trHeight w:val="31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0"/>
              </w:rPr>
            </w:pPr>
            <w:r w:rsidRPr="0049665A">
              <w:rPr>
                <w:b/>
                <w:bCs/>
                <w:sz w:val="20"/>
              </w:rPr>
              <w:t>ВСЕГО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5 623 116,9</w:t>
            </w:r>
          </w:p>
        </w:tc>
      </w:tr>
    </w:tbl>
    <w:p w:rsidR="0049665A" w:rsidRDefault="0049665A" w:rsidP="0049665A">
      <w:pPr>
        <w:sectPr w:rsidR="0049665A" w:rsidSect="0049665A">
          <w:pgSz w:w="11906" w:h="16838"/>
          <w:pgMar w:top="567" w:right="567" w:bottom="567" w:left="567" w:header="709" w:footer="709" w:gutter="0"/>
          <w:cols w:space="720"/>
          <w:docGrid w:linePitch="175"/>
        </w:sectPr>
      </w:pPr>
    </w:p>
    <w:tbl>
      <w:tblPr>
        <w:tblW w:w="1121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992"/>
        <w:gridCol w:w="567"/>
        <w:gridCol w:w="567"/>
        <w:gridCol w:w="1134"/>
        <w:gridCol w:w="709"/>
        <w:gridCol w:w="1134"/>
      </w:tblGrid>
      <w:tr w:rsidR="0049665A" w:rsidRPr="0049665A" w:rsidTr="0049665A">
        <w:trPr>
          <w:trHeight w:val="31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b/>
                <w:bCs/>
                <w:color w:val="000000"/>
                <w:sz w:val="24"/>
                <w:szCs w:val="24"/>
              </w:rPr>
              <w:lastRenderedPageBreak/>
              <w:t>2. Отчет об исполнении расходов городского бюджета</w:t>
            </w:r>
          </w:p>
        </w:tc>
      </w:tr>
      <w:tr w:rsidR="0049665A" w:rsidRPr="0049665A" w:rsidTr="0049665A">
        <w:trPr>
          <w:trHeight w:val="31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b/>
                <w:bCs/>
                <w:color w:val="000000"/>
                <w:sz w:val="24"/>
                <w:szCs w:val="24"/>
              </w:rPr>
              <w:t>по ведомственной структуре расходов городского бюджета</w:t>
            </w:r>
          </w:p>
        </w:tc>
      </w:tr>
      <w:tr w:rsidR="0049665A" w:rsidRPr="0049665A" w:rsidTr="0049665A">
        <w:trPr>
          <w:trHeight w:val="312"/>
        </w:trPr>
        <w:tc>
          <w:tcPr>
            <w:tcW w:w="11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b/>
                <w:bCs/>
                <w:color w:val="000000"/>
                <w:sz w:val="24"/>
                <w:szCs w:val="24"/>
              </w:rPr>
              <w:t>за 9 месяцев 2014 года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ГР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9665A">
              <w:rPr>
                <w:color w:val="000000"/>
                <w:sz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Кассовое исполнение, тыс. рублей</w:t>
            </w:r>
          </w:p>
        </w:tc>
      </w:tr>
      <w:tr w:rsidR="0049665A" w:rsidRPr="0049665A" w:rsidTr="0049665A">
        <w:trPr>
          <w:trHeight w:val="26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color w:val="000000"/>
                <w:sz w:val="20"/>
              </w:rPr>
            </w:pPr>
            <w:r w:rsidRPr="0049665A">
              <w:rPr>
                <w:color w:val="000000"/>
                <w:sz w:val="20"/>
              </w:rPr>
              <w:t>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МЭРИЯ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317 340,4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285 396,9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1 765,5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1 765,5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1 765,5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1 765,5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184 643,7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184 643,7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176 384,5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174 691,8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1 291,4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399,0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созданию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5 074,9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4 949,3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125,6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2 494,7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2 494,7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формированию торгового реестра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в сфере охраны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689,6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684,6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98 987,7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и поддержка территориального общественного самоуправления на территории муниципального образования "Город Архангельск"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828,3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657,8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1807842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167,9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1807842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167,9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96 896,4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96 896,4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32 560,1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56 767,6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7 568,7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1 263,0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1 215,7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16 217,9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16 217,9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16 217,9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16 217,9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13 110,1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2 602,4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505,4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"Город 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2 090,5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2 090,5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854,9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641,2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641,2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Создание условий для обеспечения поселений и жителей городских округов услугами торговли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213,7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6407827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213,7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въездного и внутреннего туризма в городе Архангельске"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236,9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236,9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236,9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"Поддержка и развитие субъектов малого и среднего предпринимательства в городе Архангельске"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998,7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998,7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114,6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884,1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13 635,1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13 635,1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426,0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426,0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426,0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"Муниципальное управление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13 209,1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13 209,1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13 209,1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ЛОМОНОСОВСКОГО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8 503,6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8 503,6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8 503,6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8 412,1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8 412,1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8 412,1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91,5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ТЕРРИТОРИАЛЬНОГО ОКРУГА ВАРАВИНО-ФАКТОРИЯ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3 737,2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3 737,2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3 737,2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135,0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3 528,0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3 528,0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3 528,0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74,2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МАЙМАКСАНСКОГО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8 727,9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8 727,9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8 727,9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403,0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403,0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403,0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8 151,7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8 151,7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8 151,7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173,2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173,2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ТЕРРИТОРИАЛЬНОГО ОКРУГА МАЙСКАЯ ГОРКА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4 092,3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4 092,3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4 092,3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437,6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437,6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437,6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3 654,7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3 654,7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3 654,7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ОКТЯБРЬСКОГО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13 061,9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13 061,9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13 061,9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13 061,9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13 061,9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13 061,9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79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ИСАКОГОРСКОГО И ЦИГЛОМЕНСКОГО ТЕРРИТОРИАЛЬНЫХ ОКРУГОВ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2 979,8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2 979,8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2 979,8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2 979,8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2 979,8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2 979,8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СОЛОМБАЛЬСКОГО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4 666,8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4 666,8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4 666,8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"Обеспечение первичных мер пожарной безопасности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4 604,8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4 604,8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4 604,8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АДМИНИСТРАЦИЯ СЕВЕРНОГО ТЕРРИТОРИАЛЬНОГО ОКРУГА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3 269,6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3 269,6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3 269,6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3 269,6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3 269,6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3 269,6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ДЕПАРТАМЕНТ ФИНАНСОВ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63 120,6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22 236,8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22 236,8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22 236,8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22 236,8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22 138,1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"Муниципальные финансы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СЛУЖБА ЗАМЕСТИТЕЛЯ МЭРА ГОРОДА ПО ГОРОДСКОМУ ХОЗЯЙСТВУ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1 171 853,4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10 509,5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10 509,5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10 509,5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10 509,5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10 509,5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411 916,5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"Газификация муниципального образования "Город Архангельск" от газопровода "Нюксеница-Архангельск"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67 431,9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67 431,9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67 431,9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39 334,5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28 097,4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334 988,0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Проектирование и реконструкция совмещенного Северодвинского мостового перехода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мероприятий по благоустройству территории Троицкого проспекта в г. Архангельске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1207821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1207821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334 551,6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320 117,1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215 377,2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104 739,9</w:t>
            </w:r>
          </w:p>
        </w:tc>
      </w:tr>
      <w:tr w:rsidR="0049665A" w:rsidRPr="0049665A" w:rsidTr="0049665A">
        <w:trPr>
          <w:trHeight w:val="19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14 434,5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14 434,5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363,7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301,0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301,0</w:t>
            </w:r>
          </w:p>
        </w:tc>
      </w:tr>
      <w:tr w:rsidR="0049665A" w:rsidRPr="0049665A" w:rsidTr="0049665A">
        <w:trPr>
          <w:trHeight w:val="19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proofErr w:type="spellStart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 населенных пунктов, осуществляемых за счет бюджетных ассигнований муниципальных дорожных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7507910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62,7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9 496,6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"Подготовка градостроительной и землеустроительной документации муниципального образования "Город 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9 496,6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9 496,6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9 496,6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359 910,9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165 596,3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"Строительство социального жилья для переселения граждан из непригодного для проживания (аварийного) жилищного фонда в городе Архангельске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46 249,0</w:t>
            </w:r>
          </w:p>
        </w:tc>
      </w:tr>
      <w:tr w:rsidR="0049665A" w:rsidRPr="0049665A" w:rsidTr="0049665A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0909503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42 896,5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0909503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42 896,5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0909603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3 352,5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0909603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3 352,5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"Город Архангельск" на 2011-2014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74 256,3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74 256,3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74 256,3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36 808,4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36 808,4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3 506,9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33 301,5</w:t>
            </w:r>
          </w:p>
        </w:tc>
      </w:tr>
      <w:tr w:rsidR="0049665A" w:rsidRPr="0049665A" w:rsidTr="0049665A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юридическим лицам, не являющимся государственными (муниципальными) учреждениями и государственными (муниципальными) унитарными предприятиями,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5 600,0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5 600,0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5 600,0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2 682,6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2 682,6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2 682,6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36 517,4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22 983,2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22 983,2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22 983,2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9 412,8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9 412,8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9 412,8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4 121,4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4 121,4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4 121,4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83 302,9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69 315,9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69 315,9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7 133,9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62 182,0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13 987,0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13 987,0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13 987,0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74 494,3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"Город Архангельск" на 2011-2014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1 415,9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1 415,9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1 415,9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73 078,4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73 078,4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72 908,4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"Экология города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104 628,1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33 828,8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1207031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1207031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33 828,8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26 340,1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26 340,1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Капитальный ремонт зданий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7507826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7 488,7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7507826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7 488,7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70 799,3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65 512,2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5 346,2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5 346,2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Расходы </w:t>
            </w:r>
            <w:proofErr w:type="spellStart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общепрограммного</w:t>
            </w:r>
            <w:proofErr w:type="spellEnd"/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 характера по федеральной целевой программе "Развитие физической культуры и спорта в Российской Федерации на 2006 - 2015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15 000,0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15 000,0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0207031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44 322,0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0207031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44 322,0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844,0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844,0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"Развитие города Архангельска как административного центра Архангельской области на 2012-2015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2 648,7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2 648,7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2 648,7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2 638,4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2 638,4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2 638,4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образований, не включенные в муниципальные программы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1 007,4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1 007,4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"Памятники истории и культуры Архангельска (2013-2015 годы)"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91,4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916,0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916,0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916,0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279 096,8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267 587,3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жильем молодых семей города Архангельска (2012-2015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25 976,4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8 807,0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8 807,0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подпрограммы "Обеспечение жильем молодых семей" федеральной целевой программы "Жилище" на 2011 - 2015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6 829,9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6 829,9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0407851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10 339,5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0407851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10 339,5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пассажирского транспорта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38 875,1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37 247,0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37 247,0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"О ветеранах"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7207891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1 628,1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7207891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1 628,1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202 735,8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42 337,4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42 337,4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гражданам субсидий на оплату жилого помещения и коммунальных услуг (в части субвенций местным бюджетам)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160 398,4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2 757,9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157 640,5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11 509,5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11 509,5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11 509,5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7307872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11 509,5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"Капитальный ремонт объектов муниципальной собственности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1 399,3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АРХАНГЕЛЬСКАЯ ГОРОДСКАЯ ДУМА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16 545,7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16 545,7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14 531,1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14 531,1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Председатель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1 303,3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1 303,3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Аппарат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10 018,9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9 538,8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340,5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139,6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Депутаты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3 208,9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2 029,6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1 179,3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2 014,6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Архангельской городской Думы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2 014,6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2 014,6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2 014,6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ДЕПАРТАМЕНТ МУНИЦИПАЛЬНОГО ИМУЩЕСТВА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24 727,8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24 727,8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24 727,8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муниципального образования "Город Архангельск" на 2011-2014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"Управление имуществом в муниципальном образовании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24 727,8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18 376,4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18 338,0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38,4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6 351,4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5 128,6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1 222,8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ДЕПАРТАМЕНТ ОБРАЗОВАНИЯ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2 861 049,1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2 817 030,0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1 247 639,7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1 245 817,8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409 720,4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409 720,4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Модернизация региональных систем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1 419,2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1 419,2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834 678,2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834 678,2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1 821,9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1 821,9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1 516 258,8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215,0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1 514 705,5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506 853,2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506 853,2</w:t>
            </w:r>
          </w:p>
        </w:tc>
      </w:tr>
      <w:tr w:rsidR="0049665A" w:rsidRPr="0049665A" w:rsidTr="0049665A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5,8</w:t>
            </w:r>
          </w:p>
        </w:tc>
      </w:tr>
      <w:tr w:rsidR="0049665A" w:rsidRPr="0049665A" w:rsidTr="0049665A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2 999,8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2 999,8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Создание сети базовых образовательных организаций, реализующих образовательные программы общего образования, обеспечивающих совместное обучение инвалидов и лиц, не имеющих нарушений в развитии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Реализация общеобразовательных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1 004 795,7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1 004 795,7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51,0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51,0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444,1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444,1</w:t>
            </w:r>
          </w:p>
        </w:tc>
      </w:tr>
      <w:tr w:rsidR="0049665A" w:rsidRPr="0049665A" w:rsidTr="0049665A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398,2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398,2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398,2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12 145,7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12 145,7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5 339,9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4 689,9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6 805,8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6 805,8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40 985,8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40 835,8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20 586,3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20 584,3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49665A" w:rsidRPr="0049665A" w:rsidTr="0049665A">
        <w:trPr>
          <w:trHeight w:val="13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лучшим педагогическим работникам муниципальных образовательных учреждений муниципального образования "Город Архангельск", находящихся в ведении департамента образования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651,0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651,0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19 598,5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534,1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19 064,4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44 019,1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44 019,1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образования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44 019,1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Компенсация части родительской платы за присмотр и уход за ребенком в государственных и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44 019,1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533,8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43 349,3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6007865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136,0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УПРАВЛЕНИЕ ПО ВОПРОСАМ СЕМЬИ, ОПЕКИ И ПОПЕЧИТЕЛЬСТВА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192 936,5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55,0</w:t>
            </w:r>
          </w:p>
        </w:tc>
      </w:tr>
      <w:tr w:rsidR="0049665A" w:rsidRPr="0049665A" w:rsidTr="0049665A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по договорам социального найма по неисполненным судебным решениям, вступившим в законную силу до 01 января 2013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48 692,1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33,2</w:t>
            </w:r>
          </w:p>
        </w:tc>
      </w:tr>
      <w:tr w:rsidR="0049665A" w:rsidRPr="0049665A" w:rsidTr="0049665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33,9</w:t>
            </w:r>
          </w:p>
        </w:tc>
      </w:tr>
      <w:tr w:rsidR="0049665A" w:rsidRPr="0049665A" w:rsidTr="0049665A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48 625,0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48 575,0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7 537,7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7 495,4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41 037,3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40 353,8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683,5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125,6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125,6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125,6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125,6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125,6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143 969,3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11 165,6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11 165,6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Ежемесячные доплаты к пенсиям отдельным категориям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11 165,6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11 165,6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71 917,6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46,0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46,0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46,0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344,0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344,0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344,0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73,0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70 667,6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70 667,6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70 667,6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369,7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369,7</w:t>
            </w:r>
          </w:p>
        </w:tc>
      </w:tr>
      <w:tr w:rsidR="0049665A" w:rsidRPr="0049665A" w:rsidTr="0049665A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368,3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368,3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368,3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1 592,7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 социальной поддержки Почетных граждан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772,7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772,7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18 413,8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17 482,6</w:t>
            </w:r>
          </w:p>
        </w:tc>
      </w:tr>
      <w:tr w:rsidR="0049665A" w:rsidRPr="0049665A" w:rsidTr="0049665A">
        <w:trPr>
          <w:trHeight w:val="9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0605082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числа, по договорам социального найма по неисполненным судебным решениям, вступившим в законную силу до 01 января 2013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17 482,6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17 482,6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931,2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мер социальной поддержки детей, переданных на воспитание под опеку (попечительство) и в приемные семьи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931,2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931,2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40 879,6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1 052,7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1 052,7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1 052,7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"Старшее поколение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1 344,0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Городская премия пожилым людям за социальную активность "Доброта. Доверие. Достоинство"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"Социальная звезда"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1 344,0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1 344,0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460,4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дополнительных мер социальной поддержки членам семей погибших (умерших) в горячих точках и при исполнении служебных обязанностей военнослужащих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148,2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148,2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312,2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312,2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37 760,6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19 329,7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19 329,2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425,7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375,7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6307866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17 261,8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6307866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17 245,2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6307866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6307873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743,4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6307873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743,4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251,9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251,9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94,5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94,5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"Социальная политика"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94,5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94,5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94,5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УПРАВЛЕНИЕ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317 315,8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100 728,2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99 645,5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342,2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342,2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342,2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132,0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132,0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132,0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98 763,0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98 763,0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98 763,0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408,3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408,3</w:t>
            </w:r>
          </w:p>
        </w:tc>
      </w:tr>
      <w:tr w:rsidR="0049665A" w:rsidRPr="0049665A" w:rsidTr="0049665A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1 002,7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149,0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149,0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784,7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лауреатам ежегодного городского конкурса в сфере реализации молодежной политики на территории муниципального образования "Город Архангельск" "Время молодых"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784,7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249,7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535,0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имени М.В. Ломоносова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лауреатам ежегодного фестиваля творческой молодежи городов воинской славы и городов-героев России "Помним. Гордимся. Верим."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15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обучающимся муниципальных бюджетных образовательных учреждений дополнительного образования детей муниципального образования "Город Архангельск",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лучшим педагогическим работникам муниципальных образовательных учреждений дополнительного образования детей в сфере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216 587,6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210 288,1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2 474,8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2 374,8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2 374,8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Общественно значимые культурные мероприятия в рамках проекта "Созвездие Северных фестивалей"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0107836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0107836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143,4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143,4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143,4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"Старшее поколение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227,0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227,0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227,0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21,0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"Обеспечение беспрепятственного доступа инвалидов к муниципальным объектам социальной инфраструктуры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197,6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197,6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197,6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 xml:space="preserve">Формирование доступной среды для инвалидов в муниципальных районах и городских округах </w:t>
            </w: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0707846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0707846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"Молодежь Архангельска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1 766,6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1 442,7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1 442,7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323,9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323,9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"Профилактика правонарушений на территории муниципального образования "Город Архангельск" на 2012-2014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99,4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99,4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99,4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 "Профилактика безнадзорности и правонарушений несовершеннолетних (2013-2015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177,0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177,0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177,0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отдельных категорий граждан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267,3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267,3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267,3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201 315,5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200 815,5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200 815,5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Общественно значимые культурные мероприятия в рамках проекта "Созвездие Северных фестивалей"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реализации молодежной политики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гражданско-патриотическому воспитанию граждан Российской Федерации и допризывной подготовке молодежи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6107854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3 125,3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3 125,3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473,2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473,2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473,2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6 299,5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15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мэра города Архангельска лучшим руководителям и работникам муниципальных учреждений муниципального образования "Город Архангельск", находящихся в ведении управления культуры и молодежной политики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"Культура Архангельска"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6 219,5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6 219,5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6 199,5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УПРАВЛЕНИЕ ПО ФИЗИЧЕСКОЙ КУЛЬТУРЕ И СПОРТУ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171 527,3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152 759,0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151 551,7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8 186,2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7 136,2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7 136,2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1 050,0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1 050,0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"Архангельск без наркотиков (2012-2014 годы)"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98,0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139 085,9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138 945,9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138 945,9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развитию физической культуры и спорта в муниципальных образованиях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6207852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140,0</w:t>
            </w:r>
          </w:p>
        </w:tc>
      </w:tr>
      <w:tr w:rsidR="0049665A" w:rsidRPr="0049665A" w:rsidTr="0049665A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3 521,9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3 521,9</w:t>
            </w:r>
          </w:p>
        </w:tc>
      </w:tr>
      <w:tr w:rsidR="0049665A" w:rsidRPr="0049665A" w:rsidTr="0049665A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Непрограммные направления деятельности за счет межбюджетных трансфертов, полученных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659,7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Правительства Архангельской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659,7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9107140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659,7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1 207,3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"Семья и дети Архангельска (2013-2015 годы)"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29,9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29,9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29,9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Мероприятия по проведению оздоровительной кампании детей 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1 177,4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0607832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1 177,4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18 768,3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12 544,6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4 228,1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4 228,1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4 228,1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8 254,8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8 254,8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8 254,8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Резервный фонд мэрии города Архангельска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61,7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6 223,7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"Приоритетные направления развития сферы культуры города Архангельска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Муниципальная программа "Физкультура-здоровье-спорт на 2013-2015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2 509,2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Премия мэрии города Архангельска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2 509,2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2 309,2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0200099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200,0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Ведомственная целевая программа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3 714,5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3 618,6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3 618,6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Осуществление государственных полномочий по присвоению спортивных разрядов спортсменам Архангельской области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6207876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95,9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6207876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67,2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6207876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28,7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ИЗБИРАТЕЛЬНАЯ КОМИССИЯ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3 082,1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3 082,1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3 082,1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избирательной комиссии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3 082,1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lastRenderedPageBreak/>
              <w:t>Аппарат избирательной комиссии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924,2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897,2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27,0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Члены избирательной комиссии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2 157,9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2 157,9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52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КОНТРОЛЬНО-СЧЕТНАЯ ПАЛАТА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6 030,7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6 030,7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6 011,7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6 011,7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Руководитель контрольно-счетной палаты и его заместитель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1 909,3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1 909,3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4 102,4</w:t>
            </w:r>
          </w:p>
        </w:tc>
      </w:tr>
      <w:tr w:rsidR="0049665A" w:rsidRPr="0049665A" w:rsidTr="0049665A">
        <w:trPr>
          <w:trHeight w:val="1248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4 102,4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Обеспечение деятельности контрольно-счетной палаты муниципального образования "Город Архангельск"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8100099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19,0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auto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0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rFonts w:ascii="Times New Roman CYR" w:hAnsi="Times New Roman CYR"/>
                <w:b/>
                <w:bCs/>
                <w:color w:val="000000"/>
                <w:sz w:val="24"/>
                <w:szCs w:val="24"/>
              </w:rPr>
              <w:t>5 194 568,5</w:t>
            </w:r>
          </w:p>
        </w:tc>
      </w:tr>
    </w:tbl>
    <w:p w:rsidR="0049665A" w:rsidRDefault="0049665A" w:rsidP="0049665A">
      <w:pPr>
        <w:sectPr w:rsidR="0049665A" w:rsidSect="0049665A">
          <w:pgSz w:w="11906" w:h="16838"/>
          <w:pgMar w:top="567" w:right="567" w:bottom="567" w:left="567" w:header="709" w:footer="709" w:gutter="0"/>
          <w:cols w:space="720"/>
          <w:docGrid w:linePitch="175"/>
        </w:sectPr>
      </w:pPr>
    </w:p>
    <w:tbl>
      <w:tblPr>
        <w:tblW w:w="11180" w:type="dxa"/>
        <w:tblInd w:w="93" w:type="dxa"/>
        <w:tblLook w:val="04A0" w:firstRow="1" w:lastRow="0" w:firstColumn="1" w:lastColumn="0" w:noHBand="0" w:noVBand="1"/>
      </w:tblPr>
      <w:tblGrid>
        <w:gridCol w:w="8920"/>
        <w:gridCol w:w="500"/>
        <w:gridCol w:w="500"/>
        <w:gridCol w:w="1268"/>
      </w:tblGrid>
      <w:tr w:rsidR="0049665A" w:rsidRPr="0049665A" w:rsidTr="0049665A">
        <w:trPr>
          <w:trHeight w:val="330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lastRenderedPageBreak/>
              <w:t>3. Отчет об исполнении расходов городского бюджета</w:t>
            </w:r>
          </w:p>
        </w:tc>
      </w:tr>
      <w:tr w:rsidR="0049665A" w:rsidRPr="0049665A" w:rsidTr="0049665A">
        <w:trPr>
          <w:trHeight w:val="330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по разделам, подразделам классификации расходов городского бюджета</w:t>
            </w:r>
          </w:p>
        </w:tc>
      </w:tr>
      <w:tr w:rsidR="0049665A" w:rsidRPr="0049665A" w:rsidTr="0049665A">
        <w:trPr>
          <w:trHeight w:val="330"/>
        </w:trPr>
        <w:tc>
          <w:tcPr>
            <w:tcW w:w="1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за 9 месяцев 2014 года</w:t>
            </w:r>
          </w:p>
        </w:tc>
      </w:tr>
      <w:tr w:rsidR="0049665A" w:rsidRPr="0049665A" w:rsidTr="0049665A">
        <w:trPr>
          <w:trHeight w:val="330"/>
        </w:trPr>
        <w:tc>
          <w:tcPr>
            <w:tcW w:w="9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rFonts w:ascii="Times New Roman CYR" w:hAnsi="Times New Roman CYR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rFonts w:ascii="Times New Roman CYR" w:hAnsi="Times New Roman CYR"/>
                <w:sz w:val="20"/>
              </w:rPr>
            </w:pPr>
          </w:p>
        </w:tc>
      </w:tr>
      <w:tr w:rsidR="0049665A" w:rsidRPr="0049665A" w:rsidTr="0049665A">
        <w:trPr>
          <w:trHeight w:val="792"/>
        </w:trPr>
        <w:tc>
          <w:tcPr>
            <w:tcW w:w="8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Наименование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proofErr w:type="spellStart"/>
            <w:r w:rsidRPr="0049665A">
              <w:rPr>
                <w:sz w:val="20"/>
              </w:rPr>
              <w:t>Рз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Кассовое исполнение, тыс. рублей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4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368 584,5</w:t>
            </w:r>
          </w:p>
        </w:tc>
      </w:tr>
      <w:tr w:rsidR="0049665A" w:rsidRPr="0049665A" w:rsidTr="0049665A">
        <w:trPr>
          <w:trHeight w:val="624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1 765,5</w:t>
            </w:r>
          </w:p>
        </w:tc>
      </w:tr>
      <w:tr w:rsidR="0049665A" w:rsidRPr="0049665A" w:rsidTr="0049665A">
        <w:trPr>
          <w:trHeight w:val="63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14 531,1</w:t>
            </w:r>
          </w:p>
        </w:tc>
      </w:tr>
      <w:tr w:rsidR="0049665A" w:rsidRPr="0049665A" w:rsidTr="0049665A">
        <w:trPr>
          <w:trHeight w:val="936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184 643,7</w:t>
            </w:r>
          </w:p>
        </w:tc>
      </w:tr>
      <w:tr w:rsidR="0049665A" w:rsidRPr="0049665A" w:rsidTr="0049665A">
        <w:trPr>
          <w:trHeight w:val="63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28 248,5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3 082,1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136 313,6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16 217,9</w:t>
            </w:r>
          </w:p>
        </w:tc>
      </w:tr>
      <w:tr w:rsidR="0049665A" w:rsidRPr="0049665A" w:rsidTr="0049665A">
        <w:trPr>
          <w:trHeight w:val="624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16 217,9</w:t>
            </w:r>
          </w:p>
        </w:tc>
      </w:tr>
      <w:tr w:rsidR="0049665A" w:rsidRPr="0049665A" w:rsidTr="0049665A">
        <w:trPr>
          <w:trHeight w:val="624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414 007,0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0,0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Транспорт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67 431,9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334 988,0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11 587,1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408 950,0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165 596,3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36 517,4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132 342,0</w:t>
            </w:r>
          </w:p>
        </w:tc>
      </w:tr>
      <w:tr w:rsidR="0049665A" w:rsidRPr="0049665A" w:rsidTr="0049665A">
        <w:trPr>
          <w:trHeight w:val="31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74 494,3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3 384,9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3 223 837,4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1 281 501,7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1 838 289,2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62 980,7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41 065,8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217 720,6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211 421,1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6 299,5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467 085,2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11 165,6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71 917,6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269 180,0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62 432,9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52 389,1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20 262,1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13 943,9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6 318,2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13 635,1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13 635,1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5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40 883,8</w:t>
            </w:r>
          </w:p>
        </w:tc>
      </w:tr>
      <w:tr w:rsidR="0049665A" w:rsidRPr="0049665A" w:rsidTr="0049665A">
        <w:trPr>
          <w:trHeight w:val="240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8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9665A" w:rsidRPr="0049665A" w:rsidRDefault="0049665A" w:rsidP="0049665A">
            <w:pPr>
              <w:rPr>
                <w:b/>
                <w:bCs/>
                <w:sz w:val="20"/>
              </w:rPr>
            </w:pPr>
            <w:r w:rsidRPr="0049665A">
              <w:rPr>
                <w:b/>
                <w:bCs/>
                <w:sz w:val="20"/>
              </w:rPr>
              <w:t>ВСЕГО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5 194 568,5</w:t>
            </w:r>
          </w:p>
        </w:tc>
      </w:tr>
    </w:tbl>
    <w:p w:rsidR="0049665A" w:rsidRDefault="0049665A" w:rsidP="0049665A">
      <w:pPr>
        <w:sectPr w:rsidR="0049665A" w:rsidSect="0049665A">
          <w:pgSz w:w="11906" w:h="16838"/>
          <w:pgMar w:top="567" w:right="567" w:bottom="567" w:left="567" w:header="709" w:footer="709" w:gutter="0"/>
          <w:cols w:space="720"/>
          <w:docGrid w:linePitch="175"/>
        </w:sect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11"/>
        <w:gridCol w:w="3118"/>
        <w:gridCol w:w="1701"/>
      </w:tblGrid>
      <w:tr w:rsidR="0049665A" w:rsidRPr="0049665A" w:rsidTr="0049665A">
        <w:trPr>
          <w:trHeight w:val="33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lastRenderedPageBreak/>
              <w:t>4. Отчет об исполнении источников финансирования дефицита городского бюджета</w:t>
            </w:r>
          </w:p>
        </w:tc>
      </w:tr>
      <w:tr w:rsidR="0049665A" w:rsidRPr="0049665A" w:rsidTr="0049665A">
        <w:trPr>
          <w:trHeight w:val="33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по кодам групп, подгрупп, статей, видов источников финансирования дефицитов бюджетов,</w:t>
            </w:r>
          </w:p>
        </w:tc>
      </w:tr>
      <w:tr w:rsidR="0049665A" w:rsidRPr="0049665A" w:rsidTr="0049665A">
        <w:trPr>
          <w:trHeight w:val="33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классификации операций сектора государственного управления,</w:t>
            </w:r>
          </w:p>
        </w:tc>
      </w:tr>
      <w:tr w:rsidR="0049665A" w:rsidRPr="0049665A" w:rsidTr="0049665A">
        <w:trPr>
          <w:trHeight w:val="33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относящихся к источникам финансирования дефицитов бюджетов,</w:t>
            </w:r>
          </w:p>
        </w:tc>
      </w:tr>
      <w:tr w:rsidR="0049665A" w:rsidRPr="0049665A" w:rsidTr="0049665A">
        <w:trPr>
          <w:trHeight w:val="33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за 9 месяцев 2014 года</w:t>
            </w:r>
          </w:p>
        </w:tc>
      </w:tr>
      <w:tr w:rsidR="0049665A" w:rsidRPr="0049665A" w:rsidTr="0049665A">
        <w:trPr>
          <w:trHeight w:val="33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</w:p>
        </w:tc>
      </w:tr>
      <w:tr w:rsidR="0049665A" w:rsidRPr="0049665A" w:rsidTr="0049665A">
        <w:trPr>
          <w:trHeight w:val="79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 xml:space="preserve">Наименование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Кассовое исполнение,        тыс. рублей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665A" w:rsidRPr="0049665A" w:rsidRDefault="0049665A" w:rsidP="0049665A">
            <w:pPr>
              <w:jc w:val="center"/>
              <w:rPr>
                <w:sz w:val="20"/>
              </w:rPr>
            </w:pPr>
            <w:r w:rsidRPr="0049665A">
              <w:rPr>
                <w:sz w:val="20"/>
              </w:rPr>
              <w:t>3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9665A">
              <w:rPr>
                <w:b/>
                <w:bCs/>
                <w:color w:val="000000"/>
                <w:sz w:val="24"/>
                <w:szCs w:val="24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-660 000,0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440 000,0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440 000,0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1 100 000,0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1 100 000,0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Cs w:val="28"/>
              </w:rPr>
            </w:pPr>
            <w:r w:rsidRPr="0049665A">
              <w:rPr>
                <w:szCs w:val="28"/>
              </w:rPr>
              <w:t> 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-73 689,7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6 368 258,2</w:t>
            </w:r>
          </w:p>
        </w:tc>
      </w:tr>
      <w:tr w:rsidR="0049665A" w:rsidRPr="0049665A" w:rsidTr="0049665A">
        <w:trPr>
          <w:trHeight w:val="3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6 368 258,2</w:t>
            </w:r>
          </w:p>
        </w:tc>
      </w:tr>
      <w:tr w:rsidR="0049665A" w:rsidRPr="0049665A" w:rsidTr="0049665A">
        <w:trPr>
          <w:trHeight w:val="3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6 368 258,2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6 368 258,2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6 294 568,5</w:t>
            </w:r>
          </w:p>
        </w:tc>
      </w:tr>
      <w:tr w:rsidR="0049665A" w:rsidRPr="0049665A" w:rsidTr="0049665A">
        <w:trPr>
          <w:trHeight w:val="3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6 294 568,5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6 294 568,5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6 294 568,5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01 06 00 00 00 0000 000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305 141,3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01 06 05 00 00 0000 000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1 541,3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01 06 05 00 00 0000 600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1 541,3</w:t>
            </w:r>
          </w:p>
        </w:tc>
      </w:tr>
      <w:tr w:rsidR="0049665A" w:rsidRPr="0049665A" w:rsidTr="0049665A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color w:val="000000"/>
                <w:sz w:val="24"/>
                <w:szCs w:val="24"/>
              </w:rPr>
            </w:pPr>
            <w:r w:rsidRPr="0049665A">
              <w:rPr>
                <w:color w:val="000000"/>
                <w:sz w:val="24"/>
                <w:szCs w:val="24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01 06 05 01 00 0000 600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1 541,3</w:t>
            </w:r>
          </w:p>
        </w:tc>
      </w:tr>
      <w:tr w:rsidR="0049665A" w:rsidRPr="0049665A" w:rsidTr="0049665A">
        <w:trPr>
          <w:trHeight w:val="936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01 06 05 01 04 0000 640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1 541,3</w:t>
            </w:r>
          </w:p>
        </w:tc>
      </w:tr>
      <w:tr w:rsidR="0049665A" w:rsidRPr="0049665A" w:rsidTr="0049665A">
        <w:trPr>
          <w:trHeight w:val="624"/>
        </w:trPr>
        <w:tc>
          <w:tcPr>
            <w:tcW w:w="6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lastRenderedPageBreak/>
              <w:t>Операции по управлению остатками средств на единых счетах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01 06 10 00 00 0000 000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303 600,0</w:t>
            </w:r>
          </w:p>
        </w:tc>
      </w:tr>
      <w:tr w:rsidR="0049665A" w:rsidRPr="0049665A" w:rsidTr="0049665A">
        <w:trPr>
          <w:trHeight w:val="156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01 06 10 02 00 0000 500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303 600,0</w:t>
            </w:r>
          </w:p>
        </w:tc>
      </w:tr>
      <w:tr w:rsidR="0049665A" w:rsidRPr="0049665A" w:rsidTr="0049665A">
        <w:trPr>
          <w:trHeight w:val="187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01 06 10 02 04 0000 550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jc w:val="right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303 600,0</w:t>
            </w:r>
          </w:p>
        </w:tc>
      </w:tr>
      <w:tr w:rsidR="0049665A" w:rsidRPr="0049665A" w:rsidTr="0049665A">
        <w:trPr>
          <w:trHeight w:val="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665A" w:rsidRPr="0049665A" w:rsidRDefault="0049665A" w:rsidP="0049665A">
            <w:pPr>
              <w:ind w:firstLineChars="200" w:firstLine="480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65A" w:rsidRPr="0049665A" w:rsidRDefault="0049665A" w:rsidP="0049665A">
            <w:pPr>
              <w:rPr>
                <w:szCs w:val="28"/>
              </w:rPr>
            </w:pPr>
            <w:r w:rsidRPr="0049665A">
              <w:rPr>
                <w:szCs w:val="28"/>
              </w:rPr>
              <w:t> </w:t>
            </w:r>
          </w:p>
        </w:tc>
      </w:tr>
      <w:tr w:rsidR="0049665A" w:rsidRPr="0049665A" w:rsidTr="0049665A">
        <w:trPr>
          <w:trHeight w:val="312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65A" w:rsidRPr="0049665A" w:rsidRDefault="0049665A" w:rsidP="0049665A">
            <w:pPr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65A" w:rsidRPr="0049665A" w:rsidRDefault="0049665A" w:rsidP="0049665A">
            <w:pPr>
              <w:jc w:val="center"/>
              <w:rPr>
                <w:sz w:val="24"/>
                <w:szCs w:val="24"/>
              </w:rPr>
            </w:pPr>
            <w:r w:rsidRPr="0049665A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65A" w:rsidRPr="0049665A" w:rsidRDefault="0049665A" w:rsidP="0049665A">
            <w:pPr>
              <w:jc w:val="right"/>
              <w:rPr>
                <w:b/>
                <w:bCs/>
                <w:sz w:val="24"/>
                <w:szCs w:val="24"/>
              </w:rPr>
            </w:pPr>
            <w:r w:rsidRPr="0049665A">
              <w:rPr>
                <w:b/>
                <w:bCs/>
                <w:sz w:val="24"/>
                <w:szCs w:val="24"/>
              </w:rPr>
              <w:t>-428 548,4</w:t>
            </w:r>
          </w:p>
        </w:tc>
      </w:tr>
    </w:tbl>
    <w:p w:rsidR="006662E8" w:rsidRDefault="006662E8" w:rsidP="0049665A">
      <w:pPr>
        <w:sectPr w:rsidR="006662E8" w:rsidSect="0049665A">
          <w:pgSz w:w="11906" w:h="16838"/>
          <w:pgMar w:top="567" w:right="567" w:bottom="567" w:left="567" w:header="709" w:footer="709" w:gutter="0"/>
          <w:cols w:space="720"/>
          <w:docGrid w:linePitch="175"/>
        </w:sectPr>
      </w:pPr>
    </w:p>
    <w:p w:rsidR="00570BF9" w:rsidRDefault="00570BF9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E8"/>
    <w:rsid w:val="000F0DFA"/>
    <w:rsid w:val="00344FD7"/>
    <w:rsid w:val="003570D3"/>
    <w:rsid w:val="0049665A"/>
    <w:rsid w:val="004A4B9E"/>
    <w:rsid w:val="00570BF9"/>
    <w:rsid w:val="006662E8"/>
    <w:rsid w:val="006C15B0"/>
    <w:rsid w:val="006D447E"/>
    <w:rsid w:val="006E275E"/>
    <w:rsid w:val="00746CFF"/>
    <w:rsid w:val="008305EA"/>
    <w:rsid w:val="008E0D87"/>
    <w:rsid w:val="009552EA"/>
    <w:rsid w:val="00BB5891"/>
    <w:rsid w:val="00D16156"/>
    <w:rsid w:val="00D85177"/>
    <w:rsid w:val="00DD27A5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62E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62E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2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62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6662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6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65A"/>
    <w:rPr>
      <w:color w:val="800080"/>
      <w:u w:val="single"/>
    </w:rPr>
  </w:style>
  <w:style w:type="paragraph" w:customStyle="1" w:styleId="xl66">
    <w:name w:val="xl66"/>
    <w:basedOn w:val="a"/>
    <w:rsid w:val="004966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9665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966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9665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966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4966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4966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966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9665A"/>
    <w:pPr>
      <w:pBdr>
        <w:top w:val="single" w:sz="4" w:space="0" w:color="auto"/>
        <w:left w:val="single" w:sz="4" w:space="23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96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4966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2">
    <w:name w:val="xl13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/>
      <w:b/>
      <w:bCs/>
      <w:sz w:val="24"/>
      <w:szCs w:val="24"/>
    </w:rPr>
  </w:style>
  <w:style w:type="paragraph" w:customStyle="1" w:styleId="xl133">
    <w:name w:val="xl13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/>
      <w:sz w:val="24"/>
      <w:szCs w:val="24"/>
    </w:rPr>
  </w:style>
  <w:style w:type="paragraph" w:customStyle="1" w:styleId="xl134">
    <w:name w:val="xl13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35">
    <w:name w:val="xl135"/>
    <w:basedOn w:val="a"/>
    <w:rsid w:val="0049665A"/>
    <w:pPr>
      <w:pBdr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49665A"/>
    <w:pPr>
      <w:pBdr>
        <w:left w:val="single" w:sz="4" w:space="23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96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/>
      <w:color w:val="000000"/>
      <w:sz w:val="24"/>
      <w:szCs w:val="24"/>
    </w:rPr>
  </w:style>
  <w:style w:type="paragraph" w:customStyle="1" w:styleId="xl141">
    <w:name w:val="xl14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1">
    <w:name w:val="xl15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2">
    <w:name w:val="xl152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/>
      <w:color w:val="000000"/>
      <w:sz w:val="24"/>
      <w:szCs w:val="24"/>
    </w:rPr>
  </w:style>
  <w:style w:type="paragraph" w:customStyle="1" w:styleId="xl153">
    <w:name w:val="xl15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4966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6">
    <w:name w:val="xl156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49665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496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49665A"/>
    <w:pPr>
      <w:pBdr>
        <w:left w:val="single" w:sz="4" w:space="23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/>
      <w:color w:val="000000"/>
      <w:sz w:val="24"/>
      <w:szCs w:val="24"/>
    </w:rPr>
  </w:style>
  <w:style w:type="paragraph" w:customStyle="1" w:styleId="xl165">
    <w:name w:val="xl165"/>
    <w:basedOn w:val="a"/>
    <w:rsid w:val="004966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4966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62E8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62E8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2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62E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Normal (Web)"/>
    <w:basedOn w:val="a"/>
    <w:rsid w:val="006662E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6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665A"/>
    <w:rPr>
      <w:color w:val="800080"/>
      <w:u w:val="single"/>
    </w:rPr>
  </w:style>
  <w:style w:type="paragraph" w:customStyle="1" w:styleId="xl66">
    <w:name w:val="xl66"/>
    <w:basedOn w:val="a"/>
    <w:rsid w:val="004966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9665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966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75">
    <w:name w:val="xl7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49665A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2">
    <w:name w:val="xl9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3">
    <w:name w:val="xl9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4966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4966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4">
    <w:name w:val="xl114"/>
    <w:basedOn w:val="a"/>
    <w:rsid w:val="004966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5">
    <w:name w:val="xl115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4966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8">
    <w:name w:val="xl11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49665A"/>
    <w:pPr>
      <w:pBdr>
        <w:top w:val="single" w:sz="4" w:space="0" w:color="auto"/>
        <w:left w:val="single" w:sz="4" w:space="23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496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6">
    <w:name w:val="xl126"/>
    <w:basedOn w:val="a"/>
    <w:rsid w:val="004966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7">
    <w:name w:val="xl12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0">
    <w:name w:val="xl130"/>
    <w:basedOn w:val="a"/>
    <w:rsid w:val="004966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sz w:val="24"/>
      <w:szCs w:val="24"/>
    </w:rPr>
  </w:style>
  <w:style w:type="paragraph" w:customStyle="1" w:styleId="xl132">
    <w:name w:val="xl13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/>
      <w:b/>
      <w:bCs/>
      <w:sz w:val="24"/>
      <w:szCs w:val="24"/>
    </w:rPr>
  </w:style>
  <w:style w:type="paragraph" w:customStyle="1" w:styleId="xl133">
    <w:name w:val="xl13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 CYR" w:hAnsi="Times New Roman CYR"/>
      <w:sz w:val="24"/>
      <w:szCs w:val="24"/>
    </w:rPr>
  </w:style>
  <w:style w:type="paragraph" w:customStyle="1" w:styleId="xl134">
    <w:name w:val="xl13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 CYR" w:hAnsi="Times New Roman CYR"/>
      <w:b/>
      <w:bCs/>
      <w:sz w:val="24"/>
      <w:szCs w:val="24"/>
    </w:rPr>
  </w:style>
  <w:style w:type="paragraph" w:customStyle="1" w:styleId="xl135">
    <w:name w:val="xl135"/>
    <w:basedOn w:val="a"/>
    <w:rsid w:val="0049665A"/>
    <w:pPr>
      <w:pBdr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49665A"/>
    <w:pPr>
      <w:pBdr>
        <w:left w:val="single" w:sz="4" w:space="23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4966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/>
      <w:color w:val="000000"/>
      <w:sz w:val="24"/>
      <w:szCs w:val="24"/>
    </w:rPr>
  </w:style>
  <w:style w:type="paragraph" w:customStyle="1" w:styleId="xl141">
    <w:name w:val="xl14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2">
    <w:name w:val="xl142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3">
    <w:name w:val="xl14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5">
    <w:name w:val="xl145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6">
    <w:name w:val="xl146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7">
    <w:name w:val="xl14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0">
    <w:name w:val="xl150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1">
    <w:name w:val="xl15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2">
    <w:name w:val="xl152"/>
    <w:basedOn w:val="a"/>
    <w:rsid w:val="0049665A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/>
      <w:color w:val="000000"/>
      <w:sz w:val="24"/>
      <w:szCs w:val="24"/>
    </w:rPr>
  </w:style>
  <w:style w:type="paragraph" w:customStyle="1" w:styleId="xl153">
    <w:name w:val="xl153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4">
    <w:name w:val="xl154"/>
    <w:basedOn w:val="a"/>
    <w:rsid w:val="0049665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55">
    <w:name w:val="xl15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56">
    <w:name w:val="xl156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49665A"/>
    <w:pPr>
      <w:pBdr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0">
    <w:name w:val="xl160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1">
    <w:name w:val="xl161"/>
    <w:basedOn w:val="a"/>
    <w:rsid w:val="004966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3">
    <w:name w:val="xl163"/>
    <w:basedOn w:val="a"/>
    <w:rsid w:val="004966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49665A"/>
    <w:pPr>
      <w:pBdr>
        <w:left w:val="single" w:sz="4" w:space="23" w:color="auto"/>
        <w:bottom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top"/>
    </w:pPr>
    <w:rPr>
      <w:rFonts w:ascii="Times New Roman CYR" w:hAnsi="Times New Roman CYR"/>
      <w:color w:val="000000"/>
      <w:sz w:val="24"/>
      <w:szCs w:val="24"/>
    </w:rPr>
  </w:style>
  <w:style w:type="paragraph" w:customStyle="1" w:styleId="xl165">
    <w:name w:val="xl165"/>
    <w:basedOn w:val="a"/>
    <w:rsid w:val="0049665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49665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3">
    <w:name w:val="xl63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hAnsi="Times New Roman CYR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4966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18022</Words>
  <Characters>102732</Characters>
  <Application>Microsoft Office Word</Application>
  <DocSecurity>0</DocSecurity>
  <Lines>856</Lines>
  <Paragraphs>241</Paragraphs>
  <ScaleCrop>false</ScaleCrop>
  <Company/>
  <LinksUpToDate>false</LinksUpToDate>
  <CharactersWithSpaces>120513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2014-10-27T07:24:00Z</dcterms:created>
  <dcterms:modified xsi:type="dcterms:W3CDTF">2014-10-27T07:24:00Z</dcterms:modified>
</cp:coreProperties>
</file>