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18" w:rsidRPr="00864618" w:rsidRDefault="00864618" w:rsidP="00864618">
      <w:pPr>
        <w:autoSpaceDE w:val="0"/>
        <w:autoSpaceDN w:val="0"/>
        <w:adjustRightInd w:val="0"/>
        <w:ind w:left="5245"/>
        <w:jc w:val="center"/>
        <w:rPr>
          <w:rFonts w:eastAsiaTheme="minorHAnsi"/>
          <w:bCs/>
          <w:szCs w:val="28"/>
        </w:rPr>
      </w:pPr>
      <w:bookmarkStart w:id="0" w:name="_GoBack"/>
      <w:bookmarkEnd w:id="0"/>
      <w:r w:rsidRPr="00864618">
        <w:rPr>
          <w:rFonts w:eastAsiaTheme="minorHAnsi"/>
          <w:bCs/>
          <w:szCs w:val="28"/>
        </w:rPr>
        <w:t>ПРИЛОЖЕНИЕ</w:t>
      </w:r>
    </w:p>
    <w:p w:rsidR="00864618" w:rsidRPr="00864618" w:rsidRDefault="009F3480" w:rsidP="00864618">
      <w:pPr>
        <w:autoSpaceDE w:val="0"/>
        <w:autoSpaceDN w:val="0"/>
        <w:adjustRightInd w:val="0"/>
        <w:ind w:left="5245"/>
        <w:jc w:val="center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к постановлению Главы</w:t>
      </w:r>
    </w:p>
    <w:p w:rsidR="00864618" w:rsidRPr="00864618" w:rsidRDefault="00864618" w:rsidP="00864618">
      <w:pPr>
        <w:autoSpaceDE w:val="0"/>
        <w:autoSpaceDN w:val="0"/>
        <w:adjustRightInd w:val="0"/>
        <w:ind w:left="5245"/>
        <w:jc w:val="center"/>
        <w:rPr>
          <w:rFonts w:eastAsiaTheme="minorHAnsi"/>
          <w:bCs/>
          <w:szCs w:val="28"/>
        </w:rPr>
      </w:pPr>
      <w:r w:rsidRPr="00864618">
        <w:rPr>
          <w:rFonts w:eastAsiaTheme="minorHAnsi"/>
          <w:bCs/>
          <w:szCs w:val="28"/>
        </w:rPr>
        <w:t>муниципального образования</w:t>
      </w:r>
    </w:p>
    <w:p w:rsidR="00864618" w:rsidRPr="00864618" w:rsidRDefault="00864618" w:rsidP="00864618">
      <w:pPr>
        <w:autoSpaceDE w:val="0"/>
        <w:autoSpaceDN w:val="0"/>
        <w:adjustRightInd w:val="0"/>
        <w:ind w:left="5245"/>
        <w:jc w:val="center"/>
        <w:rPr>
          <w:rFonts w:eastAsiaTheme="minorHAnsi"/>
          <w:bCs/>
          <w:szCs w:val="28"/>
        </w:rPr>
      </w:pPr>
      <w:r w:rsidRPr="00864618">
        <w:rPr>
          <w:rFonts w:eastAsiaTheme="minorHAnsi"/>
          <w:bCs/>
          <w:szCs w:val="28"/>
        </w:rPr>
        <w:t>"Город Архангельск"</w:t>
      </w:r>
    </w:p>
    <w:p w:rsidR="00864618" w:rsidRPr="00864618" w:rsidRDefault="00864618" w:rsidP="00864618">
      <w:pPr>
        <w:autoSpaceDE w:val="0"/>
        <w:autoSpaceDN w:val="0"/>
        <w:adjustRightInd w:val="0"/>
        <w:ind w:left="5245"/>
        <w:jc w:val="center"/>
        <w:rPr>
          <w:rFonts w:eastAsiaTheme="minorHAnsi"/>
          <w:bCs/>
          <w:szCs w:val="28"/>
        </w:rPr>
      </w:pPr>
      <w:r w:rsidRPr="00864618">
        <w:rPr>
          <w:rFonts w:eastAsiaTheme="minorHAnsi"/>
          <w:bCs/>
          <w:szCs w:val="28"/>
        </w:rPr>
        <w:t xml:space="preserve">от </w:t>
      </w:r>
      <w:r w:rsidR="00614C6A">
        <w:rPr>
          <w:rFonts w:eastAsiaTheme="minorHAnsi"/>
          <w:bCs/>
          <w:szCs w:val="28"/>
        </w:rPr>
        <w:t>24.07.2017 № 849</w:t>
      </w:r>
    </w:p>
    <w:p w:rsidR="00864618" w:rsidRPr="00864618" w:rsidRDefault="00864618" w:rsidP="00864618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64618" w:rsidRPr="00864618" w:rsidRDefault="00864618" w:rsidP="008646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618" w:rsidRPr="00864618" w:rsidRDefault="00864618" w:rsidP="0086461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864618">
        <w:rPr>
          <w:rFonts w:eastAsiaTheme="minorHAnsi"/>
          <w:b/>
          <w:bCs/>
          <w:szCs w:val="28"/>
        </w:rPr>
        <w:t>ПОЛОЖЕНИЕ</w:t>
      </w:r>
    </w:p>
    <w:p w:rsidR="00864618" w:rsidRPr="00864618" w:rsidRDefault="00304645" w:rsidP="00864618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>
        <w:rPr>
          <w:rFonts w:eastAsiaTheme="minorHAnsi"/>
          <w:b/>
          <w:bCs/>
          <w:szCs w:val="28"/>
        </w:rPr>
        <w:t>о</w:t>
      </w:r>
      <w:r w:rsidR="00864618" w:rsidRPr="00864618">
        <w:rPr>
          <w:rFonts w:eastAsiaTheme="minorHAnsi"/>
          <w:b/>
          <w:bCs/>
          <w:szCs w:val="28"/>
        </w:rPr>
        <w:t xml:space="preserve"> городской жилищной комиссии</w:t>
      </w:r>
    </w:p>
    <w:p w:rsidR="00864618" w:rsidRPr="00864618" w:rsidRDefault="00864618" w:rsidP="00864618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</w:rPr>
      </w:pPr>
    </w:p>
    <w:p w:rsidR="00864618" w:rsidRPr="00864618" w:rsidRDefault="00864618" w:rsidP="00864618">
      <w:pPr>
        <w:autoSpaceDE w:val="0"/>
        <w:autoSpaceDN w:val="0"/>
        <w:adjustRightInd w:val="0"/>
        <w:jc w:val="center"/>
        <w:rPr>
          <w:rFonts w:eastAsiaTheme="minorHAnsi"/>
          <w:b/>
          <w:szCs w:val="28"/>
        </w:rPr>
      </w:pPr>
      <w:r w:rsidRPr="00864618">
        <w:rPr>
          <w:rFonts w:eastAsiaTheme="minorHAnsi"/>
          <w:b/>
          <w:szCs w:val="28"/>
        </w:rPr>
        <w:t>1. Общие положения</w:t>
      </w:r>
    </w:p>
    <w:p w:rsidR="00864618" w:rsidRPr="00864618" w:rsidRDefault="00864618" w:rsidP="00864618">
      <w:pPr>
        <w:autoSpaceDE w:val="0"/>
        <w:autoSpaceDN w:val="0"/>
        <w:adjustRightInd w:val="0"/>
        <w:rPr>
          <w:rFonts w:eastAsiaTheme="minorHAnsi"/>
          <w:szCs w:val="28"/>
        </w:rPr>
      </w:pP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color w:val="FF0000"/>
          <w:szCs w:val="28"/>
        </w:rPr>
      </w:pPr>
      <w:r w:rsidRPr="00864618">
        <w:rPr>
          <w:szCs w:val="28"/>
        </w:rPr>
        <w:t xml:space="preserve">1.1. Настоящее Положение разработано в соответствии с Жилищным </w:t>
      </w:r>
      <w:hyperlink r:id="rId8" w:history="1">
        <w:r w:rsidRPr="00864618">
          <w:rPr>
            <w:spacing w:val="-6"/>
            <w:szCs w:val="28"/>
          </w:rPr>
          <w:t>кодексом</w:t>
        </w:r>
      </w:hyperlink>
      <w:r w:rsidRPr="00864618">
        <w:rPr>
          <w:spacing w:val="-6"/>
          <w:szCs w:val="28"/>
        </w:rPr>
        <w:t xml:space="preserve"> Российской Федерации и законом Архангельской области "</w:t>
      </w:r>
      <w:r w:rsidRPr="00864618">
        <w:rPr>
          <w:rFonts w:eastAsiaTheme="minorHAnsi"/>
          <w:spacing w:val="-6"/>
          <w:szCs w:val="28"/>
        </w:rPr>
        <w:t>О порядке</w:t>
      </w:r>
      <w:r w:rsidRPr="00864618">
        <w:rPr>
          <w:rFonts w:eastAsiaTheme="minorHAnsi"/>
          <w:szCs w:val="28"/>
        </w:rPr>
        <w:t xml:space="preserve"> ведения органами местного самоуправления муниципальных образований Архангельской области учета граждан в качестве нуждающихся в жилых помещениях, предоставляемых по договорам социального найма</w:t>
      </w:r>
      <w:r w:rsidRPr="00864618">
        <w:rPr>
          <w:szCs w:val="28"/>
        </w:rPr>
        <w:t xml:space="preserve">". 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 xml:space="preserve">1.2. Городская жилищная комиссия образуется в </w:t>
      </w:r>
      <w:r w:rsidRPr="00864618">
        <w:rPr>
          <w:szCs w:val="28"/>
        </w:rPr>
        <w:t xml:space="preserve">Администрации муниципального образования "Город Архангельск" </w:t>
      </w:r>
      <w:r w:rsidRPr="00864618">
        <w:rPr>
          <w:rFonts w:eastAsiaTheme="minorHAnsi"/>
          <w:szCs w:val="28"/>
        </w:rPr>
        <w:t xml:space="preserve">в целях единообразного применения жилищного законодательства,  </w:t>
      </w:r>
      <w:r w:rsidRPr="00864618">
        <w:rPr>
          <w:szCs w:val="28"/>
        </w:rPr>
        <w:t>обеспечения гласности в работе органов местного самоуправления по учету граждан в качестве нуждающихся в жилых помещениях</w:t>
      </w:r>
      <w:r w:rsidRPr="00864618">
        <w:rPr>
          <w:bCs/>
          <w:szCs w:val="28"/>
        </w:rPr>
        <w:t>, предоставляемых по договорам социального найма</w:t>
      </w:r>
      <w:r w:rsidR="00304645">
        <w:rPr>
          <w:bCs/>
          <w:szCs w:val="28"/>
        </w:rPr>
        <w:t>,</w:t>
      </w:r>
      <w:r w:rsidRPr="00864618">
        <w:rPr>
          <w:bCs/>
          <w:szCs w:val="28"/>
        </w:rPr>
        <w:t xml:space="preserve"> </w:t>
      </w:r>
      <w:r w:rsidRPr="00864618">
        <w:rPr>
          <w:rFonts w:eastAsiaTheme="minorHAnsi"/>
          <w:szCs w:val="28"/>
        </w:rPr>
        <w:t>и другим вопросам.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64618">
        <w:rPr>
          <w:rFonts w:eastAsiaTheme="minorHAnsi"/>
          <w:szCs w:val="28"/>
        </w:rPr>
        <w:t xml:space="preserve">1.3. Комиссия в своей деятельности руководствуется Конституцией </w:t>
      </w:r>
      <w:r w:rsidRPr="00864618">
        <w:rPr>
          <w:spacing w:val="-6"/>
          <w:szCs w:val="28"/>
        </w:rPr>
        <w:t>Российской Федерации</w:t>
      </w:r>
      <w:r w:rsidRPr="00864618">
        <w:rPr>
          <w:rFonts w:eastAsiaTheme="minorHAnsi"/>
          <w:szCs w:val="28"/>
        </w:rPr>
        <w:t xml:space="preserve">, Жилищным кодексом </w:t>
      </w:r>
      <w:r w:rsidRPr="00864618">
        <w:rPr>
          <w:spacing w:val="-6"/>
          <w:szCs w:val="28"/>
        </w:rPr>
        <w:t>Российской Федерации</w:t>
      </w:r>
      <w:r w:rsidRPr="00864618">
        <w:rPr>
          <w:rFonts w:eastAsiaTheme="minorHAnsi"/>
          <w:szCs w:val="28"/>
        </w:rPr>
        <w:t xml:space="preserve">,  </w:t>
      </w:r>
      <w:r w:rsidRPr="00864618">
        <w:rPr>
          <w:szCs w:val="28"/>
        </w:rPr>
        <w:t xml:space="preserve">федеральными и областными законами и иными нормативными правовыми актами, принятыми органами государственной власти, местного </w:t>
      </w:r>
      <w:proofErr w:type="spellStart"/>
      <w:r w:rsidRPr="00864618">
        <w:rPr>
          <w:szCs w:val="28"/>
        </w:rPr>
        <w:t>самоуправ</w:t>
      </w:r>
      <w:r>
        <w:rPr>
          <w:szCs w:val="28"/>
        </w:rPr>
        <w:t>-</w:t>
      </w:r>
      <w:r w:rsidRPr="00864618">
        <w:rPr>
          <w:szCs w:val="28"/>
        </w:rPr>
        <w:t>ления</w:t>
      </w:r>
      <w:proofErr w:type="spellEnd"/>
      <w:r w:rsidRPr="00864618">
        <w:rPr>
          <w:szCs w:val="28"/>
        </w:rPr>
        <w:t>.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>1.4. Положение определяет задачи и компетенцию комиссии, круг решаемых вопросов и регламент работы.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 xml:space="preserve">1.5. Комиссия является постоянно действующим коллегиальным </w:t>
      </w:r>
      <w:proofErr w:type="spellStart"/>
      <w:r w:rsidRPr="00864618">
        <w:rPr>
          <w:rFonts w:ascii="Times New Roman" w:hAnsi="Times New Roman" w:cs="Times New Roman"/>
          <w:sz w:val="28"/>
          <w:szCs w:val="28"/>
        </w:rPr>
        <w:t>совеща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64618">
        <w:rPr>
          <w:rFonts w:ascii="Times New Roman" w:hAnsi="Times New Roman" w:cs="Times New Roman"/>
          <w:sz w:val="28"/>
          <w:szCs w:val="28"/>
        </w:rPr>
        <w:t>тельным органом при Администрации муниципального образования "Город Архангельск".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>1.6. Состав комиссии утверждается Главой</w:t>
      </w:r>
      <w:r w:rsidRPr="00864618">
        <w:rPr>
          <w:rFonts w:eastAsiaTheme="minorHAnsi"/>
          <w:color w:val="FF0000"/>
          <w:szCs w:val="28"/>
        </w:rPr>
        <w:t xml:space="preserve"> </w:t>
      </w:r>
      <w:r w:rsidRPr="00864618">
        <w:rPr>
          <w:szCs w:val="28"/>
        </w:rPr>
        <w:t>муниципального образования "Город Архангельск"</w:t>
      </w:r>
      <w:r w:rsidRPr="00864618">
        <w:rPr>
          <w:rFonts w:eastAsiaTheme="minorHAnsi"/>
          <w:szCs w:val="28"/>
        </w:rPr>
        <w:t xml:space="preserve">. Возглавляет комиссию заместитель Главы </w:t>
      </w:r>
      <w:r w:rsidRPr="00864618">
        <w:rPr>
          <w:szCs w:val="28"/>
        </w:rPr>
        <w:t>муниципального образования "Город Архангельск"</w:t>
      </w:r>
      <w:r w:rsidRPr="00864618">
        <w:rPr>
          <w:rFonts w:eastAsiaTheme="minorHAnsi"/>
          <w:szCs w:val="28"/>
        </w:rPr>
        <w:t xml:space="preserve"> по городскому хозяйству.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color w:val="FF0000"/>
          <w:szCs w:val="28"/>
        </w:rPr>
      </w:pPr>
      <w:r w:rsidRPr="00864618">
        <w:rPr>
          <w:rFonts w:eastAsiaTheme="minorHAnsi"/>
          <w:szCs w:val="28"/>
        </w:rPr>
        <w:t xml:space="preserve">1.7. Комиссия проводит заседания по мере поступления заявлений граждан, ходатайств организаций о рассмотрении вопросов, относящихся к компетенции городской жилищной комиссии, но не реже одного раза в месяц. 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 xml:space="preserve">Заседания комиссии считаются правомочными при наличии не менее </w:t>
      </w:r>
      <w:r>
        <w:rPr>
          <w:rFonts w:eastAsiaTheme="minorHAnsi"/>
          <w:szCs w:val="28"/>
        </w:rPr>
        <w:br/>
      </w:r>
      <w:r w:rsidRPr="00864618">
        <w:rPr>
          <w:rFonts w:eastAsiaTheme="minorHAnsi"/>
          <w:szCs w:val="28"/>
        </w:rPr>
        <w:t>2/3 членов комиссии.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>1.8. Решения принимаются простым большинством голосов присут</w:t>
      </w:r>
      <w:r w:rsidR="00BF0411">
        <w:rPr>
          <w:rFonts w:eastAsiaTheme="minorHAnsi"/>
          <w:szCs w:val="28"/>
        </w:rPr>
        <w:t>-</w:t>
      </w:r>
      <w:r w:rsidRPr="00864618">
        <w:rPr>
          <w:rFonts w:eastAsiaTheme="minorHAnsi"/>
          <w:szCs w:val="28"/>
        </w:rPr>
        <w:t>ствующих членов комиссии и оформляют</w:t>
      </w:r>
      <w:r w:rsidR="00304645">
        <w:rPr>
          <w:rFonts w:eastAsiaTheme="minorHAnsi"/>
          <w:szCs w:val="28"/>
        </w:rPr>
        <w:t>ся протоколами за подписью всех</w:t>
      </w:r>
      <w:r w:rsidRPr="00864618">
        <w:rPr>
          <w:rFonts w:eastAsiaTheme="minorHAnsi"/>
          <w:szCs w:val="28"/>
        </w:rPr>
        <w:t xml:space="preserve"> </w:t>
      </w:r>
      <w:r w:rsidRPr="00864618">
        <w:rPr>
          <w:szCs w:val="28"/>
        </w:rPr>
        <w:t>присутствовавших членов комиссии.</w:t>
      </w:r>
      <w:r w:rsidRPr="00864618">
        <w:rPr>
          <w:rFonts w:eastAsiaTheme="minorHAnsi"/>
          <w:szCs w:val="28"/>
        </w:rPr>
        <w:t xml:space="preserve"> Решения комиссии могут приниматься в порядке опроса ее членов.</w:t>
      </w:r>
    </w:p>
    <w:p w:rsidR="00864618" w:rsidRPr="00864618" w:rsidRDefault="00864618" w:rsidP="00864618">
      <w:pPr>
        <w:pStyle w:val="Style7"/>
        <w:widowControl/>
        <w:tabs>
          <w:tab w:val="left" w:pos="993"/>
          <w:tab w:val="left" w:pos="1418"/>
        </w:tabs>
        <w:spacing w:line="240" w:lineRule="auto"/>
        <w:ind w:right="101" w:firstLine="708"/>
        <w:contextualSpacing/>
        <w:rPr>
          <w:color w:val="FF0000"/>
          <w:sz w:val="28"/>
          <w:szCs w:val="28"/>
        </w:rPr>
      </w:pPr>
      <w:r w:rsidRPr="00864618">
        <w:rPr>
          <w:rFonts w:eastAsiaTheme="minorHAnsi"/>
          <w:sz w:val="28"/>
          <w:szCs w:val="28"/>
        </w:rPr>
        <w:lastRenderedPageBreak/>
        <w:t xml:space="preserve">1.9. Решения комиссии </w:t>
      </w:r>
      <w:r w:rsidRPr="00864618">
        <w:rPr>
          <w:sz w:val="28"/>
          <w:szCs w:val="28"/>
        </w:rPr>
        <w:t xml:space="preserve">об отнесении жилых помещений к служебным жилым помещениям и исключении их из числа служебных утверждаются </w:t>
      </w:r>
      <w:r w:rsidRPr="00864618">
        <w:rPr>
          <w:rFonts w:eastAsiaTheme="minorHAnsi"/>
          <w:sz w:val="28"/>
          <w:szCs w:val="28"/>
        </w:rPr>
        <w:t>Главой муниципального образования "Город Архангельск".</w:t>
      </w:r>
    </w:p>
    <w:p w:rsidR="00864618" w:rsidRPr="00864618" w:rsidRDefault="00864618" w:rsidP="00864618">
      <w:pPr>
        <w:pStyle w:val="Style7"/>
        <w:widowControl/>
        <w:tabs>
          <w:tab w:val="left" w:pos="993"/>
          <w:tab w:val="left" w:pos="1418"/>
        </w:tabs>
        <w:spacing w:line="240" w:lineRule="auto"/>
        <w:ind w:right="101" w:firstLine="708"/>
        <w:contextualSpacing/>
        <w:rPr>
          <w:sz w:val="28"/>
          <w:szCs w:val="28"/>
        </w:rPr>
      </w:pPr>
      <w:r w:rsidRPr="00864618">
        <w:rPr>
          <w:rFonts w:eastAsiaTheme="minorHAnsi"/>
          <w:sz w:val="28"/>
          <w:szCs w:val="28"/>
        </w:rPr>
        <w:t xml:space="preserve">1.10. Решения комиссии </w:t>
      </w:r>
      <w:r w:rsidRPr="00864618">
        <w:rPr>
          <w:sz w:val="28"/>
          <w:szCs w:val="28"/>
        </w:rPr>
        <w:t>об отнесении жилых помещений к маневрен</w:t>
      </w:r>
      <w:r>
        <w:rPr>
          <w:sz w:val="28"/>
          <w:szCs w:val="28"/>
        </w:rPr>
        <w:t>-</w:t>
      </w:r>
      <w:proofErr w:type="spellStart"/>
      <w:r w:rsidRPr="00864618">
        <w:rPr>
          <w:sz w:val="28"/>
          <w:szCs w:val="28"/>
        </w:rPr>
        <w:t>ным</w:t>
      </w:r>
      <w:proofErr w:type="spellEnd"/>
      <w:r w:rsidRPr="00864618">
        <w:rPr>
          <w:sz w:val="28"/>
          <w:szCs w:val="28"/>
        </w:rPr>
        <w:t xml:space="preserve"> жилым помещениям и исключении их из числа маневренных утверждаются заместителем Главы муниципального образования "Город Архангельск" по городскому хозяйству. </w:t>
      </w:r>
    </w:p>
    <w:p w:rsidR="00864618" w:rsidRPr="00864618" w:rsidRDefault="00864618" w:rsidP="00864618">
      <w:pPr>
        <w:pStyle w:val="ConsPlusTitle"/>
        <w:tabs>
          <w:tab w:val="left" w:pos="993"/>
        </w:tabs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864618">
        <w:rPr>
          <w:rFonts w:ascii="Times New Roman" w:hAnsi="Times New Roman" w:cs="Times New Roman"/>
          <w:b w:val="0"/>
          <w:sz w:val="28"/>
          <w:szCs w:val="28"/>
        </w:rPr>
        <w:t xml:space="preserve">1.11. Решение комиссии о предоставлении жилых помещений в </w:t>
      </w:r>
      <w:proofErr w:type="spellStart"/>
      <w:r w:rsidRPr="00864618">
        <w:rPr>
          <w:rFonts w:ascii="Times New Roman" w:hAnsi="Times New Roman" w:cs="Times New Roman"/>
          <w:b w:val="0"/>
          <w:sz w:val="28"/>
          <w:szCs w:val="28"/>
        </w:rPr>
        <w:t>муници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864618">
        <w:rPr>
          <w:rFonts w:ascii="Times New Roman" w:hAnsi="Times New Roman" w:cs="Times New Roman"/>
          <w:b w:val="0"/>
          <w:sz w:val="28"/>
          <w:szCs w:val="28"/>
        </w:rPr>
        <w:t>пальном</w:t>
      </w:r>
      <w:proofErr w:type="spellEnd"/>
      <w:r w:rsidRPr="00864618">
        <w:rPr>
          <w:rFonts w:ascii="Times New Roman" w:hAnsi="Times New Roman" w:cs="Times New Roman"/>
          <w:b w:val="0"/>
          <w:sz w:val="28"/>
          <w:szCs w:val="28"/>
        </w:rPr>
        <w:t xml:space="preserve"> жилищном фонде утверждается заместителем Главы муниципального образования "Город Архангельск" по городскому хозяйству. </w:t>
      </w:r>
    </w:p>
    <w:p w:rsidR="00864618" w:rsidRPr="00864618" w:rsidRDefault="00864618" w:rsidP="00864618">
      <w:pPr>
        <w:pStyle w:val="ConsPlusTitle"/>
        <w:tabs>
          <w:tab w:val="left" w:pos="993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64618">
        <w:rPr>
          <w:rFonts w:ascii="Times New Roman" w:hAnsi="Times New Roman" w:cs="Times New Roman"/>
          <w:b w:val="0"/>
          <w:sz w:val="28"/>
          <w:szCs w:val="28"/>
        </w:rPr>
        <w:t>.12. Решения о принятии граждан  на учет</w:t>
      </w:r>
      <w:r w:rsidRPr="00864618">
        <w:rPr>
          <w:rFonts w:ascii="Times New Roman" w:hAnsi="Times New Roman" w:cs="Times New Roman"/>
          <w:sz w:val="28"/>
          <w:szCs w:val="28"/>
        </w:rPr>
        <w:t xml:space="preserve">  </w:t>
      </w:r>
      <w:r w:rsidRPr="00864618">
        <w:rPr>
          <w:rFonts w:ascii="Times New Roman" w:hAnsi="Times New Roman" w:cs="Times New Roman"/>
          <w:b w:val="0"/>
          <w:sz w:val="28"/>
          <w:szCs w:val="28"/>
        </w:rPr>
        <w:t xml:space="preserve">и снятии  с учета в качестве нуждающихся в жилых помещениях, предоставляемых по договорам </w:t>
      </w:r>
      <w:proofErr w:type="spellStart"/>
      <w:r w:rsidRPr="00864618">
        <w:rPr>
          <w:rFonts w:ascii="Times New Roman" w:hAnsi="Times New Roman" w:cs="Times New Roman"/>
          <w:b w:val="0"/>
          <w:sz w:val="28"/>
          <w:szCs w:val="28"/>
        </w:rPr>
        <w:t>социаль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864618">
        <w:rPr>
          <w:rFonts w:ascii="Times New Roman" w:hAnsi="Times New Roman" w:cs="Times New Roman"/>
          <w:b w:val="0"/>
          <w:sz w:val="28"/>
          <w:szCs w:val="28"/>
        </w:rPr>
        <w:t>ного</w:t>
      </w:r>
      <w:proofErr w:type="spellEnd"/>
      <w:r w:rsidRPr="00864618">
        <w:rPr>
          <w:rFonts w:ascii="Times New Roman" w:hAnsi="Times New Roman" w:cs="Times New Roman"/>
          <w:b w:val="0"/>
          <w:sz w:val="28"/>
          <w:szCs w:val="28"/>
        </w:rPr>
        <w:t xml:space="preserve"> найма, утверждаются заместителем Главы муниципального образования "Город Архан</w:t>
      </w:r>
      <w:r w:rsidR="00304645">
        <w:rPr>
          <w:rFonts w:ascii="Times New Roman" w:hAnsi="Times New Roman" w:cs="Times New Roman"/>
          <w:b w:val="0"/>
          <w:sz w:val="28"/>
          <w:szCs w:val="28"/>
        </w:rPr>
        <w:t>гельск" по городскому хозяйству</w:t>
      </w:r>
      <w:r w:rsidRPr="008646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417D" w:rsidRDefault="00A3417D" w:rsidP="00864618">
      <w:pPr>
        <w:pStyle w:val="Style7"/>
        <w:widowControl/>
        <w:tabs>
          <w:tab w:val="left" w:pos="0"/>
          <w:tab w:val="left" w:pos="993"/>
        </w:tabs>
        <w:spacing w:line="240" w:lineRule="auto"/>
        <w:ind w:right="101" w:firstLine="708"/>
        <w:contextualSpacing/>
        <w:rPr>
          <w:sz w:val="28"/>
          <w:szCs w:val="28"/>
        </w:rPr>
      </w:pPr>
    </w:p>
    <w:p w:rsidR="00864618" w:rsidRPr="00A3417D" w:rsidRDefault="00864618" w:rsidP="00A3417D">
      <w:pPr>
        <w:pStyle w:val="Style7"/>
        <w:widowControl/>
        <w:tabs>
          <w:tab w:val="left" w:pos="0"/>
          <w:tab w:val="left" w:pos="993"/>
        </w:tabs>
        <w:spacing w:line="240" w:lineRule="auto"/>
        <w:ind w:right="101" w:firstLine="0"/>
        <w:contextualSpacing/>
        <w:jc w:val="center"/>
        <w:rPr>
          <w:b/>
          <w:sz w:val="28"/>
          <w:szCs w:val="28"/>
        </w:rPr>
      </w:pPr>
      <w:r w:rsidRPr="00A3417D">
        <w:rPr>
          <w:b/>
          <w:sz w:val="28"/>
          <w:szCs w:val="28"/>
        </w:rPr>
        <w:t>2. Задачи и компетенция комиссии</w:t>
      </w:r>
    </w:p>
    <w:p w:rsidR="00A3417D" w:rsidRDefault="00A3417D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 xml:space="preserve">обеспечение гласности в вопросах учета и распределения </w:t>
      </w:r>
      <w:proofErr w:type="spellStart"/>
      <w:r w:rsidRPr="00864618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461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864618">
        <w:rPr>
          <w:rFonts w:ascii="Times New Roman" w:hAnsi="Times New Roman" w:cs="Times New Roman"/>
          <w:sz w:val="28"/>
          <w:szCs w:val="28"/>
        </w:rPr>
        <w:t xml:space="preserve"> жилищного фонда;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 xml:space="preserve">обеспечение реализации жилищных прав граждан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64618">
        <w:rPr>
          <w:rFonts w:ascii="Times New Roman" w:hAnsi="Times New Roman" w:cs="Times New Roman"/>
          <w:sz w:val="28"/>
          <w:szCs w:val="28"/>
        </w:rPr>
        <w:t>с жилищным законодательством.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>2.2. Комиссия рассматривает следующие вопросы:</w:t>
      </w:r>
    </w:p>
    <w:p w:rsidR="00864618" w:rsidRPr="00864618" w:rsidRDefault="00864618" w:rsidP="00864618">
      <w:pPr>
        <w:pStyle w:val="ConsPlusTitle"/>
        <w:tabs>
          <w:tab w:val="left" w:pos="993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618">
        <w:rPr>
          <w:rFonts w:ascii="Times New Roman" w:hAnsi="Times New Roman" w:cs="Times New Roman"/>
          <w:b w:val="0"/>
          <w:sz w:val="28"/>
          <w:szCs w:val="28"/>
        </w:rPr>
        <w:t>о принятии граждан на учет в качестве нуждающихся в жилых помещениях, предоставляемых по договорам социального найма, принимает соответствующее  решение  о принятии граждан на учет;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 xml:space="preserve">о снятии граждан с учета нуждающихся в жилых помещениях, предоставляемых по договорам социального найма, в случаях, установленных </w:t>
      </w:r>
      <w:r w:rsidRPr="00864618">
        <w:rPr>
          <w:rFonts w:ascii="Times New Roman" w:hAnsi="Times New Roman" w:cs="Times New Roman"/>
          <w:spacing w:val="-6"/>
          <w:sz w:val="28"/>
          <w:szCs w:val="28"/>
        </w:rPr>
        <w:t>жилищным законодательством, принимает соответствующее  решение  о снятии</w:t>
      </w:r>
      <w:r w:rsidRPr="00864618">
        <w:rPr>
          <w:rFonts w:ascii="Times New Roman" w:hAnsi="Times New Roman" w:cs="Times New Roman"/>
          <w:sz w:val="28"/>
          <w:szCs w:val="28"/>
        </w:rPr>
        <w:t xml:space="preserve"> граждан с учета;</w:t>
      </w:r>
    </w:p>
    <w:p w:rsidR="00864618" w:rsidRPr="00864618" w:rsidRDefault="00864618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8">
        <w:rPr>
          <w:rFonts w:ascii="Times New Roman" w:hAnsi="Times New Roman" w:cs="Times New Roman"/>
          <w:sz w:val="28"/>
          <w:szCs w:val="28"/>
        </w:rPr>
        <w:t>о распределении  жилых помещений в  муниципальном жилищном фонде по договорам социального найма (в том числе целевого назначения), принимает соответствующее  решение  о предоставлении гражданам таких жилых помещений;</w:t>
      </w:r>
    </w:p>
    <w:p w:rsidR="00864618" w:rsidRPr="00864618" w:rsidRDefault="00304645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</w:t>
      </w:r>
      <w:r w:rsidR="00864618" w:rsidRPr="00864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граждан  и ходатайства</w:t>
      </w:r>
      <w:r w:rsidR="00864618" w:rsidRPr="00864618">
        <w:rPr>
          <w:rFonts w:ascii="Times New Roman" w:hAnsi="Times New Roman" w:cs="Times New Roman"/>
          <w:sz w:val="28"/>
          <w:szCs w:val="28"/>
        </w:rPr>
        <w:t xml:space="preserve"> организаций о </w:t>
      </w:r>
      <w:proofErr w:type="spellStart"/>
      <w:r w:rsidR="00864618" w:rsidRPr="00864618">
        <w:rPr>
          <w:rFonts w:ascii="Times New Roman" w:hAnsi="Times New Roman" w:cs="Times New Roman"/>
          <w:sz w:val="28"/>
          <w:szCs w:val="28"/>
        </w:rPr>
        <w:t>предос</w:t>
      </w:r>
      <w:r w:rsidR="00864618">
        <w:rPr>
          <w:rFonts w:ascii="Times New Roman" w:hAnsi="Times New Roman" w:cs="Times New Roman"/>
          <w:sz w:val="28"/>
          <w:szCs w:val="28"/>
        </w:rPr>
        <w:t>-</w:t>
      </w:r>
      <w:r w:rsidR="00864618" w:rsidRPr="00864618">
        <w:rPr>
          <w:rFonts w:ascii="Times New Roman" w:hAnsi="Times New Roman" w:cs="Times New Roman"/>
          <w:sz w:val="28"/>
          <w:szCs w:val="28"/>
        </w:rPr>
        <w:t>тавлении</w:t>
      </w:r>
      <w:proofErr w:type="spellEnd"/>
      <w:r w:rsidR="00864618" w:rsidRPr="00864618">
        <w:rPr>
          <w:rFonts w:ascii="Times New Roman" w:hAnsi="Times New Roman" w:cs="Times New Roman"/>
          <w:sz w:val="28"/>
          <w:szCs w:val="28"/>
        </w:rPr>
        <w:t xml:space="preserve"> жилых помещений специализированного жилищного фонда, принимает соответствующее  решение  о предоставлении гражданам таких жилых помещений; </w:t>
      </w:r>
    </w:p>
    <w:p w:rsidR="00864618" w:rsidRPr="00864618" w:rsidRDefault="00304645" w:rsidP="00864618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заявления</w:t>
      </w:r>
      <w:r w:rsidR="00864618" w:rsidRPr="00864618">
        <w:rPr>
          <w:rFonts w:ascii="Times New Roman" w:hAnsi="Times New Roman" w:cs="Times New Roman"/>
          <w:sz w:val="28"/>
          <w:szCs w:val="28"/>
        </w:rPr>
        <w:t xml:space="preserve"> граждан о предоставлении освободившихся жилых помещений в коммунальных квартирах по договорам социального </w:t>
      </w:r>
      <w:r w:rsidR="00864618" w:rsidRPr="00864618">
        <w:rPr>
          <w:rFonts w:ascii="Times New Roman" w:hAnsi="Times New Roman" w:cs="Times New Roman"/>
          <w:spacing w:val="-6"/>
          <w:sz w:val="28"/>
          <w:szCs w:val="28"/>
        </w:rPr>
        <w:t>найма и купли-продажи, принимает соответствующее  решение  о предоставлении</w:t>
      </w:r>
      <w:r w:rsidR="00864618" w:rsidRPr="00864618">
        <w:rPr>
          <w:rFonts w:ascii="Times New Roman" w:hAnsi="Times New Roman" w:cs="Times New Roman"/>
          <w:sz w:val="28"/>
          <w:szCs w:val="28"/>
        </w:rPr>
        <w:t xml:space="preserve"> гражданам таких жилых помещений;</w:t>
      </w:r>
    </w:p>
    <w:p w:rsidR="00864618" w:rsidRPr="00864618" w:rsidRDefault="00864618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 w:rsidRPr="00864618">
        <w:rPr>
          <w:rFonts w:eastAsiaTheme="minorHAnsi"/>
          <w:szCs w:val="28"/>
        </w:rPr>
        <w:t xml:space="preserve">о включении жилого помещения в специализированный жилищный фонд с отнесением такого помещения к определенному виду </w:t>
      </w:r>
      <w:proofErr w:type="spellStart"/>
      <w:r w:rsidRPr="00864618">
        <w:rPr>
          <w:rFonts w:eastAsiaTheme="minorHAnsi"/>
          <w:szCs w:val="28"/>
        </w:rPr>
        <w:t>специализиро</w:t>
      </w:r>
      <w:proofErr w:type="spellEnd"/>
      <w:r>
        <w:rPr>
          <w:rFonts w:eastAsiaTheme="minorHAnsi"/>
          <w:szCs w:val="28"/>
        </w:rPr>
        <w:t>-</w:t>
      </w:r>
      <w:r w:rsidRPr="00864618">
        <w:rPr>
          <w:rFonts w:eastAsiaTheme="minorHAnsi"/>
          <w:szCs w:val="28"/>
        </w:rPr>
        <w:lastRenderedPageBreak/>
        <w:t>ванных жилых помещений и исключение жилого помещения из указанного фонда;</w:t>
      </w:r>
    </w:p>
    <w:p w:rsidR="00864618" w:rsidRPr="00864618" w:rsidRDefault="00304645" w:rsidP="0086461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утверждает списки</w:t>
      </w:r>
      <w:r w:rsidR="00864618" w:rsidRPr="00864618">
        <w:rPr>
          <w:rFonts w:eastAsiaTheme="minorHAnsi"/>
          <w:szCs w:val="28"/>
        </w:rPr>
        <w:t xml:space="preserve"> граждан, нуждающихся в предоставлении жилых помещений и относящихся к определенным федеральным  законом, Указом Президента  Российской Федерации или законом субъекта Российской Федерации категорий, учет которых, в соответствии с действующим </w:t>
      </w:r>
      <w:proofErr w:type="spellStart"/>
      <w:r w:rsidR="00864618" w:rsidRPr="00864618">
        <w:rPr>
          <w:rFonts w:eastAsiaTheme="minorHAnsi"/>
          <w:szCs w:val="28"/>
        </w:rPr>
        <w:t>законо</w:t>
      </w:r>
      <w:r w:rsidR="00864618">
        <w:rPr>
          <w:rFonts w:eastAsiaTheme="minorHAnsi"/>
          <w:szCs w:val="28"/>
        </w:rPr>
        <w:t>-</w:t>
      </w:r>
      <w:r w:rsidR="00864618" w:rsidRPr="00864618">
        <w:rPr>
          <w:rFonts w:eastAsiaTheme="minorHAnsi"/>
          <w:szCs w:val="28"/>
        </w:rPr>
        <w:t>дательством</w:t>
      </w:r>
      <w:proofErr w:type="spellEnd"/>
      <w:r w:rsidR="00864618" w:rsidRPr="00864618">
        <w:rPr>
          <w:rFonts w:eastAsiaTheme="minorHAnsi"/>
          <w:szCs w:val="28"/>
        </w:rPr>
        <w:t xml:space="preserve">, осуществляет орган местного самоуправления. </w:t>
      </w:r>
    </w:p>
    <w:p w:rsidR="00864618" w:rsidRPr="00864618" w:rsidRDefault="00864618" w:rsidP="00864618">
      <w:pPr>
        <w:pStyle w:val="Style7"/>
        <w:widowControl/>
        <w:tabs>
          <w:tab w:val="left" w:pos="993"/>
        </w:tabs>
        <w:spacing w:line="240" w:lineRule="auto"/>
        <w:ind w:right="101" w:firstLine="708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864618">
        <w:rPr>
          <w:sz w:val="28"/>
          <w:szCs w:val="28"/>
        </w:rPr>
        <w:t>. Обязанности членов комиссии:</w:t>
      </w:r>
    </w:p>
    <w:p w:rsidR="00864618" w:rsidRPr="00864618" w:rsidRDefault="00864618" w:rsidP="00864618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864618">
        <w:rPr>
          <w:szCs w:val="28"/>
        </w:rPr>
        <w:t>принимать участие в заседаниях комиссии;</w:t>
      </w:r>
    </w:p>
    <w:p w:rsidR="00864618" w:rsidRPr="00864618" w:rsidRDefault="00864618" w:rsidP="00864618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864618">
        <w:rPr>
          <w:spacing w:val="-6"/>
          <w:szCs w:val="28"/>
        </w:rPr>
        <w:t>строго руководствоваться действующим законодательством при принятии</w:t>
      </w:r>
      <w:r w:rsidRPr="00864618">
        <w:rPr>
          <w:szCs w:val="28"/>
        </w:rPr>
        <w:t xml:space="preserve"> решений;</w:t>
      </w:r>
    </w:p>
    <w:p w:rsidR="00B30E6F" w:rsidRPr="00864618" w:rsidRDefault="00864618" w:rsidP="00864618">
      <w:pPr>
        <w:tabs>
          <w:tab w:val="left" w:pos="993"/>
          <w:tab w:val="left" w:pos="8364"/>
        </w:tabs>
        <w:ind w:firstLine="708"/>
        <w:jc w:val="both"/>
        <w:rPr>
          <w:szCs w:val="28"/>
        </w:rPr>
      </w:pPr>
      <w:r w:rsidRPr="00864618">
        <w:rPr>
          <w:szCs w:val="28"/>
        </w:rPr>
        <w:t xml:space="preserve">соблюдать конфиденциальность при рассмотрении представленных </w:t>
      </w:r>
      <w:r w:rsidRPr="00864618">
        <w:rPr>
          <w:spacing w:val="-6"/>
          <w:szCs w:val="28"/>
        </w:rPr>
        <w:t>гражданами документов (статья 7 ФЗ от 27.07.2006 № 152-ФЗ "О персональных</w:t>
      </w:r>
      <w:r w:rsidRPr="00864618">
        <w:rPr>
          <w:szCs w:val="28"/>
        </w:rPr>
        <w:t xml:space="preserve"> данных").</w:t>
      </w:r>
    </w:p>
    <w:p w:rsidR="00864618" w:rsidRDefault="00864618" w:rsidP="00864618">
      <w:pPr>
        <w:tabs>
          <w:tab w:val="left" w:pos="8364"/>
        </w:tabs>
        <w:jc w:val="both"/>
        <w:rPr>
          <w:szCs w:val="28"/>
        </w:rPr>
      </w:pPr>
    </w:p>
    <w:p w:rsidR="00864618" w:rsidRDefault="00864618" w:rsidP="00864618">
      <w:pPr>
        <w:tabs>
          <w:tab w:val="left" w:pos="8364"/>
        </w:tabs>
        <w:jc w:val="center"/>
        <w:rPr>
          <w:szCs w:val="28"/>
        </w:rPr>
      </w:pPr>
    </w:p>
    <w:p w:rsidR="00864618" w:rsidRPr="00864618" w:rsidRDefault="00864618" w:rsidP="00864618">
      <w:pPr>
        <w:tabs>
          <w:tab w:val="left" w:pos="8364"/>
        </w:tabs>
        <w:jc w:val="center"/>
        <w:rPr>
          <w:sz w:val="20"/>
          <w:u w:val="single"/>
        </w:rPr>
      </w:pPr>
      <w:r>
        <w:rPr>
          <w:szCs w:val="28"/>
        </w:rPr>
        <w:t>___________</w:t>
      </w:r>
    </w:p>
    <w:sectPr w:rsidR="00864618" w:rsidRPr="00864618" w:rsidSect="00864618">
      <w:headerReference w:type="first" r:id="rId9"/>
      <w:pgSz w:w="11906" w:h="16838" w:code="9"/>
      <w:pgMar w:top="1134" w:right="707" w:bottom="1135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DB" w:rsidRDefault="006B03DB">
      <w:r>
        <w:separator/>
      </w:r>
    </w:p>
  </w:endnote>
  <w:endnote w:type="continuationSeparator" w:id="0">
    <w:p w:rsidR="006B03DB" w:rsidRDefault="006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DB" w:rsidRDefault="006B03DB">
      <w:r>
        <w:separator/>
      </w:r>
    </w:p>
  </w:footnote>
  <w:footnote w:type="continuationSeparator" w:id="0">
    <w:p w:rsidR="006B03DB" w:rsidRDefault="006B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618" w:rsidRDefault="00864618">
    <w:pPr>
      <w:pStyle w:val="a3"/>
      <w:jc w:val="center"/>
    </w:pPr>
  </w:p>
  <w:p w:rsidR="00864618" w:rsidRDefault="008646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C2D1A"/>
    <w:rsid w:val="00234552"/>
    <w:rsid w:val="00304645"/>
    <w:rsid w:val="003178B3"/>
    <w:rsid w:val="00346B87"/>
    <w:rsid w:val="003639F8"/>
    <w:rsid w:val="003907B8"/>
    <w:rsid w:val="00391E69"/>
    <w:rsid w:val="004662D7"/>
    <w:rsid w:val="004A01BC"/>
    <w:rsid w:val="004C7C24"/>
    <w:rsid w:val="00560159"/>
    <w:rsid w:val="00570BF9"/>
    <w:rsid w:val="00594965"/>
    <w:rsid w:val="00606019"/>
    <w:rsid w:val="00614C6A"/>
    <w:rsid w:val="00634D72"/>
    <w:rsid w:val="00667CCB"/>
    <w:rsid w:val="006A73C1"/>
    <w:rsid w:val="006B03DB"/>
    <w:rsid w:val="006B3DB3"/>
    <w:rsid w:val="006C15B0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D3C2B"/>
    <w:rsid w:val="008305EA"/>
    <w:rsid w:val="00850E74"/>
    <w:rsid w:val="00864618"/>
    <w:rsid w:val="008E0D4B"/>
    <w:rsid w:val="008E0D87"/>
    <w:rsid w:val="00900C56"/>
    <w:rsid w:val="009552EA"/>
    <w:rsid w:val="009621CA"/>
    <w:rsid w:val="00983916"/>
    <w:rsid w:val="00996E78"/>
    <w:rsid w:val="009C247D"/>
    <w:rsid w:val="009E34A9"/>
    <w:rsid w:val="009F3480"/>
    <w:rsid w:val="00A123AD"/>
    <w:rsid w:val="00A3417D"/>
    <w:rsid w:val="00A67CEE"/>
    <w:rsid w:val="00A84B8D"/>
    <w:rsid w:val="00AF6081"/>
    <w:rsid w:val="00AF6E37"/>
    <w:rsid w:val="00B10A8C"/>
    <w:rsid w:val="00B20CEA"/>
    <w:rsid w:val="00B30E6F"/>
    <w:rsid w:val="00B759AE"/>
    <w:rsid w:val="00B777B4"/>
    <w:rsid w:val="00BA528E"/>
    <w:rsid w:val="00BB5891"/>
    <w:rsid w:val="00BC15BB"/>
    <w:rsid w:val="00BF0411"/>
    <w:rsid w:val="00C15FF0"/>
    <w:rsid w:val="00C37281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72823"/>
    <w:rsid w:val="00D85177"/>
    <w:rsid w:val="00DD5A16"/>
    <w:rsid w:val="00E34CE0"/>
    <w:rsid w:val="00E4149A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864618"/>
    <w:pPr>
      <w:widowControl w:val="0"/>
      <w:autoSpaceDE w:val="0"/>
      <w:autoSpaceDN w:val="0"/>
      <w:adjustRightInd w:val="0"/>
      <w:spacing w:line="324" w:lineRule="exact"/>
      <w:ind w:firstLine="763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864618"/>
    <w:pPr>
      <w:widowControl w:val="0"/>
      <w:autoSpaceDE w:val="0"/>
      <w:autoSpaceDN w:val="0"/>
      <w:adjustRightInd w:val="0"/>
      <w:spacing w:line="324" w:lineRule="exact"/>
      <w:ind w:firstLine="76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4A40EB6D8C0979A236B7BA604101275258C399AD0CBF5582CF070EB0FlF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2017-07-18T12:43:00Z</cp:lastPrinted>
  <dcterms:created xsi:type="dcterms:W3CDTF">2017-07-24T13:28:00Z</dcterms:created>
  <dcterms:modified xsi:type="dcterms:W3CDTF">2017-07-24T13:28:00Z</dcterms:modified>
</cp:coreProperties>
</file>