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B1" w:rsidRPr="004B6E4A" w:rsidRDefault="002A19B1" w:rsidP="002A19B1">
      <w:pPr>
        <w:widowControl w:val="0"/>
        <w:tabs>
          <w:tab w:val="left" w:pos="8100"/>
        </w:tabs>
        <w:autoSpaceDE w:val="0"/>
        <w:autoSpaceDN w:val="0"/>
        <w:adjustRightInd w:val="0"/>
        <w:ind w:left="5669"/>
        <w:jc w:val="center"/>
        <w:outlineLvl w:val="0"/>
        <w:rPr>
          <w:color w:val="000000" w:themeColor="text1"/>
          <w:szCs w:val="28"/>
        </w:rPr>
      </w:pPr>
      <w:bookmarkStart w:id="0" w:name="_GoBack"/>
      <w:bookmarkEnd w:id="0"/>
      <w:r w:rsidRPr="004B6E4A">
        <w:rPr>
          <w:color w:val="000000" w:themeColor="text1"/>
          <w:szCs w:val="28"/>
        </w:rPr>
        <w:t>УТВЕРЖДЕНО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ind w:left="5669"/>
        <w:jc w:val="center"/>
        <w:rPr>
          <w:color w:val="000000" w:themeColor="text1"/>
          <w:szCs w:val="28"/>
        </w:rPr>
      </w:pPr>
      <w:r w:rsidRPr="00BD7BAA">
        <w:rPr>
          <w:color w:val="000000" w:themeColor="text1"/>
          <w:szCs w:val="28"/>
        </w:rPr>
        <w:t xml:space="preserve">постановлением </w:t>
      </w:r>
      <w:r>
        <w:rPr>
          <w:color w:val="000000" w:themeColor="text1"/>
          <w:szCs w:val="28"/>
        </w:rPr>
        <w:t xml:space="preserve">Администрации муниципального </w:t>
      </w:r>
      <w:r w:rsidRPr="00AE29AD">
        <w:rPr>
          <w:color w:val="000000" w:themeColor="text1"/>
          <w:szCs w:val="28"/>
        </w:rPr>
        <w:t>образования</w:t>
      </w:r>
      <w:r>
        <w:rPr>
          <w:color w:val="000000" w:themeColor="text1"/>
          <w:szCs w:val="28"/>
        </w:rPr>
        <w:t xml:space="preserve"> "Город Архангельск"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ind w:left="566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="00BC374F">
        <w:rPr>
          <w:color w:val="000000" w:themeColor="text1"/>
          <w:szCs w:val="28"/>
        </w:rPr>
        <w:t>17.07.2017 № 811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Pr="00BD7BAA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1" w:name="Par35"/>
      <w:bookmarkEnd w:id="1"/>
    </w:p>
    <w:p w:rsidR="002A19B1" w:rsidRPr="00BD7BAA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BD7BAA">
        <w:rPr>
          <w:b/>
          <w:bCs/>
          <w:color w:val="000000" w:themeColor="text1"/>
          <w:szCs w:val="28"/>
        </w:rPr>
        <w:t>ПОЛОЖЕНИЕ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BD7BAA">
        <w:rPr>
          <w:b/>
          <w:bCs/>
          <w:color w:val="000000" w:themeColor="text1"/>
          <w:szCs w:val="28"/>
        </w:rPr>
        <w:t>об оплате труда работников муниципальн</w:t>
      </w:r>
      <w:r>
        <w:rPr>
          <w:b/>
          <w:bCs/>
          <w:color w:val="000000" w:themeColor="text1"/>
          <w:szCs w:val="28"/>
        </w:rPr>
        <w:t>ого казенного учреждения</w:t>
      </w:r>
    </w:p>
    <w:p w:rsidR="002A19B1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BD7BAA">
        <w:rPr>
          <w:b/>
          <w:bCs/>
          <w:color w:val="000000" w:themeColor="text1"/>
          <w:szCs w:val="28"/>
        </w:rPr>
        <w:t>муниципального образования "</w:t>
      </w:r>
      <w:r>
        <w:rPr>
          <w:b/>
          <w:bCs/>
          <w:color w:val="000000" w:themeColor="text1"/>
          <w:szCs w:val="28"/>
        </w:rPr>
        <w:t>Город Архангельск",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находящего</w:t>
      </w:r>
      <w:r w:rsidRPr="00BD7BAA">
        <w:rPr>
          <w:b/>
          <w:bCs/>
          <w:color w:val="000000" w:themeColor="text1"/>
          <w:szCs w:val="28"/>
        </w:rPr>
        <w:t>ся</w:t>
      </w:r>
      <w:r>
        <w:rPr>
          <w:b/>
          <w:bCs/>
          <w:color w:val="000000" w:themeColor="text1"/>
          <w:szCs w:val="28"/>
        </w:rPr>
        <w:t xml:space="preserve"> </w:t>
      </w:r>
      <w:r w:rsidRPr="00BD7BAA">
        <w:rPr>
          <w:b/>
          <w:bCs/>
          <w:color w:val="000000" w:themeColor="text1"/>
          <w:szCs w:val="28"/>
        </w:rPr>
        <w:t xml:space="preserve">в ведении </w:t>
      </w:r>
      <w:r>
        <w:rPr>
          <w:b/>
          <w:bCs/>
          <w:color w:val="000000" w:themeColor="text1"/>
          <w:szCs w:val="28"/>
        </w:rPr>
        <w:t xml:space="preserve">Администрации муниципального образования </w:t>
      </w:r>
      <w:r w:rsidRPr="00BD7BAA">
        <w:rPr>
          <w:b/>
          <w:bCs/>
          <w:color w:val="000000" w:themeColor="text1"/>
          <w:szCs w:val="28"/>
        </w:rPr>
        <w:t>"</w:t>
      </w:r>
      <w:r>
        <w:rPr>
          <w:b/>
          <w:bCs/>
          <w:color w:val="000000" w:themeColor="text1"/>
          <w:szCs w:val="28"/>
        </w:rPr>
        <w:t>Город Архангельск"</w:t>
      </w:r>
      <w:r w:rsidRPr="00BD7BAA">
        <w:rPr>
          <w:b/>
          <w:bCs/>
          <w:color w:val="000000" w:themeColor="text1"/>
          <w:szCs w:val="28"/>
        </w:rPr>
        <w:t>, по виду экономической деятельности "</w:t>
      </w:r>
      <w:r w:rsidRPr="009F403A">
        <w:rPr>
          <w:b/>
          <w:bCs/>
          <w:color w:val="000000" w:themeColor="text1"/>
          <w:szCs w:val="28"/>
        </w:rPr>
        <w:t>Деятельность органов местного самоуправления по управлению вопросами общего характера</w:t>
      </w:r>
      <w:r w:rsidRPr="00BD7BAA">
        <w:rPr>
          <w:b/>
          <w:bCs/>
          <w:color w:val="000000" w:themeColor="text1"/>
          <w:szCs w:val="28"/>
        </w:rPr>
        <w:t>"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2A19B1" w:rsidRPr="000F3C3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  <w:bookmarkStart w:id="2" w:name="Par46"/>
      <w:bookmarkEnd w:id="2"/>
      <w:r w:rsidRPr="000F3C31">
        <w:rPr>
          <w:b/>
          <w:color w:val="000000" w:themeColor="text1"/>
          <w:szCs w:val="28"/>
        </w:rPr>
        <w:t>1. Общие положения</w:t>
      </w:r>
    </w:p>
    <w:p w:rsidR="002A19B1" w:rsidRPr="0010164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Pr="0010164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101641">
        <w:rPr>
          <w:color w:val="000000" w:themeColor="text1"/>
          <w:szCs w:val="28"/>
        </w:rPr>
        <w:t>1.1. Настоящее Положение</w:t>
      </w:r>
      <w:r>
        <w:rPr>
          <w:color w:val="000000" w:themeColor="text1"/>
          <w:szCs w:val="28"/>
        </w:rPr>
        <w:t xml:space="preserve"> </w:t>
      </w:r>
      <w:r w:rsidRPr="00101641">
        <w:rPr>
          <w:color w:val="000000" w:themeColor="text1"/>
          <w:szCs w:val="28"/>
        </w:rPr>
        <w:t>разработано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Настоящее Положение определяет порядок оплаты труда работников муниципального </w:t>
      </w:r>
      <w:r w:rsidRPr="0090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казенного 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муниципального образования 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Архангельск", находящегося в ведении Администрации муниципального образования 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Архангельск", по виду экономической деятельности 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9F403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органов местного самоуправления по управлению вопросами общего характера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Pr="001C727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71">
        <w:rPr>
          <w:rFonts w:ascii="Times New Roman" w:hAnsi="Times New Roman" w:cs="Times New Roman"/>
          <w:sz w:val="28"/>
          <w:szCs w:val="28"/>
        </w:rPr>
        <w:t>порядок установления окладов (должностных окладов)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71">
        <w:rPr>
          <w:rFonts w:ascii="Times New Roman" w:hAnsi="Times New Roman" w:cs="Times New Roman"/>
          <w:sz w:val="28"/>
          <w:szCs w:val="28"/>
        </w:rPr>
        <w:t>порядок и условия установления выплат компенсационного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2A19B1" w:rsidRPr="0030546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условия оплаты труда руководи</w:t>
      </w:r>
      <w:r>
        <w:rPr>
          <w:rFonts w:ascii="Times New Roman" w:hAnsi="Times New Roman" w:cs="Times New Roman"/>
          <w:sz w:val="28"/>
          <w:szCs w:val="28"/>
        </w:rPr>
        <w:t>теля учреждения, его заместителей, главного бухгалтера</w:t>
      </w:r>
      <w:r w:rsidRPr="00305468">
        <w:rPr>
          <w:rFonts w:ascii="Times New Roman" w:hAnsi="Times New Roman" w:cs="Times New Roman"/>
          <w:sz w:val="28"/>
          <w:szCs w:val="28"/>
        </w:rPr>
        <w:t>;</w:t>
      </w:r>
    </w:p>
    <w:p w:rsidR="002A19B1" w:rsidRPr="0030546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порядок и условия установления иных выплат;</w:t>
      </w:r>
    </w:p>
    <w:p w:rsidR="002A19B1" w:rsidRPr="0030546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порядок формирования фонда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468">
        <w:rPr>
          <w:rFonts w:ascii="Times New Roman" w:hAnsi="Times New Roman" w:cs="Times New Roman"/>
          <w:sz w:val="28"/>
          <w:szCs w:val="28"/>
        </w:rPr>
        <w:t>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Положение носит для учреждения обязательный характер. На его основе учреждение разрабатывает Положение об оплате труда работников учреждения (далее</w:t>
      </w:r>
      <w:r w:rsidR="00B63C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положение об оплате труда) и иные локальные нормативные акты, которые утверждаются руководителем учреждения.</w:t>
      </w:r>
    </w:p>
    <w:p w:rsidR="002A19B1" w:rsidRPr="0030546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5468">
        <w:rPr>
          <w:rFonts w:ascii="Times New Roman" w:hAnsi="Times New Roman" w:cs="Times New Roman"/>
          <w:sz w:val="28"/>
          <w:szCs w:val="28"/>
        </w:rPr>
        <w:t>. Месячная заработная плата работника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5468">
        <w:rPr>
          <w:rFonts w:ascii="Times New Roman" w:hAnsi="Times New Roman" w:cs="Times New Roman"/>
          <w:sz w:val="28"/>
          <w:szCs w:val="28"/>
        </w:rPr>
        <w:t>, полностью отработавшего за этот период норму рабочего времени и выполнившего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5468">
        <w:rPr>
          <w:rFonts w:ascii="Times New Roman" w:hAnsi="Times New Roman" w:cs="Times New Roman"/>
          <w:sz w:val="28"/>
          <w:szCs w:val="28"/>
        </w:rPr>
        <w:t xml:space="preserve"> труда (трудовые обязанности), не может быть ниже минимального размера оплаты труда, установленного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</w:t>
      </w:r>
      <w:r w:rsidRPr="0030546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A19B1" w:rsidRPr="0010164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4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5468">
        <w:rPr>
          <w:rFonts w:ascii="Times New Roman" w:hAnsi="Times New Roman" w:cs="Times New Roman"/>
          <w:sz w:val="28"/>
          <w:szCs w:val="28"/>
        </w:rPr>
        <w:t>. Оплата труда работников учреждения, занятых по совместительству,</w:t>
      </w:r>
      <w:r w:rsidRPr="00101641">
        <w:rPr>
          <w:rFonts w:ascii="Times New Roman" w:hAnsi="Times New Roman" w:cs="Times New Roman"/>
          <w:sz w:val="28"/>
          <w:szCs w:val="28"/>
        </w:rPr>
        <w:t xml:space="preserve"> а также на условиях неполного рабочего времени производится </w:t>
      </w:r>
      <w:r w:rsidRPr="00101641">
        <w:rPr>
          <w:rFonts w:ascii="Times New Roman" w:hAnsi="Times New Roman" w:cs="Times New Roman"/>
          <w:sz w:val="28"/>
          <w:szCs w:val="28"/>
        </w:rPr>
        <w:lastRenderedPageBreak/>
        <w:t>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2A19B1" w:rsidRPr="0010164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01641">
        <w:rPr>
          <w:rFonts w:ascii="Times New Roman" w:hAnsi="Times New Roman" w:cs="Times New Roman"/>
          <w:sz w:val="28"/>
          <w:szCs w:val="28"/>
        </w:rPr>
        <w:t xml:space="preserve">. Штатное расписание учреждения составляется в соответствии со </w:t>
      </w:r>
      <w:r w:rsidRPr="00B63C67">
        <w:rPr>
          <w:rFonts w:ascii="Times New Roman" w:hAnsi="Times New Roman" w:cs="Times New Roman"/>
          <w:spacing w:val="-6"/>
          <w:sz w:val="28"/>
          <w:szCs w:val="28"/>
        </w:rPr>
        <w:t>структурой и штатной численностью учреждения, утвержденными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руководителя аппарата</w:t>
      </w:r>
      <w:r w:rsidRPr="00101641">
        <w:rPr>
          <w:rFonts w:ascii="Times New Roman" w:hAnsi="Times New Roman" w:cs="Times New Roman"/>
          <w:sz w:val="28"/>
          <w:szCs w:val="28"/>
        </w:rPr>
        <w:t>, и утверждается руководителем учреждения.</w:t>
      </w:r>
    </w:p>
    <w:p w:rsidR="002A19B1" w:rsidRPr="0010164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101641">
        <w:rPr>
          <w:rFonts w:ascii="Times New Roman" w:hAnsi="Times New Roman" w:cs="Times New Roman"/>
          <w:sz w:val="28"/>
          <w:szCs w:val="28"/>
        </w:rPr>
        <w:t xml:space="preserve">. Размер оплаты труда, включая размер оклада (должностного оклада) работника учреждения, выплаты компенсационного характера, выплаты </w:t>
      </w:r>
      <w:r w:rsidRPr="00B63C67">
        <w:rPr>
          <w:rFonts w:ascii="Times New Roman" w:hAnsi="Times New Roman" w:cs="Times New Roman"/>
          <w:spacing w:val="-6"/>
          <w:sz w:val="28"/>
          <w:szCs w:val="28"/>
        </w:rPr>
        <w:t>стимулирующего характера, являются обязательными для включения в трудовой</w:t>
      </w:r>
      <w:r w:rsidRPr="00101641">
        <w:rPr>
          <w:rFonts w:ascii="Times New Roman" w:hAnsi="Times New Roman" w:cs="Times New Roman"/>
          <w:sz w:val="28"/>
          <w:szCs w:val="28"/>
        </w:rPr>
        <w:t xml:space="preserve"> договор работника учреждения.</w:t>
      </w:r>
    </w:p>
    <w:p w:rsidR="002A19B1" w:rsidRPr="0010164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Pr="001C727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  <w:bookmarkStart w:id="3" w:name="Par67"/>
      <w:bookmarkEnd w:id="3"/>
      <w:r w:rsidRPr="001C7271">
        <w:rPr>
          <w:b/>
          <w:color w:val="000000" w:themeColor="text1"/>
          <w:szCs w:val="28"/>
        </w:rPr>
        <w:t>2. Порядок установления окладов (должностных окладов)</w:t>
      </w:r>
    </w:p>
    <w:p w:rsidR="002A19B1" w:rsidRPr="001C727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 w:themeColor="text1"/>
          <w:szCs w:val="28"/>
        </w:rPr>
      </w:pP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A5">
        <w:rPr>
          <w:rFonts w:ascii="Times New Roman" w:hAnsi="Times New Roman" w:cs="Times New Roman"/>
          <w:sz w:val="28"/>
          <w:szCs w:val="28"/>
        </w:rPr>
        <w:t xml:space="preserve">Оклады (должностные оклады) работников учреждения устанавливаются на основе отнесения занимаемых ими должностей к профессиональным квалификационным группам, требований к профессиональной подготовке и уровню квалификации, необходимых для осуществления соответствующей профессиональной деятельности, сложности и объема выполняемой работы </w:t>
      </w:r>
      <w:r w:rsidR="00B63C67">
        <w:rPr>
          <w:rFonts w:ascii="Times New Roman" w:hAnsi="Times New Roman" w:cs="Times New Roman"/>
          <w:sz w:val="28"/>
          <w:szCs w:val="28"/>
        </w:rPr>
        <w:br/>
      </w:r>
      <w:r w:rsidRPr="008369A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1" w:history="1">
        <w:r w:rsidRPr="008369A5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8369A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</w:t>
      </w:r>
    </w:p>
    <w:p w:rsidR="002A19B1" w:rsidRPr="000F3C3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 w:themeColor="text1"/>
          <w:szCs w:val="28"/>
        </w:rPr>
      </w:pPr>
    </w:p>
    <w:p w:rsidR="002A19B1" w:rsidRPr="000F3C3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  <w:bookmarkStart w:id="4" w:name="Par79"/>
      <w:bookmarkEnd w:id="4"/>
      <w:r w:rsidRPr="000F3C31">
        <w:rPr>
          <w:b/>
          <w:color w:val="000000" w:themeColor="text1"/>
          <w:szCs w:val="28"/>
        </w:rPr>
        <w:t>3. Порядок и условия установления выплат</w:t>
      </w:r>
      <w:r>
        <w:rPr>
          <w:b/>
          <w:color w:val="000000" w:themeColor="text1"/>
          <w:szCs w:val="28"/>
        </w:rPr>
        <w:t xml:space="preserve"> </w:t>
      </w:r>
      <w:r w:rsidRPr="000F3C31">
        <w:rPr>
          <w:b/>
          <w:color w:val="000000" w:themeColor="text1"/>
          <w:szCs w:val="28"/>
        </w:rPr>
        <w:t>компенсационного характера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С учетом условий труда и норм действующего законодательства работникам учреждения могут устанавливаться следующие выплаты компенсационного характера: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3C67">
        <w:rPr>
          <w:rFonts w:ascii="Times New Roman" w:hAnsi="Times New Roman" w:cs="Times New Roman"/>
          <w:sz w:val="28"/>
          <w:szCs w:val="28"/>
        </w:rPr>
        <w:t>)</w:t>
      </w:r>
      <w:r w:rsidR="00B63C67">
        <w:rPr>
          <w:rFonts w:ascii="Times New Roman" w:hAnsi="Times New Roman" w:cs="Times New Roman"/>
          <w:sz w:val="28"/>
          <w:szCs w:val="28"/>
        </w:rPr>
        <w:tab/>
      </w:r>
      <w:r w:rsidRPr="00893E20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3E20">
        <w:rPr>
          <w:rFonts w:ascii="Times New Roman" w:hAnsi="Times New Roman" w:cs="Times New Roman"/>
          <w:sz w:val="28"/>
          <w:szCs w:val="28"/>
        </w:rPr>
        <w:t>) выплаты за работу в условиях, отклоняющихся от нормальных: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выполнение работ различной квалификации;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совмещение профессий (должностей);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расширение зон обслуживания;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увеличение объема работы или исполнение обязанностей временно отсутствующего работника;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сверхурочную работу;</w:t>
      </w:r>
    </w:p>
    <w:p w:rsidR="002A19B1" w:rsidRPr="00893E20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2A19B1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20">
        <w:rPr>
          <w:rFonts w:ascii="Times New Roman" w:hAnsi="Times New Roman" w:cs="Times New Roman"/>
          <w:sz w:val="28"/>
          <w:szCs w:val="28"/>
        </w:rPr>
        <w:t>за работу в выход</w:t>
      </w:r>
      <w:r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:rsidR="002A19B1" w:rsidRPr="00B63C67" w:rsidRDefault="002A19B1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w w:val="98"/>
          <w:sz w:val="28"/>
          <w:szCs w:val="28"/>
        </w:rPr>
      </w:pPr>
      <w:r w:rsidRPr="00B63C67">
        <w:rPr>
          <w:rFonts w:ascii="Times New Roman" w:hAnsi="Times New Roman" w:cs="Times New Roman"/>
          <w:w w:val="98"/>
          <w:sz w:val="28"/>
          <w:szCs w:val="28"/>
        </w:rPr>
        <w:t>при выполнении работ в других условиях, отклоняющихся от нормальных;</w:t>
      </w:r>
    </w:p>
    <w:p w:rsidR="002A19B1" w:rsidRDefault="00B63C67" w:rsidP="00B63C6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2A19B1">
        <w:rPr>
          <w:rFonts w:ascii="Times New Roman" w:hAnsi="Times New Roman" w:cs="Times New Roman"/>
          <w:sz w:val="28"/>
          <w:szCs w:val="28"/>
        </w:rPr>
        <w:t>выплаты за работу со сведениями, составляющими государственную тайну.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42349B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характера, размеры и условия их </w:t>
      </w:r>
      <w:r w:rsidRPr="002A19B1">
        <w:rPr>
          <w:rFonts w:ascii="Times New Roman" w:hAnsi="Times New Roman" w:cs="Times New Roman"/>
          <w:spacing w:val="-6"/>
          <w:sz w:val="28"/>
          <w:szCs w:val="28"/>
        </w:rPr>
        <w:t>осуществления устанавливаются коллективным договором и (или) соглашениями,</w:t>
      </w:r>
      <w:r w:rsidRPr="0042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оплате труда и иными </w:t>
      </w:r>
      <w:r w:rsidRPr="0042349B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  <w:r w:rsidRPr="00B63C67">
        <w:rPr>
          <w:rFonts w:ascii="Times New Roman" w:hAnsi="Times New Roman" w:cs="Times New Roman"/>
          <w:spacing w:val="-6"/>
          <w:sz w:val="28"/>
          <w:szCs w:val="28"/>
        </w:rPr>
        <w:t>учреждения в соответствии с трудовым законодательством Российской Федерации</w:t>
      </w:r>
      <w:r w:rsidRPr="0042349B">
        <w:rPr>
          <w:rFonts w:ascii="Times New Roman" w:hAnsi="Times New Roman" w:cs="Times New Roman"/>
          <w:sz w:val="28"/>
          <w:szCs w:val="28"/>
        </w:rPr>
        <w:t xml:space="preserve"> </w:t>
      </w:r>
      <w:r w:rsidRPr="0042349B">
        <w:rPr>
          <w:rFonts w:ascii="Times New Roman" w:hAnsi="Times New Roman" w:cs="Times New Roman"/>
          <w:sz w:val="28"/>
          <w:szCs w:val="28"/>
        </w:rPr>
        <w:lastRenderedPageBreak/>
        <w:t>и иными нормативными правовыми актами, содержащими нормы трудового права.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2349B">
        <w:rPr>
          <w:rFonts w:ascii="Times New Roman" w:hAnsi="Times New Roman" w:cs="Times New Roman"/>
          <w:sz w:val="28"/>
          <w:szCs w:val="28"/>
        </w:rPr>
        <w:t>Выплаты компенсационного характера устанавливаются работникам учреждения при наличии оснований для их выплаты и в пределах фонда оплаты труда работников учреждения.</w:t>
      </w:r>
    </w:p>
    <w:p w:rsidR="002A19B1" w:rsidRPr="0042349B" w:rsidRDefault="002A19B1" w:rsidP="002A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19B1" w:rsidRPr="000F3C3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  <w:bookmarkStart w:id="5" w:name="Par101"/>
      <w:bookmarkEnd w:id="5"/>
      <w:r w:rsidRPr="000F3C31">
        <w:rPr>
          <w:b/>
          <w:color w:val="000000" w:themeColor="text1"/>
          <w:szCs w:val="28"/>
        </w:rPr>
        <w:t>4. Порядок и условия установления</w:t>
      </w:r>
      <w:r>
        <w:rPr>
          <w:b/>
          <w:color w:val="000000" w:themeColor="text1"/>
          <w:szCs w:val="28"/>
        </w:rPr>
        <w:t xml:space="preserve"> </w:t>
      </w:r>
      <w:r w:rsidRPr="000F3C31">
        <w:rPr>
          <w:b/>
          <w:color w:val="000000" w:themeColor="text1"/>
          <w:szCs w:val="28"/>
        </w:rPr>
        <w:t>выплат стимулирующего характера</w:t>
      </w:r>
    </w:p>
    <w:p w:rsidR="002A19B1" w:rsidRPr="000F3C3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8"/>
          <w:szCs w:val="28"/>
        </w:rPr>
      </w:pPr>
    </w:p>
    <w:p w:rsidR="002A19B1" w:rsidRPr="00875D1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1D">
        <w:rPr>
          <w:rFonts w:ascii="Times New Roman" w:hAnsi="Times New Roman" w:cs="Times New Roman"/>
          <w:sz w:val="28"/>
          <w:szCs w:val="28"/>
        </w:rPr>
        <w:t>4.1. В целях поощрения работников учреждения за выполненную работу могут устанавливаться следующие выплаты стимулирующего характера:</w:t>
      </w:r>
    </w:p>
    <w:p w:rsidR="002A19B1" w:rsidRPr="00875D1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75D1D"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2A19B1" w:rsidRPr="00875D1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75D1D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работы;</w:t>
      </w:r>
    </w:p>
    <w:p w:rsidR="002A19B1" w:rsidRPr="00875D1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75D1D">
        <w:rPr>
          <w:rFonts w:ascii="Times New Roman" w:hAnsi="Times New Roman" w:cs="Times New Roman"/>
          <w:sz w:val="28"/>
          <w:szCs w:val="28"/>
        </w:rPr>
        <w:t>премии по итогам работы;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выплаты за качество выполняемых работ: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1D">
        <w:rPr>
          <w:rFonts w:ascii="Times New Roman" w:hAnsi="Times New Roman" w:cs="Times New Roman"/>
          <w:sz w:val="28"/>
          <w:szCs w:val="28"/>
        </w:rPr>
        <w:t>премия за выполнен</w:t>
      </w:r>
      <w:r>
        <w:rPr>
          <w:rFonts w:ascii="Times New Roman" w:hAnsi="Times New Roman" w:cs="Times New Roman"/>
          <w:sz w:val="28"/>
          <w:szCs w:val="28"/>
        </w:rPr>
        <w:t>ие особо важных и сложных работ;</w:t>
      </w:r>
    </w:p>
    <w:p w:rsidR="002A19B1" w:rsidRPr="00875D1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классность водителям автомобилей.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1D">
        <w:rPr>
          <w:rFonts w:ascii="Times New Roman" w:hAnsi="Times New Roman" w:cs="Times New Roman"/>
          <w:sz w:val="28"/>
          <w:szCs w:val="28"/>
        </w:rPr>
        <w:t xml:space="preserve">4.2. Условия, размеры и порядок осуществления выплат стимулирующего характера устанавливаются коллективным договором и (или) соглашениями,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оплате труда и иными </w:t>
      </w:r>
      <w:r w:rsidRPr="00875D1D">
        <w:rPr>
          <w:rFonts w:ascii="Times New Roman" w:hAnsi="Times New Roman" w:cs="Times New Roman"/>
          <w:sz w:val="28"/>
          <w:szCs w:val="28"/>
        </w:rPr>
        <w:t>локальными нормативными актами учреждения в соответствии с настоящим Положением.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4.3. Надбавка за выслугу лет устанавливается работникам учреждения в зависимости от стажа работы, дающего право на получение данной выплаты,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2A19B1" w:rsidRPr="00E36EE5" w:rsidRDefault="002A19B1" w:rsidP="002A19B1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2A19B1" w:rsidRPr="00E36EE5" w:rsidTr="00DF59E2">
        <w:tc>
          <w:tcPr>
            <w:tcW w:w="4535" w:type="dxa"/>
            <w:vAlign w:val="center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Стаж работы</w:t>
            </w:r>
          </w:p>
        </w:tc>
        <w:tc>
          <w:tcPr>
            <w:tcW w:w="5166" w:type="dxa"/>
            <w:vAlign w:val="center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Размер выплаты (в процентах к окладу (должностному окладу)</w:t>
            </w:r>
          </w:p>
        </w:tc>
      </w:tr>
      <w:tr w:rsidR="002A19B1" w:rsidRPr="00E36EE5" w:rsidTr="00DF59E2">
        <w:trPr>
          <w:trHeight w:val="28"/>
        </w:trPr>
        <w:tc>
          <w:tcPr>
            <w:tcW w:w="4535" w:type="dxa"/>
          </w:tcPr>
          <w:p w:rsidR="002A19B1" w:rsidRPr="00E36EE5" w:rsidRDefault="002A19B1" w:rsidP="00DF59E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3 до 8 лет</w:t>
            </w:r>
          </w:p>
        </w:tc>
        <w:tc>
          <w:tcPr>
            <w:tcW w:w="5166" w:type="dxa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A19B1" w:rsidRPr="00E36EE5" w:rsidTr="00DF59E2">
        <w:trPr>
          <w:trHeight w:val="28"/>
        </w:trPr>
        <w:tc>
          <w:tcPr>
            <w:tcW w:w="4535" w:type="dxa"/>
          </w:tcPr>
          <w:p w:rsidR="002A19B1" w:rsidRPr="00E36EE5" w:rsidRDefault="002A19B1" w:rsidP="00DF59E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8 до 13 лет</w:t>
            </w:r>
          </w:p>
        </w:tc>
        <w:tc>
          <w:tcPr>
            <w:tcW w:w="5166" w:type="dxa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2A19B1" w:rsidRPr="00E36EE5" w:rsidTr="00DF59E2">
        <w:tc>
          <w:tcPr>
            <w:tcW w:w="4535" w:type="dxa"/>
          </w:tcPr>
          <w:p w:rsidR="002A19B1" w:rsidRPr="00E36EE5" w:rsidRDefault="002A19B1" w:rsidP="00DF59E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13 до 18 лет</w:t>
            </w:r>
          </w:p>
        </w:tc>
        <w:tc>
          <w:tcPr>
            <w:tcW w:w="5166" w:type="dxa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A19B1" w:rsidRPr="00E36EE5" w:rsidTr="00DF59E2">
        <w:tc>
          <w:tcPr>
            <w:tcW w:w="4535" w:type="dxa"/>
          </w:tcPr>
          <w:p w:rsidR="002A19B1" w:rsidRPr="00E36EE5" w:rsidRDefault="002A19B1" w:rsidP="00DF59E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18 до 23 лет</w:t>
            </w:r>
          </w:p>
        </w:tc>
        <w:tc>
          <w:tcPr>
            <w:tcW w:w="5166" w:type="dxa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2A19B1" w:rsidRPr="00E36EE5" w:rsidTr="00DF59E2">
        <w:tc>
          <w:tcPr>
            <w:tcW w:w="4535" w:type="dxa"/>
          </w:tcPr>
          <w:p w:rsidR="002A19B1" w:rsidRPr="00E36EE5" w:rsidRDefault="002A19B1" w:rsidP="00DF59E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23 лет и более</w:t>
            </w:r>
          </w:p>
        </w:tc>
        <w:tc>
          <w:tcPr>
            <w:tcW w:w="5166" w:type="dxa"/>
          </w:tcPr>
          <w:p w:rsidR="002A19B1" w:rsidRPr="00E36EE5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2A19B1" w:rsidRPr="00E36EE5" w:rsidRDefault="002A19B1" w:rsidP="002A19B1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Надбавка за выслугу лет начисляется ежемесячно.</w:t>
      </w:r>
    </w:p>
    <w:p w:rsidR="002A19B1" w:rsidRPr="003B5682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682">
        <w:rPr>
          <w:rFonts w:ascii="Times New Roman" w:hAnsi="Times New Roman" w:cs="Times New Roman"/>
          <w:sz w:val="28"/>
          <w:szCs w:val="28"/>
        </w:rPr>
        <w:t>Надбавка за выслугу лет устанавливается работникам учреждения в зависимости от общего количества лет, проработанных в учреждении.</w:t>
      </w:r>
    </w:p>
    <w:p w:rsidR="002A19B1" w:rsidRPr="006C73A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AD">
        <w:rPr>
          <w:rFonts w:ascii="Times New Roman" w:hAnsi="Times New Roman" w:cs="Times New Roman"/>
          <w:sz w:val="28"/>
          <w:szCs w:val="28"/>
        </w:rPr>
        <w:t>Работникам учреждения в стаж работы, дающий право на получение надбавки за выслугу лет, включаются следующие периоды времени:</w:t>
      </w:r>
    </w:p>
    <w:p w:rsidR="002A19B1" w:rsidRPr="006C73A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AD">
        <w:rPr>
          <w:rFonts w:ascii="Times New Roman" w:hAnsi="Times New Roman" w:cs="Times New Roman"/>
          <w:sz w:val="28"/>
          <w:szCs w:val="28"/>
        </w:rPr>
        <w:t>а) время работы в:</w:t>
      </w:r>
    </w:p>
    <w:p w:rsidR="002A19B1" w:rsidRPr="006C73A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AD">
        <w:rPr>
          <w:rFonts w:ascii="Times New Roman" w:hAnsi="Times New Roman" w:cs="Times New Roman"/>
          <w:sz w:val="28"/>
          <w:szCs w:val="28"/>
        </w:rPr>
        <w:t>органах государственной власти Российской Федерации, органах государственной власти субъектов Российской Федерации и иных государственных органах;</w:t>
      </w:r>
    </w:p>
    <w:p w:rsidR="002A19B1" w:rsidRPr="006C73AD" w:rsidRDefault="002A19B1" w:rsidP="002A19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73AD">
        <w:rPr>
          <w:szCs w:val="28"/>
        </w:rPr>
        <w:t>органах местного самоуправления;</w:t>
      </w:r>
    </w:p>
    <w:p w:rsidR="002A19B1" w:rsidRPr="006C73A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AD">
        <w:rPr>
          <w:rFonts w:ascii="Times New Roman" w:hAnsi="Times New Roman" w:cs="Times New Roman"/>
          <w:sz w:val="28"/>
          <w:szCs w:val="28"/>
        </w:rPr>
        <w:lastRenderedPageBreak/>
        <w:t>б) время работы по 31 декабря 1991 года в советах народного хозяйства всех уровней;</w:t>
      </w:r>
    </w:p>
    <w:p w:rsidR="002A19B1" w:rsidRPr="006C73AD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AD">
        <w:rPr>
          <w:rFonts w:ascii="Times New Roman" w:hAnsi="Times New Roman" w:cs="Times New Roman"/>
          <w:sz w:val="28"/>
          <w:szCs w:val="28"/>
        </w:rPr>
        <w:t>в) время работы: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29">
        <w:rPr>
          <w:rFonts w:ascii="Times New Roman" w:hAnsi="Times New Roman" w:cs="Times New Roman"/>
          <w:sz w:val="28"/>
          <w:szCs w:val="28"/>
        </w:rPr>
        <w:t>в аппаратах профсоюзных органов всех уровней (до 31 декабря 1991 года), а также на освобожденных выборных должностях этих органов;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E29">
        <w:rPr>
          <w:rFonts w:ascii="Times New Roman" w:hAnsi="Times New Roman" w:cs="Times New Roman"/>
          <w:sz w:val="28"/>
          <w:szCs w:val="28"/>
        </w:rPr>
        <w:t>в аппаратах партийных органов всех уровней до 14 марта 1990 года (до введения в действие в новой редакции статьи 6 Конституции (Основного Закона) СССР), а также на освобожденных выборных должностях этих органов;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5E29">
        <w:rPr>
          <w:rFonts w:ascii="Times New Roman" w:hAnsi="Times New Roman" w:cs="Times New Roman"/>
          <w:sz w:val="28"/>
          <w:szCs w:val="28"/>
        </w:rPr>
        <w:t>) время работы на выборных должностях на постоянной основе в государственных органах;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D5E29">
        <w:rPr>
          <w:rFonts w:ascii="Times New Roman" w:hAnsi="Times New Roman" w:cs="Times New Roman"/>
          <w:sz w:val="28"/>
          <w:szCs w:val="28"/>
        </w:rPr>
        <w:t>) время работы в качестве освобожденных работников профсоюзных организаций в аппаратах государственных органов;</w:t>
      </w:r>
    </w:p>
    <w:p w:rsidR="002A19B1" w:rsidRPr="0000670A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0670A">
        <w:rPr>
          <w:rFonts w:ascii="Times New Roman" w:hAnsi="Times New Roman" w:cs="Times New Roman"/>
          <w:sz w:val="28"/>
          <w:szCs w:val="28"/>
        </w:rPr>
        <w:t>) периоды замещения должностей в министерствах и ведомствах СССР после 31 декабря 1991 года и до увольнения работника, но не позднее завершения мероприятий, связанных с ликвидацией этих министерств и ведомств;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3D5E29">
        <w:rPr>
          <w:rFonts w:ascii="Times New Roman" w:hAnsi="Times New Roman" w:cs="Times New Roman"/>
          <w:sz w:val="28"/>
          <w:szCs w:val="28"/>
        </w:rPr>
        <w:t xml:space="preserve">) время обучения </w:t>
      </w:r>
      <w:r w:rsidRPr="0000670A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0067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670A">
        <w:rPr>
          <w:rFonts w:ascii="Times New Roman" w:hAnsi="Times New Roman" w:cs="Times New Roman"/>
          <w:sz w:val="28"/>
          <w:szCs w:val="28"/>
        </w:rPr>
        <w:t>в учебных</w:t>
      </w:r>
      <w:r w:rsidRPr="003D5E29">
        <w:rPr>
          <w:rFonts w:ascii="Times New Roman" w:hAnsi="Times New Roman" w:cs="Times New Roman"/>
          <w:sz w:val="28"/>
          <w:szCs w:val="28"/>
        </w:rPr>
        <w:t xml:space="preserve"> заведениях, осуществляющих переподготовку, повышение квалификации, если они работали в этих органах до поступления на учебу;</w:t>
      </w:r>
    </w:p>
    <w:p w:rsidR="002A19B1" w:rsidRPr="003D5E2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D5E29">
        <w:rPr>
          <w:rFonts w:ascii="Times New Roman" w:hAnsi="Times New Roman" w:cs="Times New Roman"/>
          <w:sz w:val="28"/>
          <w:szCs w:val="28"/>
        </w:rPr>
        <w:t>) время военной службы,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таможенных органах и органах по контролю за оборотом наркотических средств и психотропных веществ на должностях рядового, младшего и начальствующего состава;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D5E29">
        <w:rPr>
          <w:rFonts w:ascii="Times New Roman" w:hAnsi="Times New Roman" w:cs="Times New Roman"/>
          <w:sz w:val="28"/>
          <w:szCs w:val="28"/>
        </w:rPr>
        <w:t xml:space="preserve">) время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женщин, состоящих в трудовых </w:t>
      </w:r>
      <w:r w:rsidRPr="0000670A">
        <w:rPr>
          <w:rFonts w:ascii="Times New Roman" w:hAnsi="Times New Roman" w:cs="Times New Roman"/>
          <w:sz w:val="28"/>
          <w:szCs w:val="28"/>
        </w:rPr>
        <w:t>отношениях с учреждением.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Документом, подтверждающим стаж, дающим право на установление надбавки за выслугу лет, является трудовая книжка, а также иные документы, подтверждающие стаж, установленные действующим законодательством Российской Федерации.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Стаж работы для определения размера выплаты устанавливается комиссией по установлению стажа работы, создаваемой в учреждении. Состав комиссии по установлению стажа работы утверждается приказом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(при его наличии)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надбавки за выслугу лет </w:t>
      </w:r>
      <w:r w:rsidRPr="0042349B">
        <w:rPr>
          <w:rFonts w:ascii="Times New Roman" w:hAnsi="Times New Roman" w:cs="Times New Roman"/>
          <w:sz w:val="28"/>
          <w:szCs w:val="28"/>
        </w:rPr>
        <w:t>производится приказом руководителя учреждения на основании решения комиссии по установлению стажа работы.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установления стажа работы, дающего прав</w:t>
      </w:r>
      <w:r w:rsidR="00B63C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надбавки за выслугу лет, и категории работников, которым устанавливается надбавка за выслугу лет, определяются положением об оплате труда.</w:t>
      </w:r>
    </w:p>
    <w:p w:rsidR="002A19B1" w:rsidRPr="00647C90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647C90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 устанавливается работникам учреждения при наличии одного из следующих оснований: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интенсивность</w:t>
      </w:r>
      <w:r w:rsidRPr="0042349B">
        <w:rPr>
          <w:rFonts w:ascii="Times New Roman" w:hAnsi="Times New Roman" w:cs="Times New Roman"/>
          <w:sz w:val="28"/>
          <w:szCs w:val="28"/>
        </w:rPr>
        <w:t xml:space="preserve"> и напряженность работы;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особый режим работы;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безаварийной, безотказной и бесперебойной работы инженерных и хозяйственно-эксплуатационных систем жизнеобеспечения учреждения</w:t>
      </w:r>
      <w:r w:rsidRPr="0042349B">
        <w:rPr>
          <w:rFonts w:ascii="Times New Roman" w:hAnsi="Times New Roman" w:cs="Times New Roman"/>
          <w:sz w:val="28"/>
          <w:szCs w:val="28"/>
        </w:rPr>
        <w:t>;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перевыполнение плановых показателей работы (при их наличии)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в соответствующем периоде работы.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Максимальный размер надбавки за интенсивность и высокие результаты труда не должен превышать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42349B">
        <w:rPr>
          <w:rFonts w:ascii="Times New Roman" w:hAnsi="Times New Roman" w:cs="Times New Roman"/>
          <w:sz w:val="28"/>
          <w:szCs w:val="28"/>
        </w:rPr>
        <w:t xml:space="preserve"> процентов оклада (должностного оклада).</w:t>
      </w:r>
    </w:p>
    <w:p w:rsidR="002A19B1" w:rsidRPr="00173B0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4.5. Премия по итогам работы выплачивается с целью </w:t>
      </w:r>
      <w:r w:rsidRPr="00173B08">
        <w:rPr>
          <w:rFonts w:ascii="Times New Roman" w:hAnsi="Times New Roman" w:cs="Times New Roman"/>
          <w:sz w:val="28"/>
          <w:szCs w:val="28"/>
        </w:rPr>
        <w:t>поощрения работников за общие результаты труда по итогам работы за установленный период.</w:t>
      </w:r>
    </w:p>
    <w:p w:rsidR="002A19B1" w:rsidRPr="00173B0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08">
        <w:rPr>
          <w:rFonts w:ascii="Times New Roman" w:hAnsi="Times New Roman" w:cs="Times New Roman"/>
          <w:sz w:val="28"/>
          <w:szCs w:val="28"/>
        </w:rPr>
        <w:t>Премия по итогам работы может устанавливаться как в абсолютном значении, так и в процентном отношении к окладу (должностному окладу).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При премировании учитывается: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достижение и превышение плановых и нормативных показателей работы;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 xml:space="preserve">проявление профессионализма, инициативы, творчества, применение </w:t>
      </w:r>
      <w:r w:rsidR="00B63C67">
        <w:rPr>
          <w:rFonts w:ascii="Times New Roman" w:hAnsi="Times New Roman" w:cs="Times New Roman"/>
          <w:sz w:val="28"/>
          <w:szCs w:val="28"/>
        </w:rPr>
        <w:br/>
      </w:r>
      <w:r w:rsidRPr="00406513">
        <w:rPr>
          <w:rFonts w:ascii="Times New Roman" w:hAnsi="Times New Roman" w:cs="Times New Roman"/>
          <w:sz w:val="28"/>
          <w:szCs w:val="28"/>
        </w:rPr>
        <w:t>в работе современных форм, методов и технологий;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67">
        <w:rPr>
          <w:rFonts w:ascii="Times New Roman" w:hAnsi="Times New Roman" w:cs="Times New Roman"/>
          <w:spacing w:val="-6"/>
          <w:sz w:val="28"/>
          <w:szCs w:val="28"/>
        </w:rPr>
        <w:t>качественная подготовка и проведение мероприятий, связанных с уставной</w:t>
      </w:r>
      <w:r w:rsidRPr="00406513">
        <w:rPr>
          <w:rFonts w:ascii="Times New Roman" w:hAnsi="Times New Roman" w:cs="Times New Roman"/>
          <w:sz w:val="28"/>
          <w:szCs w:val="28"/>
        </w:rPr>
        <w:t xml:space="preserve"> деятельностью учреждения;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высокий уровень исполнительской дисциплины.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 xml:space="preserve">В учреждении одновременно могут быть введены премии за разные периоды работы </w:t>
      </w:r>
      <w:r w:rsidR="00B63C67">
        <w:rPr>
          <w:rFonts w:ascii="Times New Roman" w:hAnsi="Times New Roman" w:cs="Times New Roman"/>
          <w:sz w:val="28"/>
          <w:szCs w:val="28"/>
        </w:rPr>
        <w:t>–</w:t>
      </w:r>
      <w:r w:rsidRPr="00406513">
        <w:rPr>
          <w:rFonts w:ascii="Times New Roman" w:hAnsi="Times New Roman" w:cs="Times New Roman"/>
          <w:sz w:val="28"/>
          <w:szCs w:val="28"/>
        </w:rPr>
        <w:t xml:space="preserve"> по итогам работы за месяц или квартал и по итогам работы за год.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об оплате труда</w:t>
      </w:r>
      <w:r w:rsidRPr="00406513">
        <w:rPr>
          <w:rFonts w:ascii="Times New Roman" w:hAnsi="Times New Roman" w:cs="Times New Roman"/>
          <w:sz w:val="28"/>
          <w:szCs w:val="28"/>
        </w:rPr>
        <w:t xml:space="preserve"> могут устанавливаться категории работников, к которым применяются премиальные выплаты по итогам работы. Если такие категории работников не установлены, премиальные выплаты применяются ко всем работникам соответствующего учреждения.</w:t>
      </w:r>
    </w:p>
    <w:p w:rsidR="002A19B1" w:rsidRPr="00173B08" w:rsidRDefault="002A19B1" w:rsidP="002A19B1">
      <w:pPr>
        <w:pStyle w:val="Default"/>
        <w:ind w:firstLine="708"/>
        <w:jc w:val="both"/>
        <w:rPr>
          <w:sz w:val="28"/>
          <w:szCs w:val="28"/>
        </w:rPr>
      </w:pPr>
      <w:r w:rsidRPr="00173B08">
        <w:rPr>
          <w:sz w:val="28"/>
          <w:szCs w:val="28"/>
        </w:rPr>
        <w:t>По решению руководител</w:t>
      </w:r>
      <w:r>
        <w:rPr>
          <w:sz w:val="28"/>
          <w:szCs w:val="28"/>
        </w:rPr>
        <w:t>я</w:t>
      </w:r>
      <w:r w:rsidRPr="00173B0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73B08">
        <w:rPr>
          <w:sz w:val="28"/>
          <w:szCs w:val="28"/>
        </w:rPr>
        <w:t xml:space="preserve"> работники, нарушившие трудовую или производственную дисциплину, систематически не выполнявшие порученные им задания, допустившие производственные упущения в работе, могут быть лишены премии полностью или частично. </w:t>
      </w:r>
    </w:p>
    <w:p w:rsidR="002A19B1" w:rsidRPr="00173B0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0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3B0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B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B08">
        <w:rPr>
          <w:rFonts w:ascii="Times New Roman" w:hAnsi="Times New Roman" w:cs="Times New Roman"/>
          <w:sz w:val="28"/>
          <w:szCs w:val="28"/>
        </w:rPr>
        <w:t xml:space="preserve"> о лишении премии работников или уменьшении размеров премии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3B08">
        <w:rPr>
          <w:rFonts w:ascii="Times New Roman" w:hAnsi="Times New Roman" w:cs="Times New Roman"/>
          <w:sz w:val="28"/>
          <w:szCs w:val="28"/>
        </w:rPr>
        <w:t>тся в виде приказов с указанием конкретных причин.</w:t>
      </w:r>
    </w:p>
    <w:p w:rsidR="002A19B1" w:rsidRPr="00406513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513">
        <w:rPr>
          <w:rFonts w:ascii="Times New Roman" w:hAnsi="Times New Roman" w:cs="Times New Roman"/>
          <w:sz w:val="28"/>
          <w:szCs w:val="28"/>
        </w:rPr>
        <w:t>Работникам учреждения, проработавшим неполный расчетный период, премия по итогам работы выплачивается за фактически отработанное время.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периоды, за которые выплачивается премия по итогам работы, п</w:t>
      </w:r>
      <w:r w:rsidRPr="00406513">
        <w:rPr>
          <w:rFonts w:ascii="Times New Roman" w:hAnsi="Times New Roman" w:cs="Times New Roman"/>
          <w:sz w:val="28"/>
          <w:szCs w:val="28"/>
        </w:rPr>
        <w:t xml:space="preserve">орядок и условия премирования, показатели премирования и условия, </w:t>
      </w:r>
      <w:r w:rsidRPr="00406513">
        <w:rPr>
          <w:rFonts w:ascii="Times New Roman" w:hAnsi="Times New Roman" w:cs="Times New Roman"/>
          <w:sz w:val="28"/>
          <w:szCs w:val="28"/>
        </w:rPr>
        <w:lastRenderedPageBreak/>
        <w:t xml:space="preserve">при которых работники могут быть лишены премии полностью или частично, </w:t>
      </w:r>
      <w:r>
        <w:rPr>
          <w:rFonts w:ascii="Times New Roman" w:hAnsi="Times New Roman" w:cs="Times New Roman"/>
          <w:sz w:val="28"/>
          <w:szCs w:val="28"/>
        </w:rPr>
        <w:t>определяются положением об оплате труда</w:t>
      </w:r>
      <w:r w:rsidRPr="00406513">
        <w:rPr>
          <w:rFonts w:ascii="Times New Roman" w:hAnsi="Times New Roman" w:cs="Times New Roman"/>
          <w:sz w:val="28"/>
          <w:szCs w:val="28"/>
        </w:rPr>
        <w:t>.</w:t>
      </w:r>
    </w:p>
    <w:p w:rsidR="002A19B1" w:rsidRPr="00173B0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173B08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работ выплачивается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единовременно </w:t>
      </w:r>
      <w:r w:rsidRPr="00173B08">
        <w:rPr>
          <w:rFonts w:ascii="Times New Roman" w:hAnsi="Times New Roman" w:cs="Times New Roman"/>
          <w:sz w:val="28"/>
          <w:szCs w:val="28"/>
        </w:rPr>
        <w:t>по итогам выполнения особо важных и сложных работ с целью поощрения работников учреждения за оперативность и качественный результат труда.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08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работ может устанавливаться как в абсолютном значении, так и в процентном отношении к окладу (должностному окладу).</w:t>
      </w:r>
    </w:p>
    <w:p w:rsidR="002A19B1" w:rsidRPr="00173B08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0D">
        <w:rPr>
          <w:rFonts w:ascii="Times New Roman" w:hAnsi="Times New Roman" w:cs="Times New Roman"/>
          <w:sz w:val="28"/>
          <w:szCs w:val="28"/>
        </w:rPr>
        <w:t xml:space="preserve">Размер премии за выполнение особо важных и сложных работ определяется </w:t>
      </w:r>
      <w:r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Pr="00CA320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Надбавка за классность водителям автомобилей устанавливается в следующих размерах:</w:t>
      </w:r>
    </w:p>
    <w:p w:rsidR="002A19B1" w:rsidRDefault="002A19B1" w:rsidP="002A19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водитель автомобиля 1 класса </w:t>
      </w:r>
      <w:r w:rsidR="00B63C67">
        <w:rPr>
          <w:szCs w:val="28"/>
        </w:rPr>
        <w:t>–</w:t>
      </w:r>
      <w:r>
        <w:rPr>
          <w:szCs w:val="28"/>
        </w:rPr>
        <w:t xml:space="preserve"> 25 процентов оклада;</w:t>
      </w:r>
    </w:p>
    <w:p w:rsidR="002A19B1" w:rsidRDefault="002A19B1" w:rsidP="002A19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водитель автомобиля 2 класса</w:t>
      </w:r>
      <w:r w:rsidR="00B63C67">
        <w:rPr>
          <w:szCs w:val="28"/>
        </w:rPr>
        <w:t xml:space="preserve"> – </w:t>
      </w:r>
      <w:r>
        <w:rPr>
          <w:szCs w:val="28"/>
        </w:rPr>
        <w:t>10 процентов оклада.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водителям автомобилей классов квалификации производится квалификационной комиссией, создаваемой в учреждении.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квалифика</w:t>
      </w:r>
      <w:r w:rsidR="00B63C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42349B">
        <w:rPr>
          <w:rFonts w:ascii="Times New Roman" w:hAnsi="Times New Roman" w:cs="Times New Roman"/>
          <w:sz w:val="28"/>
          <w:szCs w:val="28"/>
        </w:rPr>
        <w:t>утверждается приказом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(при его наличии)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присвоения квалификации водителям автомобилей определяется локальным нормативным актом учреждения.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67">
        <w:rPr>
          <w:rFonts w:ascii="Times New Roman" w:hAnsi="Times New Roman" w:cs="Times New Roman"/>
          <w:spacing w:val="-6"/>
          <w:sz w:val="28"/>
          <w:szCs w:val="28"/>
        </w:rPr>
        <w:t>Установление надбавки за классность водителям автомобилей производится</w:t>
      </w:r>
      <w:r w:rsidRPr="0042349B">
        <w:rPr>
          <w:rFonts w:ascii="Times New Roman" w:hAnsi="Times New Roman" w:cs="Times New Roman"/>
          <w:sz w:val="28"/>
          <w:szCs w:val="28"/>
        </w:rPr>
        <w:t xml:space="preserve"> приказом руководителя учреждения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42349B">
        <w:rPr>
          <w:rFonts w:ascii="Times New Roman" w:hAnsi="Times New Roman" w:cs="Times New Roman"/>
          <w:sz w:val="28"/>
          <w:szCs w:val="28"/>
        </w:rPr>
        <w:t>комиссии.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классность водителям автомобилей выплачивается за фактически отработанное время.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0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3B08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 работникам при наличии оснований для их выплаты и в пределах фонда оплаты труда работников учреждения.</w:t>
      </w:r>
    </w:p>
    <w:p w:rsidR="002A19B1" w:rsidRPr="00173B08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Default="002A19B1" w:rsidP="002A19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166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5. Условия оплаты труда руководителя учреждения, </w:t>
      </w:r>
      <w:r w:rsidR="00B63C6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его заместителей, главного бухгалтера</w:t>
      </w:r>
    </w:p>
    <w:p w:rsidR="002A19B1" w:rsidRDefault="002A19B1" w:rsidP="002A19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Заработная плата </w:t>
      </w:r>
      <w:r w:rsidRPr="009D454B">
        <w:rPr>
          <w:rFonts w:ascii="Times New Roman" w:hAnsi="Times New Roman" w:cs="Times New Roman"/>
          <w:sz w:val="28"/>
          <w:szCs w:val="28"/>
        </w:rPr>
        <w:t>руководителя учреждения, его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D454B">
        <w:rPr>
          <w:rFonts w:ascii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выплат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компенсацион</w:t>
      </w:r>
      <w:r w:rsidR="00B63C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стимулирующего характера и производится в пределах фонда оплаты труда работников учреждения.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7777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7769">
        <w:rPr>
          <w:rFonts w:ascii="Times New Roman" w:hAnsi="Times New Roman" w:cs="Times New Roman"/>
          <w:sz w:val="28"/>
          <w:szCs w:val="28"/>
        </w:rPr>
        <w:t>азмер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7769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776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определяется в зависимости от сложности труда, в том числе с учетом масштаба управления, особенностей деятельности и значимости учреждения.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69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размер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7769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776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776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7769">
        <w:rPr>
          <w:rFonts w:ascii="Times New Roman" w:hAnsi="Times New Roman" w:cs="Times New Roman"/>
          <w:sz w:val="28"/>
          <w:szCs w:val="28"/>
        </w:rPr>
        <w:t xml:space="preserve">тся распоряжением Администрации муниципального образования "Город Архангельск". 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Должностные</w:t>
      </w:r>
      <w:r w:rsidRPr="00E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оклады заместителей руководителя и главного бухгалтера учреждения устанавливаю</w:t>
      </w:r>
      <w:r w:rsidRPr="0042349B">
        <w:rPr>
          <w:rFonts w:ascii="Times New Roman" w:hAnsi="Times New Roman" w:cs="Times New Roman"/>
          <w:sz w:val="28"/>
          <w:szCs w:val="28"/>
        </w:rPr>
        <w:t>тся на 10-30 процентов ниже должностного оклада руководителя учреждения.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7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77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7769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77769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главному бухгалтеру учреждения устанавливаются в</w:t>
      </w:r>
      <w:r w:rsidRPr="00777769">
        <w:rPr>
          <w:rFonts w:ascii="Times New Roman" w:hAnsi="Times New Roman" w:cs="Times New Roman"/>
          <w:sz w:val="28"/>
          <w:szCs w:val="28"/>
        </w:rPr>
        <w:t>ыплаты компенсационного хара</w:t>
      </w:r>
      <w:r>
        <w:rPr>
          <w:rFonts w:ascii="Times New Roman" w:hAnsi="Times New Roman" w:cs="Times New Roman"/>
          <w:sz w:val="28"/>
          <w:szCs w:val="28"/>
        </w:rPr>
        <w:t xml:space="preserve">ктера, предусмотренные разделом 3 настоящего </w:t>
      </w:r>
      <w:r w:rsidRPr="007777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7769">
        <w:rPr>
          <w:rFonts w:ascii="Times New Roman" w:hAnsi="Times New Roman" w:cs="Times New Roman"/>
          <w:sz w:val="28"/>
          <w:szCs w:val="28"/>
        </w:rPr>
        <w:t>ыплаты компенсационного хара</w:t>
      </w:r>
      <w:r>
        <w:rPr>
          <w:rFonts w:ascii="Times New Roman" w:hAnsi="Times New Roman" w:cs="Times New Roman"/>
          <w:sz w:val="28"/>
          <w:szCs w:val="28"/>
        </w:rPr>
        <w:t>ктера</w:t>
      </w:r>
      <w:r w:rsidRPr="00777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учреждения устанавливаются </w:t>
      </w:r>
      <w:r w:rsidRPr="00777769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7776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"Город Архангельск".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7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77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7769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77769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главному бухгалтеру учреждения устанавливаются в</w:t>
      </w:r>
      <w:r w:rsidRPr="00777769">
        <w:rPr>
          <w:rFonts w:ascii="Times New Roman" w:hAnsi="Times New Roman" w:cs="Times New Roman"/>
          <w:sz w:val="28"/>
          <w:szCs w:val="28"/>
        </w:rPr>
        <w:t xml:space="preserve">ыплаты </w:t>
      </w:r>
      <w:r>
        <w:rPr>
          <w:rFonts w:ascii="Times New Roman" w:hAnsi="Times New Roman" w:cs="Times New Roman"/>
          <w:sz w:val="28"/>
          <w:szCs w:val="28"/>
        </w:rPr>
        <w:t>стимулирующего</w:t>
      </w:r>
      <w:r w:rsidRPr="00777769">
        <w:rPr>
          <w:rFonts w:ascii="Times New Roman" w:hAnsi="Times New Roman" w:cs="Times New Roman"/>
          <w:sz w:val="28"/>
          <w:szCs w:val="28"/>
        </w:rPr>
        <w:t xml:space="preserve"> хара</w:t>
      </w:r>
      <w:r>
        <w:rPr>
          <w:rFonts w:ascii="Times New Roman" w:hAnsi="Times New Roman" w:cs="Times New Roman"/>
          <w:sz w:val="28"/>
          <w:szCs w:val="28"/>
        </w:rPr>
        <w:t xml:space="preserve">ктера, предусмотренные разделом 4 настоящего </w:t>
      </w:r>
      <w:r w:rsidRPr="007777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69">
        <w:rPr>
          <w:rFonts w:ascii="Times New Roman" w:hAnsi="Times New Roman" w:cs="Times New Roman"/>
          <w:sz w:val="28"/>
          <w:szCs w:val="28"/>
        </w:rPr>
        <w:t>Надбавка за выслугу лет устанавливается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77769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7776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главному бухгалтеру учреждения </w:t>
      </w:r>
      <w:r w:rsidRPr="00777769">
        <w:rPr>
          <w:rFonts w:ascii="Times New Roman" w:hAnsi="Times New Roman" w:cs="Times New Roman"/>
          <w:sz w:val="28"/>
          <w:szCs w:val="28"/>
        </w:rPr>
        <w:t>в зависимости от общего количества лет, проработанных в учреждении, и (или) общего стажа работы по соответствующей должности в иных организациях.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69">
        <w:rPr>
          <w:rFonts w:ascii="Times New Roman" w:hAnsi="Times New Roman" w:cs="Times New Roman"/>
          <w:sz w:val="28"/>
          <w:szCs w:val="28"/>
        </w:rPr>
        <w:t>В стаж работы, дающий право на установление надбавки за выслугу лет, засчитывается время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лет, в период работы в учреждении и (или) по соответствующей должности, и время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E29">
        <w:rPr>
          <w:rFonts w:ascii="Times New Roman" w:hAnsi="Times New Roman" w:cs="Times New Roman"/>
          <w:sz w:val="28"/>
          <w:szCs w:val="28"/>
        </w:rPr>
        <w:t>на должностях рядового, младшего и начальствующего состава</w:t>
      </w:r>
      <w:r w:rsidRPr="00777769">
        <w:rPr>
          <w:rFonts w:ascii="Times New Roman" w:hAnsi="Times New Roman" w:cs="Times New Roman"/>
          <w:sz w:val="28"/>
          <w:szCs w:val="28"/>
        </w:rPr>
        <w:t>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</w:t>
      </w:r>
      <w:r w:rsidRPr="00777769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>
        <w:rPr>
          <w:rFonts w:ascii="Times New Roman" w:hAnsi="Times New Roman" w:cs="Times New Roman"/>
          <w:sz w:val="28"/>
          <w:szCs w:val="28"/>
        </w:rPr>
        <w:t xml:space="preserve"> и за выполнение особо важных и сложных работ</w:t>
      </w:r>
      <w:r w:rsidRPr="00777769">
        <w:rPr>
          <w:rFonts w:ascii="Times New Roman" w:hAnsi="Times New Roman" w:cs="Times New Roman"/>
          <w:sz w:val="28"/>
          <w:szCs w:val="28"/>
        </w:rPr>
        <w:t xml:space="preserve"> устанавливается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 зависимости от достижения им целевых показателей эффективности работы, установленных распоряжением заместителя Главы муниципального</w:t>
      </w:r>
      <w:r w:rsidRPr="00CA2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"Город Архангельск" – руководителя аппарата</w:t>
      </w:r>
      <w:r w:rsidRPr="00777769">
        <w:rPr>
          <w:rFonts w:ascii="Times New Roman" w:hAnsi="Times New Roman" w:cs="Times New Roman"/>
          <w:sz w:val="28"/>
          <w:szCs w:val="28"/>
        </w:rPr>
        <w:t>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7769">
        <w:rPr>
          <w:rFonts w:ascii="Times New Roman" w:hAnsi="Times New Roman" w:cs="Times New Roman"/>
          <w:sz w:val="28"/>
          <w:szCs w:val="28"/>
        </w:rPr>
        <w:t xml:space="preserve">ыплаты </w:t>
      </w:r>
      <w:r>
        <w:rPr>
          <w:rFonts w:ascii="Times New Roman" w:hAnsi="Times New Roman" w:cs="Times New Roman"/>
          <w:sz w:val="28"/>
          <w:szCs w:val="28"/>
        </w:rPr>
        <w:t>стимулирующего</w:t>
      </w:r>
      <w:r w:rsidRPr="00777769">
        <w:rPr>
          <w:rFonts w:ascii="Times New Roman" w:hAnsi="Times New Roman" w:cs="Times New Roman"/>
          <w:sz w:val="28"/>
          <w:szCs w:val="28"/>
        </w:rPr>
        <w:t xml:space="preserve"> хара</w:t>
      </w:r>
      <w:r>
        <w:rPr>
          <w:rFonts w:ascii="Times New Roman" w:hAnsi="Times New Roman" w:cs="Times New Roman"/>
          <w:sz w:val="28"/>
          <w:szCs w:val="28"/>
        </w:rPr>
        <w:t>ктера</w:t>
      </w:r>
      <w:r w:rsidRPr="00777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учреждения устанавливаются </w:t>
      </w:r>
      <w:r w:rsidRPr="00777769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7776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"Город Архангельск".</w:t>
      </w:r>
    </w:p>
    <w:p w:rsidR="002A19B1" w:rsidRPr="00777769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77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77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141B">
        <w:rPr>
          <w:rFonts w:ascii="Times New Roman" w:hAnsi="Times New Roman" w:cs="Times New Roman"/>
          <w:sz w:val="28"/>
          <w:szCs w:val="28"/>
        </w:rPr>
        <w:t>реднемесячн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141B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141B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1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учреждения, </w:t>
      </w:r>
      <w:r w:rsidRPr="009D454B">
        <w:rPr>
          <w:rFonts w:ascii="Times New Roman" w:hAnsi="Times New Roman" w:cs="Times New Roman"/>
          <w:sz w:val="28"/>
          <w:szCs w:val="28"/>
        </w:rPr>
        <w:t>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 </w:t>
      </w:r>
      <w:r w:rsidRPr="009D454B">
        <w:rPr>
          <w:rFonts w:ascii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47141B">
        <w:rPr>
          <w:rFonts w:ascii="Times New Roman" w:hAnsi="Times New Roman" w:cs="Times New Roman"/>
          <w:sz w:val="28"/>
          <w:szCs w:val="28"/>
        </w:rPr>
        <w:t>, формируем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141B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финансового обеспечения и рассчитываем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141B">
        <w:rPr>
          <w:rFonts w:ascii="Times New Roman" w:hAnsi="Times New Roman" w:cs="Times New Roman"/>
          <w:sz w:val="28"/>
          <w:szCs w:val="28"/>
        </w:rPr>
        <w:t xml:space="preserve"> за календарный год, </w:t>
      </w:r>
      <w:r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Pr="0047141B">
        <w:rPr>
          <w:rFonts w:ascii="Times New Roman" w:hAnsi="Times New Roman" w:cs="Times New Roman"/>
          <w:sz w:val="28"/>
          <w:szCs w:val="28"/>
        </w:rPr>
        <w:t>среднемесячн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7141B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7141B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141B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7141B">
        <w:rPr>
          <w:rFonts w:ascii="Times New Roman" w:hAnsi="Times New Roman" w:cs="Times New Roman"/>
          <w:sz w:val="28"/>
          <w:szCs w:val="28"/>
        </w:rPr>
        <w:t>(без учета заработной платы руководите</w:t>
      </w:r>
      <w:r>
        <w:rPr>
          <w:rFonts w:ascii="Times New Roman" w:hAnsi="Times New Roman" w:cs="Times New Roman"/>
          <w:sz w:val="28"/>
          <w:szCs w:val="28"/>
        </w:rPr>
        <w:t>ля, заместителей</w:t>
      </w:r>
      <w:r w:rsidRPr="0047141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  <w:r w:rsidRPr="0047141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более чем на предельный уровень соотношения среднемесячной заработной платы, установленный постановлением </w:t>
      </w:r>
      <w:r w:rsidRPr="007777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"Город Архангельск".</w:t>
      </w:r>
    </w:p>
    <w:p w:rsidR="002A19B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</w:p>
    <w:p w:rsidR="00B63C67" w:rsidRDefault="00B63C67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</w:p>
    <w:p w:rsidR="00B63C67" w:rsidRDefault="00B63C67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</w:p>
    <w:p w:rsidR="00B63C67" w:rsidRDefault="00B63C67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</w:p>
    <w:p w:rsidR="002A19B1" w:rsidRPr="000F3C31" w:rsidRDefault="002A19B1" w:rsidP="002A19B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6</w:t>
      </w:r>
      <w:r w:rsidRPr="000F3C31">
        <w:rPr>
          <w:b/>
          <w:color w:val="000000" w:themeColor="text1"/>
          <w:szCs w:val="28"/>
        </w:rPr>
        <w:t>. Порядок и условия установления иных выплат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349B">
        <w:rPr>
          <w:rFonts w:ascii="Times New Roman" w:hAnsi="Times New Roman" w:cs="Times New Roman"/>
          <w:sz w:val="28"/>
          <w:szCs w:val="28"/>
        </w:rPr>
        <w:t>.1. Работникам учреждения оказывается материальная помощь в размере 1,7 оклада (должностного оклада) два раза в год.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Материальная помощь выплачивается не ранее чем через 6 месяцев после начала работы, кроме случаев перевода работников из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 xml:space="preserve">, ее отраслевых (функциональных)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7C90">
        <w:rPr>
          <w:rFonts w:ascii="Times New Roman" w:hAnsi="Times New Roman" w:cs="Times New Roman"/>
          <w:sz w:val="28"/>
          <w:szCs w:val="28"/>
        </w:rPr>
        <w:t>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9B">
        <w:rPr>
          <w:rFonts w:ascii="Times New Roman" w:hAnsi="Times New Roman" w:cs="Times New Roman"/>
          <w:sz w:val="28"/>
          <w:szCs w:val="28"/>
        </w:rPr>
        <w:t>органов, обладающих правами юридического лица, муниципальных учреждений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Работникам учреждения, находящимся в отпуске по уходу за ребенком до достижения им возраста трех лет, материальная помощь не выплачивается.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Работники учреждения, проработавшие неполный рабочий календарный год, имеют право на одну материальную помощь.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работникам учреждения принимается руководителем учреждения на основании письменного заявления работника.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349B">
        <w:rPr>
          <w:rFonts w:ascii="Times New Roman" w:hAnsi="Times New Roman" w:cs="Times New Roman"/>
          <w:sz w:val="28"/>
          <w:szCs w:val="28"/>
        </w:rPr>
        <w:t>.2. 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и ее размере принимается руководителем учреждения на основании письменного заявления работника.</w:t>
      </w:r>
    </w:p>
    <w:p w:rsidR="002A19B1" w:rsidRPr="0042349B" w:rsidRDefault="002A19B1" w:rsidP="00B63C6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67">
        <w:rPr>
          <w:rFonts w:ascii="Times New Roman" w:hAnsi="Times New Roman" w:cs="Times New Roman"/>
          <w:spacing w:val="-6"/>
          <w:sz w:val="28"/>
          <w:szCs w:val="28"/>
        </w:rPr>
        <w:t>6.3. Условия, размеры и порядок осуществления иных выплат определяются</w:t>
      </w:r>
      <w:r w:rsidRPr="0042349B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учреждения.</w:t>
      </w:r>
    </w:p>
    <w:p w:rsidR="002A19B1" w:rsidRPr="00777769" w:rsidRDefault="002A19B1" w:rsidP="00B63C6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Иные выплаты руководителю учреждения устанавливаются </w:t>
      </w:r>
      <w:proofErr w:type="spellStart"/>
      <w:r w:rsidRPr="00777769">
        <w:rPr>
          <w:rFonts w:ascii="Times New Roman" w:hAnsi="Times New Roman" w:cs="Times New Roman"/>
          <w:sz w:val="28"/>
          <w:szCs w:val="28"/>
        </w:rPr>
        <w:t>распоря</w:t>
      </w:r>
      <w:r w:rsidR="00B63C67">
        <w:rPr>
          <w:rFonts w:ascii="Times New Roman" w:hAnsi="Times New Roman" w:cs="Times New Roman"/>
          <w:sz w:val="28"/>
          <w:szCs w:val="28"/>
        </w:rPr>
        <w:t>-</w:t>
      </w:r>
      <w:r w:rsidRPr="00777769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77776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"Город Архангельск".</w:t>
      </w:r>
    </w:p>
    <w:p w:rsidR="002A19B1" w:rsidRPr="0042349B" w:rsidRDefault="002A19B1" w:rsidP="00B63C6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42349B">
        <w:rPr>
          <w:rFonts w:ascii="Times New Roman" w:hAnsi="Times New Roman" w:cs="Times New Roman"/>
          <w:sz w:val="28"/>
          <w:szCs w:val="28"/>
        </w:rPr>
        <w:t>. Иные выплаты осуществляются при наличии оснований для их выплаты и в пределах фонда оплаты труда работников учреждения.</w:t>
      </w:r>
    </w:p>
    <w:p w:rsidR="002A19B1" w:rsidRPr="00BD7BAA" w:rsidRDefault="002A19B1" w:rsidP="002A19B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Cs w:val="28"/>
        </w:rPr>
      </w:pPr>
      <w:bookmarkStart w:id="7" w:name="Par185"/>
      <w:bookmarkStart w:id="8" w:name="Par234"/>
      <w:bookmarkEnd w:id="7"/>
      <w:bookmarkEnd w:id="8"/>
    </w:p>
    <w:p w:rsidR="002A19B1" w:rsidRPr="00F618F7" w:rsidRDefault="002A19B1" w:rsidP="002A19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618F7">
        <w:rPr>
          <w:rFonts w:ascii="Times New Roman" w:hAnsi="Times New Roman" w:cs="Times New Roman"/>
          <w:b/>
          <w:sz w:val="28"/>
          <w:szCs w:val="28"/>
        </w:rPr>
        <w:t>. Порядок формирования фонда оплаты труда</w:t>
      </w:r>
    </w:p>
    <w:p w:rsidR="002A19B1" w:rsidRPr="0042349B" w:rsidRDefault="002A19B1" w:rsidP="002A19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18F7">
        <w:rPr>
          <w:rFonts w:ascii="Times New Roman" w:hAnsi="Times New Roman" w:cs="Times New Roman"/>
          <w:b/>
          <w:sz w:val="28"/>
          <w:szCs w:val="28"/>
        </w:rPr>
        <w:t>работников учреждения</w:t>
      </w:r>
    </w:p>
    <w:p w:rsidR="002A19B1" w:rsidRPr="0042349B" w:rsidRDefault="002A19B1" w:rsidP="002A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49B">
        <w:rPr>
          <w:rFonts w:ascii="Times New Roman" w:hAnsi="Times New Roman" w:cs="Times New Roman"/>
          <w:sz w:val="28"/>
          <w:szCs w:val="28"/>
        </w:rPr>
        <w:t>.1. Фонд оплаты труда работников учреждения формируется исходя из объема бюджетных ассигнований на обеспечение выполнения функций учреждения и соответствующих лимитов бюджетных обязательств в части оплаты труда работников учреждения.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49B">
        <w:rPr>
          <w:rFonts w:ascii="Times New Roman" w:hAnsi="Times New Roman" w:cs="Times New Roman"/>
          <w:sz w:val="28"/>
          <w:szCs w:val="28"/>
        </w:rPr>
        <w:t xml:space="preserve">.2. Формирование фонда оплаты труда работников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 xml:space="preserve">с учетом структуры и штатной численности работников,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распоряжением заместителя Главы 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101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10164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руководителя аппарата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При формировании фонда оплаты труда работников предусматриваются средства, направляемые для выплаты (в расчете на год):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lastRenderedPageBreak/>
        <w:t xml:space="preserve">окладов (должностных окладов) работников учреждения, установленных в </w:t>
      </w:r>
      <w:hyperlink w:anchor="P171" w:history="1">
        <w:r w:rsidRPr="0042349B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согласно пр</w:t>
      </w:r>
      <w:r>
        <w:rPr>
          <w:rFonts w:ascii="Times New Roman" w:hAnsi="Times New Roman" w:cs="Times New Roman"/>
          <w:sz w:val="28"/>
          <w:szCs w:val="28"/>
        </w:rPr>
        <w:t>иложению к настоящему Положению;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должностных окладов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еля, заместителей руководителя и главного бухгалтера </w:t>
      </w:r>
      <w:r w:rsidRPr="0042349B">
        <w:rPr>
          <w:rFonts w:ascii="Times New Roman" w:hAnsi="Times New Roman" w:cs="Times New Roman"/>
          <w:sz w:val="28"/>
          <w:szCs w:val="28"/>
        </w:rPr>
        <w:t>учреждения в размерах согласно штатному расписанию учреждения, установленных с учетом положений</w:t>
      </w:r>
      <w:r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Pr="0042349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 компенсационного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за работу в местностях с особыми климатическими условиями;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67">
        <w:rPr>
          <w:rFonts w:ascii="Times New Roman" w:hAnsi="Times New Roman" w:cs="Times New Roman"/>
          <w:spacing w:val="-6"/>
          <w:sz w:val="28"/>
          <w:szCs w:val="28"/>
        </w:rPr>
        <w:t>за работу со сведениями, составляющими государственную тайну, в размерах</w:t>
      </w:r>
      <w:r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 учреждения;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 стимулирующего характера: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надбавок за выслугу лет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2349B">
        <w:rPr>
          <w:rFonts w:ascii="Times New Roman" w:hAnsi="Times New Roman" w:cs="Times New Roman"/>
          <w:sz w:val="28"/>
          <w:szCs w:val="28"/>
        </w:rPr>
        <w:t xml:space="preserve">за интенсивность и высокие результаты работы </w:t>
      </w:r>
      <w:r w:rsidRPr="003B0C92">
        <w:rPr>
          <w:rFonts w:ascii="Times New Roman" w:hAnsi="Times New Roman" w:cs="Times New Roman"/>
          <w:sz w:val="28"/>
          <w:szCs w:val="28"/>
        </w:rPr>
        <w:t xml:space="preserve">в размерах согласно штатному расписанию учреждения, установленных </w:t>
      </w:r>
      <w:r w:rsidR="00B63C67">
        <w:rPr>
          <w:rFonts w:ascii="Times New Roman" w:hAnsi="Times New Roman" w:cs="Times New Roman"/>
          <w:sz w:val="28"/>
          <w:szCs w:val="28"/>
        </w:rPr>
        <w:br/>
      </w:r>
      <w:r w:rsidRPr="003B0C92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3B0C92">
        <w:rPr>
          <w:rFonts w:ascii="Times New Roman" w:hAnsi="Times New Roman" w:cs="Times New Roman"/>
          <w:sz w:val="28"/>
          <w:szCs w:val="28"/>
        </w:rPr>
        <w:t xml:space="preserve"> 4 настоящего Положения</w:t>
      </w:r>
      <w:r w:rsidRPr="0042349B">
        <w:rPr>
          <w:rFonts w:ascii="Times New Roman" w:hAnsi="Times New Roman" w:cs="Times New Roman"/>
          <w:sz w:val="28"/>
          <w:szCs w:val="28"/>
        </w:rPr>
        <w:t>;</w:t>
      </w:r>
    </w:p>
    <w:p w:rsidR="002A19B1" w:rsidRPr="0042349B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иных выплат </w:t>
      </w:r>
      <w:r>
        <w:rPr>
          <w:rFonts w:ascii="Times New Roman" w:hAnsi="Times New Roman" w:cs="Times New Roman"/>
          <w:sz w:val="28"/>
          <w:szCs w:val="28"/>
        </w:rPr>
        <w:t>компенсационного</w:t>
      </w:r>
      <w:r w:rsidRPr="0042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2349B">
        <w:rPr>
          <w:rFonts w:ascii="Times New Roman" w:hAnsi="Times New Roman" w:cs="Times New Roman"/>
          <w:sz w:val="28"/>
          <w:szCs w:val="28"/>
        </w:rPr>
        <w:t>стимулиру</w:t>
      </w:r>
      <w:r>
        <w:rPr>
          <w:rFonts w:ascii="Times New Roman" w:hAnsi="Times New Roman" w:cs="Times New Roman"/>
          <w:sz w:val="28"/>
          <w:szCs w:val="28"/>
        </w:rPr>
        <w:t xml:space="preserve">ющего характера,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</w:t>
      </w:r>
      <w:proofErr w:type="spellEnd"/>
      <w:r w:rsidR="00B63C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смотренных</w:t>
      </w:r>
      <w:r w:rsidRPr="004234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разделами 3 и</w:t>
        </w:r>
        <w:r w:rsidRPr="0042349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настоящего Положения, в размере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349B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 с учетом надбавок за выслугу лет и за интенсивность и высокие результаты работы.</w:t>
      </w:r>
    </w:p>
    <w:p w:rsidR="002A19B1" w:rsidRPr="00E11AFE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предусматриваются также средства на оказание материальной помощи работникам из расчета 3,4 </w:t>
      </w:r>
      <w:r w:rsidRPr="00E11AFE">
        <w:rPr>
          <w:rFonts w:ascii="Times New Roman" w:hAnsi="Times New Roman" w:cs="Times New Roman"/>
          <w:sz w:val="28"/>
          <w:szCs w:val="28"/>
        </w:rPr>
        <w:t>оклада (должностных оклада) в год.</w:t>
      </w:r>
    </w:p>
    <w:p w:rsidR="002A19B1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Pr="00C4597D">
        <w:rPr>
          <w:rFonts w:ascii="Times New Roman" w:hAnsi="Times New Roman" w:cs="Times New Roman"/>
          <w:sz w:val="28"/>
          <w:szCs w:val="28"/>
        </w:rPr>
        <w:t>вправе перераспределять средства фонда оплаты труда между выпл</w:t>
      </w:r>
      <w:r>
        <w:rPr>
          <w:rFonts w:ascii="Times New Roman" w:hAnsi="Times New Roman" w:cs="Times New Roman"/>
          <w:sz w:val="28"/>
          <w:szCs w:val="28"/>
        </w:rPr>
        <w:t>атами, предусмотренными настоящим Положением</w:t>
      </w:r>
      <w:r w:rsidRPr="00C4597D">
        <w:rPr>
          <w:rFonts w:ascii="Times New Roman" w:hAnsi="Times New Roman" w:cs="Times New Roman"/>
          <w:sz w:val="28"/>
          <w:szCs w:val="28"/>
        </w:rPr>
        <w:t>, в пределах установленного фонда оплаты труда на соответствующий финансовый год.</w:t>
      </w:r>
    </w:p>
    <w:p w:rsidR="002A19B1" w:rsidRPr="00E11AFE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учреждения могут увеличиваться (индексироваться).</w:t>
      </w:r>
    </w:p>
    <w:p w:rsidR="002A19B1" w:rsidRPr="00E11AFE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Индексация (повышение) окладов (должностных окладов) работников учреждения осуществляется в размерах и сроки, предусмотренные муниципальным правовым актом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>.</w:t>
      </w:r>
    </w:p>
    <w:p w:rsidR="002A19B1" w:rsidRPr="00E11AFE" w:rsidRDefault="002A19B1" w:rsidP="002A1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B1" w:rsidRPr="00E11AFE" w:rsidRDefault="002A19B1" w:rsidP="002A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19B1" w:rsidRDefault="002A19B1" w:rsidP="002A19B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</w:t>
      </w:r>
      <w:r w:rsidR="00F354B9">
        <w:rPr>
          <w:szCs w:val="28"/>
        </w:rPr>
        <w:t>_</w:t>
      </w:r>
    </w:p>
    <w:p w:rsidR="00F354B9" w:rsidRDefault="00F354B9" w:rsidP="002A19B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354B9" w:rsidRDefault="00F354B9" w:rsidP="002A19B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354B9" w:rsidRDefault="00F354B9" w:rsidP="002A19B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  <w:sectPr w:rsidR="00F354B9" w:rsidSect="002A51B5">
          <w:headerReference w:type="default" r:id="rId7"/>
          <w:headerReference w:type="first" r:id="rId8"/>
          <w:pgSz w:w="11906" w:h="16838"/>
          <w:pgMar w:top="907" w:right="567" w:bottom="1135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529"/>
      </w:tblGrid>
      <w:tr w:rsidR="002A19B1" w:rsidRPr="00BD7BAA" w:rsidTr="00F354B9">
        <w:tc>
          <w:tcPr>
            <w:tcW w:w="4077" w:type="dxa"/>
          </w:tcPr>
          <w:p w:rsidR="002A19B1" w:rsidRPr="00BD7BAA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A19B1" w:rsidRPr="00F354B9" w:rsidRDefault="00F354B9" w:rsidP="00F354B9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color w:val="000000" w:themeColor="text1"/>
                <w:sz w:val="24"/>
                <w:szCs w:val="28"/>
              </w:rPr>
            </w:pPr>
            <w:r w:rsidRPr="00F354B9">
              <w:rPr>
                <w:color w:val="000000" w:themeColor="text1"/>
                <w:sz w:val="24"/>
                <w:szCs w:val="28"/>
              </w:rPr>
              <w:t>ПРИЛОЖЕНИЕ</w:t>
            </w:r>
          </w:p>
          <w:p w:rsidR="002A19B1" w:rsidRPr="00CD0AA1" w:rsidRDefault="002A19B1" w:rsidP="00F354B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459"/>
              <w:jc w:val="center"/>
              <w:rPr>
                <w:color w:val="000000" w:themeColor="text1"/>
                <w:szCs w:val="28"/>
              </w:rPr>
            </w:pPr>
            <w:r w:rsidRPr="00F354B9">
              <w:rPr>
                <w:color w:val="000000" w:themeColor="text1"/>
                <w:sz w:val="24"/>
                <w:szCs w:val="28"/>
              </w:rPr>
              <w:t xml:space="preserve">к Положению об оплате труда работников муниципального казенного учреждения муниципального образования "Город Архангельск", находящегося в ведении Администрации муниципального образования "Город Архангельск", по виду экономической деятельности </w:t>
            </w:r>
            <w:r w:rsidRPr="00F354B9">
              <w:rPr>
                <w:bCs/>
                <w:color w:val="000000" w:themeColor="text1"/>
                <w:sz w:val="24"/>
                <w:szCs w:val="28"/>
              </w:rPr>
              <w:t>"</w:t>
            </w:r>
            <w:r w:rsidRPr="00F354B9">
              <w:rPr>
                <w:color w:val="000000" w:themeColor="text1"/>
                <w:sz w:val="24"/>
                <w:szCs w:val="28"/>
              </w:rPr>
              <w:t>Деятельность органов местного самоуправления по управлению вопросами общего характера</w:t>
            </w:r>
            <w:r w:rsidRPr="00F354B9">
              <w:rPr>
                <w:bCs/>
                <w:color w:val="000000" w:themeColor="text1"/>
                <w:sz w:val="24"/>
                <w:szCs w:val="28"/>
              </w:rPr>
              <w:t>"</w:t>
            </w:r>
          </w:p>
        </w:tc>
      </w:tr>
    </w:tbl>
    <w:p w:rsidR="002A19B1" w:rsidRPr="003A014F" w:rsidRDefault="002A19B1" w:rsidP="002A19B1">
      <w:pPr>
        <w:widowControl w:val="0"/>
        <w:autoSpaceDE w:val="0"/>
        <w:autoSpaceDN w:val="0"/>
        <w:adjustRightInd w:val="0"/>
        <w:rPr>
          <w:b/>
        </w:rPr>
      </w:pPr>
    </w:p>
    <w:p w:rsidR="002A19B1" w:rsidRPr="00104433" w:rsidRDefault="002A19B1" w:rsidP="002A19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245"/>
      <w:bookmarkEnd w:id="9"/>
      <w:r w:rsidRPr="00104433">
        <w:rPr>
          <w:rFonts w:ascii="Times New Roman" w:hAnsi="Times New Roman" w:cs="Times New Roman"/>
          <w:b/>
          <w:sz w:val="24"/>
          <w:szCs w:val="24"/>
        </w:rPr>
        <w:t xml:space="preserve">Размеры окладов (должностных окладов) </w:t>
      </w:r>
    </w:p>
    <w:p w:rsidR="00104433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  <w:r w:rsidRPr="00104433">
        <w:rPr>
          <w:b/>
          <w:sz w:val="24"/>
          <w:szCs w:val="24"/>
        </w:rPr>
        <w:t>работников</w:t>
      </w:r>
      <w:r w:rsidRPr="00104433">
        <w:rPr>
          <w:b/>
          <w:bCs/>
          <w:color w:val="000000" w:themeColor="text1"/>
          <w:sz w:val="24"/>
          <w:szCs w:val="24"/>
        </w:rPr>
        <w:t xml:space="preserve"> муниципального казенного учреждения муниципального образования "Город Архангельск", находящегося в ведении Администрации муниципального образования "Город Архангельск", по виду экономической деятельности "Деятельность органов местного самоуправления по управлению вопросами </w:t>
      </w:r>
    </w:p>
    <w:p w:rsidR="002A19B1" w:rsidRPr="00104433" w:rsidRDefault="002A19B1" w:rsidP="002A19B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  <w:r w:rsidRPr="00104433">
        <w:rPr>
          <w:b/>
          <w:bCs/>
          <w:color w:val="000000" w:themeColor="text1"/>
          <w:sz w:val="24"/>
          <w:szCs w:val="24"/>
        </w:rPr>
        <w:t>общего характера"</w:t>
      </w:r>
    </w:p>
    <w:p w:rsidR="002A19B1" w:rsidRPr="00104433" w:rsidRDefault="002A19B1" w:rsidP="002A19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9B1" w:rsidRPr="0013046F" w:rsidRDefault="002A19B1" w:rsidP="002A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046F">
        <w:rPr>
          <w:rFonts w:ascii="Times New Roman" w:hAnsi="Times New Roman" w:cs="Times New Roman"/>
          <w:sz w:val="24"/>
          <w:szCs w:val="24"/>
        </w:rPr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2A19B1" w:rsidRPr="00991A2E" w:rsidRDefault="002A19B1" w:rsidP="002A19B1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tbl>
      <w:tblPr>
        <w:tblW w:w="9356" w:type="dxa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7"/>
        <w:gridCol w:w="4773"/>
        <w:gridCol w:w="2126"/>
      </w:tblGrid>
      <w:tr w:rsidR="002A19B1" w:rsidRPr="00104433" w:rsidTr="00F354B9">
        <w:trPr>
          <w:trHeight w:val="600"/>
          <w:tblCellSpacing w:w="5" w:type="nil"/>
        </w:trPr>
        <w:tc>
          <w:tcPr>
            <w:tcW w:w="2457" w:type="dxa"/>
            <w:gridSpan w:val="2"/>
            <w:tcBorders>
              <w:bottom w:val="single" w:sz="6" w:space="0" w:color="auto"/>
            </w:tcBorders>
            <w:vAlign w:val="center"/>
          </w:tcPr>
          <w:p w:rsidR="002A19B1" w:rsidRPr="00104433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259"/>
            <w:bookmarkEnd w:id="10"/>
            <w:r w:rsidRPr="0010443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773" w:type="dxa"/>
            <w:tcBorders>
              <w:bottom w:val="single" w:sz="6" w:space="0" w:color="auto"/>
            </w:tcBorders>
            <w:vAlign w:val="center"/>
          </w:tcPr>
          <w:p w:rsidR="002A19B1" w:rsidRPr="00104433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433">
              <w:rPr>
                <w:rFonts w:ascii="Times New Roman" w:hAnsi="Times New Roman" w:cs="Times New Roman"/>
                <w:sz w:val="24"/>
                <w:szCs w:val="24"/>
              </w:rPr>
              <w:t>Профессии рабочих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2A19B1" w:rsidRPr="00104433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433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руб.</w:t>
            </w:r>
          </w:p>
        </w:tc>
      </w:tr>
      <w:tr w:rsidR="002A19B1" w:rsidRPr="00104433" w:rsidTr="00DF59E2">
        <w:trPr>
          <w:trHeight w:val="400"/>
          <w:tblCellSpacing w:w="5" w:type="nil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"Общеотраслевые профессии рабочих первого уровня"</w:t>
            </w:r>
          </w:p>
        </w:tc>
      </w:tr>
      <w:tr w:rsidR="002A19B1" w:rsidRPr="00104433" w:rsidTr="00DF59E2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1 квалификационный   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773" w:type="dxa"/>
            <w:tcBorders>
              <w:top w:val="single" w:sz="6" w:space="0" w:color="auto"/>
              <w:bottom w:val="single" w:sz="6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Сторож (вахтер)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Дворник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Гардеробщик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Уборщик служебных помещений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Кладовщик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Слесарь-сантехник 2-го разряда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Слесарь-сантехник 3-го разряда</w:t>
            </w:r>
          </w:p>
          <w:p w:rsidR="00104433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1-го разряда</w:t>
            </w:r>
          </w:p>
          <w:p w:rsidR="00104433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2-го разряда</w:t>
            </w:r>
          </w:p>
          <w:p w:rsidR="00104433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3-го разряда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Рабочий по комплексному обслуживанию и ремонту зданий 2-го разряда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Рабочий по комплексному обслуживанию и ремонту зданий 3-го разряда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4 725,00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4 950,00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5 175,00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5 400,00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4 500,00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4 725,00</w:t>
            </w:r>
          </w:p>
        </w:tc>
      </w:tr>
      <w:tr w:rsidR="002A19B1" w:rsidRPr="00C4701C" w:rsidTr="00DF59E2">
        <w:trPr>
          <w:tblCellSpacing w:w="5" w:type="nil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1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773" w:type="dxa"/>
            <w:tcBorders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Водитель автомобиля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Слесарь-сантехник 4-го разряда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Слесарь-сантехник 5-го разряда 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4-го разряда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5-го разряда 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Рабочий по комплексному обслуживанию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lastRenderedPageBreak/>
              <w:t xml:space="preserve">и ремонту зданий 4-го разряда 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lastRenderedPageBreak/>
              <w:t>6 750,00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6 750,00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7 087,50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6 750,00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7 087,50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6 750,00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lastRenderedPageBreak/>
              <w:t xml:space="preserve">2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773" w:type="dxa"/>
            <w:tcBorders>
              <w:top w:val="single" w:sz="6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Слесарь-сантехник 6 разряда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6-го разряда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Слесарь по ремонту автомобилей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7-го разряда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6 850,00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6 850,00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7 192,50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B1" w:rsidRPr="00C4701C" w:rsidTr="00104433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1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1C">
              <w:rPr>
                <w:rFonts w:ascii="Times New Roman" w:hAnsi="Times New Roman" w:cs="Times New Roman"/>
                <w:sz w:val="24"/>
                <w:szCs w:val="24"/>
              </w:rPr>
              <w:t>Должности служащих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A19B1" w:rsidRPr="00C4701C" w:rsidRDefault="002A19B1" w:rsidP="00DF5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1C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 руб.</w:t>
            </w:r>
          </w:p>
        </w:tc>
      </w:tr>
      <w:tr w:rsidR="002A19B1" w:rsidRPr="00C4701C" w:rsidTr="00DF59E2">
        <w:trPr>
          <w:trHeight w:val="146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"Общеотраслевые должности служащих второго уровня"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1квалификационный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Диспетчер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5 300,00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2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Заведующий складом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6 000,00</w:t>
            </w:r>
          </w:p>
        </w:tc>
      </w:tr>
      <w:tr w:rsidR="002A19B1" w:rsidRPr="00C4701C" w:rsidTr="00DF59E2">
        <w:trPr>
          <w:tblCellSpacing w:w="5" w:type="nil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"Общеотраслевые должности служащих третьего уровня"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1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Инженер по охране труда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Энергетик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6 300,00</w:t>
            </w:r>
          </w:p>
        </w:tc>
      </w:tr>
      <w:tr w:rsidR="002A19B1" w:rsidRPr="00C4701C" w:rsidTr="00DF59E2"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4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Ведущий инженер-электроник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  <w:shd w:val="clear" w:color="auto" w:fill="FFFFFF"/>
              </w:rPr>
              <w:t>Ведущий экономист по договорной и претензионной работе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7 805,00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19B1" w:rsidRPr="00C4701C" w:rsidTr="00DF59E2">
        <w:tblPrEx>
          <w:tblCellMar>
            <w:left w:w="75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5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Главный специалист по договорной работе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Главный специалист по кадрам</w:t>
            </w:r>
          </w:p>
          <w:p w:rsid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Главный специалист по комплектованию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и архивному учету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Главный специалист по финансово-экономическим вопросам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8 500,00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19B1" w:rsidRPr="00C4701C" w:rsidTr="00DF59E2">
        <w:tblPrEx>
          <w:tblCellMar>
            <w:left w:w="75" w:type="dxa"/>
            <w:right w:w="75" w:type="dxa"/>
          </w:tblCellMar>
        </w:tblPrEx>
        <w:trPr>
          <w:trHeight w:val="241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"Общеотраслевые должности служащих четвертого уровня"</w:t>
            </w:r>
          </w:p>
        </w:tc>
      </w:tr>
      <w:tr w:rsidR="002A19B1" w:rsidRPr="00C4701C" w:rsidTr="00DF59E2">
        <w:tblPrEx>
          <w:tblCellMar>
            <w:left w:w="75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2 квалификационный    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 xml:space="preserve">уровень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Главный механик</w:t>
            </w:r>
          </w:p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C4701C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01C">
              <w:rPr>
                <w:sz w:val="24"/>
                <w:szCs w:val="24"/>
              </w:rPr>
              <w:t>9 000,00</w:t>
            </w:r>
          </w:p>
        </w:tc>
      </w:tr>
    </w:tbl>
    <w:p w:rsidR="002A19B1" w:rsidRDefault="002A19B1" w:rsidP="002A19B1">
      <w:pPr>
        <w:widowControl w:val="0"/>
        <w:autoSpaceDE w:val="0"/>
        <w:autoSpaceDN w:val="0"/>
        <w:adjustRightInd w:val="0"/>
        <w:ind w:firstLine="540"/>
        <w:jc w:val="both"/>
      </w:pPr>
    </w:p>
    <w:p w:rsidR="002A19B1" w:rsidRPr="00104433" w:rsidRDefault="002A19B1" w:rsidP="002A19B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4"/>
        </w:rPr>
      </w:pPr>
      <w:bookmarkStart w:id="11" w:name="Par303"/>
      <w:bookmarkEnd w:id="11"/>
      <w:r w:rsidRPr="00104433">
        <w:rPr>
          <w:sz w:val="24"/>
        </w:rPr>
        <w:t xml:space="preserve">2. Размеры окладов (должностных окладов) работников </w:t>
      </w:r>
      <w:r w:rsidR="00104433" w:rsidRPr="00104433">
        <w:rPr>
          <w:sz w:val="24"/>
        </w:rPr>
        <w:br/>
      </w:r>
      <w:r w:rsidRPr="00104433">
        <w:rPr>
          <w:sz w:val="24"/>
        </w:rPr>
        <w:t xml:space="preserve">по должностям, профессиям, не включенным </w:t>
      </w:r>
      <w:r w:rsidR="00104433" w:rsidRPr="00104433">
        <w:rPr>
          <w:sz w:val="24"/>
        </w:rPr>
        <w:br/>
      </w:r>
      <w:r w:rsidRPr="00104433">
        <w:rPr>
          <w:sz w:val="24"/>
        </w:rPr>
        <w:t>в профессиональные квалификационные группы:</w:t>
      </w:r>
    </w:p>
    <w:p w:rsidR="002A19B1" w:rsidRPr="00CD0AA1" w:rsidRDefault="002A19B1" w:rsidP="002A19B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</w:p>
    <w:tbl>
      <w:tblPr>
        <w:tblW w:w="0" w:type="auto"/>
        <w:tblCellSpacing w:w="5" w:type="nil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4"/>
        <w:gridCol w:w="2694"/>
      </w:tblGrid>
      <w:tr w:rsidR="002A19B1" w:rsidRPr="00104433" w:rsidTr="00DF59E2">
        <w:trPr>
          <w:trHeight w:val="600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Размеры окладов (должностных окладов), </w:t>
            </w:r>
          </w:p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руб.</w:t>
            </w:r>
          </w:p>
        </w:tc>
      </w:tr>
      <w:tr w:rsidR="002A19B1" w:rsidRPr="00104433" w:rsidTr="00DF59E2">
        <w:trPr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 xml:space="preserve">Фельдшер </w:t>
            </w:r>
            <w:proofErr w:type="spellStart"/>
            <w:r w:rsidRPr="00104433">
              <w:rPr>
                <w:sz w:val="24"/>
                <w:szCs w:val="24"/>
              </w:rPr>
              <w:t>предрейсового</w:t>
            </w:r>
            <w:proofErr w:type="spellEnd"/>
            <w:r w:rsidRPr="00104433">
              <w:rPr>
                <w:sz w:val="24"/>
                <w:szCs w:val="24"/>
              </w:rPr>
              <w:t xml:space="preserve"> осмотра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4 500,00</w:t>
            </w:r>
          </w:p>
        </w:tc>
      </w:tr>
      <w:tr w:rsidR="002A19B1" w:rsidRPr="00104433" w:rsidTr="00DF59E2">
        <w:trPr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Старший специалист по комплектованию и архивному учету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6 000,00</w:t>
            </w:r>
          </w:p>
        </w:tc>
      </w:tr>
      <w:tr w:rsidR="002A19B1" w:rsidRPr="00104433" w:rsidTr="00DF59E2">
        <w:trPr>
          <w:trHeight w:val="193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Ведущий специалист по комплектованию и архивному учету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6 600,00</w:t>
            </w:r>
          </w:p>
        </w:tc>
      </w:tr>
      <w:tr w:rsidR="002A19B1" w:rsidRPr="00104433" w:rsidTr="00DF59E2">
        <w:trPr>
          <w:trHeight w:val="193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Ведущий специалист по хозяйственному обеспечению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7 805,00</w:t>
            </w:r>
          </w:p>
        </w:tc>
      </w:tr>
      <w:tr w:rsidR="002A19B1" w:rsidRPr="00104433" w:rsidTr="00DF59E2">
        <w:trPr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Главный эксперт по эксплуатации зданий и сооружений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9 000,00</w:t>
            </w:r>
          </w:p>
        </w:tc>
      </w:tr>
      <w:tr w:rsidR="002A19B1" w:rsidRPr="00104433" w:rsidTr="00DF59E2">
        <w:trPr>
          <w:trHeight w:val="224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43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B1" w:rsidRPr="00104433" w:rsidRDefault="002A19B1" w:rsidP="00DF5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04433">
              <w:rPr>
                <w:sz w:val="24"/>
                <w:szCs w:val="24"/>
              </w:rPr>
              <w:t>11 750,00</w:t>
            </w:r>
          </w:p>
        </w:tc>
      </w:tr>
    </w:tbl>
    <w:p w:rsidR="002A19B1" w:rsidRDefault="002A19B1" w:rsidP="002A19B1">
      <w:pPr>
        <w:widowControl w:val="0"/>
        <w:autoSpaceDE w:val="0"/>
        <w:autoSpaceDN w:val="0"/>
        <w:adjustRightInd w:val="0"/>
        <w:ind w:firstLine="540"/>
        <w:jc w:val="center"/>
      </w:pPr>
    </w:p>
    <w:p w:rsidR="00570BF9" w:rsidRDefault="002A19B1" w:rsidP="00104433">
      <w:pPr>
        <w:widowControl w:val="0"/>
        <w:autoSpaceDE w:val="0"/>
        <w:autoSpaceDN w:val="0"/>
        <w:adjustRightInd w:val="0"/>
        <w:ind w:firstLine="540"/>
        <w:jc w:val="center"/>
      </w:pPr>
      <w:r>
        <w:t>___________</w:t>
      </w:r>
    </w:p>
    <w:sectPr w:rsidR="00570BF9" w:rsidSect="00104433">
      <w:headerReference w:type="first" r:id="rId9"/>
      <w:pgSz w:w="11906" w:h="16838"/>
      <w:pgMar w:top="1134" w:right="850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4F" w:rsidRDefault="00A13F4F" w:rsidP="003357A2">
      <w:r>
        <w:separator/>
      </w:r>
    </w:p>
  </w:endnote>
  <w:endnote w:type="continuationSeparator" w:id="0">
    <w:p w:rsidR="00A13F4F" w:rsidRDefault="00A13F4F" w:rsidP="0033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4F" w:rsidRDefault="00A13F4F" w:rsidP="003357A2">
      <w:r>
        <w:separator/>
      </w:r>
    </w:p>
  </w:footnote>
  <w:footnote w:type="continuationSeparator" w:id="0">
    <w:p w:rsidR="00A13F4F" w:rsidRDefault="00A13F4F" w:rsidP="0033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030377"/>
      <w:docPartObj>
        <w:docPartGallery w:val="Page Numbers (Top of Page)"/>
        <w:docPartUnique/>
      </w:docPartObj>
    </w:sdtPr>
    <w:sdtEndPr/>
    <w:sdtContent>
      <w:p w:rsidR="002A51B5" w:rsidRDefault="002A51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5C9">
          <w:rPr>
            <w:noProof/>
          </w:rPr>
          <w:t>2</w:t>
        </w:r>
        <w:r>
          <w:fldChar w:fldCharType="end"/>
        </w:r>
      </w:p>
    </w:sdtContent>
  </w:sdt>
  <w:p w:rsidR="002A19B1" w:rsidRPr="002A51B5" w:rsidRDefault="002A19B1" w:rsidP="002A51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B9" w:rsidRDefault="00F354B9">
    <w:pPr>
      <w:pStyle w:val="a6"/>
      <w:jc w:val="center"/>
    </w:pPr>
  </w:p>
  <w:p w:rsidR="002A51B5" w:rsidRDefault="002A51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B9" w:rsidRDefault="00F354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4A"/>
    <w:rsid w:val="000040B6"/>
    <w:rsid w:val="00097E70"/>
    <w:rsid w:val="000A5B72"/>
    <w:rsid w:val="000B222C"/>
    <w:rsid w:val="000E3FA7"/>
    <w:rsid w:val="000F0D05"/>
    <w:rsid w:val="000F0DFA"/>
    <w:rsid w:val="00104433"/>
    <w:rsid w:val="001F05C9"/>
    <w:rsid w:val="00234552"/>
    <w:rsid w:val="002A19B1"/>
    <w:rsid w:val="002A51B5"/>
    <w:rsid w:val="003178B3"/>
    <w:rsid w:val="003276FB"/>
    <w:rsid w:val="003357A2"/>
    <w:rsid w:val="003639F8"/>
    <w:rsid w:val="004662D7"/>
    <w:rsid w:val="0048674A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13F4F"/>
    <w:rsid w:val="00A67CEE"/>
    <w:rsid w:val="00AF6E37"/>
    <w:rsid w:val="00B63C67"/>
    <w:rsid w:val="00BB5891"/>
    <w:rsid w:val="00BC15BB"/>
    <w:rsid w:val="00BC374F"/>
    <w:rsid w:val="00C4701C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354B9"/>
    <w:rsid w:val="00F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4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6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7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3">
    <w:name w:val="Body Text"/>
    <w:basedOn w:val="a"/>
    <w:link w:val="a4"/>
    <w:rsid w:val="0048674A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48674A"/>
    <w:rPr>
      <w:rFonts w:eastAsia="Times New Roman"/>
      <w:szCs w:val="24"/>
      <w:lang w:eastAsia="ru-RU"/>
    </w:rPr>
  </w:style>
  <w:style w:type="paragraph" w:styleId="a5">
    <w:name w:val="Normal (Web)"/>
    <w:basedOn w:val="a"/>
    <w:rsid w:val="0048674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674A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357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7A2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57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7A2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2A19B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2A19B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7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6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4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6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7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3">
    <w:name w:val="Body Text"/>
    <w:basedOn w:val="a"/>
    <w:link w:val="a4"/>
    <w:rsid w:val="0048674A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48674A"/>
    <w:rPr>
      <w:rFonts w:eastAsia="Times New Roman"/>
      <w:szCs w:val="24"/>
      <w:lang w:eastAsia="ru-RU"/>
    </w:rPr>
  </w:style>
  <w:style w:type="paragraph" w:styleId="a5">
    <w:name w:val="Normal (Web)"/>
    <w:basedOn w:val="a"/>
    <w:rsid w:val="0048674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674A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357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7A2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57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7A2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2A19B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2A19B1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7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2017-07-17T05:33:00Z</cp:lastPrinted>
  <dcterms:created xsi:type="dcterms:W3CDTF">2017-07-17T05:37:00Z</dcterms:created>
  <dcterms:modified xsi:type="dcterms:W3CDTF">2017-07-17T05:37:00Z</dcterms:modified>
</cp:coreProperties>
</file>