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3E1" w:rsidRPr="00022A26" w:rsidRDefault="007933E1" w:rsidP="009B60C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УТВЕРЖДЕН</w:t>
      </w:r>
      <w:r w:rsidR="00D94DD1">
        <w:rPr>
          <w:rFonts w:ascii="Times New Roman" w:hAnsi="Times New Roman" w:cs="Times New Roman"/>
          <w:sz w:val="28"/>
        </w:rPr>
        <w:t>А</w:t>
      </w:r>
    </w:p>
    <w:p w:rsidR="007933E1" w:rsidRPr="00CE1110" w:rsidRDefault="007933E1" w:rsidP="009B60C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  <w:szCs w:val="28"/>
        </w:rPr>
      </w:pPr>
      <w:r w:rsidRPr="00022A26">
        <w:rPr>
          <w:rFonts w:ascii="Times New Roman" w:hAnsi="Times New Roman" w:cs="Times New Roman"/>
          <w:sz w:val="28"/>
        </w:rPr>
        <w:t>постановлением Администрации</w:t>
      </w:r>
      <w:r w:rsidR="004D2219">
        <w:rPr>
          <w:rFonts w:ascii="Times New Roman" w:hAnsi="Times New Roman" w:cs="Times New Roman"/>
          <w:sz w:val="28"/>
        </w:rPr>
        <w:br/>
      </w:r>
      <w:r w:rsidRPr="00022A26">
        <w:rPr>
          <w:rFonts w:ascii="Times New Roman" w:hAnsi="Times New Roman" w:cs="Times New Roman"/>
          <w:sz w:val="28"/>
        </w:rPr>
        <w:t>городского округа "Город Ар</w:t>
      </w:r>
      <w:r w:rsidRPr="00CE1110">
        <w:rPr>
          <w:rFonts w:ascii="Times New Roman" w:hAnsi="Times New Roman" w:cs="Times New Roman"/>
          <w:sz w:val="28"/>
          <w:szCs w:val="28"/>
        </w:rPr>
        <w:t>хангельск</w:t>
      </w:r>
    </w:p>
    <w:p w:rsidR="007933E1" w:rsidRPr="00CE1110" w:rsidRDefault="00CE1110" w:rsidP="009B60C3">
      <w:pPr>
        <w:spacing w:after="0" w:line="240" w:lineRule="auto"/>
        <w:ind w:left="4394"/>
        <w:jc w:val="center"/>
        <w:rPr>
          <w:rFonts w:ascii="Times New Roman" w:hAnsi="Times New Roman" w:cs="Times New Roman"/>
          <w:sz w:val="28"/>
          <w:szCs w:val="28"/>
        </w:rPr>
      </w:pPr>
      <w:r w:rsidRPr="00CE1110">
        <w:rPr>
          <w:rFonts w:ascii="Times New Roman" w:hAnsi="Times New Roman" w:cs="Times New Roman"/>
          <w:bCs/>
          <w:sz w:val="28"/>
          <w:szCs w:val="28"/>
        </w:rPr>
        <w:t xml:space="preserve">от 16 мая 2023 г. № </w:t>
      </w:r>
      <w:r w:rsidRPr="00CE1110">
        <w:rPr>
          <w:rFonts w:ascii="Times New Roman" w:hAnsi="Times New Roman" w:cs="Times New Roman"/>
          <w:bCs/>
          <w:sz w:val="28"/>
          <w:szCs w:val="28"/>
        </w:rPr>
        <w:t>775</w:t>
      </w:r>
    </w:p>
    <w:p w:rsidR="009B60C3" w:rsidRDefault="009B60C3" w:rsidP="007933E1">
      <w:pPr>
        <w:spacing w:after="0" w:line="260" w:lineRule="exact"/>
        <w:ind w:left="4394"/>
        <w:jc w:val="center"/>
        <w:rPr>
          <w:rFonts w:ascii="Times New Roman" w:hAnsi="Times New Roman" w:cs="Times New Roman"/>
          <w:sz w:val="28"/>
          <w:u w:val="single"/>
        </w:rPr>
      </w:pPr>
    </w:p>
    <w:p w:rsidR="004D2219" w:rsidRDefault="004D2219" w:rsidP="007933E1">
      <w:pPr>
        <w:spacing w:after="0" w:line="260" w:lineRule="exact"/>
        <w:ind w:left="4394"/>
        <w:jc w:val="center"/>
        <w:rPr>
          <w:rFonts w:ascii="Times New Roman" w:hAnsi="Times New Roman" w:cs="Times New Roman"/>
          <w:sz w:val="28"/>
          <w:u w:val="single"/>
        </w:rPr>
      </w:pPr>
    </w:p>
    <w:p w:rsidR="009B60C3" w:rsidRPr="009B60C3" w:rsidRDefault="009B60C3" w:rsidP="009B60C3">
      <w:pPr>
        <w:spacing w:after="0" w:line="260" w:lineRule="exact"/>
        <w:ind w:left="142"/>
        <w:jc w:val="center"/>
        <w:rPr>
          <w:rFonts w:ascii="Times New Roman" w:hAnsi="Times New Roman" w:cs="Times New Roman"/>
          <w:b/>
          <w:sz w:val="32"/>
          <w:u w:val="single"/>
        </w:rPr>
      </w:pPr>
      <w:r w:rsidRPr="009B60C3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Схем</w:t>
      </w:r>
      <w:r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а</w:t>
      </w:r>
      <w:r w:rsidRPr="009B60C3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 xml:space="preserve"> границ публичного сервитута</w:t>
      </w:r>
    </w:p>
    <w:p w:rsidR="009B60C3" w:rsidRPr="00474B00" w:rsidRDefault="009B60C3" w:rsidP="007933E1">
      <w:pPr>
        <w:spacing w:after="0" w:line="260" w:lineRule="exact"/>
        <w:ind w:left="4394"/>
        <w:jc w:val="center"/>
        <w:rPr>
          <w:rFonts w:ascii="Times New Roman" w:hAnsi="Times New Roman" w:cs="Times New Roman"/>
          <w:sz w:val="28"/>
          <w:u w:val="single"/>
        </w:rPr>
      </w:pPr>
      <w:bookmarkStart w:id="0" w:name="_GoBack"/>
      <w:bookmarkEnd w:id="0"/>
    </w:p>
    <w:p w:rsidR="001C0362" w:rsidRDefault="001C0362" w:rsidP="00114787">
      <w:pPr>
        <w:ind w:left="-142"/>
        <w:jc w:val="center"/>
        <w:rPr>
          <w:rFonts w:ascii="Times New Roman" w:hAnsi="Times New Roman" w:cs="Times New Roman"/>
          <w:noProof/>
          <w:sz w:val="27"/>
          <w:szCs w:val="27"/>
          <w:lang w:eastAsia="ru-RU"/>
        </w:rPr>
      </w:pPr>
      <w:r w:rsidRPr="001C0362"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 wp14:anchorId="646C20FB" wp14:editId="233A24E3">
            <wp:extent cx="6440853" cy="4560124"/>
            <wp:effectExtent l="19050" t="0" r="0" b="0"/>
            <wp:docPr id="2" name="Рисунок 2" descr="\\cfs2\DMI-Zeml\Публичный СЕРВИТУТ\Газпром - газопровод от Окружного до октябрят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fs2\DMI-Zeml\Публичный СЕРВИТУТ\Газпром - газопровод от Окружного до октябрят\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810" cy="456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362" w:rsidRPr="00DE497F" w:rsidRDefault="001C0362" w:rsidP="001C0362">
      <w:pPr>
        <w:pStyle w:val="a6"/>
        <w:ind w:firstLine="709"/>
        <w:jc w:val="both"/>
        <w:rPr>
          <w:rFonts w:ascii="Times New Roman" w:eastAsia="Calibri" w:hAnsi="Times New Roman" w:cs="Times New Roman"/>
          <w:sz w:val="27"/>
          <w:szCs w:val="27"/>
          <w:lang w:eastAsia="ru-RU"/>
        </w:rPr>
      </w:pPr>
    </w:p>
    <w:p w:rsidR="001C0362" w:rsidRDefault="001C0362" w:rsidP="001C0362">
      <w:pPr>
        <w:pStyle w:val="a6"/>
        <w:jc w:val="center"/>
        <w:rPr>
          <w:rFonts w:ascii="Times New Roman" w:eastAsia="Calibri" w:hAnsi="Times New Roman" w:cs="Times New Roman"/>
          <w:sz w:val="27"/>
          <w:szCs w:val="27"/>
          <w:lang w:eastAsia="ru-RU"/>
        </w:rPr>
      </w:pPr>
    </w:p>
    <w:p w:rsidR="001C0362" w:rsidRDefault="001C0362" w:rsidP="001C0362">
      <w:pPr>
        <w:pStyle w:val="a6"/>
        <w:jc w:val="both"/>
        <w:rPr>
          <w:rFonts w:ascii="Times New Roman" w:eastAsia="Calibri" w:hAnsi="Times New Roman" w:cs="Times New Roman"/>
          <w:sz w:val="27"/>
          <w:szCs w:val="27"/>
          <w:lang w:eastAsia="ru-RU"/>
        </w:rPr>
      </w:pPr>
    </w:p>
    <w:p w:rsidR="001C0362" w:rsidRDefault="001C0362" w:rsidP="001C0362">
      <w:pPr>
        <w:pStyle w:val="a6"/>
        <w:jc w:val="both"/>
        <w:rPr>
          <w:rFonts w:ascii="Times New Roman" w:eastAsia="Calibri" w:hAnsi="Times New Roman" w:cs="Times New Roman"/>
          <w:sz w:val="27"/>
          <w:szCs w:val="27"/>
          <w:lang w:eastAsia="ru-RU"/>
        </w:rPr>
      </w:pP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707775" cy="9381506"/>
            <wp:effectExtent l="19050" t="0" r="0" b="0"/>
            <wp:docPr id="4" name="Рисунок 4" descr="\\cfs2\DMI-Zeml\Публичный СЕРВИТУТ\Газпром - газопровод от Окружного до октябрят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fs2\DMI-Zeml\Публичный СЕРВИТУТ\Газпром - газопровод от Окружного до октябрят\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765" cy="939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50182" cy="9249210"/>
            <wp:effectExtent l="19050" t="0" r="0" b="0"/>
            <wp:docPr id="5" name="Рисунок 5" descr="\\cfs2\DMI-Zeml\Публичный СЕРВИТУТ\Газпром - газопровод от Окружного до октябрят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cfs2\DMI-Zeml\Публичный СЕРВИТУТ\Газпром - газопровод от Окружного до октябрят\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631" cy="925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219" w:rsidRDefault="001C0362" w:rsidP="001C0362">
      <w:pPr>
        <w:pStyle w:val="a6"/>
        <w:jc w:val="center"/>
        <w:rPr>
          <w:rFonts w:ascii="Times New Roman" w:eastAsia="Calibri" w:hAnsi="Times New Roman" w:cs="Times New Roman"/>
          <w:sz w:val="27"/>
          <w:szCs w:val="27"/>
          <w:lang w:eastAsia="ru-RU"/>
        </w:rPr>
        <w:sectPr w:rsidR="004D2219" w:rsidSect="00AD2D90">
          <w:headerReference w:type="default" r:id="rId12"/>
          <w:pgSz w:w="11906" w:h="16838"/>
          <w:pgMar w:top="1134" w:right="426" w:bottom="1134" w:left="993" w:header="709" w:footer="709" w:gutter="0"/>
          <w:cols w:space="708"/>
          <w:docGrid w:linePitch="360"/>
        </w:sectPr>
      </w:pP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393625" cy="8942135"/>
            <wp:effectExtent l="19050" t="0" r="7175" b="0"/>
            <wp:docPr id="6" name="Рисунок 6" descr="\\cfs2\DMI-Zeml\Публичный СЕРВИТУТ\Газпром - газопровод от Окружного до октябрят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cfs2\DMI-Zeml\Публичный СЕРВИТУТ\Газпром - газопровод от Окружного до октябрят\1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912" cy="89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34545" cy="8906493"/>
            <wp:effectExtent l="19050" t="0" r="0" b="0"/>
            <wp:docPr id="7" name="Рисунок 7" descr="\\cfs2\DMI-Zeml\Публичный СЕРВИТУТ\Газпром - газопровод от Окружного до октябрят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cfs2\DMI-Zeml\Публичный СЕРВИТУТ\Газпром - газопровод от Окружного до октябрят\2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565" cy="891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55359" cy="9298379"/>
            <wp:effectExtent l="19050" t="0" r="0" b="0"/>
            <wp:docPr id="8" name="Рисунок 8" descr="\\cfs2\DMI-Zeml\Публичный СЕРВИТУТ\Газпром - газопровод от Окружного до октябрят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cfs2\DMI-Zeml\Публичный СЕРВИТУТ\Газпром - газопровод от Окружного до октябрят\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561" cy="930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37452" cy="9167750"/>
            <wp:effectExtent l="19050" t="0" r="0" b="0"/>
            <wp:docPr id="9" name="Рисунок 9" descr="\\cfs2\DMI-Zeml\Публичный СЕРВИТУТ\Газпром - газопровод от Окружного до октябрят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cfs2\DMI-Zeml\Публичный СЕРВИТУТ\Газпром - газопровод от Окружного до октябрят\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89" cy="917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16168" cy="9322130"/>
            <wp:effectExtent l="19050" t="0" r="0" b="0"/>
            <wp:docPr id="10" name="Рисунок 10" descr="\\cfs2\DMI-Zeml\Публичный СЕРВИТУТ\Газпром - газопровод от Окружного до октябрят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cfs2\DMI-Zeml\Публичный СЕРВИТУТ\Газпром - газопровод от Окружного до октябрят\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413" cy="932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482324" cy="8965870"/>
            <wp:effectExtent l="19050" t="0" r="0" b="0"/>
            <wp:docPr id="11" name="Рисунок 11" descr="\\cfs2\DMI-Zeml\Публичный СЕРВИТУТ\Газпром - газопровод от Окружного до октябрят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cfs2\DMI-Zeml\Публичный СЕРВИТУТ\Газпром - газопровод от Окружного до октябрят\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670" cy="897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17810" cy="9334005"/>
            <wp:effectExtent l="19050" t="0" r="0" b="0"/>
            <wp:docPr id="12" name="Рисунок 12" descr="\\cfs2\DMI-Zeml\Публичный СЕРВИТУТ\Газпром - газопровод от Окружного до октябрят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cfs2\DMI-Zeml\Публичный СЕРВИТУТ\Газпром - газопровод от Окружного до октябрят\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451" cy="934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79690" cy="9215252"/>
            <wp:effectExtent l="19050" t="0" r="0" b="0"/>
            <wp:docPr id="13" name="Рисунок 13" descr="\\cfs2\DMI-Zeml\Публичный СЕРВИТУТ\Газпром - газопровод от Окружного до октябрят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cfs2\DMI-Zeml\Публичный СЕРВИТУТ\Газпром - газопровод от Окружного до октябрят\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932" cy="921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82303" cy="9345880"/>
            <wp:effectExtent l="19050" t="0" r="4247" b="0"/>
            <wp:docPr id="14" name="Рисунок 14" descr="\\cfs2\DMI-Zeml\Публичный СЕРВИТУТ\Газпром - газопровод от Окружного до октябрят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cfs2\DMI-Zeml\Публичный СЕРВИТУТ\Газпром - газопровод от Окружного до октябрят\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217" cy="935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68458" cy="9274628"/>
            <wp:effectExtent l="19050" t="0" r="0" b="0"/>
            <wp:docPr id="15" name="Рисунок 15" descr="\\cfs2\DMI-Zeml\Публичный СЕРВИТУТ\Газпром - газопровод от Окружного до октябрят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cfs2\DMI-Zeml\Публичный СЕРВИТУТ\Газпром - газопровод от Окружного до октябрят\1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921" cy="928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33614" cy="9215252"/>
            <wp:effectExtent l="19050" t="0" r="536" b="0"/>
            <wp:docPr id="16" name="Рисунок 16" descr="\\cfs2\DMI-Zeml\Публичный СЕРВИТУТ\Газпром - газопровод от Окружного до октябрят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cfs2\DMI-Zeml\Публичный СЕРВИТУТ\Газпром - газопровод от Окружного до октябрят\1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918" cy="922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56247" cy="9144000"/>
            <wp:effectExtent l="19050" t="0" r="0" b="0"/>
            <wp:docPr id="17" name="Рисунок 17" descr="\\cfs2\DMI-Zeml\Публичный СЕРВИТУТ\Газпром - газопровод от Окружного до октябрят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cfs2\DMI-Zeml\Публичный СЕРВИТУТ\Газпром - газопровод от Окружного до октябрят\1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632" cy="915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85816" cy="9262753"/>
            <wp:effectExtent l="19050" t="0" r="5484" b="0"/>
            <wp:docPr id="18" name="Рисунок 18" descr="\\cfs2\DMI-Zeml\Публичный СЕРВИТУТ\Газпром - газопровод от Окружного до октябрят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cfs2\DMI-Zeml\Публичный СЕРВИТУТ\Газпром - газопровод от Окружного до октябрят\1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590" cy="928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542425" cy="9048997"/>
            <wp:effectExtent l="19050" t="0" r="0" b="0"/>
            <wp:docPr id="19" name="Рисунок 19" descr="\\cfs2\DMI-Zeml\Публичный СЕРВИТУТ\Газпром - газопровод от Окружного до октябрят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cfs2\DMI-Zeml\Публичный СЕРВИТУТ\Газпром - газопровод от Окружного до октябрят\1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324" cy="905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704998" cy="9417132"/>
            <wp:effectExtent l="19050" t="0" r="602" b="0"/>
            <wp:docPr id="20" name="Рисунок 20" descr="\\cfs2\DMI-Zeml\Публичный СЕРВИТУТ\Газпром - газопровод от Окружного до октябрят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cfs2\DMI-Zeml\Публичный СЕРВИТУТ\Газпром - газопровод от Окружного до октябрят\1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344" cy="942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656832" cy="9310254"/>
            <wp:effectExtent l="19050" t="0" r="0" b="0"/>
            <wp:docPr id="21" name="Рисунок 21" descr="\\cfs2\DMI-Zeml\Публичный СЕРВИТУТ\Газпром - газопровод от Окружного до октябрят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cfs2\DMI-Zeml\Публичный СЕРВИТУТ\Газпром - газопровод от Окружного до октябрят\17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295" cy="931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448301" cy="9198720"/>
            <wp:effectExtent l="0" t="0" r="0" b="2540"/>
            <wp:docPr id="22" name="Рисунок 22" descr="\\cfs2\DMI-Zeml\Публичный СЕРВИТУТ\Газпром - газопровод от Окружного до октябрят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cfs2\DMI-Zeml\Публичный СЕРВИТУТ\Газпром - газопровод от Окружного до октябрят\1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790" cy="921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362" w:rsidRDefault="001C0362" w:rsidP="001C0362">
      <w:pPr>
        <w:pStyle w:val="a6"/>
        <w:jc w:val="center"/>
        <w:rPr>
          <w:rFonts w:ascii="Times New Roman" w:eastAsia="Calibri" w:hAnsi="Times New Roman" w:cs="Times New Roman"/>
          <w:sz w:val="27"/>
          <w:szCs w:val="27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C0362" w:rsidRPr="002149C4" w:rsidTr="00B43380">
        <w:tc>
          <w:tcPr>
            <w:tcW w:w="9345" w:type="dxa"/>
            <w:gridSpan w:val="4"/>
          </w:tcPr>
          <w:p w:rsidR="001C0362" w:rsidRPr="002149C4" w:rsidRDefault="001C0362" w:rsidP="00B43380">
            <w:pPr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Система координат МСК-29, зона 2</w:t>
            </w:r>
          </w:p>
          <w:p w:rsidR="001C0362" w:rsidRPr="00124895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Метод определения координат характерных точек границ – метод спутниковых геодез</w:t>
            </w:r>
            <w:r>
              <w:rPr>
                <w:sz w:val="22"/>
                <w:szCs w:val="22"/>
              </w:rPr>
              <w:t>ических измерений (определений)</w:t>
            </w:r>
          </w:p>
        </w:tc>
      </w:tr>
      <w:tr w:rsidR="001C0362" w:rsidRPr="002149C4" w:rsidTr="00B43380">
        <w:tc>
          <w:tcPr>
            <w:tcW w:w="9345" w:type="dxa"/>
            <w:gridSpan w:val="4"/>
          </w:tcPr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/>
                <w:bCs/>
                <w:sz w:val="22"/>
                <w:szCs w:val="22"/>
              </w:rPr>
              <w:t>Площадь публичного сервитута – 12 938 кв.м. в том числе: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единому землепользованию 29:22:000000:19 – 402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29:22:060102:15 – 8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29:22:060401:67 – 202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29:22:060412:6892 – 59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29:22:050406:350 – 3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29:22:060403:118 – 8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29:22:060403:22 – 8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29:22:060403:25 – 8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29:22:060403:4010 – 15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29:22:060403:4011 – 8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29:22:060403:4243 – 96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29:22:000000:7948 – 145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29:22:000000:7839 – 1600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29:22:000000:7820 – 1497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29:22:000000:7911 – 123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29:22:000000:7857 – 335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29:22:000000:12616 – 45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29:22:000000:7859 – 118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29:22:000000:8693 – 17 кв.м.;</w:t>
            </w:r>
          </w:p>
          <w:p w:rsidR="001C0362" w:rsidRPr="002149C4" w:rsidRDefault="001C0362" w:rsidP="00B43380">
            <w:pPr>
              <w:pStyle w:val="Default"/>
              <w:rPr>
                <w:bCs/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земельному участку 29:22:000000:7510 – 1463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землям кадастрового квартала 29:22:060102 - 299 кв.м.;</w:t>
            </w:r>
          </w:p>
          <w:p w:rsidR="001C0362" w:rsidRPr="002149C4" w:rsidRDefault="001C0362" w:rsidP="00B43380">
            <w:pPr>
              <w:pStyle w:val="Default"/>
              <w:rPr>
                <w:sz w:val="22"/>
                <w:szCs w:val="22"/>
              </w:rPr>
            </w:pPr>
            <w:r w:rsidRPr="002149C4">
              <w:rPr>
                <w:bCs/>
                <w:sz w:val="22"/>
                <w:szCs w:val="22"/>
              </w:rPr>
              <w:t>по землям кадастрового квартала 29:22:060104 - 6006 кв.м.;</w:t>
            </w:r>
          </w:p>
          <w:p w:rsidR="001C0362" w:rsidRPr="002149C4" w:rsidRDefault="001C0362" w:rsidP="00B43380">
            <w:pPr>
              <w:rPr>
                <w:rFonts w:ascii="Times New Roman" w:hAnsi="Times New Roman" w:cs="Times New Roman"/>
                <w:bCs/>
              </w:rPr>
            </w:pPr>
            <w:r w:rsidRPr="002149C4">
              <w:rPr>
                <w:rFonts w:ascii="Times New Roman" w:hAnsi="Times New Roman" w:cs="Times New Roman"/>
                <w:bCs/>
              </w:rPr>
              <w:t>по землям кадастрового квартала 29:22:060401 - 5 кв.м.;</w:t>
            </w:r>
          </w:p>
          <w:p w:rsidR="001C0362" w:rsidRPr="002149C4" w:rsidRDefault="001C0362" w:rsidP="00B43380">
            <w:pPr>
              <w:rPr>
                <w:rFonts w:ascii="Times New Roman" w:hAnsi="Times New Roman" w:cs="Times New Roman"/>
                <w:bCs/>
              </w:rPr>
            </w:pPr>
            <w:r w:rsidRPr="002149C4">
              <w:rPr>
                <w:rFonts w:ascii="Times New Roman" w:hAnsi="Times New Roman" w:cs="Times New Roman"/>
                <w:bCs/>
              </w:rPr>
              <w:t>по землям кадастрового квартала 29:22:050301 - 179 кв.м.;</w:t>
            </w:r>
          </w:p>
          <w:p w:rsidR="001C0362" w:rsidRPr="002149C4" w:rsidRDefault="001C0362" w:rsidP="00B43380">
            <w:pPr>
              <w:rPr>
                <w:rFonts w:ascii="Times New Roman" w:hAnsi="Times New Roman" w:cs="Times New Roman"/>
                <w:bCs/>
              </w:rPr>
            </w:pPr>
            <w:r w:rsidRPr="002149C4">
              <w:rPr>
                <w:rFonts w:ascii="Times New Roman" w:hAnsi="Times New Roman" w:cs="Times New Roman"/>
                <w:bCs/>
              </w:rPr>
              <w:t>по землям кадастрового квартала 29:22:050406 - 187 кв.м.;</w:t>
            </w:r>
          </w:p>
          <w:p w:rsidR="001C0362" w:rsidRPr="002149C4" w:rsidRDefault="001C0362" w:rsidP="00B43380">
            <w:pPr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  <w:bCs/>
              </w:rPr>
              <w:t>по землям кадастрового квартала 29:22:060412 - 102 кв.м.</w:t>
            </w:r>
          </w:p>
        </w:tc>
      </w:tr>
      <w:tr w:rsidR="001C0362" w:rsidRPr="002149C4" w:rsidTr="00B43380">
        <w:tc>
          <w:tcPr>
            <w:tcW w:w="2336" w:type="dxa"/>
            <w:vMerge w:val="restart"/>
          </w:tcPr>
          <w:p w:rsidR="001C0362" w:rsidRPr="002149C4" w:rsidRDefault="001C0362" w:rsidP="00B43380">
            <w:pPr>
              <w:pStyle w:val="Default"/>
              <w:jc w:val="center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Обозначение характерных точек границы</w:t>
            </w:r>
          </w:p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2" w:type="dxa"/>
            <w:gridSpan w:val="2"/>
          </w:tcPr>
          <w:p w:rsidR="001C0362" w:rsidRPr="002149C4" w:rsidRDefault="001C0362" w:rsidP="00B43380">
            <w:pPr>
              <w:pStyle w:val="Default"/>
              <w:jc w:val="center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Координаты, м</w:t>
            </w:r>
          </w:p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37" w:type="dxa"/>
            <w:vMerge w:val="restart"/>
          </w:tcPr>
          <w:p w:rsidR="001C0362" w:rsidRPr="00FC3206" w:rsidRDefault="001C0362" w:rsidP="00B43380">
            <w:pPr>
              <w:pStyle w:val="Default"/>
              <w:jc w:val="center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Средняя квадратическая погрешность определения коо</w:t>
            </w:r>
            <w:r>
              <w:rPr>
                <w:sz w:val="22"/>
                <w:szCs w:val="22"/>
              </w:rPr>
              <w:t>рдинат характерных точек границ</w:t>
            </w:r>
          </w:p>
        </w:tc>
      </w:tr>
      <w:tr w:rsidR="001C0362" w:rsidRPr="002149C4" w:rsidTr="00B43380">
        <w:tc>
          <w:tcPr>
            <w:tcW w:w="2336" w:type="dxa"/>
            <w:vMerge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36" w:type="dxa"/>
          </w:tcPr>
          <w:p w:rsidR="001C0362" w:rsidRPr="002149C4" w:rsidRDefault="001C0362" w:rsidP="00B43380">
            <w:pPr>
              <w:pStyle w:val="Default"/>
              <w:jc w:val="center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X</w:t>
            </w:r>
          </w:p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36" w:type="dxa"/>
          </w:tcPr>
          <w:p w:rsidR="001C0362" w:rsidRPr="002149C4" w:rsidRDefault="001C0362" w:rsidP="00B43380">
            <w:pPr>
              <w:pStyle w:val="Default"/>
              <w:jc w:val="center"/>
              <w:rPr>
                <w:sz w:val="22"/>
                <w:szCs w:val="22"/>
              </w:rPr>
            </w:pPr>
            <w:r w:rsidRPr="002149C4">
              <w:rPr>
                <w:sz w:val="22"/>
                <w:szCs w:val="22"/>
              </w:rPr>
              <w:t>Y</w:t>
            </w:r>
          </w:p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37" w:type="dxa"/>
            <w:vMerge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650 648,62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2 523 208,78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650 651,50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2 523 193,79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650 711,17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2 523 187,70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650 712,59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2 523 187,52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650 713,84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2 523 187,22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650 717,10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2 523 187,34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650 731,98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2 523 189,63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650 816,00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2 523 205,52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650 827,05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2 523 208,22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650 857,47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2 523 214,56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650 852,90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2 523 236,45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650 851,31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2 523 244,03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650 855,23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2 523 244,84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650 856,81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2 523 237,26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650 861,38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2 523 215,38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650 874,56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2 523 218,13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650 868,99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2 523 243,53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650 867,75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2 523 247,68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lastRenderedPageBreak/>
              <w:t>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650 865,90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2 523 256,42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650 869,82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2 523 257,24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650 871,62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2 523 248,66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650 872,86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2 523 244,54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650 878,90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2 523 217,00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650 879,50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2 523 214,29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650 956,16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2 523 230,58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651 033,58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2 523 244,09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651 042,96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2 523 245,73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651 049,71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2 523 240,95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29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651 073,25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2 523 244,21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651 072,24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2 523 249,39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651 085,06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2 523 252,66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651 082,46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2 523 264,76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651 088,71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2 523 266,17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651 085,24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2 523 281,69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651 083,56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2 523 285,23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651 087,18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2 523 286,94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651 089,04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2 523 283,00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651 092,61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2 523 267,05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39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651 189,07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2 523 288,85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651 225,86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2 523 297,27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651 295,58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2 523 311,60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651 326,06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2 523 314,74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651 371,18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2 523 323,63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651 367,69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2 523 340,05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651 366,93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2 523 342,83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651 365,23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2 523 349,28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651 369,10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2 523 350,30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651 370,79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2 523 343,87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49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651 371,58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2 523 341,00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651 375,10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2 523 324,43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651 389,41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2 523 327,37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651 411,57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2 523 342,08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651 474,27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2 523 355,62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651 574,82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2 523 376,89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651 577,91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2 523 377,56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651 577,20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2 523 380,85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651 576,32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2 523 384,87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651 536,84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2 523 596,54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59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651 530,26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2 523 631,99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651 523,69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2 523 667,41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651 493,52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2 523 809,96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651 484,67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2 523 860,98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651 470,38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2 523 943,36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651 468,14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2 523 952,87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651 444,85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2 524 085,73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651 297,00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2 524 059,49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651 296,30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2 524 063,43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651 444,16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2 524 089,66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651 403,25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2 524 317,50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651 395,84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2 524 359,22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651 377,46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2 524 448,42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651 356,95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2 524 546,14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651 363,07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2 524 547,33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lastRenderedPageBreak/>
              <w:t>74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651 600,20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2 524 659,42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651 604,26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2 524 662,27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651 606,99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2 524 664,19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651 666,54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2 524 708,09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651 668,00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2 524 709,16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79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651 649,76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2 524 734,10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651 664,74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2 524 744,67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651 667,02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2 524 746,19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651 669,24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2 524 742,87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651 667,00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2 524 741,37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651 655,39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2 524 733,18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651 673,59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2 524 708,29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651 668,49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2 524 704,56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651 609,33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2 524 660,94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651 606,56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2 524 658,99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89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651 602,22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2 524 655,95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651 364,33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2 524 543,50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651 361,69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2 524 542,99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651 381,38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2 524 449,23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651 399,77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2 524 359,98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651 407,19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2 524 318,20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651 448,45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2 524 088,40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651 472,06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2 523 953,68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651 474,30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2 523 944,16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651 488,61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2 523 861,66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99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651 497,45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2 523 810,71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651 527,61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2 523 668,19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651 534,19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2 523 632,72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651 540,77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2 523 597,27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651 580,24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2 523 385,66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651 581,10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2 523 381,69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651 582,66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2 523 374,49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651 575,66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2 523 372,97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651 475,11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2 523 351,71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651 413,15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2 523 338,33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109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651 390,98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2 523 323,61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651 373,95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2 523 320,11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651 326,65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2 523 310,78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651 296,19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2 523 307,64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651 226,71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2 523 293,36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651 189,96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2 523 284,95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651 091,53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2 523 262,71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651 087,21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2 523 261,73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651 089,78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2 523 249,74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651 076,89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2 523 246,45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651 077,60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2 523 242,85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651 097,87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2 523 133,31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651 110,20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2 523 077,53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651 118,98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2 523 039,72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651 122,10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2 523 023,51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651 126,17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2 523 010,38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651 130,31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2 522 984,46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651 125,09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2 522 979,41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651 135,52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2 522 922,30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128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651 131,58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2 522 921,58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lastRenderedPageBreak/>
              <w:t>129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651 120,77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2 522 980,80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651 126,03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2 522 985,89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651 122,27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2 523 009,47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651 118,21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2 523 022,54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651 115,07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2 523 038,89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651 106,30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2 523 076,64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651 093,95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2 523 132,52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651 074,02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2 523 240,28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651 048,69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2 523 236,77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651 042,00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2 523 241,50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139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651 034,27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2 523 240,15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650 956,92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2 523 226,65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650 876,44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2 523 209,56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650 875,42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2 523 214,22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650 860,25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2 523 211,06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650 827,93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2 523 204,32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650 816,84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2 523 201,61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650 732,66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2 523 185,69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650 717,48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2 523 183,35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650 713,44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2 523 183,20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149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650 711,86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2 523 183,58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650 710,71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2 523 183,73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650 652,26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2 523 189,69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650 652,89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2 523 182,67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153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650 653,68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2 523 175,32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650 661,46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2 523 147,85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155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650 664,19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2 523 138,78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650 660,36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2 523 137,63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650 657,62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2 523 146,73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158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650 649,74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2 523 174,55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159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650 648,91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2 523 182,28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160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650 648,27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2 523 189,45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161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650 647,91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2 523 191,31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650 644,69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2 523 208,02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  <w:tr w:rsidR="001C0362" w:rsidRPr="002149C4" w:rsidTr="00B43380">
        <w:tc>
          <w:tcPr>
            <w:tcW w:w="2336" w:type="dxa"/>
            <w:vAlign w:val="bottom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149C4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650 648,62</w:t>
            </w:r>
          </w:p>
        </w:tc>
        <w:tc>
          <w:tcPr>
            <w:tcW w:w="2336" w:type="dxa"/>
            <w:vAlign w:val="bottom"/>
          </w:tcPr>
          <w:p w:rsidR="001C0362" w:rsidRPr="00FC3206" w:rsidRDefault="001C0362" w:rsidP="00B433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C3206">
              <w:rPr>
                <w:rFonts w:ascii="Times New Roman" w:hAnsi="Times New Roman" w:cs="Times New Roman"/>
                <w:color w:val="000000"/>
              </w:rPr>
              <w:t>2 523 208,78</w:t>
            </w:r>
          </w:p>
        </w:tc>
        <w:tc>
          <w:tcPr>
            <w:tcW w:w="2337" w:type="dxa"/>
          </w:tcPr>
          <w:p w:rsidR="001C0362" w:rsidRPr="002149C4" w:rsidRDefault="001C0362" w:rsidP="00B43380">
            <w:pPr>
              <w:jc w:val="center"/>
              <w:rPr>
                <w:rFonts w:ascii="Times New Roman" w:hAnsi="Times New Roman" w:cs="Times New Roman"/>
              </w:rPr>
            </w:pPr>
            <w:r w:rsidRPr="002149C4">
              <w:rPr>
                <w:rFonts w:ascii="Times New Roman" w:hAnsi="Times New Roman" w:cs="Times New Roman"/>
              </w:rPr>
              <w:t>0,10</w:t>
            </w:r>
          </w:p>
        </w:tc>
      </w:tr>
    </w:tbl>
    <w:p w:rsidR="001C0362" w:rsidRDefault="001C0362" w:rsidP="001C0362">
      <w:pPr>
        <w:pStyle w:val="a6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1C0362" w:rsidRDefault="001C0362" w:rsidP="00114787">
      <w:pPr>
        <w:ind w:left="-142"/>
        <w:jc w:val="center"/>
        <w:rPr>
          <w:rFonts w:ascii="Times New Roman" w:hAnsi="Times New Roman" w:cs="Times New Roman"/>
          <w:noProof/>
          <w:sz w:val="27"/>
          <w:szCs w:val="27"/>
          <w:lang w:eastAsia="ru-RU"/>
        </w:rPr>
      </w:pPr>
    </w:p>
    <w:p w:rsidR="00B843E3" w:rsidRDefault="000754E5" w:rsidP="00114787">
      <w:pPr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1B3530">
        <w:rPr>
          <w:rFonts w:ascii="Times New Roman" w:hAnsi="Times New Roman" w:cs="Times New Roman"/>
          <w:sz w:val="28"/>
          <w:szCs w:val="28"/>
        </w:rPr>
        <w:t>____________</w:t>
      </w:r>
    </w:p>
    <w:p w:rsidR="00D907EB" w:rsidRDefault="00D907EB">
      <w:pPr>
        <w:rPr>
          <w:rFonts w:ascii="Times New Roman" w:hAnsi="Times New Roman" w:cs="Times New Roman"/>
          <w:sz w:val="28"/>
          <w:szCs w:val="28"/>
        </w:rPr>
      </w:pPr>
    </w:p>
    <w:p w:rsidR="00F20D4A" w:rsidRDefault="00F20D4A" w:rsidP="0030735A">
      <w:pPr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786CC1" w:rsidRDefault="00786CC1" w:rsidP="00786CC1">
      <w:pPr>
        <w:tabs>
          <w:tab w:val="left" w:pos="2580"/>
        </w:tabs>
        <w:spacing w:after="0"/>
        <w:rPr>
          <w:rFonts w:ascii="Times New Roman" w:eastAsia="Times New Roman" w:hAnsi="Times New Roman" w:cs="Times New Roman"/>
          <w:bCs/>
          <w:snapToGrid w:val="0"/>
          <w:sz w:val="24"/>
          <w:szCs w:val="20"/>
          <w:lang w:eastAsia="ru-RU"/>
        </w:rPr>
      </w:pPr>
    </w:p>
    <w:p w:rsidR="00786CC1" w:rsidRDefault="00786CC1" w:rsidP="00786CC1">
      <w:pPr>
        <w:tabs>
          <w:tab w:val="left" w:pos="2580"/>
        </w:tabs>
        <w:spacing w:after="0"/>
        <w:rPr>
          <w:rFonts w:ascii="Times New Roman" w:eastAsia="Times New Roman" w:hAnsi="Times New Roman" w:cs="Times New Roman"/>
          <w:bCs/>
          <w:snapToGrid w:val="0"/>
          <w:sz w:val="24"/>
          <w:szCs w:val="20"/>
          <w:lang w:eastAsia="ru-RU"/>
        </w:rPr>
      </w:pPr>
    </w:p>
    <w:sectPr w:rsidR="00786CC1" w:rsidSect="004D2219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1CF2" w:rsidRDefault="001A1CF2" w:rsidP="00E039C9">
      <w:pPr>
        <w:spacing w:after="0" w:line="240" w:lineRule="auto"/>
      </w:pPr>
      <w:r>
        <w:separator/>
      </w:r>
    </w:p>
  </w:endnote>
  <w:endnote w:type="continuationSeparator" w:id="0">
    <w:p w:rsidR="001A1CF2" w:rsidRDefault="001A1CF2" w:rsidP="00E039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1CF2" w:rsidRDefault="001A1CF2" w:rsidP="00E039C9">
      <w:pPr>
        <w:spacing w:after="0" w:line="240" w:lineRule="auto"/>
      </w:pPr>
      <w:r>
        <w:separator/>
      </w:r>
    </w:p>
  </w:footnote>
  <w:footnote w:type="continuationSeparator" w:id="0">
    <w:p w:rsidR="001A1CF2" w:rsidRDefault="001A1CF2" w:rsidP="00E039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2B8" w:rsidRPr="00D907EB" w:rsidRDefault="009352B8" w:rsidP="00D907EB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936DB"/>
    <w:multiLevelType w:val="hybridMultilevel"/>
    <w:tmpl w:val="8924C6C8"/>
    <w:lvl w:ilvl="0" w:tplc="27F8CF68">
      <w:start w:val="1"/>
      <w:numFmt w:val="decimal"/>
      <w:lvlText w:val="%1."/>
      <w:lvlJc w:val="left"/>
      <w:pPr>
        <w:ind w:left="1744" w:hanging="1035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hdrShapeDefaults>
    <o:shapedefaults v:ext="edit" spidmax="522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D03"/>
    <w:rsid w:val="000645E2"/>
    <w:rsid w:val="000754E5"/>
    <w:rsid w:val="00082A27"/>
    <w:rsid w:val="0009394B"/>
    <w:rsid w:val="000D6CE4"/>
    <w:rsid w:val="000E6491"/>
    <w:rsid w:val="00114787"/>
    <w:rsid w:val="00142A68"/>
    <w:rsid w:val="00160CB7"/>
    <w:rsid w:val="001A1CF2"/>
    <w:rsid w:val="001B3530"/>
    <w:rsid w:val="001C0362"/>
    <w:rsid w:val="001C0418"/>
    <w:rsid w:val="001C1BCC"/>
    <w:rsid w:val="001E5FF8"/>
    <w:rsid w:val="001F30DC"/>
    <w:rsid w:val="002046E8"/>
    <w:rsid w:val="0022386D"/>
    <w:rsid w:val="00227B40"/>
    <w:rsid w:val="002A22A3"/>
    <w:rsid w:val="002C14D6"/>
    <w:rsid w:val="002E39AE"/>
    <w:rsid w:val="002F3FD8"/>
    <w:rsid w:val="0030735A"/>
    <w:rsid w:val="003330BD"/>
    <w:rsid w:val="00333891"/>
    <w:rsid w:val="00385591"/>
    <w:rsid w:val="003D2881"/>
    <w:rsid w:val="003D4628"/>
    <w:rsid w:val="003E03D9"/>
    <w:rsid w:val="003F3897"/>
    <w:rsid w:val="0040200A"/>
    <w:rsid w:val="00413AEE"/>
    <w:rsid w:val="00425542"/>
    <w:rsid w:val="00445AA1"/>
    <w:rsid w:val="00476F32"/>
    <w:rsid w:val="00482092"/>
    <w:rsid w:val="004B0D03"/>
    <w:rsid w:val="004D2219"/>
    <w:rsid w:val="004F31AF"/>
    <w:rsid w:val="005615D8"/>
    <w:rsid w:val="00590DD9"/>
    <w:rsid w:val="00597D92"/>
    <w:rsid w:val="005E2444"/>
    <w:rsid w:val="005E4FA7"/>
    <w:rsid w:val="00610E8B"/>
    <w:rsid w:val="00641BBB"/>
    <w:rsid w:val="006632B7"/>
    <w:rsid w:val="006B6C5F"/>
    <w:rsid w:val="006C4E6C"/>
    <w:rsid w:val="006E7D0D"/>
    <w:rsid w:val="00724497"/>
    <w:rsid w:val="007336B4"/>
    <w:rsid w:val="00786CC1"/>
    <w:rsid w:val="007933E1"/>
    <w:rsid w:val="007A5763"/>
    <w:rsid w:val="007D0158"/>
    <w:rsid w:val="007E5DCA"/>
    <w:rsid w:val="007F22B7"/>
    <w:rsid w:val="00815BD8"/>
    <w:rsid w:val="0082142E"/>
    <w:rsid w:val="00896810"/>
    <w:rsid w:val="008A0666"/>
    <w:rsid w:val="008B3B50"/>
    <w:rsid w:val="008B5F66"/>
    <w:rsid w:val="008C332D"/>
    <w:rsid w:val="008C6AFB"/>
    <w:rsid w:val="008E1858"/>
    <w:rsid w:val="008E5832"/>
    <w:rsid w:val="008F1908"/>
    <w:rsid w:val="00911551"/>
    <w:rsid w:val="0091166D"/>
    <w:rsid w:val="009152FE"/>
    <w:rsid w:val="009329B9"/>
    <w:rsid w:val="009352B8"/>
    <w:rsid w:val="009470F7"/>
    <w:rsid w:val="009719C5"/>
    <w:rsid w:val="009900B9"/>
    <w:rsid w:val="009A4CFA"/>
    <w:rsid w:val="009B41AC"/>
    <w:rsid w:val="009B60C3"/>
    <w:rsid w:val="009C0D76"/>
    <w:rsid w:val="009F517B"/>
    <w:rsid w:val="00A26ADA"/>
    <w:rsid w:val="00A311A0"/>
    <w:rsid w:val="00A4338E"/>
    <w:rsid w:val="00A73324"/>
    <w:rsid w:val="00AD2D90"/>
    <w:rsid w:val="00AD7B71"/>
    <w:rsid w:val="00AE678F"/>
    <w:rsid w:val="00AF6E8C"/>
    <w:rsid w:val="00B0651D"/>
    <w:rsid w:val="00B33302"/>
    <w:rsid w:val="00B4777D"/>
    <w:rsid w:val="00B568DB"/>
    <w:rsid w:val="00B843E3"/>
    <w:rsid w:val="00BB37B7"/>
    <w:rsid w:val="00BD5735"/>
    <w:rsid w:val="00C4050A"/>
    <w:rsid w:val="00C63615"/>
    <w:rsid w:val="00C71210"/>
    <w:rsid w:val="00CB4555"/>
    <w:rsid w:val="00CE1110"/>
    <w:rsid w:val="00D56308"/>
    <w:rsid w:val="00D564C6"/>
    <w:rsid w:val="00D87899"/>
    <w:rsid w:val="00D907EB"/>
    <w:rsid w:val="00D94DD1"/>
    <w:rsid w:val="00DA26CE"/>
    <w:rsid w:val="00E039C9"/>
    <w:rsid w:val="00E3374F"/>
    <w:rsid w:val="00EB568E"/>
    <w:rsid w:val="00ED35D5"/>
    <w:rsid w:val="00F20D4A"/>
    <w:rsid w:val="00F36F44"/>
    <w:rsid w:val="00F92E82"/>
    <w:rsid w:val="00FB6A1E"/>
    <w:rsid w:val="00FD2B8A"/>
    <w:rsid w:val="00FD350E"/>
    <w:rsid w:val="00FE2B24"/>
    <w:rsid w:val="00FF48D6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3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3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350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B41A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39C9"/>
  </w:style>
  <w:style w:type="paragraph" w:styleId="a9">
    <w:name w:val="footer"/>
    <w:basedOn w:val="a"/>
    <w:link w:val="aa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39C9"/>
  </w:style>
  <w:style w:type="paragraph" w:customStyle="1" w:styleId="ConsNonformat">
    <w:name w:val="ConsNonformat"/>
    <w:rsid w:val="00F20D4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6"/>
      <w:szCs w:val="26"/>
      <w:lang w:eastAsia="ru-RU"/>
    </w:rPr>
  </w:style>
  <w:style w:type="paragraph" w:styleId="ab">
    <w:name w:val="List Paragraph"/>
    <w:basedOn w:val="a"/>
    <w:uiPriority w:val="34"/>
    <w:qFormat/>
    <w:rsid w:val="0091166D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1C0362"/>
    <w:rPr>
      <w:color w:val="0000FF"/>
      <w:u w:val="single"/>
    </w:rPr>
  </w:style>
  <w:style w:type="paragraph" w:customStyle="1" w:styleId="Default">
    <w:name w:val="Default"/>
    <w:rsid w:val="001C03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3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3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350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B41AC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39C9"/>
  </w:style>
  <w:style w:type="paragraph" w:styleId="a9">
    <w:name w:val="footer"/>
    <w:basedOn w:val="a"/>
    <w:link w:val="aa"/>
    <w:uiPriority w:val="99"/>
    <w:unhideWhenUsed/>
    <w:rsid w:val="00E039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39C9"/>
  </w:style>
  <w:style w:type="paragraph" w:customStyle="1" w:styleId="ConsNonformat">
    <w:name w:val="ConsNonformat"/>
    <w:rsid w:val="00F20D4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6"/>
      <w:szCs w:val="26"/>
      <w:lang w:eastAsia="ru-RU"/>
    </w:rPr>
  </w:style>
  <w:style w:type="paragraph" w:styleId="ab">
    <w:name w:val="List Paragraph"/>
    <w:basedOn w:val="a"/>
    <w:uiPriority w:val="34"/>
    <w:qFormat/>
    <w:rsid w:val="0091166D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1C0362"/>
    <w:rPr>
      <w:color w:val="0000FF"/>
      <w:u w:val="single"/>
    </w:rPr>
  </w:style>
  <w:style w:type="paragraph" w:customStyle="1" w:styleId="Default">
    <w:name w:val="Default"/>
    <w:rsid w:val="001C03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16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04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FA9B6A-1D57-45A9-B023-DF51D8F5A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1097</Words>
  <Characters>6255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Александровна Клишева</dc:creator>
  <cp:lastModifiedBy>Любовь Федоровна Фадеева</cp:lastModifiedBy>
  <cp:revision>2</cp:revision>
  <cp:lastPrinted>2022-03-01T13:30:00Z</cp:lastPrinted>
  <dcterms:created xsi:type="dcterms:W3CDTF">2023-05-16T07:22:00Z</dcterms:created>
  <dcterms:modified xsi:type="dcterms:W3CDTF">2023-05-16T07:22:00Z</dcterms:modified>
</cp:coreProperties>
</file>