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285"/>
      </w:tblGrid>
      <w:tr w:rsidR="00E402B8" w:rsidRPr="003B67D9" w:rsidTr="005F0DCC">
        <w:tc>
          <w:tcPr>
            <w:tcW w:w="15285" w:type="dxa"/>
          </w:tcPr>
          <w:p w:rsidR="00E402B8" w:rsidRPr="00411BFB" w:rsidRDefault="00E402B8" w:rsidP="00B273C1">
            <w:pPr>
              <w:ind w:left="10241"/>
              <w:jc w:val="center"/>
              <w:rPr>
                <w:bCs/>
                <w:szCs w:val="28"/>
              </w:rPr>
            </w:pPr>
            <w:bookmarkStart w:id="0" w:name="_GoBack"/>
            <w:bookmarkEnd w:id="0"/>
            <w:r w:rsidRPr="00411BFB">
              <w:rPr>
                <w:bCs/>
                <w:szCs w:val="28"/>
              </w:rPr>
              <w:t>ПРИЛОЖЕНИЕ</w:t>
            </w:r>
          </w:p>
          <w:p w:rsidR="00E402B8" w:rsidRPr="001C7165" w:rsidRDefault="00E402B8" w:rsidP="00B273C1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bCs/>
                <w:szCs w:val="28"/>
              </w:rPr>
              <w:t xml:space="preserve">к постановлению </w:t>
            </w:r>
            <w:r w:rsidRPr="001C7165">
              <w:rPr>
                <w:szCs w:val="28"/>
              </w:rPr>
              <w:t>Администрации муниципального образования                                                                "Город Архангельск"</w:t>
            </w:r>
            <w:r w:rsidRPr="001C7165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</w:t>
            </w:r>
            <w:r w:rsidRPr="001C7165">
              <w:rPr>
                <w:bCs/>
                <w:szCs w:val="28"/>
              </w:rPr>
              <w:t>от</w:t>
            </w:r>
            <w:r w:rsidR="00D822D0">
              <w:rPr>
                <w:bCs/>
                <w:szCs w:val="28"/>
              </w:rPr>
              <w:t xml:space="preserve"> 23.06.2017 № 679</w:t>
            </w:r>
          </w:p>
          <w:tbl>
            <w:tblPr>
              <w:tblpPr w:leftFromText="180" w:rightFromText="180" w:vertAnchor="page" w:horzAnchor="margin" w:tblpXSpec="right" w:tblpY="1801"/>
              <w:tblOverlap w:val="never"/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943"/>
            </w:tblGrid>
            <w:tr w:rsidR="00E402B8" w:rsidRPr="003B67D9" w:rsidTr="005F0DCC">
              <w:trPr>
                <w:trHeight w:val="1968"/>
              </w:trPr>
              <w:tc>
                <w:tcPr>
                  <w:tcW w:w="4943" w:type="dxa"/>
                </w:tcPr>
                <w:p w:rsidR="00E402B8" w:rsidRPr="00411BFB" w:rsidRDefault="00E402B8" w:rsidP="005F0DCC">
                  <w:pPr>
                    <w:ind w:left="10241"/>
                    <w:jc w:val="center"/>
                    <w:rPr>
                      <w:bCs/>
                      <w:szCs w:val="28"/>
                    </w:rPr>
                  </w:pPr>
                  <w:r w:rsidRPr="00431BB9">
                    <w:rPr>
                      <w:szCs w:val="28"/>
                    </w:rPr>
                    <w:t>"</w:t>
                  </w:r>
                </w:p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Cs/>
                      <w:szCs w:val="28"/>
                    </w:rPr>
                  </w:pPr>
                  <w:r w:rsidRPr="001C7165">
                    <w:rPr>
                      <w:szCs w:val="28"/>
                    </w:rPr>
                    <w:t>"</w:t>
                  </w:r>
                  <w:r w:rsidRPr="009B68E3">
                    <w:rPr>
                      <w:bCs/>
                      <w:szCs w:val="28"/>
                    </w:rPr>
                    <w:t>ПРИЛОЖЕНИЕ № 1</w:t>
                  </w:r>
                </w:p>
                <w:p w:rsidR="00E402B8" w:rsidRPr="003B67D9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Cs w:val="28"/>
                    </w:rPr>
                  </w:pPr>
                  <w:r w:rsidRPr="003B67D9">
                    <w:rPr>
                      <w:bCs/>
                      <w:szCs w:val="28"/>
                    </w:rPr>
                    <w:t>к ведомственной целевой программе</w:t>
                  </w:r>
                </w:p>
                <w:p w:rsidR="00E402B8" w:rsidRPr="003B67D9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Cs w:val="28"/>
                    </w:rPr>
                  </w:pPr>
                  <w:r w:rsidRPr="003B67D9">
                    <w:rPr>
                      <w:bCs/>
                      <w:szCs w:val="28"/>
                    </w:rPr>
                    <w:t>"Развитие образования на территории</w:t>
                  </w:r>
                </w:p>
                <w:p w:rsidR="00E402B8" w:rsidRPr="003B67D9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Cs w:val="28"/>
                    </w:rPr>
                  </w:pPr>
                  <w:r w:rsidRPr="003B67D9">
                    <w:rPr>
                      <w:bCs/>
                      <w:szCs w:val="28"/>
                    </w:rPr>
                    <w:t>муниципального образования</w:t>
                  </w:r>
                </w:p>
                <w:p w:rsidR="00E402B8" w:rsidRPr="003B67D9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Cs w:val="28"/>
                    </w:rPr>
                  </w:pPr>
                  <w:r w:rsidRPr="003B67D9">
                    <w:rPr>
                      <w:bCs/>
                      <w:szCs w:val="28"/>
                    </w:rPr>
                    <w:t>"Город Архангельск"</w:t>
                  </w:r>
                </w:p>
              </w:tc>
            </w:tr>
          </w:tbl>
          <w:p w:rsidR="00E402B8" w:rsidRDefault="00E402B8" w:rsidP="005F0DCC">
            <w:pPr>
              <w:ind w:left="102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E402B8" w:rsidRDefault="00E402B8" w:rsidP="005F0DCC">
            <w:pPr>
              <w:ind w:left="10241"/>
              <w:jc w:val="center"/>
              <w:rPr>
                <w:szCs w:val="28"/>
              </w:rPr>
            </w:pPr>
          </w:p>
          <w:p w:rsidR="00E402B8" w:rsidRDefault="00E402B8" w:rsidP="005F0DCC">
            <w:pPr>
              <w:ind w:left="10241"/>
              <w:jc w:val="center"/>
              <w:rPr>
                <w:szCs w:val="28"/>
              </w:rPr>
            </w:pPr>
          </w:p>
          <w:p w:rsidR="00E402B8" w:rsidRDefault="00E402B8" w:rsidP="005F0DCC">
            <w:pPr>
              <w:ind w:left="10241"/>
              <w:jc w:val="center"/>
              <w:rPr>
                <w:szCs w:val="28"/>
              </w:rPr>
            </w:pPr>
          </w:p>
          <w:p w:rsidR="00E402B8" w:rsidRDefault="00E402B8" w:rsidP="005F0DCC">
            <w:pPr>
              <w:ind w:left="10241"/>
              <w:jc w:val="center"/>
              <w:rPr>
                <w:szCs w:val="28"/>
              </w:rPr>
            </w:pPr>
          </w:p>
          <w:p w:rsidR="00E402B8" w:rsidRDefault="00E402B8" w:rsidP="005F0DCC">
            <w:pPr>
              <w:ind w:left="10241"/>
              <w:jc w:val="center"/>
              <w:rPr>
                <w:szCs w:val="28"/>
              </w:rPr>
            </w:pPr>
          </w:p>
          <w:p w:rsidR="00E402B8" w:rsidRDefault="00E402B8" w:rsidP="005F0DCC">
            <w:pPr>
              <w:ind w:left="10241"/>
              <w:jc w:val="center"/>
              <w:rPr>
                <w:szCs w:val="28"/>
              </w:rPr>
            </w:pPr>
          </w:p>
          <w:p w:rsidR="00E402B8" w:rsidRPr="003B67D9" w:rsidRDefault="00E402B8" w:rsidP="005F0DC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bookmarkStart w:id="1" w:name="Par164"/>
            <w:bookmarkEnd w:id="1"/>
            <w:r w:rsidRPr="003B67D9">
              <w:rPr>
                <w:b/>
                <w:bCs/>
                <w:szCs w:val="28"/>
              </w:rPr>
              <w:t>СВЕДЕНИЯ</w:t>
            </w:r>
          </w:p>
          <w:p w:rsidR="00E402B8" w:rsidRPr="003B67D9" w:rsidRDefault="00E402B8" w:rsidP="005F0DC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3B67D9">
              <w:rPr>
                <w:b/>
                <w:bCs/>
                <w:szCs w:val="28"/>
              </w:rPr>
              <w:t>о целевых индикаторах ведомственной программы</w:t>
            </w:r>
            <w:r w:rsidR="00EC31DE">
              <w:rPr>
                <w:b/>
                <w:bCs/>
                <w:szCs w:val="28"/>
              </w:rPr>
              <w:t xml:space="preserve"> </w:t>
            </w:r>
            <w:r w:rsidRPr="003B67D9">
              <w:rPr>
                <w:b/>
                <w:bCs/>
                <w:szCs w:val="28"/>
              </w:rPr>
              <w:t xml:space="preserve">"Развитие образования на территории </w:t>
            </w:r>
            <w:r w:rsidR="00EC31DE">
              <w:rPr>
                <w:b/>
                <w:bCs/>
                <w:szCs w:val="28"/>
              </w:rPr>
              <w:br/>
            </w:r>
            <w:r w:rsidRPr="003B67D9">
              <w:rPr>
                <w:b/>
                <w:bCs/>
                <w:szCs w:val="28"/>
              </w:rPr>
              <w:t>муниципального</w:t>
            </w:r>
            <w:r w:rsidR="00EC31DE">
              <w:rPr>
                <w:b/>
                <w:bCs/>
                <w:szCs w:val="28"/>
              </w:rPr>
              <w:t xml:space="preserve"> </w:t>
            </w:r>
            <w:r w:rsidRPr="003B67D9">
              <w:rPr>
                <w:b/>
                <w:bCs/>
                <w:szCs w:val="28"/>
              </w:rPr>
              <w:t>образования "Город Архангельск" и их значениях</w:t>
            </w:r>
          </w:p>
          <w:p w:rsidR="00E402B8" w:rsidRPr="003B67D9" w:rsidRDefault="00E402B8" w:rsidP="005F0DC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tbl>
            <w:tblPr>
              <w:tblpPr w:leftFromText="180" w:rightFromText="180" w:vertAnchor="text" w:tblpX="-444" w:tblpY="1"/>
              <w:tblOverlap w:val="never"/>
              <w:tblW w:w="1503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6383"/>
              <w:gridCol w:w="1418"/>
              <w:gridCol w:w="992"/>
              <w:gridCol w:w="993"/>
              <w:gridCol w:w="992"/>
              <w:gridCol w:w="1134"/>
              <w:gridCol w:w="992"/>
              <w:gridCol w:w="992"/>
              <w:gridCol w:w="1134"/>
            </w:tblGrid>
            <w:tr w:rsidR="00E402B8" w:rsidRPr="003B67D9" w:rsidTr="008E2F46">
              <w:tc>
                <w:tcPr>
                  <w:tcW w:w="6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722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Значения целевых индикаторов</w:t>
                  </w:r>
                </w:p>
              </w:tc>
            </w:tr>
            <w:tr w:rsidR="00E402B8" w:rsidRPr="003B67D9" w:rsidTr="008E2F46">
              <w:tc>
                <w:tcPr>
                  <w:tcW w:w="6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2015 год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52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Годы реализации ведомственной программы</w:t>
                  </w:r>
                </w:p>
              </w:tc>
            </w:tr>
            <w:tr w:rsidR="00E402B8" w:rsidRPr="003B67D9" w:rsidTr="008E2F46">
              <w:tc>
                <w:tcPr>
                  <w:tcW w:w="6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2021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DE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 xml:space="preserve">Целевой индикатор 1. Доля детей, обеспеченных услугами дошкольного образования, от общей численности детей </w:t>
                  </w:r>
                </w:p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в возрасте от 3 до 7 лет 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DE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</w:t>
                  </w:r>
                </w:p>
                <w:p w:rsidR="00EC31DE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от 6,5 до 18 лет в муниципальном образовании </w:t>
                  </w:r>
                </w:p>
                <w:p w:rsidR="00E402B8" w:rsidRPr="009B68E3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99,9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lastRenderedPageBreak/>
                    <w:t>Целевой индикатор 3. Доля детей, охваченных дополни</w:t>
                  </w:r>
                  <w:r w:rsidR="00EC31DE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 xml:space="preserve">тельными общеразвивающими программами, от общей численности детей в возрасте от 5 до 18 лет в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муници</w:t>
                  </w:r>
                  <w:r w:rsidR="00EC31DE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пальном</w:t>
                  </w:r>
                  <w:proofErr w:type="spellEnd"/>
                  <w:r w:rsidRPr="009B68E3">
                    <w:rPr>
                      <w:sz w:val="24"/>
                      <w:szCs w:val="24"/>
                    </w:rPr>
                    <w:t xml:space="preserve">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 xml:space="preserve">82,2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83,5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76,1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74,0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74,0 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DE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4. Доля обучающихся, успешно завершивших среднее общее образование в муниципальном образовании "Город Архангельск", от общей численности выпускников завершивших среднее общее образование </w:t>
                  </w:r>
                </w:p>
                <w:p w:rsidR="00E402B8" w:rsidRPr="009B68E3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99,5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DE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 xml:space="preserve">Целевой индикатор 5. Доля детей, охваченных услугами </w:t>
                  </w:r>
                </w:p>
                <w:p w:rsidR="00EC31DE" w:rsidRDefault="00E402B8" w:rsidP="00EC31D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по к</w:t>
                  </w:r>
                  <w:r w:rsidRPr="009B68E3">
                    <w:rPr>
                      <w:sz w:val="24"/>
                      <w:szCs w:val="24"/>
                    </w:rPr>
                    <w:t xml:space="preserve">оррекционно-развивающей, компенсирующей </w:t>
                  </w:r>
                </w:p>
                <w:p w:rsidR="00EC31DE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и логопедической помощи, психолого-медико-педагоги</w:t>
                  </w:r>
                  <w:r w:rsidR="00EC31DE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ческому</w:t>
                  </w:r>
                  <w:proofErr w:type="spellEnd"/>
                  <w:r w:rsidRPr="009B68E3">
                    <w:rPr>
                      <w:sz w:val="24"/>
                      <w:szCs w:val="24"/>
                    </w:rPr>
                    <w:t xml:space="preserve"> обследованию, психолого-педагогическому консультированию от общей численности </w:t>
                  </w:r>
                  <w:r w:rsidRPr="009B68E3">
                    <w:rPr>
                      <w:bCs/>
                      <w:sz w:val="24"/>
                      <w:szCs w:val="24"/>
                    </w:rPr>
                    <w:t xml:space="preserve">детей </w:t>
                  </w:r>
                </w:p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в возрасте от 0 до 18 лет в муниципальном образовании "Город Архангельск"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23,0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Целевой индикатор 6. Количество трудоустроенных несовершеннолетних граждан и  молодежи, получивших содействие в вопросах трудоустройства,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DE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FD2C0C">
                    <w:rPr>
                      <w:sz w:val="24"/>
                      <w:szCs w:val="24"/>
                    </w:rPr>
                    <w:t xml:space="preserve">Целевой индикатор 7. Доля детей, охваченных услугами  </w:t>
                  </w:r>
                </w:p>
                <w:p w:rsidR="00EC31DE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FD2C0C">
                    <w:rPr>
                      <w:sz w:val="24"/>
                      <w:szCs w:val="24"/>
                    </w:rPr>
                    <w:t xml:space="preserve">по организации отдыха в каникулярное время с дневным </w:t>
                  </w:r>
                </w:p>
                <w:p w:rsidR="00E402B8" w:rsidRPr="00FD2C0C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FD2C0C">
                    <w:rPr>
                      <w:sz w:val="24"/>
                      <w:szCs w:val="24"/>
                    </w:rPr>
                    <w:t>и (или) круглосуточным пребыванием, от общей численности учащихся ОУ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FD2C0C" w:rsidRDefault="00E402B8" w:rsidP="005F0D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D2C0C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FD2C0C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D2C0C">
                    <w:rPr>
                      <w:bCs/>
                      <w:sz w:val="24"/>
                      <w:szCs w:val="24"/>
                    </w:rPr>
                    <w:t>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FD2C0C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D2C0C">
                    <w:rPr>
                      <w:bCs/>
                      <w:sz w:val="24"/>
                      <w:szCs w:val="24"/>
                    </w:rPr>
                    <w:t>9,2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FD2C0C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D2C0C">
                    <w:rPr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Default="00E402B8" w:rsidP="005F0DCC">
                  <w:pPr>
                    <w:jc w:val="center"/>
                  </w:pPr>
                  <w:r w:rsidRPr="002941F5">
                    <w:rPr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Default="00E402B8" w:rsidP="005F0DCC">
                  <w:pPr>
                    <w:jc w:val="center"/>
                  </w:pPr>
                  <w:r w:rsidRPr="002941F5">
                    <w:rPr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Default="00E402B8" w:rsidP="005F0DCC">
                  <w:pPr>
                    <w:jc w:val="center"/>
                  </w:pPr>
                  <w:r w:rsidRPr="002941F5">
                    <w:rPr>
                      <w:bCs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Default="00E402B8" w:rsidP="005F0DCC">
                  <w:pPr>
                    <w:jc w:val="center"/>
                  </w:pPr>
                  <w:r w:rsidRPr="002941F5">
                    <w:rPr>
                      <w:bCs/>
                      <w:sz w:val="24"/>
                      <w:szCs w:val="24"/>
                    </w:rPr>
                    <w:t>10,7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Default="00E402B8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8. Доля обучающихся, принимающих участие в организационных, воспитательных и массовых мероприятиях в системе образования муниципального образования "Город Архангельск" от общей численности обучающихся в МУ</w:t>
                  </w:r>
                </w:p>
                <w:p w:rsidR="00EC31DE" w:rsidRPr="009B68E3" w:rsidRDefault="00EC31DE" w:rsidP="00EC31D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22,0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lastRenderedPageBreak/>
                    <w:t xml:space="preserve">Целевой индикатор 9. Количество обучающихся,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обеспе</w:t>
                  </w:r>
                  <w:r w:rsidR="00B273C1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ченных</w:t>
                  </w:r>
                  <w:proofErr w:type="spellEnd"/>
                  <w:r w:rsidRPr="009B68E3">
                    <w:rPr>
                      <w:sz w:val="24"/>
                      <w:szCs w:val="24"/>
                    </w:rPr>
                    <w:t xml:space="preserve"> государственными гарантиями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НОУ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Обучаю</w:t>
                  </w:r>
                  <w:r w:rsidR="00EC31DE">
                    <w:rPr>
                      <w:sz w:val="24"/>
                      <w:szCs w:val="24"/>
                    </w:rPr>
                    <w:t>-</w:t>
                  </w:r>
                </w:p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sz w:val="24"/>
                      <w:szCs w:val="24"/>
                    </w:rPr>
                    <w:t>щиеся</w:t>
                  </w:r>
                  <w:proofErr w:type="spellEnd"/>
                </w:p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339</w:t>
                  </w:r>
                </w:p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341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10.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16 436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16 668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17 346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17 564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17 618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17 618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17 618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11. Уровень обеспеченности (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уком</w:t>
                  </w:r>
                  <w:r w:rsidR="00EC31DE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плектованности</w:t>
                  </w:r>
                  <w:proofErr w:type="spellEnd"/>
                  <w:r w:rsidRPr="009B68E3">
                    <w:rPr>
                      <w:sz w:val="24"/>
                      <w:szCs w:val="24"/>
                    </w:rPr>
                    <w:t>) кадрами в образовательных учреждениях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96,8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96,9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12. Количество детей из малоимущих семей, обучающихся в ОУ, получивших горячее питание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Учащиеся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1 785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1 800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13. Количество маршрутов по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обеспе</w:t>
                  </w:r>
                  <w:r w:rsidR="00EC31DE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чению</w:t>
                  </w:r>
                  <w:proofErr w:type="spellEnd"/>
                  <w:r w:rsidRPr="009B68E3">
                    <w:rPr>
                      <w:sz w:val="24"/>
                      <w:szCs w:val="24"/>
                    </w:rPr>
                    <w:t xml:space="preserve"> бесплатного подвоза к месту учебы и обратно учащихся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sz w:val="24"/>
                      <w:szCs w:val="24"/>
                    </w:rPr>
                    <w:t>Мар</w:t>
                  </w:r>
                  <w:proofErr w:type="spellEnd"/>
                  <w:r w:rsidR="00EC31DE">
                    <w:rPr>
                      <w:sz w:val="24"/>
                      <w:szCs w:val="24"/>
                    </w:rPr>
                    <w:t>-</w:t>
                  </w:r>
                  <w:r w:rsidR="00EC31DE">
                    <w:rPr>
                      <w:sz w:val="24"/>
                      <w:szCs w:val="24"/>
                    </w:rPr>
                    <w:br/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шруты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B273C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14. Доля муниципальных служащих департамента образования, прошедших повышение квалификации и переподготовку, а также участвовавших </w:t>
                  </w:r>
                  <w:r w:rsidR="00B273C1">
                    <w:rPr>
                      <w:sz w:val="24"/>
                      <w:szCs w:val="24"/>
                    </w:rPr>
                    <w:br/>
                  </w:r>
                  <w:r w:rsidRPr="009B68E3">
                    <w:rPr>
                      <w:sz w:val="24"/>
                      <w:szCs w:val="24"/>
                    </w:rPr>
                    <w:t>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32,0</w:t>
                  </w:r>
                </w:p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25,0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15. Значение итоговой оценки качества финансового менеджмента департамента образования </w:t>
                  </w:r>
                  <w:r w:rsidR="00B273C1">
                    <w:rPr>
                      <w:sz w:val="24"/>
                      <w:szCs w:val="24"/>
                    </w:rPr>
                    <w:br/>
                  </w:r>
                  <w:r w:rsidRPr="009B68E3">
                    <w:rPr>
                      <w:sz w:val="24"/>
                      <w:szCs w:val="24"/>
                    </w:rPr>
                    <w:t xml:space="preserve">по результатам годового мониторинга главных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администра</w:t>
                  </w:r>
                  <w:proofErr w:type="spellEnd"/>
                  <w:r w:rsidR="00EC31DE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 xml:space="preserve">торов средств городского бюджета, проводимого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департа</w:t>
                  </w:r>
                  <w:proofErr w:type="spellEnd"/>
                  <w:r w:rsidR="00EC31DE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ментом финансов в текущем финансовом году за отчетный финансовый год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83,64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91,30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lastRenderedPageBreak/>
                    <w:t>Целевой индикатор 16. 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  <w:tr w:rsidR="00E402B8" w:rsidRPr="00A50F9D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DE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 xml:space="preserve">Целевой индикатор 17. Количество  объектов МУ, </w:t>
                  </w:r>
                </w:p>
                <w:p w:rsidR="00E402B8" w:rsidRPr="00A50F9D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>на которых выполнены работы по капитальному ремонту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A50F9D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A50F9D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A50F9D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FD2C0C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FD2C0C">
                    <w:rPr>
                      <w:bCs/>
                      <w:sz w:val="24"/>
                      <w:szCs w:val="24"/>
                    </w:rPr>
                    <w:t>14</w:t>
                  </w:r>
                </w:p>
                <w:p w:rsidR="00E402B8" w:rsidRPr="00D96209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highlight w:val="gree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A50F9D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A50F9D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A50F9D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A50F9D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50F9D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18. Количество предписаний надзорных органов, исполненных </w:t>
                  </w:r>
                  <w:r>
                    <w:rPr>
                      <w:sz w:val="24"/>
                      <w:szCs w:val="24"/>
                    </w:rPr>
                    <w:t>МУ</w:t>
                  </w:r>
                  <w:r w:rsidRPr="009B68E3">
                    <w:rPr>
                      <w:sz w:val="24"/>
                      <w:szCs w:val="24"/>
                    </w:rPr>
                    <w:t xml:space="preserve">, находящихся в ведении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департа</w:t>
                  </w:r>
                  <w:proofErr w:type="spellEnd"/>
                  <w:r w:rsidR="00B273C1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мента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bCs/>
                      <w:sz w:val="24"/>
                      <w:szCs w:val="24"/>
                    </w:rPr>
                    <w:t>Предпи</w:t>
                  </w:r>
                  <w:proofErr w:type="spellEnd"/>
                  <w:r w:rsidR="00EC31DE">
                    <w:rPr>
                      <w:bCs/>
                      <w:sz w:val="24"/>
                      <w:szCs w:val="24"/>
                    </w:rPr>
                    <w:t>-</w:t>
                  </w:r>
                  <w:r w:rsidR="00EC31DE">
                    <w:rPr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9B68E3">
                    <w:rPr>
                      <w:bCs/>
                      <w:sz w:val="24"/>
                      <w:szCs w:val="24"/>
                    </w:rPr>
                    <w:t>саний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 xml:space="preserve">Целевой индикатор 19.  Количество проведённых 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меро</w:t>
                  </w:r>
                  <w:proofErr w:type="spellEnd"/>
                  <w:r w:rsidR="00B273C1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приятий для создания доступной среды для детей с ограни</w:t>
                  </w:r>
                  <w:r w:rsidR="00B273C1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9B68E3">
                    <w:rPr>
                      <w:sz w:val="24"/>
                      <w:szCs w:val="24"/>
                    </w:rPr>
                    <w:t>ченными</w:t>
                  </w:r>
                  <w:proofErr w:type="spellEnd"/>
                  <w:r w:rsidRPr="009B68E3">
                    <w:rPr>
                      <w:sz w:val="24"/>
                      <w:szCs w:val="24"/>
                    </w:rPr>
                    <w:t xml:space="preserve"> возможностями здоровья в 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Единицы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20. Количество созданных дополни</w:t>
                  </w:r>
                  <w:r w:rsidR="00B273C1">
                    <w:rPr>
                      <w:sz w:val="24"/>
                      <w:szCs w:val="24"/>
                    </w:rPr>
                    <w:t>-</w:t>
                  </w:r>
                  <w:r w:rsidRPr="009B68E3">
                    <w:rPr>
                      <w:sz w:val="24"/>
                      <w:szCs w:val="24"/>
                    </w:rPr>
                    <w:t>тельных мест для детей дошкольного возраста в ДОУ и ОУ, реализующих программу дошкольного образования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Единицы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609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655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21. Доля МУ, в которых проведены мероприятия по обустройству плоскостных спортивных сооружений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  <w:r w:rsidRPr="009B68E3">
                    <w:rPr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Целевой индикатор 22. Доля МУ, в которых проведены мероприятия по ремонту спортивных залов, расположенных в сельской местности, и по поддержке школьных спортивных клубов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1,9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3,</w:t>
                  </w:r>
                  <w:r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DE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 xml:space="preserve">Целевой индикатор 23. Количество маршрутов по обеспечению подвоза учащихся МУ, для которых организован подвоз к детским оздоровительным лагерям </w:t>
                  </w:r>
                </w:p>
                <w:p w:rsidR="00E402B8" w:rsidRDefault="00E402B8" w:rsidP="00EC31DE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с дневным пребыванием детей, организованным  МУ</w:t>
                  </w:r>
                </w:p>
                <w:p w:rsidR="00EC31DE" w:rsidRPr="009B68E3" w:rsidRDefault="00EC31DE" w:rsidP="00EC31DE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9B68E3">
                    <w:rPr>
                      <w:sz w:val="24"/>
                      <w:szCs w:val="24"/>
                    </w:rPr>
                    <w:t>Мар</w:t>
                  </w:r>
                  <w:proofErr w:type="spellEnd"/>
                  <w:r w:rsidR="00EC31DE">
                    <w:rPr>
                      <w:sz w:val="24"/>
                      <w:szCs w:val="24"/>
                    </w:rPr>
                    <w:t>-</w:t>
                  </w:r>
                  <w:r w:rsidR="00EC31DE">
                    <w:rPr>
                      <w:sz w:val="24"/>
                      <w:szCs w:val="24"/>
                    </w:rPr>
                    <w:br/>
                  </w:r>
                  <w:proofErr w:type="spellStart"/>
                  <w:r w:rsidR="00EC31DE">
                    <w:rPr>
                      <w:sz w:val="24"/>
                      <w:szCs w:val="24"/>
                    </w:rPr>
                    <w:t>ш</w:t>
                  </w:r>
                  <w:r w:rsidRPr="009B68E3">
                    <w:rPr>
                      <w:sz w:val="24"/>
                      <w:szCs w:val="24"/>
                    </w:rPr>
                    <w:t>руты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273C1" w:rsidRDefault="00B273C1"/>
          <w:tbl>
            <w:tblPr>
              <w:tblpPr w:leftFromText="180" w:rightFromText="180" w:vertAnchor="text" w:tblpX="-444" w:tblpY="1"/>
              <w:tblOverlap w:val="never"/>
              <w:tblW w:w="1503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 w:firstRow="1" w:lastRow="0" w:firstColumn="1" w:lastColumn="0" w:noHBand="0" w:noVBand="0"/>
            </w:tblPr>
            <w:tblGrid>
              <w:gridCol w:w="6383"/>
              <w:gridCol w:w="1418"/>
              <w:gridCol w:w="992"/>
              <w:gridCol w:w="993"/>
              <w:gridCol w:w="992"/>
              <w:gridCol w:w="1134"/>
              <w:gridCol w:w="992"/>
              <w:gridCol w:w="992"/>
              <w:gridCol w:w="1134"/>
            </w:tblGrid>
            <w:tr w:rsidR="00E402B8" w:rsidRPr="003B67D9" w:rsidTr="005F0DCC">
              <w:tc>
                <w:tcPr>
                  <w:tcW w:w="6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EC31D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B68E3">
                    <w:rPr>
                      <w:bCs/>
                      <w:sz w:val="24"/>
                      <w:szCs w:val="24"/>
                    </w:rPr>
                    <w:lastRenderedPageBreak/>
                    <w:t xml:space="preserve">Целевой индикатор 24. </w:t>
                  </w:r>
                  <w:r w:rsidRPr="009B68E3">
                    <w:rPr>
                      <w:sz w:val="24"/>
                      <w:szCs w:val="24"/>
                    </w:rPr>
                    <w:t xml:space="preserve"> Количество несовершеннолетних, склонных к совершению общественно опасных деяний, связанных с проявлением жестокого поведения, агрессии, состоящих на различных видах профилактического учета, принявших участие в реализации мероприятий "Формула успеха"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 w:rsidRPr="009B68E3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2B8" w:rsidRPr="009B68E3" w:rsidRDefault="00E402B8" w:rsidP="005F0D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E402B8" w:rsidRDefault="00E402B8" w:rsidP="00EC31DE">
            <w:pPr>
              <w:autoSpaceDE w:val="0"/>
              <w:autoSpaceDN w:val="0"/>
              <w:adjustRightInd w:val="0"/>
              <w:ind w:left="1878" w:hanging="1844"/>
              <w:jc w:val="both"/>
              <w:rPr>
                <w:bCs/>
                <w:szCs w:val="28"/>
              </w:rPr>
            </w:pPr>
            <w:r w:rsidRPr="00EC31DE">
              <w:rPr>
                <w:bCs/>
                <w:spacing w:val="20"/>
                <w:szCs w:val="28"/>
              </w:rPr>
              <w:t>Примечание:</w:t>
            </w:r>
            <w:r w:rsidRPr="003B67D9">
              <w:rPr>
                <w:bCs/>
                <w:szCs w:val="28"/>
              </w:rPr>
              <w:t xml:space="preserve"> целевые индикаторы № 1, 2, 3, 4, 12 являются ключевыми показателями эффективности деятельности </w:t>
            </w:r>
            <w:r w:rsidR="00EC31DE">
              <w:rPr>
                <w:bCs/>
                <w:szCs w:val="28"/>
              </w:rPr>
              <w:t xml:space="preserve">  </w:t>
            </w:r>
            <w:r w:rsidRPr="003B67D9">
              <w:rPr>
                <w:bCs/>
                <w:szCs w:val="28"/>
              </w:rPr>
              <w:t>департамента образования.</w:t>
            </w:r>
          </w:p>
          <w:p w:rsidR="00EC31DE" w:rsidRDefault="00EC31DE" w:rsidP="00EC31DE">
            <w:pPr>
              <w:autoSpaceDE w:val="0"/>
              <w:autoSpaceDN w:val="0"/>
              <w:adjustRightInd w:val="0"/>
              <w:ind w:left="1878" w:hanging="1844"/>
              <w:jc w:val="both"/>
              <w:rPr>
                <w:bCs/>
                <w:szCs w:val="28"/>
              </w:rPr>
            </w:pPr>
          </w:p>
          <w:p w:rsidR="00EC31DE" w:rsidRDefault="00EC31DE" w:rsidP="00EC31DE">
            <w:pPr>
              <w:autoSpaceDE w:val="0"/>
              <w:autoSpaceDN w:val="0"/>
              <w:adjustRightInd w:val="0"/>
              <w:ind w:left="1878" w:hanging="1844"/>
              <w:jc w:val="both"/>
              <w:rPr>
                <w:bCs/>
                <w:szCs w:val="28"/>
              </w:rPr>
            </w:pPr>
          </w:p>
          <w:p w:rsidR="00E402B8" w:rsidRPr="00271CFA" w:rsidRDefault="00EC31DE" w:rsidP="00EC31DE">
            <w:pPr>
              <w:autoSpaceDE w:val="0"/>
              <w:autoSpaceDN w:val="0"/>
              <w:adjustRightInd w:val="0"/>
              <w:ind w:left="1878" w:hanging="1844"/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________________</w:t>
            </w:r>
          </w:p>
        </w:tc>
      </w:tr>
      <w:tr w:rsidR="00E402B8" w:rsidRPr="003B67D9" w:rsidTr="005F0DCC">
        <w:tc>
          <w:tcPr>
            <w:tcW w:w="15285" w:type="dxa"/>
          </w:tcPr>
          <w:p w:rsidR="00E402B8" w:rsidRPr="00411BFB" w:rsidRDefault="00E402B8" w:rsidP="005F0DCC">
            <w:pPr>
              <w:ind w:left="10241"/>
              <w:jc w:val="center"/>
              <w:rPr>
                <w:bCs/>
                <w:szCs w:val="28"/>
              </w:rPr>
            </w:pPr>
          </w:p>
        </w:tc>
      </w:tr>
    </w:tbl>
    <w:p w:rsidR="00E402B8" w:rsidRPr="003B67D9" w:rsidRDefault="00E402B8" w:rsidP="00E402B8">
      <w:pPr>
        <w:autoSpaceDE w:val="0"/>
        <w:autoSpaceDN w:val="0"/>
        <w:adjustRightInd w:val="0"/>
        <w:jc w:val="both"/>
        <w:rPr>
          <w:b/>
          <w:bCs/>
          <w:szCs w:val="28"/>
        </w:rPr>
      </w:pPr>
      <w:bookmarkStart w:id="2" w:name="Par253"/>
      <w:bookmarkEnd w:id="2"/>
    </w:p>
    <w:sectPr w:rsidR="00E402B8" w:rsidRPr="003B67D9" w:rsidSect="00EC31DE">
      <w:headerReference w:type="default" r:id="rId8"/>
      <w:pgSz w:w="16838" w:h="11906" w:orient="landscape"/>
      <w:pgMar w:top="993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02" w:rsidRDefault="003D3802" w:rsidP="00297518">
      <w:r>
        <w:separator/>
      </w:r>
    </w:p>
  </w:endnote>
  <w:endnote w:type="continuationSeparator" w:id="0">
    <w:p w:rsidR="003D3802" w:rsidRDefault="003D3802" w:rsidP="0029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02" w:rsidRDefault="003D3802" w:rsidP="00297518">
      <w:r>
        <w:separator/>
      </w:r>
    </w:p>
  </w:footnote>
  <w:footnote w:type="continuationSeparator" w:id="0">
    <w:p w:rsidR="003D3802" w:rsidRDefault="003D3802" w:rsidP="00297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166958"/>
      <w:docPartObj>
        <w:docPartGallery w:val="Page Numbers (Top of Page)"/>
        <w:docPartUnique/>
      </w:docPartObj>
    </w:sdtPr>
    <w:sdtEndPr/>
    <w:sdtContent>
      <w:p w:rsidR="00297518" w:rsidRDefault="002975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D77">
          <w:rPr>
            <w:noProof/>
          </w:rPr>
          <w:t>5</w:t>
        </w:r>
        <w:r>
          <w:fldChar w:fldCharType="end"/>
        </w:r>
      </w:p>
    </w:sdtContent>
  </w:sdt>
  <w:p w:rsidR="00297518" w:rsidRDefault="002975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A524B8B"/>
    <w:multiLevelType w:val="hybridMultilevel"/>
    <w:tmpl w:val="77FA141C"/>
    <w:lvl w:ilvl="0" w:tplc="01F0CA0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BD4A7A"/>
    <w:multiLevelType w:val="hybridMultilevel"/>
    <w:tmpl w:val="715AF41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B9"/>
    <w:rsid w:val="000040B6"/>
    <w:rsid w:val="00007035"/>
    <w:rsid w:val="00024D41"/>
    <w:rsid w:val="000A5B72"/>
    <w:rsid w:val="000B222C"/>
    <w:rsid w:val="000E3FA7"/>
    <w:rsid w:val="000F0D05"/>
    <w:rsid w:val="000F0DFA"/>
    <w:rsid w:val="00234552"/>
    <w:rsid w:val="00297518"/>
    <w:rsid w:val="003068FB"/>
    <w:rsid w:val="003178B3"/>
    <w:rsid w:val="003639F8"/>
    <w:rsid w:val="00367D77"/>
    <w:rsid w:val="003D3802"/>
    <w:rsid w:val="004144FB"/>
    <w:rsid w:val="004662D7"/>
    <w:rsid w:val="00536776"/>
    <w:rsid w:val="00560159"/>
    <w:rsid w:val="00570BF9"/>
    <w:rsid w:val="00594965"/>
    <w:rsid w:val="00667CCB"/>
    <w:rsid w:val="00697073"/>
    <w:rsid w:val="006B3DB3"/>
    <w:rsid w:val="006C15B0"/>
    <w:rsid w:val="006D447E"/>
    <w:rsid w:val="006E275E"/>
    <w:rsid w:val="0071205E"/>
    <w:rsid w:val="00746CFF"/>
    <w:rsid w:val="00756C12"/>
    <w:rsid w:val="00764C2B"/>
    <w:rsid w:val="0077212F"/>
    <w:rsid w:val="00784096"/>
    <w:rsid w:val="00785C32"/>
    <w:rsid w:val="008305EA"/>
    <w:rsid w:val="008432AF"/>
    <w:rsid w:val="00850E74"/>
    <w:rsid w:val="008E0D4B"/>
    <w:rsid w:val="008E0D87"/>
    <w:rsid w:val="008E2F46"/>
    <w:rsid w:val="00954557"/>
    <w:rsid w:val="009552EA"/>
    <w:rsid w:val="009621CA"/>
    <w:rsid w:val="00964A1A"/>
    <w:rsid w:val="009707AB"/>
    <w:rsid w:val="00995E0C"/>
    <w:rsid w:val="00996E78"/>
    <w:rsid w:val="009E34A9"/>
    <w:rsid w:val="00A6706D"/>
    <w:rsid w:val="00A67A53"/>
    <w:rsid w:val="00A67CEE"/>
    <w:rsid w:val="00AF6E37"/>
    <w:rsid w:val="00B273C1"/>
    <w:rsid w:val="00BB19D9"/>
    <w:rsid w:val="00BB5891"/>
    <w:rsid w:val="00BB7D8E"/>
    <w:rsid w:val="00BC15BB"/>
    <w:rsid w:val="00C7335B"/>
    <w:rsid w:val="00C73AB7"/>
    <w:rsid w:val="00C90473"/>
    <w:rsid w:val="00D16156"/>
    <w:rsid w:val="00D172CD"/>
    <w:rsid w:val="00D32C5C"/>
    <w:rsid w:val="00D75C25"/>
    <w:rsid w:val="00D822D0"/>
    <w:rsid w:val="00D85177"/>
    <w:rsid w:val="00DA468D"/>
    <w:rsid w:val="00DD5A16"/>
    <w:rsid w:val="00E34CE0"/>
    <w:rsid w:val="00E402B8"/>
    <w:rsid w:val="00E630B9"/>
    <w:rsid w:val="00E717C4"/>
    <w:rsid w:val="00E90521"/>
    <w:rsid w:val="00EB3DEE"/>
    <w:rsid w:val="00EC31DE"/>
    <w:rsid w:val="00EF50E0"/>
    <w:rsid w:val="00F03980"/>
    <w:rsid w:val="00F1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B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77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0B9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30B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975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7518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975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7518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76"/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53677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b">
    <w:name w:val="Normal (Web)"/>
    <w:basedOn w:val="a"/>
    <w:rsid w:val="00A6706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67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B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776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0B9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30B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975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7518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975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7518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76"/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53677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b">
    <w:name w:val="Normal (Web)"/>
    <w:basedOn w:val="a"/>
    <w:rsid w:val="00A6706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6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2017-06-22T08:00:00Z</cp:lastPrinted>
  <dcterms:created xsi:type="dcterms:W3CDTF">2017-06-23T11:59:00Z</dcterms:created>
  <dcterms:modified xsi:type="dcterms:W3CDTF">2017-06-23T11:59:00Z</dcterms:modified>
</cp:coreProperties>
</file>