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2F5" w:rsidRPr="007656DA" w:rsidRDefault="00F632F5" w:rsidP="00F632F5">
      <w:pPr>
        <w:pStyle w:val="2"/>
        <w:tabs>
          <w:tab w:val="clear" w:pos="-59"/>
          <w:tab w:val="left" w:pos="10065"/>
        </w:tabs>
        <w:ind w:left="10206" w:firstLine="0"/>
        <w:jc w:val="center"/>
        <w:rPr>
          <w:szCs w:val="28"/>
        </w:rPr>
      </w:pPr>
      <w:r w:rsidRPr="007656DA">
        <w:rPr>
          <w:szCs w:val="28"/>
        </w:rPr>
        <w:t>УТВЕРЖДЕН</w:t>
      </w:r>
    </w:p>
    <w:p w:rsidR="00F632F5" w:rsidRDefault="00F632F5" w:rsidP="00F632F5">
      <w:pPr>
        <w:pStyle w:val="2"/>
        <w:tabs>
          <w:tab w:val="clear" w:pos="-59"/>
          <w:tab w:val="left" w:pos="10065"/>
        </w:tabs>
        <w:ind w:left="10206" w:firstLine="0"/>
        <w:jc w:val="center"/>
        <w:rPr>
          <w:szCs w:val="28"/>
        </w:rPr>
      </w:pPr>
      <w:r>
        <w:t xml:space="preserve">постановлением </w:t>
      </w:r>
      <w:r>
        <w:rPr>
          <w:szCs w:val="28"/>
        </w:rPr>
        <w:t>Администрации</w:t>
      </w:r>
    </w:p>
    <w:p w:rsidR="00F632F5" w:rsidRDefault="00F632F5" w:rsidP="00F632F5">
      <w:pPr>
        <w:pStyle w:val="2"/>
        <w:tabs>
          <w:tab w:val="clear" w:pos="-59"/>
          <w:tab w:val="left" w:pos="5245"/>
          <w:tab w:val="left" w:pos="10065"/>
        </w:tabs>
        <w:ind w:left="10206" w:firstLine="0"/>
        <w:jc w:val="center"/>
        <w:rPr>
          <w:szCs w:val="28"/>
        </w:rPr>
      </w:pPr>
      <w:r>
        <w:rPr>
          <w:szCs w:val="28"/>
        </w:rPr>
        <w:t>муниципального образования</w:t>
      </w:r>
    </w:p>
    <w:p w:rsidR="00F632F5" w:rsidRPr="00AB3CEC" w:rsidRDefault="00F632F5" w:rsidP="00F632F5">
      <w:pPr>
        <w:pStyle w:val="2"/>
        <w:tabs>
          <w:tab w:val="clear" w:pos="-59"/>
          <w:tab w:val="left" w:pos="5245"/>
          <w:tab w:val="left" w:pos="10065"/>
        </w:tabs>
        <w:ind w:left="10206" w:firstLine="0"/>
        <w:jc w:val="center"/>
      </w:pPr>
      <w:r>
        <w:rPr>
          <w:szCs w:val="28"/>
        </w:rPr>
        <w:t>"Город Архангельск"</w:t>
      </w:r>
    </w:p>
    <w:p w:rsidR="00F632F5" w:rsidRPr="00AB3CEC" w:rsidRDefault="00F632F5" w:rsidP="00F632F5">
      <w:pPr>
        <w:pStyle w:val="2"/>
        <w:tabs>
          <w:tab w:val="clear" w:pos="-59"/>
          <w:tab w:val="left" w:pos="10065"/>
        </w:tabs>
        <w:ind w:left="10206" w:firstLine="0"/>
        <w:jc w:val="center"/>
      </w:pPr>
      <w:r w:rsidRPr="00AB3CEC">
        <w:t xml:space="preserve">от </w:t>
      </w:r>
      <w:r w:rsidR="005024BE">
        <w:t>21.06.2017 № 668</w:t>
      </w:r>
      <w:bookmarkStart w:id="0" w:name="_GoBack"/>
      <w:bookmarkEnd w:id="0"/>
    </w:p>
    <w:p w:rsidR="00F70500" w:rsidRPr="00BE6441" w:rsidRDefault="00F70500" w:rsidP="00BE6441">
      <w:pPr>
        <w:autoSpaceDE w:val="0"/>
        <w:autoSpaceDN w:val="0"/>
        <w:adjustRightInd w:val="0"/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F632F5" w:rsidRDefault="00F632F5" w:rsidP="00F632F5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31"/>
      <w:bookmarkEnd w:id="1"/>
    </w:p>
    <w:p w:rsidR="00F632F5" w:rsidRDefault="00F632F5" w:rsidP="00F632F5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32F5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</w:t>
      </w:r>
    </w:p>
    <w:p w:rsidR="00F70500" w:rsidRPr="00F632F5" w:rsidRDefault="00F70500" w:rsidP="00F632F5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32F5">
        <w:rPr>
          <w:rFonts w:ascii="Times New Roman" w:hAnsi="Times New Roman" w:cs="Times New Roman"/>
          <w:b/>
          <w:bCs/>
          <w:sz w:val="28"/>
          <w:szCs w:val="28"/>
        </w:rPr>
        <w:t>услуг (работ), оказываемых (выполняемых) муниципальными учреждениями муниципального образования</w:t>
      </w:r>
    </w:p>
    <w:p w:rsidR="00F70500" w:rsidRPr="00F632F5" w:rsidRDefault="00F70500" w:rsidP="00F632F5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32F5">
        <w:rPr>
          <w:rFonts w:ascii="Times New Roman" w:hAnsi="Times New Roman" w:cs="Times New Roman"/>
          <w:b/>
          <w:bCs/>
          <w:sz w:val="28"/>
          <w:szCs w:val="28"/>
        </w:rPr>
        <w:t xml:space="preserve"> "Город Архангельск", находящимися в ведении управления культуры и молодежной политики </w:t>
      </w:r>
    </w:p>
    <w:p w:rsidR="00F70500" w:rsidRPr="00F632F5" w:rsidRDefault="00F70500" w:rsidP="00F632F5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32F5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муниципального образования "Город  Архангельск", </w:t>
      </w:r>
    </w:p>
    <w:p w:rsidR="00F70500" w:rsidRPr="00F632F5" w:rsidRDefault="00F70500" w:rsidP="00F632F5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32F5">
        <w:rPr>
          <w:rFonts w:ascii="Times New Roman" w:hAnsi="Times New Roman" w:cs="Times New Roman"/>
          <w:b/>
          <w:bCs/>
          <w:sz w:val="28"/>
          <w:szCs w:val="28"/>
        </w:rPr>
        <w:t>для граждан и юридических лиц за плату</w:t>
      </w:r>
    </w:p>
    <w:p w:rsidR="00F70500" w:rsidRPr="00BE6441" w:rsidRDefault="00F70500" w:rsidP="00BE6441">
      <w:pPr>
        <w:autoSpaceDE w:val="0"/>
        <w:autoSpaceDN w:val="0"/>
        <w:adjustRightInd w:val="0"/>
        <w:spacing w:after="0" w:line="26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70500" w:rsidRPr="00BE6441" w:rsidRDefault="00F70500" w:rsidP="00BE6441">
      <w:pPr>
        <w:autoSpaceDE w:val="0"/>
        <w:autoSpaceDN w:val="0"/>
        <w:adjustRightInd w:val="0"/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7137"/>
        <w:gridCol w:w="2409"/>
        <w:gridCol w:w="4536"/>
      </w:tblGrid>
      <w:tr w:rsidR="00F70500" w:rsidRPr="00F632F5" w:rsidTr="00F632F5">
        <w:trPr>
          <w:trHeight w:val="2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00" w:rsidRPr="00F632F5" w:rsidRDefault="00BE6441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F70500" w:rsidRPr="00F632F5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услуги (работы)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Единицы измерения показателей объема услуги (работы)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Наименования</w:t>
            </w:r>
          </w:p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муниципальных учреждений (групп учреждений), оказывающих услугу (выполняющих работу)</w:t>
            </w:r>
          </w:p>
        </w:tc>
      </w:tr>
      <w:tr w:rsidR="00F70500" w:rsidRPr="00F632F5" w:rsidTr="00F632F5">
        <w:trPr>
          <w:trHeight w:val="2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70500" w:rsidRPr="00F632F5" w:rsidTr="00BE6441">
        <w:tc>
          <w:tcPr>
            <w:tcW w:w="1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1. Услуги (работы), относящиеся к основным видам деятельности</w:t>
            </w:r>
          </w:p>
        </w:tc>
      </w:tr>
      <w:tr w:rsidR="00F70500" w:rsidRPr="00F632F5" w:rsidTr="00F632F5">
        <w:trPr>
          <w:trHeight w:val="2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Обучение по дополнительным общеразвивающим программам в области музыкального, хореографического, декоративно</w:t>
            </w:r>
            <w:r w:rsidR="00F632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 xml:space="preserve">прикладного и изобразительного искусств, </w:t>
            </w:r>
            <w:r w:rsidR="00630024" w:rsidRPr="00F632F5">
              <w:rPr>
                <w:rFonts w:ascii="Times New Roman" w:hAnsi="Times New Roman" w:cs="Times New Roman"/>
                <w:sz w:val="28"/>
                <w:szCs w:val="28"/>
              </w:rPr>
              <w:t xml:space="preserve">дизайна, </w:t>
            </w: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общего эстетического образования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956BFF" w:rsidP="00F63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70500" w:rsidRPr="00F632F5">
              <w:rPr>
                <w:rFonts w:ascii="Times New Roman" w:hAnsi="Times New Roman" w:cs="Times New Roman"/>
                <w:sz w:val="28"/>
                <w:szCs w:val="28"/>
              </w:rPr>
              <w:t xml:space="preserve">чреждения дополнительного образования </w:t>
            </w:r>
          </w:p>
        </w:tc>
      </w:tr>
      <w:tr w:rsidR="00F70500" w:rsidRPr="00F632F5" w:rsidTr="00BE644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Обучение в группах, студиях по различным направлениям искусства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956BFF" w:rsidP="00F63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Учреждения дополнительного образования</w:t>
            </w:r>
          </w:p>
        </w:tc>
      </w:tr>
      <w:tr w:rsidR="00F632F5" w:rsidRPr="00F632F5" w:rsidTr="00F5152B">
        <w:trPr>
          <w:trHeight w:val="2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F5" w:rsidRPr="00F632F5" w:rsidRDefault="00F632F5" w:rsidP="00F51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F5" w:rsidRPr="00F632F5" w:rsidRDefault="00F632F5" w:rsidP="00F51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F5" w:rsidRPr="00F632F5" w:rsidRDefault="00F632F5" w:rsidP="00F51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F5" w:rsidRPr="00F632F5" w:rsidRDefault="00F632F5" w:rsidP="00F51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70500" w:rsidRPr="00F632F5" w:rsidTr="00BE644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Обучение по специальным дисциплинам сверх учебного плана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956BFF" w:rsidP="00F63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Учреждения дополнительного образования</w:t>
            </w:r>
          </w:p>
        </w:tc>
      </w:tr>
      <w:tr w:rsidR="00F70500" w:rsidRPr="00F632F5" w:rsidTr="00BE644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Обучение на курсах подготовки к поступлению в образовательные учреждения, реализующие профессиональные образовательные программы</w:t>
            </w:r>
            <w:r w:rsidR="00BE6441" w:rsidRPr="00F632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в области искусств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956BFF" w:rsidP="00F63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Учреждения дополнительного образования</w:t>
            </w:r>
          </w:p>
        </w:tc>
      </w:tr>
      <w:tr w:rsidR="00F70500" w:rsidRPr="00F632F5" w:rsidTr="00BE644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Организация отдыха детей и молодежи в каникулярное время с дневным пребыванием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Смена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"ДХШ № 1"</w:t>
            </w:r>
          </w:p>
        </w:tc>
      </w:tr>
      <w:tr w:rsidR="00F70500" w:rsidRPr="00F632F5" w:rsidTr="00BE644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Проведение культурно-массовых мероприятий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Посещение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956BFF" w:rsidP="00F63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70500" w:rsidRPr="00F632F5">
              <w:rPr>
                <w:rFonts w:ascii="Times New Roman" w:hAnsi="Times New Roman" w:cs="Times New Roman"/>
                <w:sz w:val="28"/>
                <w:szCs w:val="28"/>
              </w:rPr>
              <w:t>чреждения культуры</w:t>
            </w:r>
            <w:r w:rsidR="003702E6" w:rsidRPr="00F632F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70500" w:rsidRPr="00F632F5" w:rsidRDefault="003702E6" w:rsidP="00F63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56BFF" w:rsidRPr="00F632F5">
              <w:rPr>
                <w:rFonts w:ascii="Times New Roman" w:hAnsi="Times New Roman" w:cs="Times New Roman"/>
                <w:sz w:val="28"/>
                <w:szCs w:val="28"/>
              </w:rPr>
              <w:t>чреждения дополнительного образования</w:t>
            </w:r>
          </w:p>
        </w:tc>
      </w:tr>
      <w:tr w:rsidR="00F70500" w:rsidRPr="00F632F5" w:rsidTr="00BE644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Проведение занятий в кружках, творческих коллективах, студиях, творческих лабораториях и иных клубных формированиях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D6" w:rsidRPr="00F632F5" w:rsidRDefault="00956BFF" w:rsidP="00F63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2767D6" w:rsidRPr="00F632F5">
              <w:rPr>
                <w:rFonts w:ascii="Times New Roman" w:hAnsi="Times New Roman" w:cs="Times New Roman"/>
                <w:sz w:val="28"/>
                <w:szCs w:val="28"/>
              </w:rPr>
              <w:t>чреждения культуры клубного типа</w:t>
            </w:r>
            <w:r w:rsidR="003702E6" w:rsidRPr="00F632F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"Ц</w:t>
            </w:r>
            <w:r w:rsidR="00956BFF" w:rsidRPr="00F632F5">
              <w:rPr>
                <w:rFonts w:ascii="Times New Roman" w:hAnsi="Times New Roman" w:cs="Times New Roman"/>
                <w:sz w:val="28"/>
                <w:szCs w:val="28"/>
              </w:rPr>
              <w:t>БС</w:t>
            </w: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F70500" w:rsidRPr="00F632F5" w:rsidTr="00BE644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Проведение консультаций, разработка концепций, стратегий, программ, методических материалов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Консультация, документ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"ДХШ № 1"</w:t>
            </w:r>
            <w:r w:rsidR="003702E6" w:rsidRPr="00F632F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 xml:space="preserve"> "ГДМШ " Классика"</w:t>
            </w:r>
          </w:p>
        </w:tc>
      </w:tr>
      <w:tr w:rsidR="00F70500" w:rsidRPr="00F632F5" w:rsidTr="00BE644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семинаров, мастер-классов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Посещение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FF" w:rsidRPr="00F632F5" w:rsidRDefault="00956BFF" w:rsidP="00F63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Учреждения культуры</w:t>
            </w:r>
            <w:r w:rsidR="003702E6" w:rsidRPr="00F632F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70500" w:rsidRPr="00F632F5" w:rsidRDefault="00F632F5" w:rsidP="00F63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56BFF" w:rsidRPr="00F632F5">
              <w:rPr>
                <w:rFonts w:ascii="Times New Roman" w:hAnsi="Times New Roman" w:cs="Times New Roman"/>
                <w:sz w:val="28"/>
                <w:szCs w:val="28"/>
              </w:rPr>
              <w:t>чреждения дополнительного образования</w:t>
            </w:r>
          </w:p>
        </w:tc>
      </w:tr>
      <w:tr w:rsidR="00F70500" w:rsidRPr="00F632F5" w:rsidTr="00BE644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Демонстрация кино-, видеофильмов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Сеанс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956BFF" w:rsidP="00F63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Учреждения культуры клубного типа</w:t>
            </w:r>
            <w:r w:rsidR="003702E6" w:rsidRPr="00F632F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632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0500" w:rsidRPr="00F632F5">
              <w:rPr>
                <w:rFonts w:ascii="Times New Roman" w:hAnsi="Times New Roman" w:cs="Times New Roman"/>
                <w:sz w:val="28"/>
                <w:szCs w:val="28"/>
              </w:rPr>
              <w:t>"Парк аттракционов"</w:t>
            </w:r>
          </w:p>
        </w:tc>
      </w:tr>
    </w:tbl>
    <w:p w:rsidR="00F632F5" w:rsidRDefault="00F632F5">
      <w:r>
        <w:br w:type="page"/>
      </w:r>
    </w:p>
    <w:tbl>
      <w:tblPr>
        <w:tblW w:w="147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7137"/>
        <w:gridCol w:w="2409"/>
        <w:gridCol w:w="4536"/>
      </w:tblGrid>
      <w:tr w:rsidR="00F632F5" w:rsidRPr="00F632F5" w:rsidTr="00F5152B">
        <w:trPr>
          <w:trHeight w:val="2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F5" w:rsidRPr="00F632F5" w:rsidRDefault="00F632F5" w:rsidP="00F51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F5" w:rsidRPr="00F632F5" w:rsidRDefault="00F632F5" w:rsidP="00F51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F5" w:rsidRPr="00F632F5" w:rsidRDefault="00F632F5" w:rsidP="00F51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F5" w:rsidRPr="00F632F5" w:rsidRDefault="00F632F5" w:rsidP="00F51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70500" w:rsidRPr="00F632F5" w:rsidTr="00BE6441">
        <w:trPr>
          <w:trHeight w:val="20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Создание авторского сценария по замыслу заказчика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Сценарий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956BFF" w:rsidP="00F63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Учреждения культуры клубного типа</w:t>
            </w:r>
          </w:p>
        </w:tc>
      </w:tr>
      <w:tr w:rsidR="00F70500" w:rsidRPr="00F632F5" w:rsidTr="00BE644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Разработка и изготовление эскизов сценического оформления, сценических костюмов и мест проведения мероприятий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Эскиз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FF" w:rsidRPr="00F632F5" w:rsidRDefault="00956BFF" w:rsidP="00F63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Учреждения культуры клубного типа</w:t>
            </w:r>
          </w:p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500" w:rsidRPr="00F632F5" w:rsidTr="00BE644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Изготовление фонограмм, аудио-, видеозаписей, в том числе их копий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Запись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956BFF" w:rsidP="00F63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Учреждения культуры клубного типа</w:t>
            </w:r>
          </w:p>
        </w:tc>
      </w:tr>
      <w:tr w:rsidR="00F70500" w:rsidRPr="00F632F5" w:rsidTr="00BE644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</w:t>
            </w:r>
            <w:r w:rsidRPr="00F632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напрокат  движимого имущества (в том числе </w:t>
            </w: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аудио-, видеозаписей из фондов учреждений, оборудования, инвентаря  и т.д.)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Запись, штука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956BFF" w:rsidP="00F63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Учреждения культуры клубного типа</w:t>
            </w:r>
            <w:r w:rsidR="003702E6" w:rsidRPr="00F632F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632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0500" w:rsidRPr="00F632F5">
              <w:rPr>
                <w:rFonts w:ascii="Times New Roman" w:hAnsi="Times New Roman" w:cs="Times New Roman"/>
                <w:sz w:val="28"/>
                <w:szCs w:val="28"/>
              </w:rPr>
              <w:t>"Парк аттракционов"</w:t>
            </w:r>
          </w:p>
        </w:tc>
      </w:tr>
      <w:tr w:rsidR="00F70500" w:rsidRPr="00F632F5" w:rsidTr="00BE644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Предоставление сценических и концертных площадок другим организациям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956BFF" w:rsidP="00F63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Учреждения культуры клубного типа</w:t>
            </w:r>
            <w:r w:rsidR="003702E6" w:rsidRPr="00F632F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632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0500" w:rsidRPr="00F632F5">
              <w:rPr>
                <w:rFonts w:ascii="Times New Roman" w:hAnsi="Times New Roman" w:cs="Times New Roman"/>
                <w:sz w:val="28"/>
                <w:szCs w:val="28"/>
              </w:rPr>
              <w:t>"Парк аттракционов"</w:t>
            </w:r>
          </w:p>
        </w:tc>
      </w:tr>
      <w:tr w:rsidR="00F70500" w:rsidRPr="00F632F5" w:rsidTr="00BE644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Пользование аттракционами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Аттракцион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956BFF" w:rsidP="00F63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Учреждения культуры клубного типа</w:t>
            </w:r>
            <w:r w:rsidR="003702E6" w:rsidRPr="00F632F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632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0500" w:rsidRPr="00F632F5">
              <w:rPr>
                <w:rFonts w:ascii="Times New Roman" w:hAnsi="Times New Roman" w:cs="Times New Roman"/>
                <w:sz w:val="28"/>
                <w:szCs w:val="28"/>
              </w:rPr>
              <w:t>"Парк аттракционов"</w:t>
            </w:r>
          </w:p>
        </w:tc>
      </w:tr>
      <w:tr w:rsidR="00F70500" w:rsidRPr="00F632F5" w:rsidTr="00BE644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Предоставление творческих коллективов и отдельных исполнителей для участия в концертах и музыкального оформления мероприятий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Коллектив, программа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FF" w:rsidRPr="00F632F5" w:rsidRDefault="00956BFF" w:rsidP="00F63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Учреждения культуры клубного типа</w:t>
            </w:r>
          </w:p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F70500" w:rsidRPr="00F632F5" w:rsidTr="00BE644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Услуги режиссера</w:t>
            </w:r>
            <w:r w:rsidR="00630024" w:rsidRPr="00F632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956BFF" w:rsidP="00F63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Учреждения культуры клубного типа</w:t>
            </w:r>
          </w:p>
        </w:tc>
      </w:tr>
      <w:tr w:rsidR="00F70500" w:rsidRPr="00F632F5" w:rsidTr="00BE644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Оформление культурно-массовых мероприятий (художественное, звуковое, световое)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956BFF" w:rsidP="00F63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Учреждения культуры клубного типа</w:t>
            </w:r>
          </w:p>
        </w:tc>
      </w:tr>
    </w:tbl>
    <w:p w:rsidR="00F632F5" w:rsidRDefault="00F632F5">
      <w:r>
        <w:br w:type="page"/>
      </w:r>
    </w:p>
    <w:tbl>
      <w:tblPr>
        <w:tblW w:w="147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7137"/>
        <w:gridCol w:w="2409"/>
        <w:gridCol w:w="4536"/>
      </w:tblGrid>
      <w:tr w:rsidR="00F632F5" w:rsidRPr="00F632F5" w:rsidTr="00F5152B">
        <w:trPr>
          <w:trHeight w:val="2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F5" w:rsidRPr="00F632F5" w:rsidRDefault="00F632F5" w:rsidP="00F51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F5" w:rsidRPr="00F632F5" w:rsidRDefault="00F632F5" w:rsidP="00F51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F5" w:rsidRPr="00F632F5" w:rsidRDefault="00F632F5" w:rsidP="00F51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F5" w:rsidRPr="00F632F5" w:rsidRDefault="00F632F5" w:rsidP="00F51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70500" w:rsidRPr="00F632F5" w:rsidTr="00BE644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Изготовление сценических костюмов, реквизита, бутафории, декораций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956BFF" w:rsidP="00F63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Учреждения культуры клубного типа</w:t>
            </w:r>
          </w:p>
        </w:tc>
      </w:tr>
      <w:tr w:rsidR="00F70500" w:rsidRPr="00F632F5" w:rsidTr="00BE644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поделок, изделий </w:t>
            </w:r>
            <w:r w:rsidR="00002774" w:rsidRPr="00F632F5">
              <w:rPr>
                <w:rFonts w:ascii="Times New Roman" w:hAnsi="Times New Roman" w:cs="Times New Roman"/>
                <w:sz w:val="28"/>
                <w:szCs w:val="28"/>
              </w:rPr>
              <w:t xml:space="preserve">изобразительного и </w:t>
            </w: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декоративно-прикладного искусства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956BFF" w:rsidP="00F63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Учреждения культуры клубного типа</w:t>
            </w:r>
          </w:p>
        </w:tc>
      </w:tr>
      <w:tr w:rsidR="00F70500" w:rsidRPr="00F632F5" w:rsidTr="00BE644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Предоставление документов из читальных залов библиотеки на период ночного и нерабочего времени, выходных и праздничных дней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Экземпляр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956BFF" w:rsidP="00F63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"ЦБС"</w:t>
            </w:r>
          </w:p>
        </w:tc>
      </w:tr>
      <w:tr w:rsidR="00F70500" w:rsidRPr="00F632F5" w:rsidTr="00BE644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Предоставление документов из библиотечных фондов сверх срока пользования, установленного правилами пользования библиотекой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Экземпляр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956BFF" w:rsidP="00F63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"ЦБС"</w:t>
            </w:r>
          </w:p>
        </w:tc>
      </w:tr>
      <w:tr w:rsidR="00F70500" w:rsidRPr="00F632F5" w:rsidTr="00BE644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Составление библиографических списков, тематических подборок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Библиографи</w:t>
            </w:r>
            <w:r w:rsidR="00F632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ческое</w:t>
            </w:r>
            <w:proofErr w:type="spellEnd"/>
            <w:r w:rsidRPr="00F632F5">
              <w:rPr>
                <w:rFonts w:ascii="Times New Roman" w:hAnsi="Times New Roman" w:cs="Times New Roman"/>
                <w:sz w:val="28"/>
                <w:szCs w:val="28"/>
              </w:rPr>
              <w:t xml:space="preserve"> описание, запрос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956BFF" w:rsidP="00F63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"ЦБС"</w:t>
            </w:r>
          </w:p>
        </w:tc>
      </w:tr>
      <w:tr w:rsidR="00F70500" w:rsidRPr="00F632F5" w:rsidTr="00BE644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Доставка читателям документов из библиотечных фондов</w:t>
            </w:r>
            <w:r w:rsidRPr="00F632F5">
              <w:rPr>
                <w:rFonts w:ascii="Times New Roman" w:hAnsi="Times New Roman" w:cs="Times New Roman"/>
                <w:sz w:val="28"/>
                <w:szCs w:val="28"/>
              </w:rPr>
              <w:br/>
              <w:t>(1 доставка</w:t>
            </w:r>
            <w:r w:rsidR="00F632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/ не более 5экземпляров)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Экземпляр</w:t>
            </w:r>
          </w:p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956BFF" w:rsidP="00F63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"ЦБС"</w:t>
            </w:r>
          </w:p>
        </w:tc>
      </w:tr>
      <w:tr w:rsidR="00F70500" w:rsidRPr="00F632F5" w:rsidTr="00BE644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1708E3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F70500" w:rsidRPr="00F632F5">
                <w:rPr>
                  <w:rFonts w:ascii="Times New Roman" w:hAnsi="Times New Roman" w:cs="Times New Roman"/>
                  <w:sz w:val="28"/>
                  <w:szCs w:val="28"/>
                </w:rPr>
                <w:t>2</w:t>
              </w:r>
            </w:hyperlink>
            <w:r w:rsidR="00F70500" w:rsidRPr="00F632F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Копирование документов из библиотечных фондов, в том числе на электронный носитель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Лист, страница, запись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956BFF" w:rsidP="00F63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"ЦБС"</w:t>
            </w:r>
          </w:p>
        </w:tc>
      </w:tr>
      <w:tr w:rsidR="00F70500" w:rsidRPr="00F632F5" w:rsidTr="00BE644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Сканирование документов из библиотечных фондов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Лист, страница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956BFF" w:rsidP="00F63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"ЦБС"</w:t>
            </w:r>
          </w:p>
        </w:tc>
      </w:tr>
      <w:tr w:rsidR="00F70500" w:rsidRPr="00F632F5" w:rsidTr="00BE644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Печать документов с электронных носителей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Лист, страница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956BFF" w:rsidP="00F63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"ЦБС"</w:t>
            </w:r>
          </w:p>
        </w:tc>
      </w:tr>
      <w:tr w:rsidR="00F70500" w:rsidRPr="00F632F5" w:rsidTr="00BE644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Предоставление рабочего места для работы на личном компьютере пользователя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Рабочее место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956BFF" w:rsidP="00F63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"ЦБС"</w:t>
            </w:r>
          </w:p>
        </w:tc>
      </w:tr>
      <w:tr w:rsidR="00F632F5" w:rsidRPr="00F632F5" w:rsidTr="00F5152B">
        <w:trPr>
          <w:trHeight w:val="2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F5" w:rsidRPr="00F632F5" w:rsidRDefault="00F632F5" w:rsidP="00F51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F5" w:rsidRPr="00F632F5" w:rsidRDefault="00F632F5" w:rsidP="00F51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F5" w:rsidRPr="00F632F5" w:rsidRDefault="00F632F5" w:rsidP="00F51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F5" w:rsidRPr="00F632F5" w:rsidRDefault="00F632F5" w:rsidP="00F51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70500" w:rsidRPr="00F632F5" w:rsidTr="00BE644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Предоставление компьютера для самостоятельной работы, в том числе с использованием компьютерных программ и информационно-поисковых систем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956BFF" w:rsidP="00F63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"ЦБС"</w:t>
            </w:r>
          </w:p>
        </w:tc>
      </w:tr>
      <w:tr w:rsidR="00F70500" w:rsidRPr="00F632F5" w:rsidTr="00BE644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1708E3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F70500" w:rsidRPr="00F632F5">
                <w:rPr>
                  <w:rFonts w:ascii="Times New Roman" w:hAnsi="Times New Roman" w:cs="Times New Roman"/>
                  <w:sz w:val="28"/>
                  <w:szCs w:val="28"/>
                </w:rPr>
                <w:t>3</w:t>
              </w:r>
            </w:hyperlink>
            <w:r w:rsidR="00F70500" w:rsidRPr="00F632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Переплет документов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Переплет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956BFF" w:rsidP="00F63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"ЦБС"</w:t>
            </w:r>
          </w:p>
        </w:tc>
      </w:tr>
      <w:tr w:rsidR="00F70500" w:rsidRPr="00F632F5" w:rsidTr="00BE644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1708E3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F70500" w:rsidRPr="00F632F5">
                <w:rPr>
                  <w:rFonts w:ascii="Times New Roman" w:hAnsi="Times New Roman" w:cs="Times New Roman"/>
                  <w:sz w:val="28"/>
                  <w:szCs w:val="28"/>
                </w:rPr>
                <w:t>3</w:t>
              </w:r>
            </w:hyperlink>
            <w:r w:rsidR="00F70500" w:rsidRPr="00F632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Ламинирование</w:t>
            </w:r>
            <w:proofErr w:type="spellEnd"/>
            <w:r w:rsidRPr="00F632F5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Лист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956BFF" w:rsidP="00F63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"ЦБС"</w:t>
            </w:r>
          </w:p>
        </w:tc>
      </w:tr>
      <w:tr w:rsidR="00F70500" w:rsidRPr="00F632F5" w:rsidTr="00BE644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1708E3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F70500" w:rsidRPr="00F632F5">
                <w:rPr>
                  <w:rFonts w:ascii="Times New Roman" w:hAnsi="Times New Roman" w:cs="Times New Roman"/>
                  <w:sz w:val="28"/>
                  <w:szCs w:val="28"/>
                </w:rPr>
                <w:t>3</w:t>
              </w:r>
            </w:hyperlink>
            <w:r w:rsidR="00F70500" w:rsidRPr="00F632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 xml:space="preserve">Экскурсионное обслуживание пользователей </w:t>
            </w:r>
            <w:r w:rsidR="00F632F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и посетителей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956BFF" w:rsidP="00F63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"ЦБС"</w:t>
            </w:r>
          </w:p>
        </w:tc>
      </w:tr>
      <w:tr w:rsidR="00F70500" w:rsidRPr="00F632F5" w:rsidTr="00BE644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Набор текста на компьютере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Страница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956BFF" w:rsidP="00F63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"ЦБС"</w:t>
            </w:r>
          </w:p>
        </w:tc>
      </w:tr>
      <w:tr w:rsidR="00F70500" w:rsidRPr="00F632F5" w:rsidTr="00BE644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 xml:space="preserve">Поиск информации по заявленной читателем теме </w:t>
            </w:r>
            <w:r w:rsidR="00BE6441" w:rsidRPr="00F632F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в информационно-поисковых системах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956BFF" w:rsidP="00F63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"ЦБС"</w:t>
            </w:r>
          </w:p>
        </w:tc>
      </w:tr>
      <w:tr w:rsidR="00F70500" w:rsidRPr="00F632F5" w:rsidTr="00BE644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Предоставление консультаций по составлению библиографического описания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956BFF" w:rsidP="00F63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"ЦБС"</w:t>
            </w:r>
          </w:p>
        </w:tc>
      </w:tr>
      <w:tr w:rsidR="00F70500" w:rsidRPr="00F632F5" w:rsidTr="00BE6441">
        <w:tc>
          <w:tcPr>
            <w:tcW w:w="1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2. Услуги (работы), относящиеся к иным видам деятельности</w:t>
            </w:r>
          </w:p>
        </w:tc>
      </w:tr>
      <w:tr w:rsidR="00F70500" w:rsidRPr="00F632F5" w:rsidTr="00BE644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</w:t>
            </w:r>
            <w:r w:rsidRPr="00F632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напрокат  движимого имущества (в том числе </w:t>
            </w: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аудио-, видеозаписей, печатных материалов  из фондов учреждений, оборудования, инвентаря  и т.д.)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Штука, запись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956BFF" w:rsidP="00F63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70500" w:rsidRPr="00F632F5">
              <w:rPr>
                <w:rFonts w:ascii="Times New Roman" w:hAnsi="Times New Roman" w:cs="Times New Roman"/>
                <w:sz w:val="28"/>
                <w:szCs w:val="28"/>
              </w:rPr>
              <w:t xml:space="preserve">чреждения дополнительного образования </w:t>
            </w:r>
          </w:p>
        </w:tc>
      </w:tr>
      <w:tr w:rsidR="00F70500" w:rsidRPr="00F632F5" w:rsidTr="00BE644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Реализация поделок, изделий самодеятельных художников, мастеров декоративно-прикладного искусства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956BFF" w:rsidP="00F63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Учреждения дополнительного образования</w:t>
            </w:r>
            <w:r w:rsidR="00F632F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767D6" w:rsidRPr="00F632F5">
              <w:rPr>
                <w:rFonts w:ascii="Times New Roman" w:hAnsi="Times New Roman" w:cs="Times New Roman"/>
                <w:sz w:val="28"/>
                <w:szCs w:val="28"/>
              </w:rPr>
              <w:t>за исключением "ГДМШ "Классика"</w:t>
            </w:r>
          </w:p>
        </w:tc>
      </w:tr>
    </w:tbl>
    <w:p w:rsidR="00F632F5" w:rsidRDefault="00F632F5">
      <w:r>
        <w:br w:type="page"/>
      </w:r>
    </w:p>
    <w:tbl>
      <w:tblPr>
        <w:tblW w:w="147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7137"/>
        <w:gridCol w:w="2409"/>
        <w:gridCol w:w="4536"/>
      </w:tblGrid>
      <w:tr w:rsidR="00F632F5" w:rsidRPr="00F632F5" w:rsidTr="00F5152B">
        <w:trPr>
          <w:trHeight w:val="2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F5" w:rsidRPr="00F632F5" w:rsidRDefault="00F632F5" w:rsidP="00F51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F5" w:rsidRPr="00F632F5" w:rsidRDefault="00F632F5" w:rsidP="00F51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F5" w:rsidRPr="00F632F5" w:rsidRDefault="00F632F5" w:rsidP="00F51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F5" w:rsidRPr="00F632F5" w:rsidRDefault="00F632F5" w:rsidP="00F51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70500" w:rsidRPr="00F632F5" w:rsidTr="00BE644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Создание переложений музыкальных произведений, фонограмм, аранжировок, аудио-, видеозаписей, в том числе их копий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Запись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956BFF" w:rsidP="00F63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Учреждения дополнительного образования</w:t>
            </w:r>
            <w:r w:rsidR="00F632F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67D6" w:rsidRPr="00F632F5">
              <w:rPr>
                <w:rFonts w:ascii="Times New Roman" w:hAnsi="Times New Roman" w:cs="Times New Roman"/>
                <w:sz w:val="28"/>
                <w:szCs w:val="28"/>
              </w:rPr>
              <w:t>за исключением "ДХШ № 1"</w:t>
            </w:r>
          </w:p>
        </w:tc>
      </w:tr>
      <w:tr w:rsidR="00F70500" w:rsidRPr="00F632F5" w:rsidTr="00BE644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Ремонт и настройка музыкальных инструментов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956BFF" w:rsidP="00F63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Учреждения дополнительного образования</w:t>
            </w:r>
            <w:r w:rsidR="00F632F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67D6" w:rsidRPr="00F632F5">
              <w:rPr>
                <w:rFonts w:ascii="Times New Roman" w:hAnsi="Times New Roman" w:cs="Times New Roman"/>
                <w:sz w:val="28"/>
                <w:szCs w:val="28"/>
              </w:rPr>
              <w:t>за исключением "ДХШ № 1"</w:t>
            </w:r>
          </w:p>
        </w:tc>
      </w:tr>
      <w:tr w:rsidR="00F70500" w:rsidRPr="00F632F5" w:rsidTr="00BE644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Копирование документов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Лист, страница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956BFF" w:rsidP="00F63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Учреждения культуры клубного типа</w:t>
            </w:r>
            <w:r w:rsidR="003702E6" w:rsidRPr="00F632F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632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02E6" w:rsidRPr="00F632F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чреждения дополнительного образования</w:t>
            </w:r>
          </w:p>
        </w:tc>
      </w:tr>
      <w:tr w:rsidR="00F70500" w:rsidRPr="00F632F5" w:rsidTr="00BE644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BE6441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="00F70500" w:rsidRPr="00F632F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Сканирование документов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Лист, страница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956BFF" w:rsidP="00F63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Учреждения культуры клубного типа</w:t>
            </w:r>
            <w:r w:rsidR="003702E6" w:rsidRPr="00F632F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632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02E6" w:rsidRPr="00F632F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чреждения дополнительного образования</w:t>
            </w:r>
          </w:p>
        </w:tc>
      </w:tr>
      <w:tr w:rsidR="00F70500" w:rsidRPr="00F632F5" w:rsidTr="00BE644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Ламинирование</w:t>
            </w:r>
            <w:proofErr w:type="spellEnd"/>
            <w:r w:rsidRPr="00F632F5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Лист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956BFF" w:rsidP="00F63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Учреждения культуры клубного типа</w:t>
            </w:r>
            <w:r w:rsidR="003702E6" w:rsidRPr="00F632F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632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02E6" w:rsidRPr="00F632F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чреждения дополнительного образования</w:t>
            </w:r>
          </w:p>
        </w:tc>
      </w:tr>
      <w:tr w:rsidR="00F70500" w:rsidRPr="00F632F5" w:rsidTr="00BE644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Переплет документов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Переплет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956BFF" w:rsidP="00F63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Учреждения культуры клубного типа</w:t>
            </w:r>
          </w:p>
        </w:tc>
      </w:tr>
      <w:tr w:rsidR="00F70500" w:rsidRPr="00F632F5" w:rsidTr="00BE644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Организация экскурсий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956BFF" w:rsidP="00F63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Учреждения культуры клубного типа</w:t>
            </w:r>
          </w:p>
        </w:tc>
      </w:tr>
      <w:tr w:rsidR="00F70500" w:rsidRPr="00F632F5" w:rsidTr="00BE644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Услуги общественного туалета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Посещение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"Парк аттракционов"</w:t>
            </w:r>
          </w:p>
        </w:tc>
      </w:tr>
      <w:tr w:rsidR="00F70500" w:rsidRPr="00F632F5" w:rsidTr="00BE644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F70500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AB5B59" w:rsidP="00F63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Услуги по распространению входных билетов по заявкам сторонних организаций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956BFF" w:rsidP="00F6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Входной билет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0" w:rsidRPr="00F632F5" w:rsidRDefault="00956BFF" w:rsidP="00F63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2F5">
              <w:rPr>
                <w:rFonts w:ascii="Times New Roman" w:hAnsi="Times New Roman" w:cs="Times New Roman"/>
                <w:sz w:val="28"/>
                <w:szCs w:val="28"/>
              </w:rPr>
              <w:t>Учреждения культуры клубного типа</w:t>
            </w:r>
          </w:p>
        </w:tc>
      </w:tr>
    </w:tbl>
    <w:p w:rsidR="00BE6441" w:rsidRDefault="00BE6441" w:rsidP="00BE6441">
      <w:pPr>
        <w:autoSpaceDE w:val="0"/>
        <w:autoSpaceDN w:val="0"/>
        <w:adjustRightInd w:val="0"/>
        <w:spacing w:after="0" w:line="2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12977"/>
      </w:tblGrid>
      <w:tr w:rsidR="00BE6441" w:rsidTr="00BE6441">
        <w:tc>
          <w:tcPr>
            <w:tcW w:w="1809" w:type="dxa"/>
          </w:tcPr>
          <w:p w:rsidR="00BE6441" w:rsidRDefault="00BE6441" w:rsidP="00BE6441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BE6441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Примечания:</w:t>
            </w:r>
          </w:p>
        </w:tc>
        <w:tc>
          <w:tcPr>
            <w:tcW w:w="12977" w:type="dxa"/>
          </w:tcPr>
          <w:p w:rsidR="00BE6441" w:rsidRDefault="00BE6441" w:rsidP="00BE6441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BE6441">
              <w:rPr>
                <w:rFonts w:ascii="Times New Roman" w:hAnsi="Times New Roman" w:cs="Times New Roman"/>
                <w:sz w:val="24"/>
                <w:szCs w:val="24"/>
              </w:rPr>
              <w:t>учреждения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BE6441">
              <w:rPr>
                <w:rFonts w:ascii="Times New Roman" w:hAnsi="Times New Roman" w:cs="Times New Roman"/>
                <w:sz w:val="24"/>
                <w:szCs w:val="24"/>
              </w:rPr>
              <w:t>муниципальные бюджетные учреждения дополнительного образования муниципального образования "Город Архангельск"; "ДХШ № 1"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BE6441">
              <w:rPr>
                <w:rFonts w:ascii="Times New Roman" w:hAnsi="Times New Roman" w:cs="Times New Roman"/>
                <w:sz w:val="24"/>
                <w:szCs w:val="24"/>
              </w:rPr>
              <w:t>"Детская художественная школа № 1"; "ГДМШ "Классика"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BE6441">
              <w:rPr>
                <w:rFonts w:ascii="Times New Roman" w:hAnsi="Times New Roman" w:cs="Times New Roman"/>
                <w:sz w:val="24"/>
                <w:szCs w:val="24"/>
              </w:rPr>
              <w:t xml:space="preserve">"Городская детская музыкальная школа "Классика"; учреждения 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BE6441">
              <w:rPr>
                <w:rFonts w:ascii="Times New Roman" w:hAnsi="Times New Roman" w:cs="Times New Roman"/>
                <w:sz w:val="24"/>
                <w:szCs w:val="24"/>
              </w:rPr>
              <w:t>муниципальные учреждения культуры муниципального образования "Город Архангельск"; учреждения культуры клубного типа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BE6441">
              <w:rPr>
                <w:rFonts w:ascii="Times New Roman" w:hAnsi="Times New Roman" w:cs="Times New Roman"/>
                <w:sz w:val="24"/>
                <w:szCs w:val="24"/>
              </w:rPr>
              <w:t>"Культурный центр "</w:t>
            </w:r>
            <w:proofErr w:type="spellStart"/>
            <w:r w:rsidRPr="00BE6441">
              <w:rPr>
                <w:rFonts w:ascii="Times New Roman" w:hAnsi="Times New Roman" w:cs="Times New Roman"/>
                <w:sz w:val="24"/>
                <w:szCs w:val="24"/>
              </w:rPr>
              <w:t>Маймакса</w:t>
            </w:r>
            <w:proofErr w:type="spellEnd"/>
            <w:r w:rsidRPr="00BE6441">
              <w:rPr>
                <w:rFonts w:ascii="Times New Roman" w:hAnsi="Times New Roman" w:cs="Times New Roman"/>
                <w:sz w:val="24"/>
                <w:szCs w:val="24"/>
              </w:rPr>
              <w:t>", "Культурный центр "Северный", "Культурный центр "</w:t>
            </w:r>
            <w:proofErr w:type="spellStart"/>
            <w:r w:rsidRPr="00BE6441">
              <w:rPr>
                <w:rFonts w:ascii="Times New Roman" w:hAnsi="Times New Roman" w:cs="Times New Roman"/>
                <w:sz w:val="24"/>
                <w:szCs w:val="24"/>
              </w:rPr>
              <w:t>Соломбала</w:t>
            </w:r>
            <w:proofErr w:type="spellEnd"/>
            <w:r w:rsidRPr="00BE6441">
              <w:rPr>
                <w:rFonts w:ascii="Times New Roman" w:hAnsi="Times New Roman" w:cs="Times New Roman"/>
                <w:sz w:val="24"/>
                <w:szCs w:val="24"/>
              </w:rPr>
              <w:t>-Арт", "Культурный центр "</w:t>
            </w:r>
            <w:proofErr w:type="spellStart"/>
            <w:r w:rsidRPr="00BE6441">
              <w:rPr>
                <w:rFonts w:ascii="Times New Roman" w:hAnsi="Times New Roman" w:cs="Times New Roman"/>
                <w:sz w:val="24"/>
                <w:szCs w:val="24"/>
              </w:rPr>
              <w:t>Цигломень</w:t>
            </w:r>
            <w:proofErr w:type="spellEnd"/>
            <w:r w:rsidRPr="00BE6441">
              <w:rPr>
                <w:rFonts w:ascii="Times New Roman" w:hAnsi="Times New Roman" w:cs="Times New Roman"/>
                <w:sz w:val="24"/>
                <w:szCs w:val="24"/>
              </w:rPr>
              <w:t>", "Культурный центр "</w:t>
            </w:r>
            <w:proofErr w:type="spellStart"/>
            <w:r w:rsidRPr="00BE6441">
              <w:rPr>
                <w:rFonts w:ascii="Times New Roman" w:hAnsi="Times New Roman" w:cs="Times New Roman"/>
                <w:sz w:val="24"/>
                <w:szCs w:val="24"/>
              </w:rPr>
              <w:t>Бакарица</w:t>
            </w:r>
            <w:proofErr w:type="spellEnd"/>
            <w:r w:rsidRPr="00BE6441">
              <w:rPr>
                <w:rFonts w:ascii="Times New Roman" w:hAnsi="Times New Roman" w:cs="Times New Roman"/>
                <w:sz w:val="24"/>
                <w:szCs w:val="24"/>
              </w:rPr>
              <w:t xml:space="preserve">", "Архангельский городской культурный центр", "Молодежный культурный центр "Луч", "Ломоносовский Дворец культуры"; "ЦБС"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E6441">
              <w:rPr>
                <w:rFonts w:ascii="Times New Roman" w:hAnsi="Times New Roman" w:cs="Times New Roman"/>
                <w:sz w:val="24"/>
                <w:szCs w:val="24"/>
              </w:rPr>
              <w:t xml:space="preserve"> "Централизованная библиотечная система"; "Парк аттракционов"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BE6441">
              <w:rPr>
                <w:rFonts w:ascii="Times New Roman" w:hAnsi="Times New Roman" w:cs="Times New Roman"/>
                <w:sz w:val="24"/>
                <w:szCs w:val="24"/>
              </w:rPr>
              <w:t>"Парк аттракционов "Потешный двор".</w:t>
            </w:r>
          </w:p>
        </w:tc>
      </w:tr>
    </w:tbl>
    <w:p w:rsidR="00BE6441" w:rsidRDefault="00BE6441" w:rsidP="00BE6441">
      <w:pPr>
        <w:autoSpaceDE w:val="0"/>
        <w:autoSpaceDN w:val="0"/>
        <w:adjustRightInd w:val="0"/>
        <w:spacing w:after="0" w:line="260" w:lineRule="exact"/>
        <w:jc w:val="both"/>
        <w:rPr>
          <w:rFonts w:ascii="Times New Roman" w:hAnsi="Times New Roman" w:cs="Times New Roman"/>
          <w:spacing w:val="20"/>
          <w:sz w:val="24"/>
          <w:szCs w:val="24"/>
        </w:rPr>
      </w:pPr>
    </w:p>
    <w:p w:rsidR="005D11D6" w:rsidRPr="00BE6441" w:rsidRDefault="005D11D6" w:rsidP="00BE6441">
      <w:pPr>
        <w:autoSpaceDE w:val="0"/>
        <w:autoSpaceDN w:val="0"/>
        <w:adjustRightInd w:val="0"/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D11D6" w:rsidRPr="00BE6441" w:rsidRDefault="00BE6441" w:rsidP="00BE6441">
      <w:pPr>
        <w:spacing w:line="26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9B0CC3" w:rsidRPr="00BE6441" w:rsidRDefault="009B0CC3" w:rsidP="00BE6441">
      <w:pPr>
        <w:spacing w:line="260" w:lineRule="exact"/>
        <w:rPr>
          <w:rFonts w:ascii="Times New Roman" w:hAnsi="Times New Roman" w:cs="Times New Roman"/>
          <w:sz w:val="24"/>
          <w:szCs w:val="24"/>
        </w:rPr>
      </w:pPr>
    </w:p>
    <w:sectPr w:rsidR="009B0CC3" w:rsidRPr="00BE6441" w:rsidSect="00F70500">
      <w:headerReference w:type="default" r:id="rId13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8E3" w:rsidRDefault="001708E3" w:rsidP="00F70500">
      <w:pPr>
        <w:spacing w:after="0" w:line="240" w:lineRule="auto"/>
      </w:pPr>
      <w:r>
        <w:separator/>
      </w:r>
    </w:p>
  </w:endnote>
  <w:endnote w:type="continuationSeparator" w:id="0">
    <w:p w:rsidR="001708E3" w:rsidRDefault="001708E3" w:rsidP="00F70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8E3" w:rsidRDefault="001708E3" w:rsidP="00F70500">
      <w:pPr>
        <w:spacing w:after="0" w:line="240" w:lineRule="auto"/>
      </w:pPr>
      <w:r>
        <w:separator/>
      </w:r>
    </w:p>
  </w:footnote>
  <w:footnote w:type="continuationSeparator" w:id="0">
    <w:p w:rsidR="001708E3" w:rsidRDefault="001708E3" w:rsidP="00F70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6169629"/>
      <w:docPartObj>
        <w:docPartGallery w:val="Page Numbers (Top of Page)"/>
        <w:docPartUnique/>
      </w:docPartObj>
    </w:sdtPr>
    <w:sdtEndPr/>
    <w:sdtContent>
      <w:p w:rsidR="00630024" w:rsidRDefault="0063002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24BE">
          <w:rPr>
            <w:noProof/>
          </w:rPr>
          <w:t>2</w:t>
        </w:r>
        <w:r>
          <w:fldChar w:fldCharType="end"/>
        </w:r>
      </w:p>
    </w:sdtContent>
  </w:sdt>
  <w:p w:rsidR="00630024" w:rsidRDefault="0063002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905A8"/>
    <w:multiLevelType w:val="hybridMultilevel"/>
    <w:tmpl w:val="306AA546"/>
    <w:lvl w:ilvl="0" w:tplc="E96C859C">
      <w:start w:val="1"/>
      <w:numFmt w:val="decimal"/>
      <w:lvlText w:val="%1."/>
      <w:lvlJc w:val="left"/>
      <w:pPr>
        <w:ind w:left="165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500"/>
    <w:rsid w:val="00002774"/>
    <w:rsid w:val="000863A7"/>
    <w:rsid w:val="00152F37"/>
    <w:rsid w:val="001708E3"/>
    <w:rsid w:val="00212F3F"/>
    <w:rsid w:val="00213D91"/>
    <w:rsid w:val="0027395C"/>
    <w:rsid w:val="002767D6"/>
    <w:rsid w:val="002D0D68"/>
    <w:rsid w:val="003702E6"/>
    <w:rsid w:val="004B5C51"/>
    <w:rsid w:val="005024BE"/>
    <w:rsid w:val="005D11D6"/>
    <w:rsid w:val="00630024"/>
    <w:rsid w:val="00883FD5"/>
    <w:rsid w:val="008B3DFA"/>
    <w:rsid w:val="00920CB4"/>
    <w:rsid w:val="00941ECA"/>
    <w:rsid w:val="00956BFF"/>
    <w:rsid w:val="009B0CC3"/>
    <w:rsid w:val="00A55B35"/>
    <w:rsid w:val="00AB5B59"/>
    <w:rsid w:val="00AF1C1C"/>
    <w:rsid w:val="00BE6441"/>
    <w:rsid w:val="00DB51A8"/>
    <w:rsid w:val="00DC28DC"/>
    <w:rsid w:val="00DE15A7"/>
    <w:rsid w:val="00E8148C"/>
    <w:rsid w:val="00F632F5"/>
    <w:rsid w:val="00F7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0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0500"/>
  </w:style>
  <w:style w:type="paragraph" w:styleId="a5">
    <w:name w:val="footer"/>
    <w:basedOn w:val="a"/>
    <w:link w:val="a6"/>
    <w:uiPriority w:val="99"/>
    <w:unhideWhenUsed/>
    <w:rsid w:val="00F70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0500"/>
  </w:style>
  <w:style w:type="paragraph" w:styleId="a7">
    <w:name w:val="List Paragraph"/>
    <w:basedOn w:val="a"/>
    <w:uiPriority w:val="34"/>
    <w:qFormat/>
    <w:rsid w:val="00213D91"/>
    <w:pPr>
      <w:ind w:left="720"/>
      <w:contextualSpacing/>
    </w:pPr>
  </w:style>
  <w:style w:type="table" w:styleId="a8">
    <w:name w:val="Table Grid"/>
    <w:basedOn w:val="a1"/>
    <w:uiPriority w:val="59"/>
    <w:rsid w:val="00BE6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F632F5"/>
    <w:pPr>
      <w:tabs>
        <w:tab w:val="left" w:pos="-59"/>
      </w:tabs>
      <w:spacing w:after="0" w:line="240" w:lineRule="auto"/>
      <w:ind w:firstLine="885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F632F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0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0500"/>
  </w:style>
  <w:style w:type="paragraph" w:styleId="a5">
    <w:name w:val="footer"/>
    <w:basedOn w:val="a"/>
    <w:link w:val="a6"/>
    <w:uiPriority w:val="99"/>
    <w:unhideWhenUsed/>
    <w:rsid w:val="00F70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0500"/>
  </w:style>
  <w:style w:type="paragraph" w:styleId="a7">
    <w:name w:val="List Paragraph"/>
    <w:basedOn w:val="a"/>
    <w:uiPriority w:val="34"/>
    <w:qFormat/>
    <w:rsid w:val="00213D91"/>
    <w:pPr>
      <w:ind w:left="720"/>
      <w:contextualSpacing/>
    </w:pPr>
  </w:style>
  <w:style w:type="table" w:styleId="a8">
    <w:name w:val="Table Grid"/>
    <w:basedOn w:val="a1"/>
    <w:uiPriority w:val="59"/>
    <w:rsid w:val="00BE6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F632F5"/>
    <w:pPr>
      <w:tabs>
        <w:tab w:val="left" w:pos="-59"/>
      </w:tabs>
      <w:spacing w:after="0" w:line="240" w:lineRule="auto"/>
      <w:ind w:firstLine="885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F632F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E54136B9EE660C47C0A89B49C0902FAA4663CBCD3E3C61A311B2D77C1BBDCC76070FA4656DBDD65F5613Cq3h5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E54136B9EE660C47C0A89B49C0902FAA4663CBCD3E3C61A311B2D77C1BBDCC76070FA4656DBDD65F5613Cq3h5N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E54136B9EE660C47C0A89B49C0902FAA4663CBCD3E3C61A311B2D77C1BBDCC76070FA4656DBDD65F5613Cq3h5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E54136B9EE660C47C0A89B49C0902FAA4663CBCD3E3C61A311B2D77C1BBDCC76070FA4656DBDD65F5613Cq3h5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FF080-D8F6-4147-86A7-12BAE8A9C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1153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Альбертовна Лисицына</dc:creator>
  <cp:lastModifiedBy>Любовь Федоровна Фадеева</cp:lastModifiedBy>
  <cp:revision>2</cp:revision>
  <dcterms:created xsi:type="dcterms:W3CDTF">2017-06-21T07:23:00Z</dcterms:created>
  <dcterms:modified xsi:type="dcterms:W3CDTF">2017-06-21T07:23:00Z</dcterms:modified>
</cp:coreProperties>
</file>