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8D" w:rsidRPr="005512AD" w:rsidRDefault="00A0478D" w:rsidP="005512AD">
      <w:pPr>
        <w:pStyle w:val="ConsPlusNormal"/>
        <w:spacing w:line="235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2AD">
        <w:rPr>
          <w:rFonts w:ascii="Times New Roman" w:hAnsi="Times New Roman" w:cs="Times New Roman"/>
          <w:sz w:val="28"/>
          <w:szCs w:val="28"/>
        </w:rPr>
        <w:t>Приложение</w:t>
      </w:r>
    </w:p>
    <w:p w:rsidR="00A0478D" w:rsidRPr="005512AD" w:rsidRDefault="00A0478D" w:rsidP="005512AD">
      <w:pPr>
        <w:pStyle w:val="ConsPlusNormal"/>
        <w:spacing w:line="235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>УТВЕРЖДЕН</w:t>
      </w:r>
    </w:p>
    <w:p w:rsidR="00A0478D" w:rsidRPr="005512AD" w:rsidRDefault="00A0478D" w:rsidP="005512AD">
      <w:pPr>
        <w:pStyle w:val="ConsPlusNormal"/>
        <w:spacing w:line="235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478D" w:rsidRPr="005512AD" w:rsidRDefault="00A0478D" w:rsidP="005512AD">
      <w:pPr>
        <w:pStyle w:val="ConsPlusNormal"/>
        <w:spacing w:line="235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478D" w:rsidRPr="005512AD" w:rsidRDefault="00A0478D" w:rsidP="005512AD">
      <w:pPr>
        <w:pStyle w:val="ConsPlusNormal"/>
        <w:spacing w:line="235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0478D" w:rsidRPr="005512AD" w:rsidRDefault="00A0478D" w:rsidP="005512AD">
      <w:pPr>
        <w:pStyle w:val="ConsPlusNormal"/>
        <w:spacing w:line="235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 xml:space="preserve">от </w:t>
      </w:r>
      <w:r w:rsidR="003D3576">
        <w:rPr>
          <w:rFonts w:ascii="Times New Roman" w:hAnsi="Times New Roman" w:cs="Times New Roman"/>
          <w:sz w:val="28"/>
          <w:szCs w:val="28"/>
        </w:rPr>
        <w:t>16.03.2020 № 490</w:t>
      </w:r>
    </w:p>
    <w:p w:rsidR="005512AD" w:rsidRPr="005512AD" w:rsidRDefault="005512AD" w:rsidP="005512AD">
      <w:pPr>
        <w:pStyle w:val="ConsPlusNormal"/>
        <w:spacing w:line="235" w:lineRule="auto"/>
        <w:jc w:val="right"/>
        <w:outlineLvl w:val="0"/>
        <w:rPr>
          <w:rFonts w:ascii="Times New Roman" w:hAnsi="Times New Roman" w:cs="Times New Roman"/>
          <w:sz w:val="40"/>
          <w:szCs w:val="40"/>
        </w:rPr>
      </w:pPr>
    </w:p>
    <w:p w:rsidR="00A0478D" w:rsidRPr="005512AD" w:rsidRDefault="00A0478D" w:rsidP="005512AD">
      <w:pPr>
        <w:spacing w:line="235" w:lineRule="auto"/>
        <w:jc w:val="center"/>
        <w:rPr>
          <w:b/>
          <w:szCs w:val="28"/>
        </w:rPr>
      </w:pPr>
      <w:r w:rsidRPr="005512AD">
        <w:rPr>
          <w:b/>
          <w:szCs w:val="28"/>
        </w:rPr>
        <w:t xml:space="preserve">ПОРЯДОК </w:t>
      </w:r>
    </w:p>
    <w:p w:rsidR="005512AD" w:rsidRDefault="00A0478D" w:rsidP="005512AD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 xml:space="preserve">выявления фактов ненадлежащего ухода за могилами, </w:t>
      </w:r>
    </w:p>
    <w:p w:rsidR="005512AD" w:rsidRDefault="00A0478D" w:rsidP="005512AD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>фактов осуществления незаконных захоронений</w:t>
      </w:r>
      <w:r w:rsidR="005512AD" w:rsidRPr="005512AD">
        <w:rPr>
          <w:rFonts w:ascii="Times New Roman" w:hAnsi="Times New Roman" w:cs="Times New Roman"/>
          <w:sz w:val="28"/>
          <w:szCs w:val="28"/>
        </w:rPr>
        <w:t>, произведенных</w:t>
      </w:r>
      <w:r w:rsidRPr="0055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2AD" w:rsidRDefault="00A0478D" w:rsidP="005512AD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 xml:space="preserve">на общественных кладбищах на территории </w:t>
      </w:r>
    </w:p>
    <w:p w:rsidR="00A0478D" w:rsidRPr="005512AD" w:rsidRDefault="00A0478D" w:rsidP="005512AD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</w:p>
    <w:p w:rsidR="00A0478D" w:rsidRPr="005512AD" w:rsidRDefault="00A0478D" w:rsidP="005512AD">
      <w:pPr>
        <w:spacing w:line="235" w:lineRule="auto"/>
        <w:jc w:val="center"/>
        <w:rPr>
          <w:b/>
          <w:sz w:val="40"/>
          <w:szCs w:val="40"/>
        </w:rPr>
      </w:pPr>
    </w:p>
    <w:p w:rsidR="00A0478D" w:rsidRPr="005512AD" w:rsidRDefault="00A0478D" w:rsidP="005512AD">
      <w:pPr>
        <w:pStyle w:val="a3"/>
        <w:spacing w:line="235" w:lineRule="auto"/>
        <w:ind w:left="0"/>
        <w:jc w:val="center"/>
        <w:rPr>
          <w:szCs w:val="28"/>
        </w:rPr>
      </w:pPr>
      <w:r w:rsidRPr="005512AD">
        <w:rPr>
          <w:szCs w:val="28"/>
        </w:rPr>
        <w:t>1. Общие положения</w:t>
      </w:r>
    </w:p>
    <w:p w:rsidR="00A0478D" w:rsidRPr="005512AD" w:rsidRDefault="00A0478D" w:rsidP="005512AD">
      <w:pPr>
        <w:pStyle w:val="a3"/>
        <w:spacing w:line="235" w:lineRule="auto"/>
        <w:ind w:left="0"/>
        <w:rPr>
          <w:szCs w:val="28"/>
        </w:rPr>
      </w:pPr>
    </w:p>
    <w:p w:rsidR="00A0478D" w:rsidRPr="005512AD" w:rsidRDefault="00A0478D" w:rsidP="005512AD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5512AD">
        <w:rPr>
          <w:szCs w:val="28"/>
        </w:rPr>
        <w:t xml:space="preserve">Настоящий Порядок выявления фактов ненадлежащего ухода </w:t>
      </w:r>
      <w:r w:rsidR="005512AD">
        <w:rPr>
          <w:szCs w:val="28"/>
        </w:rPr>
        <w:br/>
      </w:r>
      <w:r w:rsidRPr="005512AD">
        <w:rPr>
          <w:szCs w:val="28"/>
        </w:rPr>
        <w:t>за могилами, фактов осуществления незаконных захоронений, произведенных на общественных кладбищах на территории муниципального образования "Город Архангельск"</w:t>
      </w:r>
      <w:r w:rsidR="005512AD">
        <w:rPr>
          <w:szCs w:val="28"/>
        </w:rPr>
        <w:t>,</w:t>
      </w:r>
      <w:r w:rsidRPr="005512AD">
        <w:rPr>
          <w:szCs w:val="28"/>
        </w:rPr>
        <w:t xml:space="preserve"> (далее – Порядок) разработан в соответствии </w:t>
      </w:r>
      <w:r w:rsidR="005512AD">
        <w:rPr>
          <w:szCs w:val="28"/>
        </w:rPr>
        <w:br/>
      </w:r>
      <w:r w:rsidRPr="005512AD">
        <w:rPr>
          <w:szCs w:val="28"/>
        </w:rPr>
        <w:t xml:space="preserve">с Федеральным </w:t>
      </w:r>
      <w:hyperlink r:id="rId9" w:history="1">
        <w:r w:rsidRPr="005512AD">
          <w:rPr>
            <w:szCs w:val="28"/>
          </w:rPr>
          <w:t>законом</w:t>
        </w:r>
      </w:hyperlink>
      <w:r w:rsidRPr="005512AD">
        <w:rPr>
          <w:szCs w:val="28"/>
        </w:rPr>
        <w:t xml:space="preserve"> от 12.01.1996 № 8-ФЗ "О погребении и похоронном деле", Федеральным </w:t>
      </w:r>
      <w:hyperlink r:id="rId10" w:history="1">
        <w:r w:rsidRPr="005512AD">
          <w:rPr>
            <w:szCs w:val="28"/>
          </w:rPr>
          <w:t>законом</w:t>
        </w:r>
      </w:hyperlink>
      <w:r w:rsidRPr="005512AD">
        <w:rPr>
          <w:szCs w:val="28"/>
        </w:rPr>
        <w:t xml:space="preserve"> от 06.10.2003 № 131-ФЗ "Об общих принципах организации местного самоуправления в Российской Федерации", Положением о погребении и похоронном деле в муниципальном образовании "Город Архангельск", утвержденным решением Архангельской городской Думы № 686 от 20.06.2018, Уставом муниципального образования "Город Архангельск" </w:t>
      </w:r>
      <w:r w:rsidR="005512AD">
        <w:rPr>
          <w:szCs w:val="28"/>
        </w:rPr>
        <w:br/>
      </w:r>
      <w:r w:rsidRPr="005512AD">
        <w:rPr>
          <w:szCs w:val="28"/>
        </w:rPr>
        <w:t>и устанавливает последовательность действий при выявлении фактов ненадлежащего ухода за могилами, фактов осуществления незаконных захоронений, произведенных на общественных кладбищах на территории муниципального образования "Город Архангельск".</w:t>
      </w:r>
    </w:p>
    <w:p w:rsidR="00A0478D" w:rsidRPr="005512AD" w:rsidRDefault="00A0478D" w:rsidP="005512AD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5512AD">
        <w:rPr>
          <w:szCs w:val="28"/>
        </w:rPr>
        <w:t xml:space="preserve">В настоящем Порядке отдельные термины и понятия имеют следующие значения: </w:t>
      </w:r>
    </w:p>
    <w:p w:rsidR="00A0478D" w:rsidRPr="005512AD" w:rsidRDefault="00A0478D" w:rsidP="005512AD">
      <w:pPr>
        <w:pStyle w:val="a3"/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5512AD">
        <w:rPr>
          <w:szCs w:val="28"/>
        </w:rPr>
        <w:t>намогильное сооружение</w:t>
      </w:r>
      <w:r w:rsidR="005512AD">
        <w:rPr>
          <w:szCs w:val="28"/>
        </w:rPr>
        <w:t xml:space="preserve"> – </w:t>
      </w:r>
      <w:r w:rsidRPr="005512AD">
        <w:rPr>
          <w:szCs w:val="28"/>
        </w:rPr>
        <w:t>архитектурно-скульптурное сооружение, содержащее мемориальную информацию, предназначенное для увековечивания памяти умерших</w:t>
      </w:r>
      <w:r w:rsidR="005512AD">
        <w:rPr>
          <w:szCs w:val="28"/>
        </w:rPr>
        <w:t xml:space="preserve"> </w:t>
      </w:r>
      <w:r w:rsidRPr="005512AD">
        <w:rPr>
          <w:szCs w:val="28"/>
        </w:rPr>
        <w:t>(погибших) и устанавливаемое на месте захоронения (памятники, стелы, кресты, и т.п.);</w:t>
      </w:r>
    </w:p>
    <w:p w:rsidR="00A0478D" w:rsidRPr="005512AD" w:rsidRDefault="00A0478D" w:rsidP="005512AD">
      <w:pPr>
        <w:pStyle w:val="a3"/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5512AD">
        <w:rPr>
          <w:szCs w:val="28"/>
        </w:rPr>
        <w:t>бесхозяйное место захоронения</w:t>
      </w:r>
      <w:r w:rsidR="005512AD">
        <w:rPr>
          <w:szCs w:val="28"/>
        </w:rPr>
        <w:t xml:space="preserve"> – </w:t>
      </w:r>
      <w:r w:rsidRPr="005512AD">
        <w:rPr>
          <w:szCs w:val="28"/>
        </w:rPr>
        <w:t>неухоженное в течение длительного периода времени место захоронения, признанное в установленном порядке бесхозяйным (брошенным);</w:t>
      </w:r>
    </w:p>
    <w:p w:rsidR="00A0478D" w:rsidRPr="005512AD" w:rsidRDefault="00A0478D" w:rsidP="005512AD">
      <w:pPr>
        <w:pStyle w:val="a3"/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5512AD">
        <w:rPr>
          <w:szCs w:val="28"/>
        </w:rPr>
        <w:t>ответственное лицо за содержание места захоронения</w:t>
      </w:r>
      <w:r w:rsidR="005512AD">
        <w:rPr>
          <w:szCs w:val="28"/>
        </w:rPr>
        <w:t xml:space="preserve"> – </w:t>
      </w:r>
      <w:r w:rsidRPr="005512AD">
        <w:rPr>
          <w:szCs w:val="28"/>
        </w:rPr>
        <w:t xml:space="preserve">физическое лицо, взявшее на себя обязанность осуществить погребение умершего, лицо, на имя которого регистрируется захоронение, </w:t>
      </w:r>
      <w:r w:rsidR="005512AD">
        <w:rPr>
          <w:szCs w:val="28"/>
        </w:rPr>
        <w:t>–</w:t>
      </w:r>
      <w:r w:rsidRPr="005512AD">
        <w:rPr>
          <w:szCs w:val="28"/>
        </w:rPr>
        <w:t xml:space="preserve"> супруг, близкие родственники (дети, усыновленные, родные братья и родные сестры, внуки, дедушка, бабушка), иные родственники либо законный представитель умершего, а при отсутствии таковых иные физические или юридические лица, взявшие на себя обязанность осуществить погребение умершего. </w:t>
      </w:r>
    </w:p>
    <w:p w:rsidR="00A0478D" w:rsidRPr="005512AD" w:rsidRDefault="00A0478D" w:rsidP="00BB440C">
      <w:pPr>
        <w:spacing w:line="233" w:lineRule="auto"/>
        <w:jc w:val="center"/>
        <w:rPr>
          <w:szCs w:val="28"/>
        </w:rPr>
      </w:pPr>
      <w:r w:rsidRPr="005512AD">
        <w:rPr>
          <w:szCs w:val="28"/>
        </w:rPr>
        <w:lastRenderedPageBreak/>
        <w:t>2. Порядок выявления фактов ненадлежащего ухода</w:t>
      </w:r>
    </w:p>
    <w:p w:rsidR="00A0478D" w:rsidRPr="005512AD" w:rsidRDefault="00A0478D" w:rsidP="00BB440C">
      <w:pPr>
        <w:pStyle w:val="a3"/>
        <w:spacing w:line="233" w:lineRule="auto"/>
        <w:ind w:left="0"/>
        <w:jc w:val="center"/>
        <w:rPr>
          <w:szCs w:val="28"/>
        </w:rPr>
      </w:pPr>
      <w:r w:rsidRPr="005512AD">
        <w:rPr>
          <w:szCs w:val="28"/>
        </w:rPr>
        <w:t>за могилами на общественных кладбищах на территории</w:t>
      </w:r>
    </w:p>
    <w:p w:rsidR="00A0478D" w:rsidRPr="005512AD" w:rsidRDefault="00A0478D" w:rsidP="00BB440C">
      <w:pPr>
        <w:pStyle w:val="a3"/>
        <w:spacing w:line="233" w:lineRule="auto"/>
        <w:ind w:left="0"/>
        <w:jc w:val="center"/>
        <w:rPr>
          <w:szCs w:val="28"/>
        </w:rPr>
      </w:pPr>
      <w:r w:rsidRPr="005512AD">
        <w:rPr>
          <w:szCs w:val="28"/>
        </w:rPr>
        <w:t>муниципального образования "Город Архангельск"</w:t>
      </w:r>
    </w:p>
    <w:p w:rsidR="00A0478D" w:rsidRPr="005512AD" w:rsidRDefault="00A0478D" w:rsidP="00BB440C">
      <w:pPr>
        <w:pStyle w:val="a3"/>
        <w:spacing w:line="233" w:lineRule="auto"/>
        <w:ind w:left="0"/>
        <w:jc w:val="center"/>
        <w:rPr>
          <w:szCs w:val="28"/>
        </w:rPr>
      </w:pPr>
    </w:p>
    <w:p w:rsidR="00A0478D" w:rsidRPr="005512AD" w:rsidRDefault="005512AD" w:rsidP="00BB440C">
      <w:pPr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A0478D" w:rsidRPr="005512AD">
        <w:rPr>
          <w:szCs w:val="28"/>
        </w:rPr>
        <w:t xml:space="preserve">Ответственное лицо за содержание места захоронения обязано </w:t>
      </w:r>
      <w:r w:rsidR="00A0478D" w:rsidRPr="005512AD">
        <w:rPr>
          <w:spacing w:val="-6"/>
          <w:szCs w:val="28"/>
        </w:rPr>
        <w:t>содержать намогильные сооружения, зеленые насаждения, изгородь в надлежащем</w:t>
      </w:r>
      <w:r w:rsidR="00A0478D" w:rsidRPr="005512AD">
        <w:rPr>
          <w:szCs w:val="28"/>
        </w:rPr>
        <w:t xml:space="preserve"> порядке и своевременно производить поправку могильных холмов.</w:t>
      </w:r>
    </w:p>
    <w:p w:rsidR="00A0478D" w:rsidRPr="005512AD" w:rsidRDefault="005512AD" w:rsidP="00BB440C">
      <w:pPr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A0478D" w:rsidRPr="005512AD">
        <w:rPr>
          <w:szCs w:val="28"/>
        </w:rPr>
        <w:t>Надлежащее состояние могилы включает в себя оформленный могильный холм, памятный знак со сведениями о захоронении.</w:t>
      </w:r>
    </w:p>
    <w:p w:rsidR="00A0478D" w:rsidRPr="005512AD" w:rsidRDefault="005512AD" w:rsidP="00BB440C">
      <w:pPr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A0478D" w:rsidRPr="005512AD">
        <w:rPr>
          <w:szCs w:val="28"/>
        </w:rPr>
        <w:t>Содержащееся в надлежащем состоянии захоронение считается ухоженным местом захоронения.</w:t>
      </w:r>
    </w:p>
    <w:p w:rsidR="00A0478D" w:rsidRPr="005512AD" w:rsidRDefault="005512AD" w:rsidP="00BB440C">
      <w:pPr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="00A0478D" w:rsidRPr="005512AD">
        <w:rPr>
          <w:szCs w:val="28"/>
        </w:rPr>
        <w:t>Место захоронения считается неухоженным при:</w:t>
      </w:r>
    </w:p>
    <w:p w:rsidR="00A0478D" w:rsidRPr="00BB440C" w:rsidRDefault="00A0478D" w:rsidP="00BB440C">
      <w:pPr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B440C">
        <w:rPr>
          <w:szCs w:val="28"/>
        </w:rPr>
        <w:t>отсутствии на месте захоронения сформированного могильного холма (насыпи);</w:t>
      </w:r>
    </w:p>
    <w:p w:rsidR="00A0478D" w:rsidRPr="005512AD" w:rsidRDefault="00A0478D" w:rsidP="00BB440C">
      <w:pPr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512AD">
        <w:rPr>
          <w:szCs w:val="28"/>
        </w:rPr>
        <w:t>наличии на месте захоронения строительных материалов, разрушенных или деформированных намогильных сооружений, оград либо отсутствии каких-либо намогильных сооружений;</w:t>
      </w:r>
    </w:p>
    <w:p w:rsidR="00A0478D" w:rsidRPr="005512AD" w:rsidRDefault="00A0478D" w:rsidP="00BB440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512AD">
        <w:rPr>
          <w:szCs w:val="28"/>
        </w:rPr>
        <w:t xml:space="preserve">отсутствии на намогильном сооружении (или </w:t>
      </w:r>
      <w:proofErr w:type="spellStart"/>
      <w:r w:rsidRPr="005512AD">
        <w:rPr>
          <w:szCs w:val="28"/>
        </w:rPr>
        <w:t>нечитаемости</w:t>
      </w:r>
      <w:proofErr w:type="spellEnd"/>
      <w:r w:rsidRPr="005512AD">
        <w:rPr>
          <w:szCs w:val="28"/>
        </w:rPr>
        <w:t>) информации о захороненном (фамилии, имени, отчества, даты р</w:t>
      </w:r>
      <w:r w:rsidR="005512AD">
        <w:rPr>
          <w:szCs w:val="28"/>
        </w:rPr>
        <w:t>ождения и смерти захороненного).</w:t>
      </w:r>
    </w:p>
    <w:p w:rsidR="00A0478D" w:rsidRPr="005512AD" w:rsidRDefault="005512AD" w:rsidP="00BB440C">
      <w:pPr>
        <w:tabs>
          <w:tab w:val="left" w:pos="993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="00A0478D" w:rsidRPr="005512AD">
        <w:rPr>
          <w:szCs w:val="28"/>
        </w:rPr>
        <w:t xml:space="preserve">В случае выявления факта ненадлежащего ухода за местом захоронения, место захоронения может быть признано бесхозяйным, </w:t>
      </w:r>
      <w:r>
        <w:rPr>
          <w:szCs w:val="28"/>
        </w:rPr>
        <w:br/>
      </w:r>
      <w:r w:rsidR="00A0478D" w:rsidRPr="005512AD">
        <w:rPr>
          <w:szCs w:val="28"/>
        </w:rPr>
        <w:t>но не ранее чем через 20 лет после захоронения при условии истечения двухлетнего срока с момента регистрации места захоронения в книге регистрации мест захоронений, имеющих признаки бесхозяйных.</w:t>
      </w:r>
    </w:p>
    <w:p w:rsidR="00A0478D" w:rsidRPr="005512AD" w:rsidRDefault="005512AD" w:rsidP="00BB440C">
      <w:pPr>
        <w:tabs>
          <w:tab w:val="left" w:pos="993"/>
        </w:tabs>
        <w:spacing w:line="233" w:lineRule="auto"/>
        <w:ind w:firstLine="709"/>
        <w:jc w:val="both"/>
        <w:rPr>
          <w:szCs w:val="28"/>
        </w:rPr>
      </w:pPr>
      <w:r w:rsidRPr="005512AD">
        <w:rPr>
          <w:spacing w:val="-2"/>
          <w:szCs w:val="28"/>
        </w:rPr>
        <w:t xml:space="preserve">2.6. </w:t>
      </w:r>
      <w:r w:rsidR="00A0478D" w:rsidRPr="005512AD">
        <w:rPr>
          <w:spacing w:val="-2"/>
          <w:szCs w:val="28"/>
        </w:rPr>
        <w:t>Для выявления бесхозяйных мест захоронений уполномоченный орган</w:t>
      </w:r>
      <w:r w:rsidR="00A0478D" w:rsidRPr="005512AD">
        <w:rPr>
          <w:szCs w:val="28"/>
        </w:rPr>
        <w:t xml:space="preserve"> </w:t>
      </w:r>
      <w:r w:rsidR="00A0478D" w:rsidRPr="005512AD">
        <w:rPr>
          <w:spacing w:val="-4"/>
          <w:szCs w:val="28"/>
        </w:rPr>
        <w:t xml:space="preserve">(учреждение) Администрации муниципального образования "Город Архангельск" </w:t>
      </w:r>
      <w:r w:rsidR="00A0478D" w:rsidRPr="005512AD">
        <w:rPr>
          <w:szCs w:val="28"/>
        </w:rPr>
        <w:t xml:space="preserve">(далее – уполномоченный орган) создает комиссию с участием представителей </w:t>
      </w:r>
      <w:r w:rsidR="00A0478D" w:rsidRPr="005512AD">
        <w:rPr>
          <w:spacing w:val="-4"/>
          <w:szCs w:val="28"/>
        </w:rPr>
        <w:t>департамента городского хозяйства Администрации муниципального образования</w:t>
      </w:r>
      <w:r w:rsidR="00A0478D" w:rsidRPr="005512AD">
        <w:rPr>
          <w:szCs w:val="28"/>
        </w:rPr>
        <w:t xml:space="preserve"> </w:t>
      </w:r>
      <w:r w:rsidR="00A0478D" w:rsidRPr="005512AD">
        <w:rPr>
          <w:spacing w:val="-4"/>
          <w:szCs w:val="28"/>
        </w:rPr>
        <w:t>"Город Архангельск", администрации округа, на территории которого находится</w:t>
      </w:r>
      <w:r w:rsidR="00A0478D" w:rsidRPr="005512AD">
        <w:rPr>
          <w:szCs w:val="28"/>
        </w:rPr>
        <w:t xml:space="preserve"> соответствующее общественное кладбище.</w:t>
      </w:r>
    </w:p>
    <w:p w:rsidR="00A0478D" w:rsidRPr="005512AD" w:rsidRDefault="00A0478D" w:rsidP="00BB440C">
      <w:pPr>
        <w:spacing w:line="233" w:lineRule="auto"/>
        <w:ind w:firstLine="709"/>
        <w:jc w:val="both"/>
        <w:rPr>
          <w:szCs w:val="28"/>
        </w:rPr>
      </w:pPr>
      <w:r w:rsidRPr="00BB440C">
        <w:rPr>
          <w:spacing w:val="-4"/>
          <w:szCs w:val="28"/>
        </w:rPr>
        <w:t>Комиссия производит осмотр состояния места захоронения и намогильных</w:t>
      </w:r>
      <w:r w:rsidRPr="005512AD">
        <w:rPr>
          <w:szCs w:val="28"/>
        </w:rPr>
        <w:t xml:space="preserve"> сооружений.</w:t>
      </w:r>
    </w:p>
    <w:p w:rsidR="00A0478D" w:rsidRPr="005512AD" w:rsidRDefault="00A0478D" w:rsidP="00BB440C">
      <w:pPr>
        <w:spacing w:line="233" w:lineRule="auto"/>
        <w:ind w:firstLine="709"/>
        <w:jc w:val="both"/>
        <w:rPr>
          <w:szCs w:val="28"/>
        </w:rPr>
      </w:pPr>
      <w:r w:rsidRPr="005512AD">
        <w:rPr>
          <w:szCs w:val="28"/>
        </w:rPr>
        <w:t>По результатам осмотра:</w:t>
      </w:r>
    </w:p>
    <w:p w:rsidR="00A0478D" w:rsidRPr="005512AD" w:rsidRDefault="00BB440C" w:rsidP="00BB440C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A0478D" w:rsidRPr="005512AD">
        <w:rPr>
          <w:szCs w:val="28"/>
        </w:rPr>
        <w:t xml:space="preserve">Комиссия: </w:t>
      </w:r>
    </w:p>
    <w:p w:rsidR="00A0478D" w:rsidRPr="005512AD" w:rsidRDefault="00A0478D" w:rsidP="00BB440C">
      <w:pPr>
        <w:spacing w:line="233" w:lineRule="auto"/>
        <w:ind w:firstLine="709"/>
        <w:jc w:val="both"/>
        <w:rPr>
          <w:szCs w:val="28"/>
        </w:rPr>
      </w:pPr>
      <w:r w:rsidRPr="005512AD">
        <w:rPr>
          <w:szCs w:val="28"/>
        </w:rPr>
        <w:t xml:space="preserve">составляет акт осмотра состояния места захоронения и намогильных сооружений с приложением фотоматериалов места захоронения и намогильных сооружений согласно приложению № 1 к </w:t>
      </w:r>
      <w:r w:rsidR="00BB440C">
        <w:rPr>
          <w:szCs w:val="28"/>
        </w:rPr>
        <w:t xml:space="preserve">настоящему </w:t>
      </w:r>
      <w:r w:rsidRPr="005512AD">
        <w:rPr>
          <w:szCs w:val="28"/>
        </w:rPr>
        <w:t>Порядку;</w:t>
      </w:r>
    </w:p>
    <w:p w:rsidR="00A0478D" w:rsidRPr="005512AD" w:rsidRDefault="00A0478D" w:rsidP="00BB440C">
      <w:pPr>
        <w:spacing w:line="233" w:lineRule="auto"/>
        <w:ind w:firstLine="709"/>
        <w:jc w:val="both"/>
        <w:rPr>
          <w:szCs w:val="28"/>
        </w:rPr>
      </w:pPr>
      <w:r w:rsidRPr="005512AD">
        <w:rPr>
          <w:szCs w:val="28"/>
        </w:rPr>
        <w:t xml:space="preserve">регистрирует место захоронения в книге регистрации мест захоронений, </w:t>
      </w:r>
      <w:r w:rsidRPr="00BB440C">
        <w:rPr>
          <w:spacing w:val="-4"/>
          <w:szCs w:val="28"/>
        </w:rPr>
        <w:t>имеющих признаки бесхозяйных, в тот же день выставляет на месте захоронения</w:t>
      </w:r>
      <w:r w:rsidRPr="005512AD">
        <w:rPr>
          <w:szCs w:val="28"/>
        </w:rPr>
        <w:t xml:space="preserve"> </w:t>
      </w:r>
      <w:r w:rsidRPr="00BB440C">
        <w:rPr>
          <w:spacing w:val="-6"/>
          <w:szCs w:val="28"/>
        </w:rPr>
        <w:t>информационный знак (трафарет) о необходимости приведения места захоронения</w:t>
      </w:r>
      <w:r w:rsidRPr="005512AD">
        <w:rPr>
          <w:szCs w:val="28"/>
        </w:rPr>
        <w:t xml:space="preserve"> в надлежащее состояние с указанием срока приведения места захоронения </w:t>
      </w:r>
      <w:r w:rsidR="00BB440C">
        <w:rPr>
          <w:szCs w:val="28"/>
        </w:rPr>
        <w:br/>
      </w:r>
      <w:r w:rsidRPr="005512AD">
        <w:rPr>
          <w:szCs w:val="28"/>
        </w:rPr>
        <w:t xml:space="preserve">в надлежащее состояние, а также обращения в уполномоченный орган </w:t>
      </w:r>
      <w:proofErr w:type="spellStart"/>
      <w:r w:rsidRPr="005512AD">
        <w:rPr>
          <w:szCs w:val="28"/>
        </w:rPr>
        <w:t>Админи</w:t>
      </w:r>
      <w:r w:rsidR="00BB440C">
        <w:rPr>
          <w:szCs w:val="28"/>
        </w:rPr>
        <w:t>-</w:t>
      </w:r>
      <w:r w:rsidRPr="005512AD">
        <w:rPr>
          <w:szCs w:val="28"/>
        </w:rPr>
        <w:t>страции</w:t>
      </w:r>
      <w:proofErr w:type="spellEnd"/>
      <w:r w:rsidRPr="005512AD">
        <w:rPr>
          <w:szCs w:val="28"/>
        </w:rPr>
        <w:t xml:space="preserve"> муниципального образования "Город Архангельск" для подтверждения права использования места захоронения, имеющего признаки бесхозяйного</w:t>
      </w:r>
      <w:r w:rsidR="00BB440C">
        <w:rPr>
          <w:szCs w:val="28"/>
        </w:rPr>
        <w:t>,</w:t>
      </w:r>
      <w:r w:rsidRPr="005512AD">
        <w:rPr>
          <w:szCs w:val="28"/>
        </w:rPr>
        <w:t xml:space="preserve"> согласно приложению № 2 к </w:t>
      </w:r>
      <w:r w:rsidR="00BB440C">
        <w:rPr>
          <w:szCs w:val="28"/>
        </w:rPr>
        <w:t xml:space="preserve">настоящему </w:t>
      </w:r>
      <w:r w:rsidRPr="005512AD">
        <w:rPr>
          <w:szCs w:val="28"/>
        </w:rPr>
        <w:t>Порядку.</w:t>
      </w:r>
    </w:p>
    <w:p w:rsidR="00A0478D" w:rsidRPr="005512AD" w:rsidRDefault="00BB440C" w:rsidP="005512A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A0478D" w:rsidRPr="005512AD">
        <w:rPr>
          <w:szCs w:val="28"/>
        </w:rPr>
        <w:t>Уполномоченный орган:</w:t>
      </w:r>
    </w:p>
    <w:p w:rsidR="00A0478D" w:rsidRPr="005512AD" w:rsidRDefault="00A0478D" w:rsidP="005512AD">
      <w:pPr>
        <w:ind w:firstLine="709"/>
        <w:jc w:val="both"/>
        <w:rPr>
          <w:szCs w:val="28"/>
        </w:rPr>
      </w:pPr>
      <w:r w:rsidRPr="00BB440C">
        <w:rPr>
          <w:spacing w:val="-4"/>
          <w:szCs w:val="28"/>
        </w:rPr>
        <w:t>письменно извещает лицо, ответственное за содержание места захоронения,</w:t>
      </w:r>
      <w:r w:rsidRPr="005512AD">
        <w:rPr>
          <w:szCs w:val="28"/>
        </w:rPr>
        <w:t xml:space="preserve"> имеющее признаки бесхозяйного, (если сведения о таковом лице имеются) </w:t>
      </w:r>
      <w:r w:rsidR="00BB440C">
        <w:rPr>
          <w:szCs w:val="28"/>
        </w:rPr>
        <w:br/>
      </w:r>
      <w:r w:rsidRPr="005512AD">
        <w:rPr>
          <w:szCs w:val="28"/>
        </w:rPr>
        <w:t xml:space="preserve">о необходимости приведения места захоронения в надлежащее состояние, </w:t>
      </w:r>
      <w:r w:rsidR="00BB440C">
        <w:rPr>
          <w:szCs w:val="28"/>
        </w:rPr>
        <w:br/>
      </w:r>
      <w:r w:rsidRPr="005512AD">
        <w:rPr>
          <w:szCs w:val="28"/>
        </w:rPr>
        <w:t xml:space="preserve">а также обращения в уполномоченный орган для </w:t>
      </w:r>
      <w:proofErr w:type="spellStart"/>
      <w:r w:rsidRPr="005512AD">
        <w:rPr>
          <w:szCs w:val="28"/>
        </w:rPr>
        <w:t>правоподтверждения</w:t>
      </w:r>
      <w:proofErr w:type="spellEnd"/>
      <w:r w:rsidRPr="005512AD">
        <w:rPr>
          <w:szCs w:val="28"/>
        </w:rPr>
        <w:t xml:space="preserve"> использования места захоронения, имеющего признаки бесхозяйного;</w:t>
      </w:r>
    </w:p>
    <w:p w:rsidR="00A0478D" w:rsidRPr="005512AD" w:rsidRDefault="00A0478D" w:rsidP="00551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12AD">
        <w:rPr>
          <w:szCs w:val="28"/>
        </w:rPr>
        <w:t xml:space="preserve">при наличии намогильных сооружений, отсутствии заинтересованных лиц и </w:t>
      </w:r>
      <w:proofErr w:type="spellStart"/>
      <w:r w:rsidRPr="005512AD">
        <w:rPr>
          <w:szCs w:val="28"/>
        </w:rPr>
        <w:t>неухоженности</w:t>
      </w:r>
      <w:proofErr w:type="spellEnd"/>
      <w:r w:rsidRPr="005512AD">
        <w:rPr>
          <w:szCs w:val="28"/>
        </w:rPr>
        <w:t xml:space="preserve"> места захоронения в течение двух лет с момента его регистрации в книге регистрации мест захоронений, подлежащих признанию бесхозяйными, готовит документы для обращения органа местного самоуправления в суд о признании намогильных сооружений бесхозяйными.</w:t>
      </w:r>
    </w:p>
    <w:p w:rsidR="00A0478D" w:rsidRPr="005512AD" w:rsidRDefault="00A0478D" w:rsidP="00551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12AD">
        <w:rPr>
          <w:szCs w:val="28"/>
        </w:rPr>
        <w:t xml:space="preserve">После вступления в законную силу решения суда и изъятия намогильных сооружений земельный участок используется на общих основаниях </w:t>
      </w:r>
      <w:r w:rsidR="00BB440C">
        <w:rPr>
          <w:szCs w:val="28"/>
        </w:rPr>
        <w:br/>
      </w:r>
      <w:r w:rsidRPr="005512AD">
        <w:rPr>
          <w:szCs w:val="28"/>
        </w:rPr>
        <w:t>в соответствии с настоящим Порядком и требованиями действующего законодательства.</w:t>
      </w:r>
    </w:p>
    <w:p w:rsidR="00A0478D" w:rsidRPr="005512AD" w:rsidRDefault="00A0478D" w:rsidP="005512AD">
      <w:pPr>
        <w:ind w:firstLine="709"/>
        <w:jc w:val="both"/>
        <w:rPr>
          <w:szCs w:val="28"/>
        </w:rPr>
      </w:pPr>
      <w:r w:rsidRPr="005512AD">
        <w:rPr>
          <w:szCs w:val="28"/>
        </w:rPr>
        <w:t xml:space="preserve">При отсутствии намогильных сооружений, заинтересованных лиц и </w:t>
      </w:r>
      <w:proofErr w:type="spellStart"/>
      <w:r w:rsidRPr="005512AD">
        <w:rPr>
          <w:szCs w:val="28"/>
        </w:rPr>
        <w:t>неухоженности</w:t>
      </w:r>
      <w:proofErr w:type="spellEnd"/>
      <w:r w:rsidRPr="005512AD">
        <w:rPr>
          <w:szCs w:val="28"/>
        </w:rPr>
        <w:t xml:space="preserve"> места захоронения в течение двух лет с момента его регистрации в книге регистрации мест захоронений, подлежащих признанию бесхозяйными, комиссия принимает решение о признании места захоронения бесхозяйным и его использовании на общих основаниях в соответствии </w:t>
      </w:r>
      <w:r w:rsidR="00BB440C">
        <w:rPr>
          <w:szCs w:val="28"/>
        </w:rPr>
        <w:br/>
      </w:r>
      <w:r w:rsidRPr="005512AD">
        <w:rPr>
          <w:szCs w:val="28"/>
        </w:rPr>
        <w:t>с настоящим Порядком и действующим законодательством.</w:t>
      </w:r>
    </w:p>
    <w:p w:rsidR="00A0478D" w:rsidRPr="005512AD" w:rsidRDefault="00A0478D" w:rsidP="005512AD">
      <w:pPr>
        <w:ind w:firstLine="708"/>
        <w:jc w:val="both"/>
        <w:rPr>
          <w:szCs w:val="28"/>
        </w:rPr>
      </w:pPr>
    </w:p>
    <w:p w:rsidR="00BB440C" w:rsidRDefault="00A0478D" w:rsidP="00BB440C">
      <w:pPr>
        <w:jc w:val="center"/>
        <w:rPr>
          <w:szCs w:val="28"/>
        </w:rPr>
      </w:pPr>
      <w:r w:rsidRPr="005512AD">
        <w:rPr>
          <w:szCs w:val="28"/>
        </w:rPr>
        <w:t>3. Порядок выявления фактов осуществления незаконных</w:t>
      </w:r>
      <w:r w:rsidR="00BB440C">
        <w:rPr>
          <w:szCs w:val="28"/>
        </w:rPr>
        <w:t xml:space="preserve"> </w:t>
      </w:r>
      <w:r w:rsidRPr="005512AD">
        <w:rPr>
          <w:szCs w:val="28"/>
        </w:rPr>
        <w:t>захоронений, произведенных на общественных кладбищах</w:t>
      </w:r>
      <w:r w:rsidR="00BB440C">
        <w:rPr>
          <w:szCs w:val="28"/>
        </w:rPr>
        <w:t xml:space="preserve"> </w:t>
      </w:r>
      <w:r w:rsidRPr="005512AD">
        <w:rPr>
          <w:szCs w:val="28"/>
        </w:rPr>
        <w:t xml:space="preserve">на территории </w:t>
      </w:r>
    </w:p>
    <w:p w:rsidR="00A0478D" w:rsidRPr="005512AD" w:rsidRDefault="00A0478D" w:rsidP="00BB440C">
      <w:pPr>
        <w:jc w:val="center"/>
        <w:rPr>
          <w:szCs w:val="28"/>
        </w:rPr>
      </w:pPr>
      <w:r w:rsidRPr="005512AD">
        <w:rPr>
          <w:szCs w:val="28"/>
        </w:rPr>
        <w:t>муниципального образования "Город Архангельск"</w:t>
      </w:r>
    </w:p>
    <w:p w:rsidR="00A0478D" w:rsidRPr="005512AD" w:rsidRDefault="00A0478D" w:rsidP="005512AD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78D" w:rsidRPr="005512AD" w:rsidRDefault="00A0478D" w:rsidP="005512AD">
      <w:pPr>
        <w:pStyle w:val="a3"/>
        <w:ind w:left="0" w:firstLine="708"/>
        <w:jc w:val="both"/>
        <w:rPr>
          <w:szCs w:val="28"/>
        </w:rPr>
      </w:pPr>
      <w:r w:rsidRPr="005512AD">
        <w:rPr>
          <w:szCs w:val="28"/>
        </w:rPr>
        <w:t xml:space="preserve">При  выявлении фактов осуществления незаконных захоронений, </w:t>
      </w:r>
      <w:r w:rsidRPr="005512AD">
        <w:rPr>
          <w:szCs w:val="28"/>
        </w:rPr>
        <w:br/>
        <w:t xml:space="preserve">без надлежаще оформленных документов, произведенное на общественных </w:t>
      </w:r>
      <w:r w:rsidRPr="00BB440C">
        <w:rPr>
          <w:spacing w:val="-4"/>
          <w:szCs w:val="28"/>
        </w:rPr>
        <w:t>кладбищах, расположенных на территории муниципального образования "Город</w:t>
      </w:r>
      <w:r w:rsidRPr="005512AD">
        <w:rPr>
          <w:szCs w:val="28"/>
        </w:rPr>
        <w:t xml:space="preserve"> Архангельск", лица, их осуществившие</w:t>
      </w:r>
      <w:r w:rsidR="00BB440C">
        <w:rPr>
          <w:szCs w:val="28"/>
        </w:rPr>
        <w:t>,</w:t>
      </w:r>
      <w:r w:rsidRPr="005512AD">
        <w:rPr>
          <w:szCs w:val="28"/>
        </w:rPr>
        <w:t xml:space="preserve"> привлекаются к ответственности, предусмотренной действующим законодательством Российской Федерации.</w:t>
      </w:r>
    </w:p>
    <w:p w:rsidR="00A0478D" w:rsidRPr="005512AD" w:rsidRDefault="00A0478D" w:rsidP="005512AD">
      <w:pPr>
        <w:jc w:val="both"/>
        <w:rPr>
          <w:szCs w:val="28"/>
          <w:shd w:val="clear" w:color="auto" w:fill="FFFFFF"/>
        </w:rPr>
      </w:pPr>
    </w:p>
    <w:p w:rsidR="00BB440C" w:rsidRDefault="00BB440C" w:rsidP="005512AD">
      <w:pPr>
        <w:jc w:val="center"/>
        <w:rPr>
          <w:szCs w:val="28"/>
        </w:rPr>
      </w:pPr>
    </w:p>
    <w:p w:rsidR="00A0478D" w:rsidRPr="005512AD" w:rsidRDefault="00A0478D" w:rsidP="005512AD">
      <w:pPr>
        <w:jc w:val="center"/>
        <w:rPr>
          <w:szCs w:val="28"/>
        </w:rPr>
      </w:pPr>
      <w:r w:rsidRPr="005512AD">
        <w:rPr>
          <w:szCs w:val="28"/>
        </w:rPr>
        <w:t>____________</w:t>
      </w:r>
    </w:p>
    <w:p w:rsidR="00A0478D" w:rsidRPr="005512AD" w:rsidRDefault="00A0478D" w:rsidP="005512AD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A0478D" w:rsidRPr="001A3153" w:rsidRDefault="00A0478D" w:rsidP="00A0478D">
      <w:pPr>
        <w:autoSpaceDE w:val="0"/>
        <w:autoSpaceDN w:val="0"/>
        <w:adjustRightInd w:val="0"/>
        <w:ind w:left="4536"/>
        <w:jc w:val="center"/>
        <w:outlineLvl w:val="0"/>
        <w:rPr>
          <w:sz w:val="26"/>
          <w:szCs w:val="26"/>
        </w:rPr>
        <w:sectPr w:rsidR="00A0478D" w:rsidRPr="001A3153" w:rsidSect="001A3153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A0478D" w:rsidRPr="00512C15" w:rsidRDefault="00A0478D" w:rsidP="00BB440C">
      <w:pPr>
        <w:autoSpaceDE w:val="0"/>
        <w:autoSpaceDN w:val="0"/>
        <w:adjustRightInd w:val="0"/>
        <w:ind w:left="4253"/>
        <w:jc w:val="center"/>
        <w:outlineLvl w:val="0"/>
        <w:rPr>
          <w:sz w:val="24"/>
          <w:szCs w:val="24"/>
        </w:rPr>
      </w:pPr>
      <w:r w:rsidRPr="00512C15">
        <w:rPr>
          <w:sz w:val="24"/>
          <w:szCs w:val="24"/>
        </w:rPr>
        <w:lastRenderedPageBreak/>
        <w:t>Приложение № 1</w:t>
      </w:r>
    </w:p>
    <w:p w:rsidR="00512C15" w:rsidRDefault="00A0478D" w:rsidP="00BB440C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512C15">
        <w:rPr>
          <w:sz w:val="24"/>
          <w:szCs w:val="24"/>
        </w:rPr>
        <w:t xml:space="preserve">к Порядку </w:t>
      </w:r>
      <w:r w:rsidR="00BB440C" w:rsidRPr="00512C15">
        <w:rPr>
          <w:sz w:val="24"/>
          <w:szCs w:val="24"/>
        </w:rPr>
        <w:t xml:space="preserve">выявления фактов ненадлежащего </w:t>
      </w:r>
    </w:p>
    <w:p w:rsidR="00512C15" w:rsidRDefault="00BB440C" w:rsidP="00BB440C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512C15">
        <w:rPr>
          <w:sz w:val="24"/>
          <w:szCs w:val="24"/>
        </w:rPr>
        <w:t xml:space="preserve">ухода за могилами, фактов осуществления </w:t>
      </w:r>
    </w:p>
    <w:p w:rsidR="00BB440C" w:rsidRPr="00512C15" w:rsidRDefault="00BB440C" w:rsidP="00BB440C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512C15">
        <w:rPr>
          <w:sz w:val="24"/>
          <w:szCs w:val="24"/>
        </w:rPr>
        <w:t xml:space="preserve">незаконных захоронений, произведенных </w:t>
      </w:r>
    </w:p>
    <w:p w:rsidR="00BB440C" w:rsidRPr="00512C15" w:rsidRDefault="00BB440C" w:rsidP="00BB440C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512C15">
        <w:rPr>
          <w:sz w:val="24"/>
          <w:szCs w:val="24"/>
        </w:rPr>
        <w:t xml:space="preserve">на общественных кладбищах на территории </w:t>
      </w:r>
    </w:p>
    <w:p w:rsidR="00BB440C" w:rsidRPr="00512C15" w:rsidRDefault="00BB440C" w:rsidP="00BB440C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512C15">
        <w:rPr>
          <w:sz w:val="24"/>
          <w:szCs w:val="24"/>
        </w:rPr>
        <w:t xml:space="preserve">муниципального образования </w:t>
      </w:r>
    </w:p>
    <w:p w:rsidR="00A0478D" w:rsidRPr="00512C15" w:rsidRDefault="00BB440C" w:rsidP="00BB440C">
      <w:pPr>
        <w:autoSpaceDE w:val="0"/>
        <w:autoSpaceDN w:val="0"/>
        <w:adjustRightInd w:val="0"/>
        <w:ind w:left="4253"/>
        <w:jc w:val="center"/>
        <w:rPr>
          <w:b/>
          <w:sz w:val="24"/>
          <w:szCs w:val="24"/>
        </w:rPr>
      </w:pPr>
      <w:r w:rsidRPr="00512C15">
        <w:rPr>
          <w:sz w:val="24"/>
          <w:szCs w:val="24"/>
        </w:rPr>
        <w:t>"Город Архангельск"</w:t>
      </w:r>
    </w:p>
    <w:p w:rsidR="00A0478D" w:rsidRPr="00BB440C" w:rsidRDefault="00A0478D" w:rsidP="00A0478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</w:rPr>
      </w:pPr>
      <w:r w:rsidRPr="00BB440C">
        <w:rPr>
          <w:rFonts w:ascii="Courier New" w:eastAsiaTheme="minorEastAsia" w:hAnsi="Courier New" w:cs="Courier New"/>
          <w:b w:val="0"/>
          <w:bCs w:val="0"/>
          <w:color w:val="auto"/>
        </w:rPr>
        <w:t xml:space="preserve">                            </w:t>
      </w:r>
    </w:p>
    <w:p w:rsidR="00A0478D" w:rsidRPr="00BB440C" w:rsidRDefault="00A0478D" w:rsidP="00BB440C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АКТ № __________</w:t>
      </w:r>
    </w:p>
    <w:p w:rsidR="00A0478D" w:rsidRPr="00BB440C" w:rsidRDefault="00A0478D" w:rsidP="00BB440C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осмотра состояния захоронения и намогильного сооружения</w:t>
      </w: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город  Архангельск                                           "____" ____________ 20___ года</w:t>
      </w: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A0478D" w:rsidRPr="00BB440C" w:rsidRDefault="00A0478D" w:rsidP="00BB440C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Нами __________________________________________________________</w:t>
      </w:r>
    </w:p>
    <w:p w:rsidR="00A0478D" w:rsidRPr="00BB440C" w:rsidRDefault="00A0478D" w:rsidP="00BB440C">
      <w:pPr>
        <w:pStyle w:val="1"/>
        <w:keepNext w:val="0"/>
        <w:keepLines w:val="0"/>
        <w:autoSpaceDE w:val="0"/>
        <w:autoSpaceDN w:val="0"/>
        <w:adjustRightInd w:val="0"/>
        <w:spacing w:before="0"/>
        <w:ind w:left="1418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(должности, фамилии, имена, отчества (при наличии) членов комиссии)</w:t>
      </w: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t>__</w:t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</w:t>
      </w: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t>__</w:t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</w:t>
      </w: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произведен осмотр захоронения _______________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t>__</w:t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</w:t>
      </w:r>
    </w:p>
    <w:p w:rsidR="00A0478D" w:rsidRPr="00BB440C" w:rsidRDefault="00A0478D" w:rsidP="00BB440C">
      <w:pPr>
        <w:pStyle w:val="1"/>
        <w:keepNext w:val="0"/>
        <w:keepLines w:val="0"/>
        <w:autoSpaceDE w:val="0"/>
        <w:autoSpaceDN w:val="0"/>
        <w:adjustRightInd w:val="0"/>
        <w:spacing w:before="0"/>
        <w:ind w:left="396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(на каком кладбище,</w:t>
      </w: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t>__</w:t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</w:t>
      </w:r>
    </w:p>
    <w:p w:rsidR="00A0478D" w:rsidRPr="00BB440C" w:rsidRDefault="00BB440C" w:rsidP="00BB440C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фамилия, имя, </w:t>
      </w:r>
      <w:r w:rsidR="00A0478D" w:rsidRPr="00BB440C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отчество (при наличии) умершего, дата смерти, квартал)</w:t>
      </w: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t>__</w:t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</w:t>
      </w: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t>__</w:t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_________________________________.</w:t>
      </w:r>
    </w:p>
    <w:p w:rsidR="00A0478D" w:rsidRPr="00BB440C" w:rsidRDefault="00A0478D" w:rsidP="00BB440C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Осмотром установлено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</w:t>
      </w: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__________________________________________________________________________________________________________________________________________</w:t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</w:t>
      </w:r>
    </w:p>
    <w:p w:rsidR="00A0478D" w:rsidRPr="00BB440C" w:rsidRDefault="00A0478D" w:rsidP="00BB440C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Внесена  запись  в  книгу  регистрации старых захоронений и намогильных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сооружений </w:t>
      </w:r>
      <w:r w:rsidR="00BB440C"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от "____" ___________ 20___ года </w:t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за 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t>№</w:t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_______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</w:p>
    <w:p w:rsidR="00A0478D" w:rsidRPr="00BB440C" w:rsidRDefault="00A0478D" w:rsidP="00BB440C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Выставить  трафарет  с  предупреждением  лица,  ответственного за место</w:t>
      </w:r>
    </w:p>
    <w:p w:rsidR="00A0478D" w:rsidRPr="00BB440C" w:rsidRDefault="00A0478D" w:rsidP="00BB440C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захоронения, в срок до ______________________ (не более трех дней с момента составления акта).</w:t>
      </w:r>
    </w:p>
    <w:p w:rsidR="00A0478D" w:rsidRPr="00BB440C" w:rsidRDefault="00A0478D" w:rsidP="00BB440C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Направить уведомление лицу, ответственному за место захоронения, </w:t>
      </w:r>
      <w:r w:rsidR="00BB440C">
        <w:rPr>
          <w:rFonts w:ascii="Times New Roman" w:eastAsia="Times New Roman" w:hAnsi="Times New Roman" w:cs="Times New Roman"/>
          <w:b w:val="0"/>
          <w:bCs w:val="0"/>
          <w:color w:val="auto"/>
        </w:rPr>
        <w:br/>
      </w: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>в срок до _______________________ (не более трех дней с момента составления акта).</w:t>
      </w:r>
    </w:p>
    <w:p w:rsidR="00A0478D" w:rsidRPr="00BB440C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A0478D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B440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Члены комиссии: </w:t>
      </w:r>
    </w:p>
    <w:p w:rsidR="00BB440C" w:rsidRPr="00BB440C" w:rsidRDefault="00BB440C" w:rsidP="00BB440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4359"/>
      </w:tblGrid>
      <w:tr w:rsidR="00BB440C" w:rsidRPr="00BB440C" w:rsidTr="00BB440C">
        <w:tc>
          <w:tcPr>
            <w:tcW w:w="3284" w:type="dxa"/>
            <w:tcBorders>
              <w:top w:val="single" w:sz="4" w:space="0" w:color="auto"/>
            </w:tcBorders>
          </w:tcPr>
          <w:p w:rsidR="00BB440C" w:rsidRPr="00BB440C" w:rsidRDefault="00BB440C" w:rsidP="00BB440C">
            <w:pPr>
              <w:jc w:val="center"/>
              <w:rPr>
                <w:sz w:val="20"/>
              </w:rPr>
            </w:pPr>
            <w:r w:rsidRPr="00BB440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1" w:type="dxa"/>
          </w:tcPr>
          <w:p w:rsidR="00BB440C" w:rsidRPr="00BB440C" w:rsidRDefault="00BB440C" w:rsidP="00BB440C">
            <w:pPr>
              <w:jc w:val="center"/>
              <w:rPr>
                <w:sz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BB440C" w:rsidRPr="00BB440C" w:rsidRDefault="00BB440C" w:rsidP="00BB440C">
            <w:pPr>
              <w:jc w:val="center"/>
              <w:rPr>
                <w:sz w:val="20"/>
              </w:rPr>
            </w:pPr>
            <w:r w:rsidRPr="00BB440C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  <w:tr w:rsidR="00BB440C" w:rsidTr="00BB440C">
        <w:tc>
          <w:tcPr>
            <w:tcW w:w="3284" w:type="dxa"/>
            <w:tcBorders>
              <w:bottom w:val="single" w:sz="4" w:space="0" w:color="auto"/>
            </w:tcBorders>
          </w:tcPr>
          <w:p w:rsidR="00BB440C" w:rsidRDefault="00BB440C" w:rsidP="00BB440C"/>
        </w:tc>
        <w:tc>
          <w:tcPr>
            <w:tcW w:w="2211" w:type="dxa"/>
          </w:tcPr>
          <w:p w:rsidR="00BB440C" w:rsidRDefault="00BB440C" w:rsidP="00BB440C"/>
        </w:tc>
        <w:tc>
          <w:tcPr>
            <w:tcW w:w="4359" w:type="dxa"/>
            <w:tcBorders>
              <w:bottom w:val="single" w:sz="4" w:space="0" w:color="auto"/>
            </w:tcBorders>
          </w:tcPr>
          <w:p w:rsidR="00BB440C" w:rsidRDefault="00BB440C" w:rsidP="00BB440C"/>
        </w:tc>
      </w:tr>
      <w:tr w:rsidR="00BB440C" w:rsidRPr="00BB440C" w:rsidTr="00BB440C">
        <w:tc>
          <w:tcPr>
            <w:tcW w:w="3284" w:type="dxa"/>
            <w:tcBorders>
              <w:top w:val="single" w:sz="4" w:space="0" w:color="auto"/>
            </w:tcBorders>
          </w:tcPr>
          <w:p w:rsidR="00BB440C" w:rsidRPr="00BB440C" w:rsidRDefault="00BB440C" w:rsidP="0015245F">
            <w:pPr>
              <w:jc w:val="center"/>
              <w:rPr>
                <w:sz w:val="20"/>
              </w:rPr>
            </w:pPr>
            <w:r w:rsidRPr="00BB440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1" w:type="dxa"/>
          </w:tcPr>
          <w:p w:rsidR="00BB440C" w:rsidRPr="00BB440C" w:rsidRDefault="00BB440C" w:rsidP="0015245F">
            <w:pPr>
              <w:jc w:val="center"/>
              <w:rPr>
                <w:sz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BB440C" w:rsidRPr="00BB440C" w:rsidRDefault="00BB440C" w:rsidP="0015245F">
            <w:pPr>
              <w:jc w:val="center"/>
              <w:rPr>
                <w:sz w:val="20"/>
              </w:rPr>
            </w:pPr>
            <w:r w:rsidRPr="00BB440C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</w:tbl>
    <w:p w:rsidR="00BB440C" w:rsidRDefault="00BB440C" w:rsidP="00BB440C"/>
    <w:p w:rsidR="00A0478D" w:rsidRPr="00BB440C" w:rsidRDefault="00A0478D" w:rsidP="00A0478D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0478D" w:rsidRPr="00BB440C" w:rsidRDefault="00BB440C" w:rsidP="00A0478D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A0478D" w:rsidRPr="00BB440C" w:rsidSect="001A3153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B440C">
        <w:rPr>
          <w:szCs w:val="28"/>
        </w:rPr>
        <w:t>____________</w:t>
      </w:r>
    </w:p>
    <w:p w:rsidR="00BB440C" w:rsidRPr="00512C15" w:rsidRDefault="00BB440C" w:rsidP="00BB440C">
      <w:pPr>
        <w:autoSpaceDE w:val="0"/>
        <w:autoSpaceDN w:val="0"/>
        <w:adjustRightInd w:val="0"/>
        <w:ind w:left="9072"/>
        <w:jc w:val="center"/>
        <w:outlineLvl w:val="0"/>
        <w:rPr>
          <w:sz w:val="24"/>
          <w:szCs w:val="24"/>
        </w:rPr>
      </w:pPr>
      <w:r w:rsidRPr="00512C15">
        <w:rPr>
          <w:sz w:val="24"/>
          <w:szCs w:val="24"/>
        </w:rPr>
        <w:lastRenderedPageBreak/>
        <w:t>Приложение № 2</w:t>
      </w:r>
    </w:p>
    <w:p w:rsidR="00512C15" w:rsidRDefault="00BB440C" w:rsidP="00BB440C">
      <w:pPr>
        <w:autoSpaceDE w:val="0"/>
        <w:autoSpaceDN w:val="0"/>
        <w:adjustRightInd w:val="0"/>
        <w:ind w:left="9072"/>
        <w:jc w:val="center"/>
        <w:rPr>
          <w:sz w:val="24"/>
          <w:szCs w:val="24"/>
        </w:rPr>
      </w:pPr>
      <w:r w:rsidRPr="00512C15">
        <w:rPr>
          <w:sz w:val="24"/>
          <w:szCs w:val="24"/>
        </w:rPr>
        <w:t xml:space="preserve">к Порядку выявления фактов ненадлежащего </w:t>
      </w:r>
    </w:p>
    <w:p w:rsidR="00512C15" w:rsidRDefault="00BB440C" w:rsidP="00BB440C">
      <w:pPr>
        <w:autoSpaceDE w:val="0"/>
        <w:autoSpaceDN w:val="0"/>
        <w:adjustRightInd w:val="0"/>
        <w:ind w:left="9072"/>
        <w:jc w:val="center"/>
        <w:rPr>
          <w:sz w:val="24"/>
          <w:szCs w:val="24"/>
        </w:rPr>
      </w:pPr>
      <w:r w:rsidRPr="00512C15">
        <w:rPr>
          <w:sz w:val="24"/>
          <w:szCs w:val="24"/>
        </w:rPr>
        <w:t xml:space="preserve">ухода за могилами, фактов осуществления незаконных захоронений, произведенных </w:t>
      </w:r>
    </w:p>
    <w:p w:rsidR="00BB440C" w:rsidRPr="00512C15" w:rsidRDefault="00BB440C" w:rsidP="00BB440C">
      <w:pPr>
        <w:autoSpaceDE w:val="0"/>
        <w:autoSpaceDN w:val="0"/>
        <w:adjustRightInd w:val="0"/>
        <w:ind w:left="9072"/>
        <w:jc w:val="center"/>
        <w:rPr>
          <w:b/>
          <w:sz w:val="24"/>
          <w:szCs w:val="24"/>
        </w:rPr>
      </w:pPr>
      <w:r w:rsidRPr="00512C15">
        <w:rPr>
          <w:sz w:val="24"/>
          <w:szCs w:val="24"/>
        </w:rPr>
        <w:t>на общественных кладбищах на территории муниципального образования "Город Архангельск"</w:t>
      </w:r>
    </w:p>
    <w:p w:rsidR="00A0478D" w:rsidRPr="00512C15" w:rsidRDefault="00BB440C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12C15">
        <w:rPr>
          <w:rFonts w:ascii="Times New Roman" w:eastAsia="Times New Roman" w:hAnsi="Times New Roman" w:cs="Times New Roman"/>
          <w:b w:val="0"/>
          <w:bCs w:val="0"/>
          <w:color w:val="auto"/>
        </w:rPr>
        <w:t>Г</w:t>
      </w:r>
      <w:r w:rsidR="00A0478D" w:rsidRPr="00512C15">
        <w:rPr>
          <w:rFonts w:ascii="Times New Roman" w:eastAsia="Times New Roman" w:hAnsi="Times New Roman" w:cs="Times New Roman"/>
          <w:b w:val="0"/>
          <w:bCs w:val="0"/>
          <w:color w:val="auto"/>
        </w:rPr>
        <w:t>ород Архангельск</w:t>
      </w:r>
    </w:p>
    <w:p w:rsidR="00A0478D" w:rsidRPr="00512C15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A0478D" w:rsidRPr="00512C15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12C15">
        <w:rPr>
          <w:rFonts w:ascii="Times New Roman" w:eastAsia="Times New Roman" w:hAnsi="Times New Roman" w:cs="Times New Roman"/>
          <w:b w:val="0"/>
          <w:bCs w:val="0"/>
          <w:color w:val="auto"/>
        </w:rPr>
        <w:t>Кладбище _________________________</w:t>
      </w:r>
    </w:p>
    <w:p w:rsidR="00A0478D" w:rsidRPr="00512C15" w:rsidRDefault="00A0478D" w:rsidP="00512C15">
      <w:pPr>
        <w:pStyle w:val="1"/>
        <w:keepNext w:val="0"/>
        <w:keepLines w:val="0"/>
        <w:autoSpaceDE w:val="0"/>
        <w:autoSpaceDN w:val="0"/>
        <w:adjustRightInd w:val="0"/>
        <w:spacing w:before="0"/>
        <w:ind w:left="1276" w:right="10034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512C1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(наименование)</w:t>
      </w:r>
    </w:p>
    <w:p w:rsidR="00512C15" w:rsidRDefault="00512C15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A0478D" w:rsidRPr="00512C15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12C15">
        <w:rPr>
          <w:rFonts w:ascii="Times New Roman" w:eastAsia="Times New Roman" w:hAnsi="Times New Roman" w:cs="Times New Roman"/>
          <w:b w:val="0"/>
          <w:bCs w:val="0"/>
          <w:color w:val="auto"/>
        </w:rPr>
        <w:t>Начата "____" ___________ 20___ г.</w:t>
      </w:r>
    </w:p>
    <w:p w:rsidR="00A0478D" w:rsidRPr="00512C15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12C15">
        <w:rPr>
          <w:rFonts w:ascii="Times New Roman" w:eastAsia="Times New Roman" w:hAnsi="Times New Roman" w:cs="Times New Roman"/>
          <w:b w:val="0"/>
          <w:bCs w:val="0"/>
          <w:color w:val="auto"/>
        </w:rPr>
        <w:t>Окончена "___" __________ 20___ г.</w:t>
      </w:r>
    </w:p>
    <w:p w:rsidR="00A0478D" w:rsidRPr="00512C15" w:rsidRDefault="00A0478D" w:rsidP="00A0478D">
      <w:pPr>
        <w:rPr>
          <w:szCs w:val="28"/>
        </w:rPr>
      </w:pPr>
    </w:p>
    <w:p w:rsidR="00A0478D" w:rsidRPr="00512C15" w:rsidRDefault="00A0478D" w:rsidP="00A0478D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12C15">
        <w:rPr>
          <w:rFonts w:ascii="Times New Roman" w:eastAsia="Times New Roman" w:hAnsi="Times New Roman" w:cs="Times New Roman"/>
          <w:b w:val="0"/>
          <w:bCs w:val="0"/>
          <w:color w:val="auto"/>
        </w:rPr>
        <w:t>КНИГА</w:t>
      </w:r>
    </w:p>
    <w:p w:rsidR="00A0478D" w:rsidRPr="00512C15" w:rsidRDefault="00A0478D" w:rsidP="00512C15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12C15">
        <w:rPr>
          <w:rFonts w:ascii="Times New Roman" w:eastAsia="Times New Roman" w:hAnsi="Times New Roman" w:cs="Times New Roman"/>
          <w:b w:val="0"/>
          <w:bCs w:val="0"/>
          <w:color w:val="auto"/>
        </w:rPr>
        <w:t>регистрации старых захоронений и намогильных сооружений</w:t>
      </w:r>
    </w:p>
    <w:p w:rsidR="00A0478D" w:rsidRPr="00512C15" w:rsidRDefault="00A0478D" w:rsidP="00A0478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01"/>
        <w:gridCol w:w="1134"/>
        <w:gridCol w:w="1701"/>
        <w:gridCol w:w="2268"/>
        <w:gridCol w:w="1701"/>
        <w:gridCol w:w="1701"/>
        <w:gridCol w:w="1701"/>
        <w:gridCol w:w="1418"/>
      </w:tblGrid>
      <w:tr w:rsidR="001A3153" w:rsidRPr="00512C15" w:rsidTr="00512C1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Дата, номер внесения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 xml:space="preserve">Фамилия, имя, отчество </w:t>
            </w:r>
          </w:p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(при наличии) захороненного (захороненной)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Дата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 xml:space="preserve">Квартал, </w:t>
            </w:r>
          </w:p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номер могилы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 xml:space="preserve">Фамилия, </w:t>
            </w:r>
          </w:p>
          <w:p w:rsid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 xml:space="preserve">имя, отчество </w:t>
            </w:r>
          </w:p>
          <w:p w:rsid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 xml:space="preserve">и адрес лица, ответственного </w:t>
            </w:r>
          </w:p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за место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 xml:space="preserve">Дата и номер составления акта </w:t>
            </w:r>
          </w:p>
          <w:p w:rsid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 xml:space="preserve">о состоянии захоронения </w:t>
            </w:r>
          </w:p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и намогильных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 xml:space="preserve">Дата выставления трафарета </w:t>
            </w:r>
          </w:p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на захоронении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Дата направления уведомления лицу, ответственному за место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 xml:space="preserve">Примечание </w:t>
            </w:r>
            <w:hyperlink w:anchor="Par99" w:history="1">
              <w:r w:rsidRPr="00512C15"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1A3153" w:rsidRPr="00512C15" w:rsidTr="00512C1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C15">
              <w:rPr>
                <w:sz w:val="22"/>
                <w:szCs w:val="22"/>
              </w:rPr>
              <w:t>9</w:t>
            </w:r>
          </w:p>
        </w:tc>
      </w:tr>
      <w:tr w:rsidR="00512C15" w:rsidRPr="00512C15" w:rsidTr="00512C1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512C15" w:rsidRDefault="00A0478D" w:rsidP="00D62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0478D" w:rsidRPr="00512C15" w:rsidRDefault="00A0478D" w:rsidP="00A0478D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12C15" w:rsidRDefault="00A0478D" w:rsidP="00512C15">
      <w:pPr>
        <w:autoSpaceDE w:val="0"/>
        <w:autoSpaceDN w:val="0"/>
        <w:adjustRightInd w:val="0"/>
        <w:jc w:val="both"/>
        <w:rPr>
          <w:szCs w:val="28"/>
        </w:rPr>
      </w:pPr>
      <w:bookmarkStart w:id="1" w:name="Par99"/>
      <w:bookmarkEnd w:id="1"/>
      <w:r w:rsidRPr="00512C15">
        <w:rPr>
          <w:szCs w:val="28"/>
        </w:rPr>
        <w:t xml:space="preserve">Примечание: </w:t>
      </w:r>
    </w:p>
    <w:p w:rsidR="00A0478D" w:rsidRPr="00512C15" w:rsidRDefault="00A0478D" w:rsidP="00512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C15">
        <w:rPr>
          <w:szCs w:val="28"/>
        </w:rPr>
        <w:t xml:space="preserve">&lt;*&gt; </w:t>
      </w:r>
      <w:r w:rsidR="00512C15">
        <w:rPr>
          <w:szCs w:val="28"/>
        </w:rPr>
        <w:t xml:space="preserve">– </w:t>
      </w:r>
      <w:r w:rsidRPr="00512C15">
        <w:rPr>
          <w:szCs w:val="28"/>
        </w:rPr>
        <w:t>указывается либо дата переоформления захоронения (дата обращения лица, ответственного за захоронение), либо дата и место, куда перенесены останки из захоронения.</w:t>
      </w:r>
    </w:p>
    <w:p w:rsidR="001A2D10" w:rsidRPr="001A3153" w:rsidRDefault="00A0478D" w:rsidP="00A0478D">
      <w:pPr>
        <w:tabs>
          <w:tab w:val="left" w:pos="8364"/>
        </w:tabs>
        <w:jc w:val="center"/>
      </w:pPr>
      <w:r w:rsidRPr="001A3153">
        <w:t>___________</w:t>
      </w:r>
    </w:p>
    <w:sectPr w:rsidR="001A2D10" w:rsidRPr="001A3153" w:rsidSect="00BB440C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3952"/>
      <w:docPartObj>
        <w:docPartGallery w:val="Page Numbers (Top of Page)"/>
        <w:docPartUnique/>
      </w:docPartObj>
    </w:sdtPr>
    <w:sdtEndPr/>
    <w:sdtContent>
      <w:p w:rsidR="00A0478D" w:rsidRDefault="00A047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02B">
          <w:rPr>
            <w:noProof/>
          </w:rPr>
          <w:t>3</w:t>
        </w:r>
        <w:r>
          <w:fldChar w:fldCharType="end"/>
        </w:r>
      </w:p>
    </w:sdtContent>
  </w:sdt>
  <w:p w:rsidR="002D5B31" w:rsidRDefault="002D5B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A8"/>
    <w:multiLevelType w:val="hybridMultilevel"/>
    <w:tmpl w:val="AD72A3CC"/>
    <w:lvl w:ilvl="0" w:tplc="E39C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4AA54A5"/>
    <w:multiLevelType w:val="multilevel"/>
    <w:tmpl w:val="09F45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0D95"/>
    <w:multiLevelType w:val="hybridMultilevel"/>
    <w:tmpl w:val="16B21578"/>
    <w:lvl w:ilvl="0" w:tplc="332A5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286345"/>
    <w:multiLevelType w:val="hybridMultilevel"/>
    <w:tmpl w:val="FF3AD80A"/>
    <w:lvl w:ilvl="0" w:tplc="E39C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7E3169"/>
    <w:multiLevelType w:val="hybridMultilevel"/>
    <w:tmpl w:val="95926F12"/>
    <w:lvl w:ilvl="0" w:tplc="8BE68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CD6788"/>
    <w:multiLevelType w:val="hybridMultilevel"/>
    <w:tmpl w:val="3D404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3736F7"/>
    <w:multiLevelType w:val="hybridMultilevel"/>
    <w:tmpl w:val="E12E2682"/>
    <w:lvl w:ilvl="0" w:tplc="3E06D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217AF"/>
    <w:multiLevelType w:val="multilevel"/>
    <w:tmpl w:val="E76484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77A7CAD"/>
    <w:multiLevelType w:val="multilevel"/>
    <w:tmpl w:val="5F0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"/>
  </w:num>
  <w:num w:numId="5">
    <w:abstractNumId w:val="19"/>
  </w:num>
  <w:num w:numId="6">
    <w:abstractNumId w:val="4"/>
  </w:num>
  <w:num w:numId="7">
    <w:abstractNumId w:val="18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7"/>
  </w:num>
  <w:num w:numId="13">
    <w:abstractNumId w:val="3"/>
  </w:num>
  <w:num w:numId="14">
    <w:abstractNumId w:val="6"/>
  </w:num>
  <w:num w:numId="15">
    <w:abstractNumId w:val="7"/>
  </w:num>
  <w:num w:numId="16">
    <w:abstractNumId w:val="13"/>
  </w:num>
  <w:num w:numId="17">
    <w:abstractNumId w:val="11"/>
  </w:num>
  <w:num w:numId="18">
    <w:abstractNumId w:val="14"/>
  </w:num>
  <w:num w:numId="19">
    <w:abstractNumId w:val="12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360FA"/>
    <w:rsid w:val="0004634E"/>
    <w:rsid w:val="00046CB1"/>
    <w:rsid w:val="00050C28"/>
    <w:rsid w:val="00051160"/>
    <w:rsid w:val="00053031"/>
    <w:rsid w:val="00065F09"/>
    <w:rsid w:val="00076228"/>
    <w:rsid w:val="000A1707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0A4A"/>
    <w:rsid w:val="00101676"/>
    <w:rsid w:val="00122216"/>
    <w:rsid w:val="001232D6"/>
    <w:rsid w:val="001277BA"/>
    <w:rsid w:val="001319BA"/>
    <w:rsid w:val="00145A49"/>
    <w:rsid w:val="00145D02"/>
    <w:rsid w:val="00146A1D"/>
    <w:rsid w:val="0014712A"/>
    <w:rsid w:val="00157639"/>
    <w:rsid w:val="00157F29"/>
    <w:rsid w:val="00185EAE"/>
    <w:rsid w:val="00192BE1"/>
    <w:rsid w:val="001966F0"/>
    <w:rsid w:val="001A2D10"/>
    <w:rsid w:val="001A3153"/>
    <w:rsid w:val="001A510C"/>
    <w:rsid w:val="001A697E"/>
    <w:rsid w:val="001C0F3D"/>
    <w:rsid w:val="001C1068"/>
    <w:rsid w:val="001C2CC8"/>
    <w:rsid w:val="001E36FC"/>
    <w:rsid w:val="001E54E1"/>
    <w:rsid w:val="001E568F"/>
    <w:rsid w:val="001E58F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3D84"/>
    <w:rsid w:val="002A72AB"/>
    <w:rsid w:val="002C5333"/>
    <w:rsid w:val="002D2B87"/>
    <w:rsid w:val="002D5A9D"/>
    <w:rsid w:val="002D5B31"/>
    <w:rsid w:val="002E4CC1"/>
    <w:rsid w:val="002E5D43"/>
    <w:rsid w:val="002F1609"/>
    <w:rsid w:val="002F1D54"/>
    <w:rsid w:val="002F59DD"/>
    <w:rsid w:val="002F6851"/>
    <w:rsid w:val="002F711B"/>
    <w:rsid w:val="002F7CE0"/>
    <w:rsid w:val="00302F0D"/>
    <w:rsid w:val="003031CD"/>
    <w:rsid w:val="00306850"/>
    <w:rsid w:val="003178B3"/>
    <w:rsid w:val="00322D89"/>
    <w:rsid w:val="00331FCD"/>
    <w:rsid w:val="00347391"/>
    <w:rsid w:val="003607CD"/>
    <w:rsid w:val="00362BCC"/>
    <w:rsid w:val="003639F8"/>
    <w:rsid w:val="00372914"/>
    <w:rsid w:val="0038478E"/>
    <w:rsid w:val="003908C9"/>
    <w:rsid w:val="003920E0"/>
    <w:rsid w:val="003A2CF4"/>
    <w:rsid w:val="003D3576"/>
    <w:rsid w:val="0040077B"/>
    <w:rsid w:val="00410B36"/>
    <w:rsid w:val="00413615"/>
    <w:rsid w:val="004428EA"/>
    <w:rsid w:val="004452BF"/>
    <w:rsid w:val="0045602D"/>
    <w:rsid w:val="00465206"/>
    <w:rsid w:val="00465B0E"/>
    <w:rsid w:val="004662D7"/>
    <w:rsid w:val="00472B23"/>
    <w:rsid w:val="004812F2"/>
    <w:rsid w:val="0048781E"/>
    <w:rsid w:val="004A2B6D"/>
    <w:rsid w:val="004A3756"/>
    <w:rsid w:val="004B28D1"/>
    <w:rsid w:val="004B75F9"/>
    <w:rsid w:val="004C5A9B"/>
    <w:rsid w:val="004C70AC"/>
    <w:rsid w:val="004C7C24"/>
    <w:rsid w:val="004D74CA"/>
    <w:rsid w:val="004E597E"/>
    <w:rsid w:val="004E78AB"/>
    <w:rsid w:val="004F21D5"/>
    <w:rsid w:val="00505983"/>
    <w:rsid w:val="00512C15"/>
    <w:rsid w:val="0051348F"/>
    <w:rsid w:val="00514454"/>
    <w:rsid w:val="005162EA"/>
    <w:rsid w:val="00522D8C"/>
    <w:rsid w:val="0054031C"/>
    <w:rsid w:val="00541353"/>
    <w:rsid w:val="005452AC"/>
    <w:rsid w:val="005512AD"/>
    <w:rsid w:val="00560159"/>
    <w:rsid w:val="00560D66"/>
    <w:rsid w:val="0056452B"/>
    <w:rsid w:val="00570BF9"/>
    <w:rsid w:val="005728DE"/>
    <w:rsid w:val="005768D8"/>
    <w:rsid w:val="00583F4A"/>
    <w:rsid w:val="00586C6B"/>
    <w:rsid w:val="00591639"/>
    <w:rsid w:val="00594965"/>
    <w:rsid w:val="005A03DF"/>
    <w:rsid w:val="005A19DF"/>
    <w:rsid w:val="005B5D49"/>
    <w:rsid w:val="005B717E"/>
    <w:rsid w:val="005E0AEF"/>
    <w:rsid w:val="005E2749"/>
    <w:rsid w:val="005E536A"/>
    <w:rsid w:val="005F3E0B"/>
    <w:rsid w:val="005F3F43"/>
    <w:rsid w:val="00602716"/>
    <w:rsid w:val="00604C57"/>
    <w:rsid w:val="0061615C"/>
    <w:rsid w:val="00627F98"/>
    <w:rsid w:val="006353D6"/>
    <w:rsid w:val="00637685"/>
    <w:rsid w:val="00640D7E"/>
    <w:rsid w:val="00663739"/>
    <w:rsid w:val="006673ED"/>
    <w:rsid w:val="00667CCB"/>
    <w:rsid w:val="00670405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0685"/>
    <w:rsid w:val="00701EE1"/>
    <w:rsid w:val="00703361"/>
    <w:rsid w:val="00721E98"/>
    <w:rsid w:val="007243EB"/>
    <w:rsid w:val="007251FD"/>
    <w:rsid w:val="00746CFF"/>
    <w:rsid w:val="00756C12"/>
    <w:rsid w:val="00761300"/>
    <w:rsid w:val="00761A04"/>
    <w:rsid w:val="00764C2B"/>
    <w:rsid w:val="007654D5"/>
    <w:rsid w:val="00771614"/>
    <w:rsid w:val="0077212F"/>
    <w:rsid w:val="00784096"/>
    <w:rsid w:val="00785B2C"/>
    <w:rsid w:val="00785C32"/>
    <w:rsid w:val="00787CC3"/>
    <w:rsid w:val="007939DF"/>
    <w:rsid w:val="007A3EED"/>
    <w:rsid w:val="007A56F5"/>
    <w:rsid w:val="007A7640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204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4793E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0D06"/>
    <w:rsid w:val="008B7AF7"/>
    <w:rsid w:val="008D513A"/>
    <w:rsid w:val="008D781A"/>
    <w:rsid w:val="008E0CDF"/>
    <w:rsid w:val="008E0D4B"/>
    <w:rsid w:val="008E0D87"/>
    <w:rsid w:val="008E1AB2"/>
    <w:rsid w:val="008E32A1"/>
    <w:rsid w:val="008E5D5C"/>
    <w:rsid w:val="008E77CA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B650D"/>
    <w:rsid w:val="009C585F"/>
    <w:rsid w:val="009D3338"/>
    <w:rsid w:val="009D37E1"/>
    <w:rsid w:val="009D5DA2"/>
    <w:rsid w:val="009E34A9"/>
    <w:rsid w:val="009E5D11"/>
    <w:rsid w:val="009F1D01"/>
    <w:rsid w:val="009F1EC1"/>
    <w:rsid w:val="00A00236"/>
    <w:rsid w:val="00A0478D"/>
    <w:rsid w:val="00A061D7"/>
    <w:rsid w:val="00A11268"/>
    <w:rsid w:val="00A275A6"/>
    <w:rsid w:val="00A369D8"/>
    <w:rsid w:val="00A4555B"/>
    <w:rsid w:val="00A45CE5"/>
    <w:rsid w:val="00A62E3F"/>
    <w:rsid w:val="00A66634"/>
    <w:rsid w:val="00A66ABB"/>
    <w:rsid w:val="00A67CEE"/>
    <w:rsid w:val="00A75504"/>
    <w:rsid w:val="00A81557"/>
    <w:rsid w:val="00A82EBE"/>
    <w:rsid w:val="00A91982"/>
    <w:rsid w:val="00A9775C"/>
    <w:rsid w:val="00AA042A"/>
    <w:rsid w:val="00AA083C"/>
    <w:rsid w:val="00AB1D5B"/>
    <w:rsid w:val="00AB459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713B"/>
    <w:rsid w:val="00B45C0A"/>
    <w:rsid w:val="00B652E2"/>
    <w:rsid w:val="00B92157"/>
    <w:rsid w:val="00BA18EA"/>
    <w:rsid w:val="00BB440C"/>
    <w:rsid w:val="00BB5891"/>
    <w:rsid w:val="00BB6BC9"/>
    <w:rsid w:val="00BC15BB"/>
    <w:rsid w:val="00BC2558"/>
    <w:rsid w:val="00BC2BC1"/>
    <w:rsid w:val="00BC3484"/>
    <w:rsid w:val="00BC6376"/>
    <w:rsid w:val="00BE127D"/>
    <w:rsid w:val="00BE463B"/>
    <w:rsid w:val="00BF2B69"/>
    <w:rsid w:val="00BF6EED"/>
    <w:rsid w:val="00C035C8"/>
    <w:rsid w:val="00C078DD"/>
    <w:rsid w:val="00C16AD4"/>
    <w:rsid w:val="00C21E93"/>
    <w:rsid w:val="00C23A56"/>
    <w:rsid w:val="00C24C54"/>
    <w:rsid w:val="00C339E6"/>
    <w:rsid w:val="00C33F45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402B"/>
    <w:rsid w:val="00C77755"/>
    <w:rsid w:val="00C80E15"/>
    <w:rsid w:val="00C8694A"/>
    <w:rsid w:val="00C90331"/>
    <w:rsid w:val="00C90473"/>
    <w:rsid w:val="00C9183F"/>
    <w:rsid w:val="00C96D6A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193C"/>
    <w:rsid w:val="00CE729F"/>
    <w:rsid w:val="00CF1C49"/>
    <w:rsid w:val="00CF34B4"/>
    <w:rsid w:val="00CF39F5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4DE7"/>
    <w:rsid w:val="00D85177"/>
    <w:rsid w:val="00DA3182"/>
    <w:rsid w:val="00DC660B"/>
    <w:rsid w:val="00DD3B89"/>
    <w:rsid w:val="00DD5A16"/>
    <w:rsid w:val="00DE3B43"/>
    <w:rsid w:val="00DE4959"/>
    <w:rsid w:val="00DE621C"/>
    <w:rsid w:val="00DF2631"/>
    <w:rsid w:val="00DF2E4A"/>
    <w:rsid w:val="00DF3D9B"/>
    <w:rsid w:val="00E01DBE"/>
    <w:rsid w:val="00E0593A"/>
    <w:rsid w:val="00E0745F"/>
    <w:rsid w:val="00E11B7F"/>
    <w:rsid w:val="00E164B8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B5FAB"/>
    <w:rsid w:val="00ED6518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46F3E"/>
    <w:rsid w:val="00F55B14"/>
    <w:rsid w:val="00F56207"/>
    <w:rsid w:val="00F56C0E"/>
    <w:rsid w:val="00F70B7C"/>
    <w:rsid w:val="00F77706"/>
    <w:rsid w:val="00F851F2"/>
    <w:rsid w:val="00FA2995"/>
    <w:rsid w:val="00FA373D"/>
    <w:rsid w:val="00FA56B2"/>
    <w:rsid w:val="00FA783A"/>
    <w:rsid w:val="00FB07D6"/>
    <w:rsid w:val="00FB5C24"/>
    <w:rsid w:val="00FB60A7"/>
    <w:rsid w:val="00FC048B"/>
    <w:rsid w:val="00FC0B0D"/>
    <w:rsid w:val="00FC4E2C"/>
    <w:rsid w:val="00FD459E"/>
    <w:rsid w:val="00FE0B48"/>
    <w:rsid w:val="00FE70B5"/>
    <w:rsid w:val="00FE7D2F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ED651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D651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ED651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D651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C99CDDE72A0794CF647DA66BED83E35054C293F0A548C9ADAF7A1AC7c4X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C99CDDE72A0794CF647DA66BED83E35054C293F0A548C9ADAF7A1AC7c4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3D22-ACF1-4024-BDEE-D495CBBC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2020-03-06T06:03:00Z</cp:lastPrinted>
  <dcterms:created xsi:type="dcterms:W3CDTF">2020-03-17T05:55:00Z</dcterms:created>
  <dcterms:modified xsi:type="dcterms:W3CDTF">2020-03-17T05:55:00Z</dcterms:modified>
</cp:coreProperties>
</file>