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352" w:type="dxa"/>
        <w:jc w:val="right"/>
        <w:tblInd w:w="4395" w:type="dxa"/>
        <w:tblLayout w:type="fixed"/>
        <w:tblLook w:val="04A0" w:firstRow="1" w:lastRow="0" w:firstColumn="1" w:lastColumn="0" w:noHBand="0" w:noVBand="1"/>
      </w:tblPr>
      <w:tblGrid>
        <w:gridCol w:w="5352"/>
      </w:tblGrid>
      <w:tr w:rsidR="00B34946" w:rsidRPr="001B5970" w:rsidTr="00DA6714">
        <w:trPr>
          <w:trHeight w:val="351"/>
          <w:jc w:val="right"/>
        </w:trPr>
        <w:tc>
          <w:tcPr>
            <w:tcW w:w="5352" w:type="dxa"/>
          </w:tcPr>
          <w:p w:rsidR="00B34946" w:rsidRPr="00DA6714" w:rsidRDefault="00B34946" w:rsidP="00606980">
            <w:pPr>
              <w:pStyle w:val="1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color w:val="000000"/>
                <w:szCs w:val="24"/>
              </w:rPr>
            </w:pPr>
            <w:r w:rsidRPr="00DA6714">
              <w:rPr>
                <w:rFonts w:ascii="Times New Roman" w:hAnsi="Times New Roman" w:cs="Times New Roman"/>
                <w:szCs w:val="24"/>
              </w:rPr>
              <w:br w:type="page"/>
            </w:r>
            <w:r w:rsidRPr="00DA6714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УТВЕРЖДЕН</w:t>
            </w:r>
          </w:p>
        </w:tc>
      </w:tr>
      <w:tr w:rsidR="00B34946" w:rsidRPr="001B5970" w:rsidTr="00DA6714">
        <w:trPr>
          <w:trHeight w:val="1235"/>
          <w:jc w:val="right"/>
        </w:trPr>
        <w:tc>
          <w:tcPr>
            <w:tcW w:w="5352" w:type="dxa"/>
          </w:tcPr>
          <w:p w:rsidR="00B34946" w:rsidRPr="00DA6714" w:rsidRDefault="00B34946" w:rsidP="00DA6714">
            <w:pPr>
              <w:jc w:val="center"/>
              <w:rPr>
                <w:color w:val="000000"/>
                <w:szCs w:val="24"/>
              </w:rPr>
            </w:pPr>
            <w:r w:rsidRPr="00DA6714">
              <w:rPr>
                <w:color w:val="000000"/>
                <w:szCs w:val="24"/>
              </w:rPr>
              <w:t>распоряжением Главы</w:t>
            </w:r>
          </w:p>
          <w:p w:rsidR="00B34946" w:rsidRPr="00DA6714" w:rsidRDefault="00470D83" w:rsidP="00DA6714">
            <w:pPr>
              <w:jc w:val="center"/>
              <w:rPr>
                <w:color w:val="000000"/>
                <w:szCs w:val="24"/>
              </w:rPr>
            </w:pPr>
            <w:r w:rsidRPr="00DA6714">
              <w:rPr>
                <w:color w:val="000000"/>
                <w:szCs w:val="24"/>
              </w:rPr>
              <w:t>городского округа</w:t>
            </w:r>
            <w:r w:rsidR="00DA6714">
              <w:rPr>
                <w:color w:val="000000"/>
                <w:szCs w:val="24"/>
              </w:rPr>
              <w:t xml:space="preserve"> </w:t>
            </w:r>
            <w:r w:rsidR="00AF1D62">
              <w:rPr>
                <w:color w:val="000000"/>
                <w:szCs w:val="24"/>
              </w:rPr>
              <w:t>"</w:t>
            </w:r>
            <w:r w:rsidR="00B34946" w:rsidRPr="00DA6714">
              <w:rPr>
                <w:color w:val="000000"/>
                <w:szCs w:val="24"/>
              </w:rPr>
              <w:t>Город Архангельск</w:t>
            </w:r>
            <w:r w:rsidR="00AF1D62">
              <w:rPr>
                <w:color w:val="000000"/>
                <w:szCs w:val="24"/>
              </w:rPr>
              <w:t>"</w:t>
            </w:r>
          </w:p>
          <w:p w:rsidR="00B34946" w:rsidRPr="00DA6714" w:rsidRDefault="00DA6714" w:rsidP="000835A5">
            <w:pPr>
              <w:jc w:val="center"/>
              <w:rPr>
                <w:b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от </w:t>
            </w:r>
            <w:r w:rsidR="000835A5">
              <w:rPr>
                <w:color w:val="000000"/>
                <w:szCs w:val="24"/>
              </w:rPr>
              <w:t>7</w:t>
            </w:r>
            <w:r>
              <w:rPr>
                <w:color w:val="000000"/>
                <w:szCs w:val="24"/>
              </w:rPr>
              <w:t xml:space="preserve"> октября </w:t>
            </w:r>
            <w:r w:rsidR="00B34946" w:rsidRPr="00DA6714">
              <w:rPr>
                <w:color w:val="000000"/>
                <w:szCs w:val="24"/>
              </w:rPr>
              <w:t>2021</w:t>
            </w:r>
            <w:r>
              <w:rPr>
                <w:color w:val="000000"/>
                <w:szCs w:val="24"/>
              </w:rPr>
              <w:t xml:space="preserve"> г. № </w:t>
            </w:r>
            <w:r w:rsidR="000835A5">
              <w:rPr>
                <w:color w:val="000000"/>
                <w:szCs w:val="24"/>
              </w:rPr>
              <w:t>4070р</w:t>
            </w:r>
            <w:bookmarkStart w:id="0" w:name="_GoBack"/>
            <w:bookmarkEnd w:id="0"/>
          </w:p>
        </w:tc>
      </w:tr>
    </w:tbl>
    <w:p w:rsidR="00B34946" w:rsidRPr="00034396" w:rsidRDefault="00B34946" w:rsidP="00B34946">
      <w:pPr>
        <w:widowControl w:val="0"/>
        <w:jc w:val="center"/>
        <w:rPr>
          <w:sz w:val="26"/>
          <w:szCs w:val="26"/>
        </w:rPr>
      </w:pPr>
    </w:p>
    <w:p w:rsidR="00B34946" w:rsidRPr="00034396" w:rsidRDefault="00B34946" w:rsidP="00B34946">
      <w:pPr>
        <w:widowControl w:val="0"/>
        <w:jc w:val="center"/>
        <w:rPr>
          <w:sz w:val="26"/>
          <w:szCs w:val="26"/>
        </w:rPr>
      </w:pPr>
    </w:p>
    <w:p w:rsidR="00847BF1" w:rsidRPr="00AF1D62" w:rsidRDefault="009B67DE" w:rsidP="00AF1D62">
      <w:pPr>
        <w:jc w:val="center"/>
        <w:rPr>
          <w:b/>
          <w:szCs w:val="28"/>
        </w:rPr>
      </w:pPr>
      <w:r w:rsidRPr="00AF1D62">
        <w:rPr>
          <w:b/>
          <w:szCs w:val="28"/>
        </w:rPr>
        <w:t>Проект</w:t>
      </w:r>
      <w:r w:rsidR="00801B80" w:rsidRPr="00AF1D62">
        <w:rPr>
          <w:b/>
          <w:szCs w:val="28"/>
        </w:rPr>
        <w:t xml:space="preserve"> </w:t>
      </w:r>
      <w:r w:rsidR="00D5441C" w:rsidRPr="00AF1D62">
        <w:rPr>
          <w:b/>
          <w:szCs w:val="28"/>
        </w:rPr>
        <w:t>межевания</w:t>
      </w:r>
      <w:r w:rsidR="00801B80" w:rsidRPr="00AF1D62">
        <w:rPr>
          <w:b/>
          <w:szCs w:val="28"/>
        </w:rPr>
        <w:t xml:space="preserve"> </w:t>
      </w:r>
      <w:r w:rsidR="006E09B2" w:rsidRPr="00AF1D62">
        <w:rPr>
          <w:b/>
          <w:szCs w:val="28"/>
        </w:rPr>
        <w:t xml:space="preserve">застроенной </w:t>
      </w:r>
      <w:r w:rsidR="00801B80" w:rsidRPr="00AF1D62">
        <w:rPr>
          <w:b/>
          <w:szCs w:val="28"/>
        </w:rPr>
        <w:t xml:space="preserve">территории </w:t>
      </w:r>
      <w:r w:rsidR="00801B80" w:rsidRPr="00AF1D62">
        <w:rPr>
          <w:b/>
          <w:szCs w:val="28"/>
        </w:rPr>
        <w:br/>
      </w:r>
      <w:r w:rsidR="00EF013D" w:rsidRPr="00AF1D62">
        <w:rPr>
          <w:b/>
          <w:szCs w:val="28"/>
        </w:rPr>
        <w:t xml:space="preserve">в границах </w:t>
      </w:r>
      <w:r w:rsidR="006E09B2" w:rsidRPr="00AF1D62">
        <w:rPr>
          <w:b/>
          <w:szCs w:val="28"/>
        </w:rPr>
        <w:t>ул. Таймырской</w:t>
      </w:r>
      <w:r w:rsidR="00D5441C" w:rsidRPr="00AF1D62">
        <w:rPr>
          <w:b/>
          <w:szCs w:val="28"/>
        </w:rPr>
        <w:t xml:space="preserve"> и ул. </w:t>
      </w:r>
      <w:proofErr w:type="spellStart"/>
      <w:r w:rsidR="006E09B2" w:rsidRPr="00AF1D62">
        <w:rPr>
          <w:b/>
          <w:szCs w:val="28"/>
        </w:rPr>
        <w:t>Валявкина</w:t>
      </w:r>
      <w:proofErr w:type="spellEnd"/>
      <w:r w:rsidR="00D5441C" w:rsidRPr="00AF1D62">
        <w:rPr>
          <w:b/>
          <w:szCs w:val="28"/>
        </w:rPr>
        <w:t xml:space="preserve"> </w:t>
      </w:r>
    </w:p>
    <w:p w:rsidR="00801B80" w:rsidRPr="00AF1D62" w:rsidRDefault="008F21B8" w:rsidP="00AF1D62">
      <w:pPr>
        <w:jc w:val="center"/>
        <w:rPr>
          <w:b/>
          <w:szCs w:val="28"/>
        </w:rPr>
      </w:pPr>
      <w:r w:rsidRPr="00AF1D62">
        <w:rPr>
          <w:b/>
          <w:szCs w:val="28"/>
        </w:rPr>
        <w:t xml:space="preserve">в </w:t>
      </w:r>
      <w:proofErr w:type="spellStart"/>
      <w:r w:rsidRPr="00AF1D62">
        <w:rPr>
          <w:b/>
          <w:szCs w:val="28"/>
        </w:rPr>
        <w:t>Соломбальском</w:t>
      </w:r>
      <w:proofErr w:type="spellEnd"/>
      <w:r w:rsidRPr="00AF1D62">
        <w:rPr>
          <w:b/>
          <w:szCs w:val="28"/>
        </w:rPr>
        <w:t xml:space="preserve"> территориальном округе г. Архангельска </w:t>
      </w:r>
    </w:p>
    <w:p w:rsidR="00801B80" w:rsidRPr="00AF1D62" w:rsidRDefault="00801B80" w:rsidP="00AF1D62">
      <w:pPr>
        <w:widowControl w:val="0"/>
        <w:jc w:val="both"/>
        <w:rPr>
          <w:szCs w:val="28"/>
        </w:rPr>
      </w:pPr>
    </w:p>
    <w:p w:rsidR="00D5441C" w:rsidRPr="00AF1D62" w:rsidRDefault="00D5441C" w:rsidP="00AF1D62">
      <w:pPr>
        <w:jc w:val="center"/>
        <w:rPr>
          <w:szCs w:val="28"/>
        </w:rPr>
      </w:pPr>
      <w:r w:rsidRPr="00AF1D62">
        <w:rPr>
          <w:szCs w:val="28"/>
        </w:rPr>
        <w:t>Основная часть проекта межевания территории</w:t>
      </w:r>
    </w:p>
    <w:p w:rsidR="002D6780" w:rsidRPr="00AF1D62" w:rsidRDefault="002D6780" w:rsidP="00AF1D62">
      <w:pPr>
        <w:ind w:firstLine="709"/>
        <w:jc w:val="center"/>
        <w:rPr>
          <w:szCs w:val="28"/>
        </w:rPr>
      </w:pPr>
    </w:p>
    <w:p w:rsidR="000B3ADB" w:rsidRPr="00AF1D62" w:rsidRDefault="000B3ADB" w:rsidP="00AF1D6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F1D62">
        <w:rPr>
          <w:szCs w:val="28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0B3ADB" w:rsidRPr="00AF1D62" w:rsidRDefault="000B3ADB" w:rsidP="00AF1D6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F1D62">
        <w:rPr>
          <w:szCs w:val="28"/>
        </w:rPr>
        <w:t>Текстовая часть проекта межевания территории включает в себя:</w:t>
      </w:r>
    </w:p>
    <w:p w:rsidR="000B3ADB" w:rsidRPr="00AF1D62" w:rsidRDefault="000B3ADB" w:rsidP="00AF1D6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F1D62">
        <w:rPr>
          <w:szCs w:val="28"/>
        </w:rPr>
        <w:t>перечень и сведения о площади образуемых земельных участков, в том числе возможные способы их образования;</w:t>
      </w:r>
    </w:p>
    <w:p w:rsidR="000B3ADB" w:rsidRPr="00AF1D62" w:rsidRDefault="000B3ADB" w:rsidP="00AF1D6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F1D62">
        <w:rPr>
          <w:szCs w:val="28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</w:r>
    </w:p>
    <w:p w:rsidR="000B3ADB" w:rsidRPr="00AF1D62" w:rsidRDefault="000B3ADB" w:rsidP="00AF1D6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F1D62">
        <w:rPr>
          <w:szCs w:val="28"/>
        </w:rPr>
        <w:t xml:space="preserve">вид разрешенного использования образуемых земельных участков </w:t>
      </w:r>
      <w:r w:rsidR="00AF1D62">
        <w:rPr>
          <w:szCs w:val="28"/>
        </w:rPr>
        <w:br/>
      </w:r>
      <w:r w:rsidRPr="00AF1D62">
        <w:rPr>
          <w:szCs w:val="28"/>
        </w:rPr>
        <w:t>в соответствии с проектом планировки территории;</w:t>
      </w:r>
    </w:p>
    <w:p w:rsidR="000B3ADB" w:rsidRPr="00AF1D62" w:rsidRDefault="000B3ADB" w:rsidP="00AF1D6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F1D62">
        <w:rPr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лесов;</w:t>
      </w:r>
    </w:p>
    <w:p w:rsidR="000B3ADB" w:rsidRPr="00AF1D62" w:rsidRDefault="000B3ADB" w:rsidP="00AF1D6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F1D62">
        <w:rPr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AF1D62">
        <w:rPr>
          <w:szCs w:val="28"/>
        </w:rPr>
        <w:br/>
      </w:r>
      <w:r w:rsidRPr="00AF1D62">
        <w:rPr>
          <w:szCs w:val="28"/>
        </w:rPr>
        <w:t>в системе координат, используемой для ведения Единого государственного реестра недвижимости.</w:t>
      </w:r>
    </w:p>
    <w:p w:rsidR="000B3ADB" w:rsidRPr="00AF1D62" w:rsidRDefault="000B3ADB" w:rsidP="00AF1D6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F1D62">
        <w:rPr>
          <w:szCs w:val="28"/>
        </w:rPr>
        <w:t>На чертежах межевания территории отображаются:</w:t>
      </w:r>
    </w:p>
    <w:p w:rsidR="000B3ADB" w:rsidRPr="00AF1D62" w:rsidRDefault="000B3ADB" w:rsidP="00AF1D6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F1D62">
        <w:rPr>
          <w:szCs w:val="28"/>
        </w:rPr>
        <w:t xml:space="preserve">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AF1D62">
        <w:rPr>
          <w:szCs w:val="28"/>
        </w:rPr>
        <w:br/>
      </w:r>
      <w:r w:rsidRPr="00AF1D62">
        <w:rPr>
          <w:szCs w:val="28"/>
        </w:rPr>
        <w:t>и существующих элементов планировочной структуры;</w:t>
      </w:r>
    </w:p>
    <w:p w:rsidR="000B3ADB" w:rsidRPr="00AF1D62" w:rsidRDefault="000B3ADB" w:rsidP="00AF1D6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F1D62">
        <w:rPr>
          <w:szCs w:val="28"/>
        </w:rPr>
        <w:t>красные линии, утвержденные в составе проекта планировки территории, или красные линии, утверждаемые, изменяемые проектом межевания территории;</w:t>
      </w:r>
    </w:p>
    <w:p w:rsidR="000B3ADB" w:rsidRPr="00AF1D62" w:rsidRDefault="000B3ADB" w:rsidP="00AF1D6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F1D62">
        <w:rPr>
          <w:szCs w:val="28"/>
        </w:rPr>
        <w:t>линии отступа от красных линий в целях определения мест допустимого размещения зданий, строений, сооружений;</w:t>
      </w:r>
    </w:p>
    <w:p w:rsidR="000B3ADB" w:rsidRPr="00AF1D62" w:rsidRDefault="000B3ADB" w:rsidP="00AF1D6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F1D62">
        <w:rPr>
          <w:szCs w:val="28"/>
        </w:rPr>
        <w:t xml:space="preserve">границы образуемых и (или) изменяемых земельных участков, условные номера образуемых земельных участков, в том числе в отношении которых </w:t>
      </w:r>
      <w:r w:rsidRPr="00AF1D62">
        <w:rPr>
          <w:szCs w:val="28"/>
        </w:rPr>
        <w:lastRenderedPageBreak/>
        <w:t>предполагаются их резервирование и (или) изъятие для государственных или муниципальных нужд;</w:t>
      </w:r>
    </w:p>
    <w:p w:rsidR="002D6780" w:rsidRPr="00AF1D62" w:rsidRDefault="000B3ADB" w:rsidP="00AF1D6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F1D62">
        <w:rPr>
          <w:szCs w:val="28"/>
        </w:rPr>
        <w:t>границы публичных сервитутов.</w:t>
      </w:r>
    </w:p>
    <w:p w:rsidR="000B3ADB" w:rsidRPr="00AF1D62" w:rsidRDefault="000B3ADB" w:rsidP="00AF1D62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</w:p>
    <w:p w:rsidR="00D5441C" w:rsidRPr="00AF1D62" w:rsidRDefault="00D5441C" w:rsidP="00AF1D62">
      <w:pPr>
        <w:jc w:val="center"/>
        <w:rPr>
          <w:szCs w:val="28"/>
        </w:rPr>
      </w:pPr>
      <w:r w:rsidRPr="00AF1D62">
        <w:rPr>
          <w:szCs w:val="28"/>
        </w:rPr>
        <w:t>Материалы по обоснованию проекта межевания территории</w:t>
      </w:r>
    </w:p>
    <w:p w:rsidR="008B6877" w:rsidRPr="00AF1D62" w:rsidRDefault="008B6877" w:rsidP="00AF1D62">
      <w:pPr>
        <w:jc w:val="center"/>
        <w:rPr>
          <w:szCs w:val="28"/>
        </w:rPr>
      </w:pPr>
    </w:p>
    <w:p w:rsidR="000B3ADB" w:rsidRPr="00AF1D62" w:rsidRDefault="000B3ADB" w:rsidP="00AF1D62">
      <w:pPr>
        <w:ind w:firstLine="709"/>
        <w:jc w:val="both"/>
        <w:rPr>
          <w:color w:val="000000"/>
          <w:szCs w:val="28"/>
        </w:rPr>
      </w:pPr>
      <w:r w:rsidRPr="00AF1D62">
        <w:rPr>
          <w:color w:val="000000"/>
          <w:szCs w:val="28"/>
        </w:rPr>
        <w:t xml:space="preserve">Материалы по обоснованию проекта межевания территории включают </w:t>
      </w:r>
      <w:r w:rsidR="00AF1D62">
        <w:rPr>
          <w:color w:val="000000"/>
          <w:szCs w:val="28"/>
        </w:rPr>
        <w:br/>
      </w:r>
      <w:r w:rsidRPr="00AF1D62">
        <w:rPr>
          <w:color w:val="000000"/>
          <w:szCs w:val="28"/>
        </w:rPr>
        <w:t>в себя чертежи, на которых отображаются:</w:t>
      </w:r>
    </w:p>
    <w:p w:rsidR="000B3ADB" w:rsidRPr="00AF1D62" w:rsidRDefault="000B3ADB" w:rsidP="00AF1D62">
      <w:pPr>
        <w:ind w:firstLine="709"/>
        <w:jc w:val="both"/>
        <w:rPr>
          <w:color w:val="000000"/>
          <w:szCs w:val="28"/>
        </w:rPr>
      </w:pPr>
      <w:r w:rsidRPr="00AF1D62">
        <w:rPr>
          <w:color w:val="000000"/>
          <w:szCs w:val="28"/>
        </w:rPr>
        <w:t>границы существующих земельных участков;</w:t>
      </w:r>
    </w:p>
    <w:p w:rsidR="000B3ADB" w:rsidRPr="00AF1D62" w:rsidRDefault="000B3ADB" w:rsidP="00AF1D62">
      <w:pPr>
        <w:ind w:firstLine="709"/>
        <w:jc w:val="both"/>
        <w:rPr>
          <w:color w:val="000000"/>
          <w:szCs w:val="28"/>
        </w:rPr>
      </w:pPr>
      <w:r w:rsidRPr="00AF1D62">
        <w:rPr>
          <w:color w:val="000000"/>
          <w:szCs w:val="28"/>
        </w:rPr>
        <w:t>границы зон с особыми условиями использования территорий;</w:t>
      </w:r>
    </w:p>
    <w:p w:rsidR="000B3ADB" w:rsidRPr="00AF1D62" w:rsidRDefault="000B3ADB" w:rsidP="00AF1D62">
      <w:pPr>
        <w:ind w:firstLine="709"/>
        <w:jc w:val="both"/>
        <w:rPr>
          <w:color w:val="000000"/>
          <w:szCs w:val="28"/>
        </w:rPr>
      </w:pPr>
      <w:r w:rsidRPr="00AF1D62">
        <w:rPr>
          <w:color w:val="000000"/>
          <w:szCs w:val="28"/>
        </w:rPr>
        <w:t>местоположение существующих объектов капитального строительства;</w:t>
      </w:r>
    </w:p>
    <w:p w:rsidR="000B3ADB" w:rsidRPr="00AF1D62" w:rsidRDefault="000B3ADB" w:rsidP="00AF1D62">
      <w:pPr>
        <w:ind w:firstLine="709"/>
        <w:jc w:val="both"/>
        <w:rPr>
          <w:color w:val="000000"/>
          <w:szCs w:val="28"/>
        </w:rPr>
      </w:pPr>
      <w:r w:rsidRPr="00AF1D62">
        <w:rPr>
          <w:color w:val="000000"/>
          <w:szCs w:val="28"/>
        </w:rPr>
        <w:t>границы особо охраняемых природных территорий;</w:t>
      </w:r>
    </w:p>
    <w:p w:rsidR="000B3ADB" w:rsidRPr="00AF1D62" w:rsidRDefault="000B3ADB" w:rsidP="00AF1D62">
      <w:pPr>
        <w:ind w:firstLine="709"/>
        <w:jc w:val="both"/>
        <w:rPr>
          <w:color w:val="000000"/>
          <w:szCs w:val="28"/>
        </w:rPr>
      </w:pPr>
      <w:r w:rsidRPr="00AF1D62">
        <w:rPr>
          <w:color w:val="000000"/>
          <w:szCs w:val="28"/>
        </w:rPr>
        <w:t>границы особо охраняемых природных территорий;</w:t>
      </w:r>
    </w:p>
    <w:p w:rsidR="002D6780" w:rsidRPr="00AF1D62" w:rsidRDefault="000B3ADB" w:rsidP="00AF1D62">
      <w:pPr>
        <w:ind w:firstLine="709"/>
        <w:jc w:val="both"/>
        <w:rPr>
          <w:color w:val="000000"/>
          <w:szCs w:val="28"/>
        </w:rPr>
      </w:pPr>
      <w:r w:rsidRPr="00AF1D62">
        <w:rPr>
          <w:color w:val="000000"/>
          <w:szCs w:val="28"/>
        </w:rPr>
        <w:t>границы лесничеств, участковых лесничеств, лесных кварталов, лесотаксационных выделов или частей лесотаксационных выделов.</w:t>
      </w:r>
    </w:p>
    <w:p w:rsidR="000B3ADB" w:rsidRPr="00AF1D62" w:rsidRDefault="000B3ADB" w:rsidP="00AF1D62">
      <w:pPr>
        <w:ind w:firstLine="709"/>
        <w:jc w:val="both"/>
        <w:rPr>
          <w:color w:val="000000"/>
          <w:szCs w:val="28"/>
        </w:rPr>
      </w:pPr>
    </w:p>
    <w:p w:rsidR="00D5441C" w:rsidRPr="00AF1D62" w:rsidRDefault="002D6780" w:rsidP="00AF1D62">
      <w:pPr>
        <w:pStyle w:val="a3"/>
        <w:ind w:left="0" w:firstLine="709"/>
        <w:jc w:val="center"/>
        <w:rPr>
          <w:szCs w:val="28"/>
        </w:rPr>
      </w:pPr>
      <w:r w:rsidRPr="00AF1D62">
        <w:rPr>
          <w:szCs w:val="28"/>
        </w:rPr>
        <w:t>Исходные данные</w:t>
      </w:r>
    </w:p>
    <w:p w:rsidR="002D6780" w:rsidRPr="00AF1D62" w:rsidRDefault="002D6780" w:rsidP="00AF1D62">
      <w:pPr>
        <w:pStyle w:val="a3"/>
        <w:ind w:left="0" w:firstLine="709"/>
        <w:jc w:val="center"/>
        <w:rPr>
          <w:szCs w:val="28"/>
        </w:rPr>
      </w:pPr>
    </w:p>
    <w:p w:rsidR="000B3ADB" w:rsidRPr="00AF1D62" w:rsidRDefault="000B3ADB" w:rsidP="00AF1D62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  <w:lang w:eastAsia="ar-SA"/>
        </w:rPr>
      </w:pPr>
      <w:r w:rsidRPr="00AF1D62">
        <w:rPr>
          <w:szCs w:val="28"/>
          <w:lang w:eastAsia="ar-SA"/>
        </w:rPr>
        <w:t xml:space="preserve">Проект межевания территории подготовлен на основании договора </w:t>
      </w:r>
      <w:r w:rsidR="00AF1D62">
        <w:rPr>
          <w:szCs w:val="28"/>
          <w:lang w:eastAsia="ar-SA"/>
        </w:rPr>
        <w:br/>
      </w:r>
      <w:r w:rsidRPr="00AF1D62">
        <w:rPr>
          <w:szCs w:val="28"/>
          <w:lang w:eastAsia="ar-SA"/>
        </w:rPr>
        <w:t xml:space="preserve">о развитии застроенной территории № 15/1(с) от 31 августа 2020 года, утвержденного распоряжением Главы муниципального образования </w:t>
      </w:r>
      <w:r w:rsidR="00AF1D62">
        <w:rPr>
          <w:szCs w:val="28"/>
          <w:lang w:eastAsia="ar-SA"/>
        </w:rPr>
        <w:t>"</w:t>
      </w:r>
      <w:r w:rsidRPr="00AF1D62">
        <w:rPr>
          <w:szCs w:val="28"/>
          <w:lang w:eastAsia="ar-SA"/>
        </w:rPr>
        <w:t>Город Архангельск</w:t>
      </w:r>
      <w:r w:rsidR="00AF1D62">
        <w:rPr>
          <w:szCs w:val="28"/>
          <w:lang w:eastAsia="ar-SA"/>
        </w:rPr>
        <w:t>"</w:t>
      </w:r>
      <w:r w:rsidRPr="00AF1D62">
        <w:rPr>
          <w:szCs w:val="28"/>
          <w:lang w:eastAsia="ar-SA"/>
        </w:rPr>
        <w:t xml:space="preserve"> от 7 февраля 2020 года № 443р </w:t>
      </w:r>
      <w:r w:rsidR="00AF1D62">
        <w:rPr>
          <w:szCs w:val="28"/>
          <w:lang w:eastAsia="ar-SA"/>
        </w:rPr>
        <w:t>"</w:t>
      </w:r>
      <w:r w:rsidRPr="00AF1D62">
        <w:rPr>
          <w:szCs w:val="28"/>
          <w:lang w:eastAsia="ar-SA"/>
        </w:rPr>
        <w:t xml:space="preserve">О развитии застроенной территории в границах ул. Таймырская и ул. </w:t>
      </w:r>
      <w:proofErr w:type="spellStart"/>
      <w:r w:rsidRPr="00AF1D62">
        <w:rPr>
          <w:szCs w:val="28"/>
          <w:lang w:eastAsia="ar-SA"/>
        </w:rPr>
        <w:t>Валявкина</w:t>
      </w:r>
      <w:proofErr w:type="spellEnd"/>
      <w:r w:rsidRPr="00AF1D62">
        <w:rPr>
          <w:szCs w:val="28"/>
          <w:lang w:eastAsia="ar-SA"/>
        </w:rPr>
        <w:t xml:space="preserve"> в </w:t>
      </w:r>
      <w:proofErr w:type="spellStart"/>
      <w:r w:rsidRPr="00AF1D62">
        <w:rPr>
          <w:szCs w:val="28"/>
          <w:lang w:eastAsia="ar-SA"/>
        </w:rPr>
        <w:t>Соломбальском</w:t>
      </w:r>
      <w:proofErr w:type="spellEnd"/>
      <w:r w:rsidRPr="00AF1D62">
        <w:rPr>
          <w:szCs w:val="28"/>
          <w:lang w:eastAsia="ar-SA"/>
        </w:rPr>
        <w:t xml:space="preserve"> территориальном округе г. Архангельска</w:t>
      </w:r>
      <w:r w:rsidR="00AF1D62">
        <w:rPr>
          <w:szCs w:val="28"/>
          <w:lang w:eastAsia="ar-SA"/>
        </w:rPr>
        <w:t>"</w:t>
      </w:r>
      <w:r w:rsidRPr="00AF1D62">
        <w:rPr>
          <w:szCs w:val="28"/>
          <w:lang w:eastAsia="ar-SA"/>
        </w:rPr>
        <w:t>.</w:t>
      </w:r>
    </w:p>
    <w:p w:rsidR="000B3ADB" w:rsidRPr="00AF1D62" w:rsidRDefault="000B3ADB" w:rsidP="00AF1D62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  <w:lang w:eastAsia="ar-SA"/>
        </w:rPr>
      </w:pPr>
      <w:r w:rsidRPr="00AF1D62">
        <w:rPr>
          <w:szCs w:val="28"/>
          <w:lang w:eastAsia="ar-SA"/>
        </w:rPr>
        <w:t>Проект межевания территории разработан с учетом требований:</w:t>
      </w:r>
    </w:p>
    <w:p w:rsidR="000B3ADB" w:rsidRPr="00AF1D62" w:rsidRDefault="000B3ADB" w:rsidP="00AF1D62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  <w:lang w:eastAsia="ar-SA"/>
        </w:rPr>
      </w:pPr>
      <w:r w:rsidRPr="00AF1D62">
        <w:rPr>
          <w:szCs w:val="28"/>
          <w:lang w:eastAsia="ar-SA"/>
        </w:rPr>
        <w:t>Градостроительн</w:t>
      </w:r>
      <w:r w:rsidR="00A73795">
        <w:rPr>
          <w:szCs w:val="28"/>
          <w:lang w:eastAsia="ar-SA"/>
        </w:rPr>
        <w:t>ого</w:t>
      </w:r>
      <w:r w:rsidRPr="00AF1D62">
        <w:rPr>
          <w:szCs w:val="28"/>
          <w:lang w:eastAsia="ar-SA"/>
        </w:rPr>
        <w:t xml:space="preserve"> кодекс</w:t>
      </w:r>
      <w:r w:rsidR="00A73795">
        <w:rPr>
          <w:szCs w:val="28"/>
          <w:lang w:eastAsia="ar-SA"/>
        </w:rPr>
        <w:t>а</w:t>
      </w:r>
      <w:r w:rsidRPr="00AF1D62">
        <w:rPr>
          <w:szCs w:val="28"/>
          <w:lang w:eastAsia="ar-SA"/>
        </w:rPr>
        <w:t xml:space="preserve"> Российской Федерации от 29 декабря </w:t>
      </w:r>
      <w:r w:rsidR="00AF1D62">
        <w:rPr>
          <w:szCs w:val="28"/>
          <w:lang w:eastAsia="ar-SA"/>
        </w:rPr>
        <w:br/>
      </w:r>
      <w:r w:rsidRPr="00AF1D62">
        <w:rPr>
          <w:szCs w:val="28"/>
          <w:lang w:eastAsia="ar-SA"/>
        </w:rPr>
        <w:t>2004 г</w:t>
      </w:r>
      <w:r w:rsidR="00AF1D62">
        <w:rPr>
          <w:szCs w:val="28"/>
          <w:lang w:eastAsia="ar-SA"/>
        </w:rPr>
        <w:t xml:space="preserve">ода </w:t>
      </w:r>
      <w:r w:rsidR="00C352B2" w:rsidRPr="00AF1D62">
        <w:rPr>
          <w:szCs w:val="28"/>
          <w:lang w:eastAsia="ar-SA"/>
        </w:rPr>
        <w:t>№</w:t>
      </w:r>
      <w:r w:rsidRPr="00AF1D62">
        <w:rPr>
          <w:szCs w:val="28"/>
          <w:lang w:eastAsia="ar-SA"/>
        </w:rPr>
        <w:t xml:space="preserve"> 190-ФЗ;</w:t>
      </w:r>
    </w:p>
    <w:p w:rsidR="000B3ADB" w:rsidRPr="00AF1D62" w:rsidRDefault="000B3ADB" w:rsidP="00AF1D62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  <w:lang w:eastAsia="ar-SA"/>
        </w:rPr>
      </w:pPr>
      <w:r w:rsidRPr="00AF1D62">
        <w:rPr>
          <w:szCs w:val="28"/>
          <w:lang w:eastAsia="ar-SA"/>
        </w:rPr>
        <w:t>Земельн</w:t>
      </w:r>
      <w:r w:rsidR="00A73795">
        <w:rPr>
          <w:szCs w:val="28"/>
          <w:lang w:eastAsia="ar-SA"/>
        </w:rPr>
        <w:t>ого</w:t>
      </w:r>
      <w:r w:rsidRPr="00AF1D62">
        <w:rPr>
          <w:szCs w:val="28"/>
          <w:lang w:eastAsia="ar-SA"/>
        </w:rPr>
        <w:t xml:space="preserve"> кодекс</w:t>
      </w:r>
      <w:r w:rsidR="00A73795">
        <w:rPr>
          <w:szCs w:val="28"/>
          <w:lang w:eastAsia="ar-SA"/>
        </w:rPr>
        <w:t>а</w:t>
      </w:r>
      <w:r w:rsidRPr="00AF1D62">
        <w:rPr>
          <w:szCs w:val="28"/>
          <w:lang w:eastAsia="ar-SA"/>
        </w:rPr>
        <w:t xml:space="preserve"> Российской Федерации от 25 октября 2001 г</w:t>
      </w:r>
      <w:r w:rsidR="00AF1D62">
        <w:rPr>
          <w:szCs w:val="28"/>
          <w:lang w:eastAsia="ar-SA"/>
        </w:rPr>
        <w:t>ода</w:t>
      </w:r>
      <w:r w:rsidRPr="00AF1D62">
        <w:rPr>
          <w:szCs w:val="28"/>
          <w:lang w:eastAsia="ar-SA"/>
        </w:rPr>
        <w:t xml:space="preserve"> </w:t>
      </w:r>
      <w:r w:rsidR="00AF1D62">
        <w:rPr>
          <w:szCs w:val="28"/>
          <w:lang w:eastAsia="ar-SA"/>
        </w:rPr>
        <w:br/>
      </w:r>
      <w:r w:rsidR="00C352B2" w:rsidRPr="00AF1D62">
        <w:rPr>
          <w:szCs w:val="28"/>
          <w:lang w:eastAsia="ar-SA"/>
        </w:rPr>
        <w:t>№</w:t>
      </w:r>
      <w:r w:rsidRPr="00AF1D62">
        <w:rPr>
          <w:szCs w:val="28"/>
          <w:lang w:eastAsia="ar-SA"/>
        </w:rPr>
        <w:t xml:space="preserve"> 136-ФЗ;</w:t>
      </w:r>
    </w:p>
    <w:p w:rsidR="000B3ADB" w:rsidRPr="00AF1D62" w:rsidRDefault="000B3ADB" w:rsidP="00AF1D62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  <w:lang w:eastAsia="ar-SA"/>
        </w:rPr>
      </w:pPr>
      <w:r w:rsidRPr="00AF1D62">
        <w:rPr>
          <w:szCs w:val="28"/>
          <w:lang w:eastAsia="ar-SA"/>
        </w:rPr>
        <w:t xml:space="preserve">Свода правил СП 42.13330.2016 </w:t>
      </w:r>
      <w:r w:rsidR="00AF1D62">
        <w:rPr>
          <w:szCs w:val="28"/>
          <w:lang w:eastAsia="ar-SA"/>
        </w:rPr>
        <w:t>"</w:t>
      </w:r>
      <w:r w:rsidRPr="00AF1D62">
        <w:rPr>
          <w:szCs w:val="28"/>
          <w:lang w:eastAsia="ar-SA"/>
        </w:rPr>
        <w:t xml:space="preserve">Градостроительство. Планировка </w:t>
      </w:r>
      <w:r w:rsidR="005F5FAE">
        <w:rPr>
          <w:szCs w:val="28"/>
          <w:lang w:eastAsia="ar-SA"/>
        </w:rPr>
        <w:br/>
      </w:r>
      <w:r w:rsidRPr="00AF1D62">
        <w:rPr>
          <w:szCs w:val="28"/>
          <w:lang w:eastAsia="ar-SA"/>
        </w:rPr>
        <w:t>и застройка городских и сельских поселений</w:t>
      </w:r>
      <w:r w:rsidR="00AF1D62">
        <w:rPr>
          <w:szCs w:val="28"/>
          <w:lang w:eastAsia="ar-SA"/>
        </w:rPr>
        <w:t>"</w:t>
      </w:r>
      <w:r w:rsidRPr="00AF1D62">
        <w:rPr>
          <w:szCs w:val="28"/>
          <w:lang w:eastAsia="ar-SA"/>
        </w:rPr>
        <w:t xml:space="preserve"> Актуализированная редакция СНиП 2.07.01-89*</w:t>
      </w:r>
      <w:r w:rsidR="005F5FAE">
        <w:rPr>
          <w:szCs w:val="28"/>
          <w:lang w:eastAsia="ar-SA"/>
        </w:rPr>
        <w:t>, у</w:t>
      </w:r>
      <w:r w:rsidRPr="00AF1D62">
        <w:rPr>
          <w:szCs w:val="28"/>
          <w:lang w:eastAsia="ar-SA"/>
        </w:rPr>
        <w:t>тв</w:t>
      </w:r>
      <w:r w:rsidR="005F5FAE">
        <w:rPr>
          <w:szCs w:val="28"/>
          <w:lang w:eastAsia="ar-SA"/>
        </w:rPr>
        <w:t>ержденных</w:t>
      </w:r>
      <w:r w:rsidRPr="00AF1D62">
        <w:rPr>
          <w:szCs w:val="28"/>
          <w:lang w:eastAsia="ar-SA"/>
        </w:rPr>
        <w:t xml:space="preserve"> приказом Министерства строительства </w:t>
      </w:r>
      <w:r w:rsidR="005F5FAE">
        <w:rPr>
          <w:szCs w:val="28"/>
          <w:lang w:eastAsia="ar-SA"/>
        </w:rPr>
        <w:br/>
      </w:r>
      <w:r w:rsidRPr="00AF1D62">
        <w:rPr>
          <w:szCs w:val="28"/>
          <w:lang w:eastAsia="ar-SA"/>
        </w:rPr>
        <w:t>и жилищно-коммунального хозяйства Р</w:t>
      </w:r>
      <w:r w:rsidR="005F5FAE">
        <w:rPr>
          <w:szCs w:val="28"/>
          <w:lang w:eastAsia="ar-SA"/>
        </w:rPr>
        <w:t xml:space="preserve">оссийской </w:t>
      </w:r>
      <w:r w:rsidRPr="00AF1D62">
        <w:rPr>
          <w:szCs w:val="28"/>
          <w:lang w:eastAsia="ar-SA"/>
        </w:rPr>
        <w:t>Ф</w:t>
      </w:r>
      <w:r w:rsidR="005F5FAE">
        <w:rPr>
          <w:szCs w:val="28"/>
          <w:lang w:eastAsia="ar-SA"/>
        </w:rPr>
        <w:t>едерации</w:t>
      </w:r>
      <w:r w:rsidRPr="00AF1D62">
        <w:rPr>
          <w:szCs w:val="28"/>
          <w:lang w:eastAsia="ar-SA"/>
        </w:rPr>
        <w:t xml:space="preserve"> от 30 декабря 2016 г</w:t>
      </w:r>
      <w:r w:rsidR="00AF1D62">
        <w:rPr>
          <w:szCs w:val="28"/>
          <w:lang w:eastAsia="ar-SA"/>
        </w:rPr>
        <w:t>ода №</w:t>
      </w:r>
      <w:r w:rsidRPr="00AF1D62">
        <w:rPr>
          <w:szCs w:val="28"/>
          <w:lang w:eastAsia="ar-SA"/>
        </w:rPr>
        <w:t xml:space="preserve"> 1034/</w:t>
      </w:r>
      <w:proofErr w:type="spellStart"/>
      <w:r w:rsidRPr="00AF1D62">
        <w:rPr>
          <w:szCs w:val="28"/>
          <w:lang w:eastAsia="ar-SA"/>
        </w:rPr>
        <w:t>пр</w:t>
      </w:r>
      <w:proofErr w:type="spellEnd"/>
      <w:r w:rsidRPr="00AF1D62">
        <w:rPr>
          <w:szCs w:val="28"/>
          <w:lang w:eastAsia="ar-SA"/>
        </w:rPr>
        <w:t>;</w:t>
      </w:r>
    </w:p>
    <w:p w:rsidR="000B3ADB" w:rsidRPr="00AF1D62" w:rsidRDefault="000B3ADB" w:rsidP="00AF1D62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  <w:lang w:eastAsia="ar-SA"/>
        </w:rPr>
      </w:pPr>
      <w:r w:rsidRPr="00AF1D62">
        <w:rPr>
          <w:szCs w:val="28"/>
          <w:lang w:eastAsia="ar-SA"/>
        </w:rPr>
        <w:t>Генеральн</w:t>
      </w:r>
      <w:r w:rsidR="00A73795">
        <w:rPr>
          <w:szCs w:val="28"/>
          <w:lang w:eastAsia="ar-SA"/>
        </w:rPr>
        <w:t>ого</w:t>
      </w:r>
      <w:r w:rsidRPr="00AF1D62">
        <w:rPr>
          <w:szCs w:val="28"/>
          <w:lang w:eastAsia="ar-SA"/>
        </w:rPr>
        <w:t xml:space="preserve"> план</w:t>
      </w:r>
      <w:r w:rsidR="00A73795">
        <w:rPr>
          <w:szCs w:val="28"/>
          <w:lang w:eastAsia="ar-SA"/>
        </w:rPr>
        <w:t>а</w:t>
      </w:r>
      <w:r w:rsidRPr="00AF1D62">
        <w:rPr>
          <w:szCs w:val="28"/>
          <w:lang w:eastAsia="ar-SA"/>
        </w:rPr>
        <w:t xml:space="preserve"> муниципального образования </w:t>
      </w:r>
      <w:r w:rsidR="00AF1D62">
        <w:rPr>
          <w:szCs w:val="28"/>
          <w:lang w:eastAsia="ar-SA"/>
        </w:rPr>
        <w:t>"</w:t>
      </w:r>
      <w:r w:rsidRPr="00AF1D62">
        <w:rPr>
          <w:szCs w:val="28"/>
          <w:lang w:eastAsia="ar-SA"/>
        </w:rPr>
        <w:t>Город Архангельск</w:t>
      </w:r>
      <w:r w:rsidR="00AF1D62">
        <w:rPr>
          <w:szCs w:val="28"/>
          <w:lang w:eastAsia="ar-SA"/>
        </w:rPr>
        <w:t>"</w:t>
      </w:r>
      <w:r w:rsidRPr="00AF1D62">
        <w:rPr>
          <w:szCs w:val="28"/>
          <w:lang w:eastAsia="ar-SA"/>
        </w:rPr>
        <w:t>, утвержденн</w:t>
      </w:r>
      <w:r w:rsidR="00A73795">
        <w:rPr>
          <w:szCs w:val="28"/>
          <w:lang w:eastAsia="ar-SA"/>
        </w:rPr>
        <w:t>ого</w:t>
      </w:r>
      <w:r w:rsidRPr="00AF1D62">
        <w:rPr>
          <w:szCs w:val="28"/>
          <w:lang w:eastAsia="ar-SA"/>
        </w:rPr>
        <w:t xml:space="preserve"> </w:t>
      </w:r>
      <w:r w:rsidR="00A73795">
        <w:rPr>
          <w:szCs w:val="28"/>
          <w:lang w:eastAsia="ar-SA"/>
        </w:rPr>
        <w:t>п</w:t>
      </w:r>
      <w:r w:rsidRPr="00AF1D62">
        <w:rPr>
          <w:szCs w:val="28"/>
          <w:lang w:eastAsia="ar-SA"/>
        </w:rPr>
        <w:t xml:space="preserve">остановлением </w:t>
      </w:r>
      <w:r w:rsidR="005F5FAE">
        <w:rPr>
          <w:szCs w:val="28"/>
          <w:lang w:eastAsia="ar-SA"/>
        </w:rPr>
        <w:t>м</w:t>
      </w:r>
      <w:r w:rsidRPr="00AF1D62">
        <w:rPr>
          <w:szCs w:val="28"/>
          <w:lang w:eastAsia="ar-SA"/>
        </w:rPr>
        <w:t xml:space="preserve">инистерством строительства и архитектуры Архангельской области от 2 апреля 2020 года № 37-п </w:t>
      </w:r>
      <w:r w:rsidR="00AF1D62">
        <w:rPr>
          <w:szCs w:val="28"/>
          <w:lang w:eastAsia="ar-SA"/>
        </w:rPr>
        <w:t>"</w:t>
      </w:r>
      <w:r w:rsidRPr="00AF1D62">
        <w:rPr>
          <w:szCs w:val="28"/>
          <w:lang w:eastAsia="ar-SA"/>
        </w:rPr>
        <w:t xml:space="preserve">Об утверждении генерального плана муниципального образования </w:t>
      </w:r>
      <w:r w:rsidR="00AF1D62">
        <w:rPr>
          <w:szCs w:val="28"/>
          <w:lang w:eastAsia="ar-SA"/>
        </w:rPr>
        <w:t>"</w:t>
      </w:r>
      <w:r w:rsidRPr="00AF1D62">
        <w:rPr>
          <w:szCs w:val="28"/>
          <w:lang w:eastAsia="ar-SA"/>
        </w:rPr>
        <w:t>Город Архангельск</w:t>
      </w:r>
      <w:r w:rsidR="00AF1D62">
        <w:rPr>
          <w:szCs w:val="28"/>
          <w:lang w:eastAsia="ar-SA"/>
        </w:rPr>
        <w:t>"</w:t>
      </w:r>
      <w:r w:rsidRPr="00AF1D62">
        <w:rPr>
          <w:szCs w:val="28"/>
          <w:lang w:eastAsia="ar-SA"/>
        </w:rPr>
        <w:t xml:space="preserve">, </w:t>
      </w:r>
      <w:r w:rsidR="00AF1D62">
        <w:rPr>
          <w:szCs w:val="28"/>
          <w:lang w:eastAsia="ar-SA"/>
        </w:rPr>
        <w:br/>
      </w:r>
      <w:r w:rsidRPr="00AF1D62">
        <w:rPr>
          <w:szCs w:val="28"/>
          <w:lang w:eastAsia="ar-SA"/>
        </w:rPr>
        <w:t>на расчетный срок до 2040 года</w:t>
      </w:r>
      <w:r w:rsidR="00AF1D62">
        <w:rPr>
          <w:szCs w:val="28"/>
          <w:lang w:eastAsia="ar-SA"/>
        </w:rPr>
        <w:t>"</w:t>
      </w:r>
      <w:r w:rsidRPr="00AF1D62">
        <w:rPr>
          <w:szCs w:val="28"/>
          <w:lang w:eastAsia="ar-SA"/>
        </w:rPr>
        <w:t>;</w:t>
      </w:r>
    </w:p>
    <w:p w:rsidR="000B3ADB" w:rsidRPr="00AF1D62" w:rsidRDefault="000B3ADB" w:rsidP="00AF1D62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  <w:lang w:eastAsia="ar-SA"/>
        </w:rPr>
      </w:pPr>
      <w:r w:rsidRPr="00AF1D62">
        <w:rPr>
          <w:szCs w:val="28"/>
          <w:lang w:eastAsia="ar-SA"/>
        </w:rPr>
        <w:t xml:space="preserve">Правил землепользования и застройки </w:t>
      </w:r>
      <w:r w:rsidR="00BC022C" w:rsidRPr="00AF1D62">
        <w:rPr>
          <w:szCs w:val="28"/>
          <w:lang w:eastAsia="ar-SA"/>
        </w:rPr>
        <w:t xml:space="preserve">городского округа </w:t>
      </w:r>
      <w:r w:rsidR="00BC022C" w:rsidRPr="00AF1D62">
        <w:rPr>
          <w:szCs w:val="28"/>
          <w:lang w:eastAsia="ar-SA"/>
        </w:rPr>
        <w:br/>
      </w:r>
      <w:r w:rsidR="00AF1D62">
        <w:rPr>
          <w:szCs w:val="28"/>
          <w:lang w:eastAsia="ar-SA"/>
        </w:rPr>
        <w:t>"</w:t>
      </w:r>
      <w:r w:rsidRPr="00AF1D62">
        <w:rPr>
          <w:szCs w:val="28"/>
          <w:lang w:eastAsia="ar-SA"/>
        </w:rPr>
        <w:t>Город Архангельск</w:t>
      </w:r>
      <w:r w:rsidR="00AF1D62">
        <w:rPr>
          <w:szCs w:val="28"/>
          <w:lang w:eastAsia="ar-SA"/>
        </w:rPr>
        <w:t>"</w:t>
      </w:r>
      <w:r w:rsidRPr="00AF1D62">
        <w:rPr>
          <w:szCs w:val="28"/>
          <w:lang w:eastAsia="ar-SA"/>
        </w:rPr>
        <w:t>, утвержденн</w:t>
      </w:r>
      <w:r w:rsidR="00A73795">
        <w:rPr>
          <w:szCs w:val="28"/>
          <w:lang w:eastAsia="ar-SA"/>
        </w:rPr>
        <w:t>ых</w:t>
      </w:r>
      <w:r w:rsidRPr="00AF1D62">
        <w:rPr>
          <w:szCs w:val="28"/>
          <w:lang w:eastAsia="ar-SA"/>
        </w:rPr>
        <w:t xml:space="preserve"> </w:t>
      </w:r>
      <w:r w:rsidR="00A73795">
        <w:rPr>
          <w:szCs w:val="28"/>
          <w:lang w:eastAsia="ar-SA"/>
        </w:rPr>
        <w:t>п</w:t>
      </w:r>
      <w:r w:rsidRPr="00AF1D62">
        <w:rPr>
          <w:szCs w:val="28"/>
          <w:lang w:eastAsia="ar-SA"/>
        </w:rPr>
        <w:t xml:space="preserve">остановлением </w:t>
      </w:r>
      <w:r w:rsidR="005F5FAE">
        <w:rPr>
          <w:szCs w:val="28"/>
          <w:lang w:eastAsia="ar-SA"/>
        </w:rPr>
        <w:t>м</w:t>
      </w:r>
      <w:r w:rsidRPr="00AF1D62">
        <w:rPr>
          <w:szCs w:val="28"/>
          <w:lang w:eastAsia="ar-SA"/>
        </w:rPr>
        <w:t>инистерств</w:t>
      </w:r>
      <w:r w:rsidR="00617A6C" w:rsidRPr="00AF1D62">
        <w:rPr>
          <w:szCs w:val="28"/>
          <w:lang w:eastAsia="ar-SA"/>
        </w:rPr>
        <w:t>а</w:t>
      </w:r>
      <w:r w:rsidRPr="00AF1D62">
        <w:rPr>
          <w:szCs w:val="28"/>
          <w:lang w:eastAsia="ar-SA"/>
        </w:rPr>
        <w:t xml:space="preserve"> строительства и архитектуры Архангельской области от 29 сентября 2020 года № 68-п </w:t>
      </w:r>
      <w:r w:rsidR="00AF1D62">
        <w:rPr>
          <w:szCs w:val="28"/>
          <w:lang w:eastAsia="ar-SA"/>
        </w:rPr>
        <w:t>"</w:t>
      </w:r>
      <w:r w:rsidRPr="00AF1D62">
        <w:rPr>
          <w:szCs w:val="28"/>
          <w:lang w:eastAsia="ar-SA"/>
        </w:rPr>
        <w:t xml:space="preserve">Об утверждении правил землепользования и застройки городского округа </w:t>
      </w:r>
      <w:r w:rsidR="00AF1D62">
        <w:rPr>
          <w:szCs w:val="28"/>
          <w:lang w:eastAsia="ar-SA"/>
        </w:rPr>
        <w:t>"</w:t>
      </w:r>
      <w:r w:rsidRPr="00AF1D62">
        <w:rPr>
          <w:szCs w:val="28"/>
          <w:lang w:eastAsia="ar-SA"/>
        </w:rPr>
        <w:t>Город Архангельск</w:t>
      </w:r>
      <w:r w:rsidR="00AF1D62">
        <w:rPr>
          <w:szCs w:val="28"/>
          <w:lang w:eastAsia="ar-SA"/>
        </w:rPr>
        <w:t>"</w:t>
      </w:r>
      <w:r w:rsidRPr="00AF1D62">
        <w:rPr>
          <w:szCs w:val="28"/>
          <w:lang w:eastAsia="ar-SA"/>
        </w:rPr>
        <w:t>;</w:t>
      </w:r>
      <w:r w:rsidR="00BC022C" w:rsidRPr="00AF1D62">
        <w:rPr>
          <w:szCs w:val="28"/>
          <w:lang w:eastAsia="ar-SA"/>
        </w:rPr>
        <w:t xml:space="preserve"> </w:t>
      </w:r>
    </w:p>
    <w:p w:rsidR="000B3ADB" w:rsidRPr="00AF1D62" w:rsidRDefault="00A73795" w:rsidP="00AF1D62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lastRenderedPageBreak/>
        <w:t>п</w:t>
      </w:r>
      <w:r w:rsidR="000B3ADB" w:rsidRPr="00AF1D62">
        <w:rPr>
          <w:szCs w:val="28"/>
          <w:lang w:eastAsia="ar-SA"/>
        </w:rPr>
        <w:t>роект</w:t>
      </w:r>
      <w:r>
        <w:rPr>
          <w:szCs w:val="28"/>
          <w:lang w:eastAsia="ar-SA"/>
        </w:rPr>
        <w:t>а</w:t>
      </w:r>
      <w:r w:rsidR="000B3ADB" w:rsidRPr="00AF1D62">
        <w:rPr>
          <w:szCs w:val="28"/>
          <w:lang w:eastAsia="ar-SA"/>
        </w:rPr>
        <w:t xml:space="preserve"> планировки территории муниципального образования </w:t>
      </w:r>
      <w:r w:rsidR="00AF1D62">
        <w:rPr>
          <w:szCs w:val="28"/>
          <w:lang w:eastAsia="ar-SA"/>
        </w:rPr>
        <w:t>"</w:t>
      </w:r>
      <w:r w:rsidR="000B3ADB" w:rsidRPr="00AF1D62">
        <w:rPr>
          <w:szCs w:val="28"/>
          <w:lang w:eastAsia="ar-SA"/>
        </w:rPr>
        <w:t>Город Архангельск</w:t>
      </w:r>
      <w:r w:rsidR="00AF1D62">
        <w:rPr>
          <w:szCs w:val="28"/>
          <w:lang w:eastAsia="ar-SA"/>
        </w:rPr>
        <w:t>"</w:t>
      </w:r>
      <w:r w:rsidR="000B3ADB" w:rsidRPr="00AF1D62">
        <w:rPr>
          <w:szCs w:val="28"/>
          <w:lang w:eastAsia="ar-SA"/>
        </w:rPr>
        <w:t xml:space="preserve"> в границах ул. Советской и ул. </w:t>
      </w:r>
      <w:proofErr w:type="spellStart"/>
      <w:r w:rsidR="000B3ADB" w:rsidRPr="00AF1D62">
        <w:rPr>
          <w:szCs w:val="28"/>
          <w:lang w:eastAsia="ar-SA"/>
        </w:rPr>
        <w:t>Валявкина</w:t>
      </w:r>
      <w:proofErr w:type="spellEnd"/>
      <w:r w:rsidR="000B3ADB" w:rsidRPr="00AF1D62">
        <w:rPr>
          <w:szCs w:val="28"/>
          <w:lang w:eastAsia="ar-SA"/>
        </w:rPr>
        <w:t xml:space="preserve"> площадью 10,5446 га</w:t>
      </w:r>
      <w:r w:rsidR="00AF1D62">
        <w:rPr>
          <w:szCs w:val="28"/>
          <w:lang w:eastAsia="ar-SA"/>
        </w:rPr>
        <w:t>"</w:t>
      </w:r>
      <w:r w:rsidR="000B3ADB" w:rsidRPr="00AF1D62">
        <w:rPr>
          <w:szCs w:val="28"/>
          <w:lang w:eastAsia="ar-SA"/>
        </w:rPr>
        <w:t>;</w:t>
      </w:r>
    </w:p>
    <w:p w:rsidR="000B3ADB" w:rsidRPr="00AF1D62" w:rsidRDefault="00A73795" w:rsidP="00AF1D62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>д</w:t>
      </w:r>
      <w:r w:rsidR="000B3ADB" w:rsidRPr="00AF1D62">
        <w:rPr>
          <w:szCs w:val="28"/>
          <w:lang w:eastAsia="ar-SA"/>
        </w:rPr>
        <w:t>оговор</w:t>
      </w:r>
      <w:r>
        <w:rPr>
          <w:szCs w:val="28"/>
          <w:lang w:eastAsia="ar-SA"/>
        </w:rPr>
        <w:t>а</w:t>
      </w:r>
      <w:r w:rsidR="000B3ADB" w:rsidRPr="00AF1D62">
        <w:rPr>
          <w:szCs w:val="28"/>
          <w:lang w:eastAsia="ar-SA"/>
        </w:rPr>
        <w:t xml:space="preserve"> о развитии застроенной территории № 15/1(с) от 31 августа </w:t>
      </w:r>
      <w:r w:rsidR="00BC022C" w:rsidRPr="00AF1D62">
        <w:rPr>
          <w:szCs w:val="28"/>
          <w:lang w:eastAsia="ar-SA"/>
        </w:rPr>
        <w:br/>
      </w:r>
      <w:r w:rsidR="000B3ADB" w:rsidRPr="00AF1D62">
        <w:rPr>
          <w:szCs w:val="28"/>
          <w:lang w:eastAsia="ar-SA"/>
        </w:rPr>
        <w:t>2020 года;</w:t>
      </w:r>
    </w:p>
    <w:p w:rsidR="000B3ADB" w:rsidRPr="00AF1D62" w:rsidRDefault="00A73795" w:rsidP="00A73795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>р</w:t>
      </w:r>
      <w:r w:rsidR="000B3ADB" w:rsidRPr="00AF1D62">
        <w:rPr>
          <w:szCs w:val="28"/>
          <w:lang w:eastAsia="ar-SA"/>
        </w:rPr>
        <w:t>аспоряжени</w:t>
      </w:r>
      <w:r>
        <w:rPr>
          <w:szCs w:val="28"/>
          <w:lang w:eastAsia="ar-SA"/>
        </w:rPr>
        <w:t>я</w:t>
      </w:r>
      <w:r w:rsidR="000B3ADB" w:rsidRPr="00AF1D62">
        <w:rPr>
          <w:szCs w:val="28"/>
          <w:lang w:eastAsia="ar-SA"/>
        </w:rPr>
        <w:t xml:space="preserve"> Главы муниципального образования </w:t>
      </w:r>
      <w:r w:rsidR="00AF1D62">
        <w:rPr>
          <w:szCs w:val="28"/>
          <w:lang w:eastAsia="ar-SA"/>
        </w:rPr>
        <w:t>"</w:t>
      </w:r>
      <w:r w:rsidR="000B3ADB" w:rsidRPr="00AF1D62">
        <w:rPr>
          <w:szCs w:val="28"/>
          <w:lang w:eastAsia="ar-SA"/>
        </w:rPr>
        <w:t>Город Архангельск</w:t>
      </w:r>
      <w:r w:rsidR="00AF1D62">
        <w:rPr>
          <w:szCs w:val="28"/>
          <w:lang w:eastAsia="ar-SA"/>
        </w:rPr>
        <w:t>"</w:t>
      </w:r>
      <w:r w:rsidR="000B3ADB" w:rsidRPr="00AF1D62">
        <w:rPr>
          <w:szCs w:val="28"/>
          <w:lang w:eastAsia="ar-SA"/>
        </w:rPr>
        <w:t xml:space="preserve"> </w:t>
      </w:r>
      <w:r>
        <w:rPr>
          <w:szCs w:val="28"/>
          <w:lang w:eastAsia="ar-SA"/>
        </w:rPr>
        <w:t>от 7 февраля 2020 года № 443р "</w:t>
      </w:r>
      <w:r w:rsidRPr="00A73795">
        <w:rPr>
          <w:szCs w:val="28"/>
          <w:lang w:eastAsia="ar-SA"/>
        </w:rPr>
        <w:t xml:space="preserve">О развитии застроенной территории в границах ул. Таймырской и ул. </w:t>
      </w:r>
      <w:proofErr w:type="spellStart"/>
      <w:r w:rsidRPr="00A73795">
        <w:rPr>
          <w:szCs w:val="28"/>
          <w:lang w:eastAsia="ar-SA"/>
        </w:rPr>
        <w:t>Валявкина</w:t>
      </w:r>
      <w:proofErr w:type="spellEnd"/>
      <w:r w:rsidRPr="00A73795">
        <w:rPr>
          <w:szCs w:val="28"/>
          <w:lang w:eastAsia="ar-SA"/>
        </w:rPr>
        <w:t xml:space="preserve"> в </w:t>
      </w:r>
      <w:proofErr w:type="spellStart"/>
      <w:r w:rsidRPr="00A73795">
        <w:rPr>
          <w:szCs w:val="28"/>
          <w:lang w:eastAsia="ar-SA"/>
        </w:rPr>
        <w:t>Соломбальском</w:t>
      </w:r>
      <w:proofErr w:type="spellEnd"/>
      <w:r w:rsidRPr="00A73795">
        <w:rPr>
          <w:szCs w:val="28"/>
          <w:lang w:eastAsia="ar-SA"/>
        </w:rPr>
        <w:t xml:space="preserve"> территориальном округе </w:t>
      </w:r>
      <w:r>
        <w:rPr>
          <w:szCs w:val="28"/>
          <w:lang w:eastAsia="ar-SA"/>
        </w:rPr>
        <w:br/>
      </w:r>
      <w:r w:rsidRPr="00A73795">
        <w:rPr>
          <w:szCs w:val="28"/>
          <w:lang w:eastAsia="ar-SA"/>
        </w:rPr>
        <w:t>г. Архангельска</w:t>
      </w:r>
      <w:r>
        <w:rPr>
          <w:szCs w:val="28"/>
          <w:lang w:eastAsia="ar-SA"/>
        </w:rPr>
        <w:t>".</w:t>
      </w:r>
    </w:p>
    <w:p w:rsidR="000B3ADB" w:rsidRPr="00AF1D62" w:rsidRDefault="000B3ADB" w:rsidP="00AF1D62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  <w:lang w:eastAsia="ar-SA"/>
        </w:rPr>
      </w:pPr>
      <w:r w:rsidRPr="00AF1D62">
        <w:rPr>
          <w:szCs w:val="28"/>
          <w:lang w:eastAsia="ar-SA"/>
        </w:rPr>
        <w:t>В качестве исходной документации при выполнении работ по подготовке проекта межевания использовались:</w:t>
      </w:r>
    </w:p>
    <w:p w:rsidR="000B3ADB" w:rsidRPr="00AF1D62" w:rsidRDefault="000B3ADB" w:rsidP="00AF1D62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  <w:lang w:eastAsia="ar-SA"/>
        </w:rPr>
      </w:pPr>
      <w:r w:rsidRPr="00AF1D62">
        <w:rPr>
          <w:szCs w:val="28"/>
          <w:lang w:eastAsia="ar-SA"/>
        </w:rPr>
        <w:t xml:space="preserve">Топографический план М 1:500, предоставленный департаментом градостроительства городского округа </w:t>
      </w:r>
      <w:r w:rsidR="00AF1D62">
        <w:rPr>
          <w:szCs w:val="28"/>
          <w:lang w:eastAsia="ar-SA"/>
        </w:rPr>
        <w:t>"</w:t>
      </w:r>
      <w:r w:rsidRPr="00AF1D62">
        <w:rPr>
          <w:szCs w:val="28"/>
          <w:lang w:eastAsia="ar-SA"/>
        </w:rPr>
        <w:t>Город Архангельск</w:t>
      </w:r>
      <w:r w:rsidR="00AF1D62">
        <w:rPr>
          <w:szCs w:val="28"/>
          <w:lang w:eastAsia="ar-SA"/>
        </w:rPr>
        <w:t>"</w:t>
      </w:r>
      <w:r w:rsidRPr="00AF1D62">
        <w:rPr>
          <w:szCs w:val="28"/>
          <w:lang w:eastAsia="ar-SA"/>
        </w:rPr>
        <w:t>;</w:t>
      </w:r>
    </w:p>
    <w:p w:rsidR="008B6877" w:rsidRPr="00AF1D62" w:rsidRDefault="000B3ADB" w:rsidP="00AF1D62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  <w:lang w:eastAsia="ar-SA"/>
        </w:rPr>
      </w:pPr>
      <w:r w:rsidRPr="00AF1D62">
        <w:rPr>
          <w:szCs w:val="28"/>
          <w:lang w:eastAsia="ar-SA"/>
        </w:rPr>
        <w:t>Сведения Единого государственного реестра недвижимости в виде кадастрового плана территории от 18</w:t>
      </w:r>
      <w:r w:rsidR="00A73795">
        <w:rPr>
          <w:szCs w:val="28"/>
          <w:lang w:eastAsia="ar-SA"/>
        </w:rPr>
        <w:t xml:space="preserve"> декабря </w:t>
      </w:r>
      <w:r w:rsidRPr="00AF1D62">
        <w:rPr>
          <w:szCs w:val="28"/>
          <w:lang w:eastAsia="ar-SA"/>
        </w:rPr>
        <w:t xml:space="preserve">2017 года № 29/ИСХ/17-491980, выданный Филиалом федерального государственного бюджетного учреждения </w:t>
      </w:r>
      <w:r w:rsidR="00AF1D62">
        <w:rPr>
          <w:szCs w:val="28"/>
          <w:lang w:eastAsia="ar-SA"/>
        </w:rPr>
        <w:t>"</w:t>
      </w:r>
      <w:r w:rsidRPr="00AF1D62">
        <w:rPr>
          <w:szCs w:val="28"/>
          <w:lang w:eastAsia="ar-SA"/>
        </w:rPr>
        <w:t>Федеральная кадастровая палата Федеральной службы государственной регистрации, кадастра и картографии</w:t>
      </w:r>
      <w:r w:rsidR="00AF1D62">
        <w:rPr>
          <w:szCs w:val="28"/>
          <w:lang w:eastAsia="ar-SA"/>
        </w:rPr>
        <w:t>"</w:t>
      </w:r>
      <w:r w:rsidRPr="00AF1D62">
        <w:rPr>
          <w:szCs w:val="28"/>
          <w:lang w:eastAsia="ar-SA"/>
        </w:rPr>
        <w:t xml:space="preserve"> по Архангельской области и Ненецкому автономному округу.</w:t>
      </w:r>
      <w:r w:rsidRPr="00AF1D62">
        <w:rPr>
          <w:szCs w:val="28"/>
          <w:lang w:eastAsia="ar-SA"/>
        </w:rPr>
        <w:tab/>
      </w:r>
    </w:p>
    <w:p w:rsidR="008B6877" w:rsidRPr="00AF1D62" w:rsidRDefault="008B6877" w:rsidP="00AF1D62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</w:p>
    <w:p w:rsidR="0031154E" w:rsidRPr="00AF1D62" w:rsidRDefault="0031154E" w:rsidP="00AF1D62">
      <w:pPr>
        <w:jc w:val="center"/>
        <w:rPr>
          <w:szCs w:val="28"/>
        </w:rPr>
      </w:pPr>
      <w:r w:rsidRPr="00AF1D62">
        <w:rPr>
          <w:szCs w:val="28"/>
        </w:rPr>
        <w:t>Основная часть проекта межевания территории</w:t>
      </w:r>
    </w:p>
    <w:p w:rsidR="00D5441C" w:rsidRDefault="00D5441C" w:rsidP="00AF1D62">
      <w:pPr>
        <w:jc w:val="center"/>
        <w:rPr>
          <w:color w:val="000000"/>
          <w:szCs w:val="28"/>
        </w:rPr>
      </w:pPr>
      <w:r w:rsidRPr="00AF1D62">
        <w:rPr>
          <w:color w:val="000000"/>
          <w:szCs w:val="28"/>
        </w:rPr>
        <w:t>Текстовая часть проекта межевания территории</w:t>
      </w:r>
    </w:p>
    <w:p w:rsidR="00AF1D62" w:rsidRPr="00AF1D62" w:rsidRDefault="00AF1D62" w:rsidP="00AF1D62">
      <w:pPr>
        <w:jc w:val="center"/>
        <w:rPr>
          <w:color w:val="000000"/>
          <w:szCs w:val="28"/>
        </w:rPr>
      </w:pPr>
    </w:p>
    <w:p w:rsidR="00060C18" w:rsidRPr="00AF1D62" w:rsidRDefault="00060C18" w:rsidP="00AF1D62">
      <w:pPr>
        <w:ind w:firstLine="709"/>
        <w:jc w:val="both"/>
        <w:rPr>
          <w:szCs w:val="28"/>
        </w:rPr>
      </w:pPr>
      <w:r w:rsidRPr="00AF1D62">
        <w:rPr>
          <w:szCs w:val="28"/>
        </w:rPr>
        <w:t xml:space="preserve">При проведении подготовительных работ по изучению нормативно-правовой базы, сведений ЕГРН и исходной документации выявлено, что образуемый земельный участок расположен в пределах кадастрового квартала 29:22:023008, в границах территориальной зоны </w:t>
      </w:r>
      <w:r w:rsidR="00AF1D62">
        <w:rPr>
          <w:szCs w:val="28"/>
        </w:rPr>
        <w:t>"</w:t>
      </w:r>
      <w:bookmarkStart w:id="1" w:name="_Toc483553436"/>
      <w:r w:rsidRPr="00AF1D62">
        <w:rPr>
          <w:szCs w:val="28"/>
        </w:rPr>
        <w:t xml:space="preserve">Зона застройки </w:t>
      </w:r>
      <w:proofErr w:type="spellStart"/>
      <w:r w:rsidRPr="00AF1D62">
        <w:rPr>
          <w:szCs w:val="28"/>
        </w:rPr>
        <w:t>среднеэтажными</w:t>
      </w:r>
      <w:proofErr w:type="spellEnd"/>
      <w:r w:rsidRPr="00AF1D62">
        <w:rPr>
          <w:szCs w:val="28"/>
        </w:rPr>
        <w:t xml:space="preserve"> жилыми домами Ж </w:t>
      </w:r>
      <w:bookmarkEnd w:id="1"/>
      <w:r w:rsidRPr="00AF1D62">
        <w:rPr>
          <w:szCs w:val="28"/>
        </w:rPr>
        <w:t>3</w:t>
      </w:r>
      <w:r w:rsidR="00AF1D62">
        <w:rPr>
          <w:szCs w:val="28"/>
        </w:rPr>
        <w:t>"</w:t>
      </w:r>
      <w:r w:rsidRPr="00AF1D62">
        <w:rPr>
          <w:szCs w:val="28"/>
        </w:rPr>
        <w:t xml:space="preserve"> (ст. 38 Правил землепользования </w:t>
      </w:r>
      <w:r w:rsidR="00AF1D62">
        <w:rPr>
          <w:szCs w:val="28"/>
        </w:rPr>
        <w:br/>
      </w:r>
      <w:r w:rsidRPr="00AF1D62">
        <w:rPr>
          <w:szCs w:val="28"/>
        </w:rPr>
        <w:t xml:space="preserve">и застройки городского округа </w:t>
      </w:r>
      <w:r w:rsidR="00AF1D62">
        <w:rPr>
          <w:szCs w:val="28"/>
        </w:rPr>
        <w:t>"</w:t>
      </w:r>
      <w:r w:rsidRPr="00AF1D62">
        <w:rPr>
          <w:szCs w:val="28"/>
        </w:rPr>
        <w:t>Город Архангельск</w:t>
      </w:r>
      <w:r w:rsidR="00AF1D62">
        <w:rPr>
          <w:szCs w:val="28"/>
        </w:rPr>
        <w:t>"</w:t>
      </w:r>
      <w:r w:rsidRPr="00AF1D62">
        <w:rPr>
          <w:szCs w:val="28"/>
        </w:rPr>
        <w:t xml:space="preserve">) и полностью расположен в границах зон с особыми условиями использования территорий (ЗОУИТ) </w:t>
      </w:r>
      <w:r w:rsidR="00AF1D62">
        <w:rPr>
          <w:szCs w:val="28"/>
        </w:rPr>
        <w:br/>
      </w:r>
      <w:r w:rsidRPr="00AF1D62">
        <w:rPr>
          <w:szCs w:val="28"/>
        </w:rPr>
        <w:t>с реестровым номером 29:00-6.274.</w:t>
      </w:r>
    </w:p>
    <w:p w:rsidR="00060C18" w:rsidRPr="00AF1D62" w:rsidRDefault="00060C18" w:rsidP="00AF1D62">
      <w:pPr>
        <w:ind w:firstLine="709"/>
        <w:jc w:val="both"/>
        <w:rPr>
          <w:szCs w:val="28"/>
        </w:rPr>
      </w:pPr>
      <w:r w:rsidRPr="00AF1D62">
        <w:rPr>
          <w:szCs w:val="28"/>
        </w:rPr>
        <w:t xml:space="preserve">Проектом межевания территории предусмотрено образование земельного участка, расположенного в границах ул. Таймырская и ул. </w:t>
      </w:r>
      <w:proofErr w:type="spellStart"/>
      <w:r w:rsidRPr="00AF1D62">
        <w:rPr>
          <w:szCs w:val="28"/>
        </w:rPr>
        <w:t>Валявкина</w:t>
      </w:r>
      <w:proofErr w:type="spellEnd"/>
      <w:r w:rsidRPr="00AF1D62">
        <w:rPr>
          <w:szCs w:val="28"/>
        </w:rPr>
        <w:t xml:space="preserve"> </w:t>
      </w:r>
      <w:r w:rsidR="00AF1D62">
        <w:rPr>
          <w:szCs w:val="28"/>
        </w:rPr>
        <w:br/>
      </w:r>
      <w:r w:rsidRPr="00AF1D62">
        <w:rPr>
          <w:szCs w:val="28"/>
        </w:rPr>
        <w:t xml:space="preserve">в </w:t>
      </w:r>
      <w:proofErr w:type="spellStart"/>
      <w:r w:rsidRPr="00AF1D62">
        <w:rPr>
          <w:szCs w:val="28"/>
        </w:rPr>
        <w:t>Соломбальском</w:t>
      </w:r>
      <w:proofErr w:type="spellEnd"/>
      <w:r w:rsidRPr="00AF1D62">
        <w:rPr>
          <w:szCs w:val="28"/>
        </w:rPr>
        <w:t xml:space="preserve"> территориальном округе г. Архангельска, площадью </w:t>
      </w:r>
      <w:r w:rsidR="00AF1D62">
        <w:rPr>
          <w:szCs w:val="28"/>
        </w:rPr>
        <w:br/>
      </w:r>
      <w:r w:rsidRPr="00AF1D62">
        <w:rPr>
          <w:szCs w:val="28"/>
        </w:rPr>
        <w:t>1</w:t>
      </w:r>
      <w:r w:rsidR="00AF1D62">
        <w:rPr>
          <w:szCs w:val="28"/>
        </w:rPr>
        <w:t xml:space="preserve"> </w:t>
      </w:r>
      <w:r w:rsidRPr="00AF1D62">
        <w:rPr>
          <w:szCs w:val="28"/>
        </w:rPr>
        <w:t xml:space="preserve">610 кв. м с учетом существующих красных линий, категория земель – земли населенных пунктов, разрешенное использование - код 2.5 </w:t>
      </w:r>
      <w:proofErr w:type="spellStart"/>
      <w:r w:rsidRPr="00AF1D62">
        <w:rPr>
          <w:szCs w:val="28"/>
        </w:rPr>
        <w:t>Среднеэтажная</w:t>
      </w:r>
      <w:proofErr w:type="spellEnd"/>
      <w:r w:rsidRPr="00AF1D62">
        <w:rPr>
          <w:szCs w:val="28"/>
        </w:rPr>
        <w:t xml:space="preserve"> жилая застройка, размещение многоквартирных домов этажностью не выше восьми этажей, путем выполнения кадастровых работ.</w:t>
      </w:r>
    </w:p>
    <w:p w:rsidR="00060C18" w:rsidRPr="00AF1D62" w:rsidRDefault="00060C18" w:rsidP="00AF1D62">
      <w:pPr>
        <w:ind w:firstLine="709"/>
        <w:jc w:val="both"/>
        <w:rPr>
          <w:szCs w:val="28"/>
        </w:rPr>
      </w:pPr>
      <w:r w:rsidRPr="00AF1D62">
        <w:rPr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AF1D62">
        <w:rPr>
          <w:szCs w:val="28"/>
        </w:rPr>
        <w:br/>
      </w:r>
      <w:r w:rsidRPr="00AF1D62">
        <w:rPr>
          <w:szCs w:val="28"/>
        </w:rPr>
        <w:t xml:space="preserve">в системе координат, используемой для ведения Единого государственного реестра недвижимости. Координаты характерных точек границ территории, </w:t>
      </w:r>
      <w:r w:rsidR="00AF1D62">
        <w:rPr>
          <w:szCs w:val="28"/>
        </w:rPr>
        <w:br/>
      </w:r>
      <w:r w:rsidRPr="00AF1D62">
        <w:rPr>
          <w:szCs w:val="28"/>
        </w:rPr>
        <w:t xml:space="preserve">в отношении которой утвержден проект межевания, определяются </w:t>
      </w:r>
      <w:r w:rsidR="00AF1D62">
        <w:rPr>
          <w:szCs w:val="28"/>
        </w:rPr>
        <w:br/>
      </w:r>
      <w:r w:rsidRPr="00AF1D62">
        <w:rPr>
          <w:szCs w:val="28"/>
        </w:rPr>
        <w:t>в соответствии с требованиями к точности определения координат характерных точек границ.</w:t>
      </w:r>
    </w:p>
    <w:p w:rsidR="00060C18" w:rsidRPr="00AF1D62" w:rsidRDefault="00AF1D62" w:rsidP="00AF1D62">
      <w:pPr>
        <w:jc w:val="both"/>
        <w:rPr>
          <w:szCs w:val="28"/>
        </w:rPr>
      </w:pPr>
      <w:r>
        <w:rPr>
          <w:szCs w:val="28"/>
        </w:rPr>
        <w:lastRenderedPageBreak/>
        <w:br/>
      </w:r>
      <w:r w:rsidR="002279F7" w:rsidRPr="00AF1D62">
        <w:rPr>
          <w:szCs w:val="28"/>
        </w:rPr>
        <w:t>Таблиц</w:t>
      </w:r>
      <w:r w:rsidR="001A298F" w:rsidRPr="00AF1D62">
        <w:rPr>
          <w:szCs w:val="28"/>
        </w:rPr>
        <w:t>а</w:t>
      </w:r>
      <w:r w:rsidR="002279F7" w:rsidRPr="00AF1D62">
        <w:rPr>
          <w:szCs w:val="28"/>
        </w:rPr>
        <w:t xml:space="preserve">  1 – К</w:t>
      </w:r>
      <w:r w:rsidR="00060C18" w:rsidRPr="00AF1D62">
        <w:rPr>
          <w:szCs w:val="28"/>
        </w:rPr>
        <w:t xml:space="preserve">оординаты образуемого земельного участка </w:t>
      </w:r>
    </w:p>
    <w:p w:rsidR="00060C18" w:rsidRPr="00AF1D62" w:rsidRDefault="00060C18" w:rsidP="00AF1D62">
      <w:pPr>
        <w:pStyle w:val="a4"/>
        <w:rPr>
          <w:szCs w:val="28"/>
        </w:rPr>
      </w:pPr>
      <w:r w:rsidRPr="00AF1D62">
        <w:rPr>
          <w:szCs w:val="28"/>
        </w:rPr>
        <w:tab/>
      </w:r>
      <w:r w:rsidRPr="00AF1D62">
        <w:rPr>
          <w:szCs w:val="28"/>
        </w:rPr>
        <w:tab/>
      </w:r>
      <w:r w:rsidRPr="00AF1D62">
        <w:rPr>
          <w:noProof/>
          <w:szCs w:val="28"/>
        </w:rPr>
        <w:drawing>
          <wp:inline distT="0" distB="0" distL="0" distR="0" wp14:anchorId="21CBB01B" wp14:editId="1E2FC371">
            <wp:extent cx="2934586" cy="2614060"/>
            <wp:effectExtent l="0" t="0" r="0" b="0"/>
            <wp:docPr id="1" name="Рисунок 1" descr="Ко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ор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2" t="33760" r="41827" b="21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62" cy="261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D62">
        <w:rPr>
          <w:szCs w:val="28"/>
        </w:rPr>
        <w:tab/>
      </w:r>
    </w:p>
    <w:p w:rsidR="00060C18" w:rsidRPr="00AF1D62" w:rsidRDefault="00060C18" w:rsidP="00AF1D62">
      <w:pPr>
        <w:pStyle w:val="af8"/>
        <w:ind w:firstLine="709"/>
        <w:jc w:val="both"/>
        <w:rPr>
          <w:sz w:val="28"/>
          <w:szCs w:val="28"/>
        </w:rPr>
      </w:pPr>
      <w:r w:rsidRPr="00AF1D62">
        <w:rPr>
          <w:sz w:val="28"/>
          <w:szCs w:val="28"/>
        </w:rPr>
        <w:t xml:space="preserve">Границы зон действия публичных сервитутов на территории, </w:t>
      </w:r>
      <w:r w:rsidR="00AF1D62">
        <w:rPr>
          <w:sz w:val="28"/>
          <w:szCs w:val="28"/>
        </w:rPr>
        <w:br/>
      </w:r>
      <w:r w:rsidRPr="00AF1D62">
        <w:rPr>
          <w:sz w:val="28"/>
          <w:szCs w:val="28"/>
        </w:rPr>
        <w:t>в отношении которой подготовлен проект межевания территории, отсутствуют.</w:t>
      </w:r>
    </w:p>
    <w:p w:rsidR="00060C18" w:rsidRPr="00AF1D62" w:rsidRDefault="00060C18" w:rsidP="00AF1D62">
      <w:pPr>
        <w:pStyle w:val="af8"/>
        <w:ind w:firstLine="709"/>
        <w:jc w:val="both"/>
        <w:rPr>
          <w:sz w:val="28"/>
          <w:szCs w:val="28"/>
        </w:rPr>
      </w:pPr>
      <w:r w:rsidRPr="00AF1D62">
        <w:rPr>
          <w:sz w:val="28"/>
          <w:szCs w:val="28"/>
        </w:rPr>
        <w:t>В соответствии со ст</w:t>
      </w:r>
      <w:r w:rsidR="00A73795">
        <w:rPr>
          <w:sz w:val="28"/>
          <w:szCs w:val="28"/>
        </w:rPr>
        <w:t>атьей</w:t>
      </w:r>
      <w:r w:rsidRPr="00AF1D62">
        <w:rPr>
          <w:sz w:val="28"/>
          <w:szCs w:val="28"/>
        </w:rPr>
        <w:t xml:space="preserve"> 38 Правил землепользования и застройки городского округа </w:t>
      </w:r>
      <w:r w:rsidR="00AF1D62">
        <w:rPr>
          <w:sz w:val="28"/>
          <w:szCs w:val="28"/>
        </w:rPr>
        <w:t>"</w:t>
      </w:r>
      <w:r w:rsidRPr="00AF1D62">
        <w:rPr>
          <w:sz w:val="28"/>
          <w:szCs w:val="28"/>
        </w:rPr>
        <w:t>Город Архангельск</w:t>
      </w:r>
      <w:r w:rsidR="00AF1D62">
        <w:rPr>
          <w:sz w:val="28"/>
          <w:szCs w:val="28"/>
        </w:rPr>
        <w:t>"</w:t>
      </w:r>
      <w:r w:rsidRPr="00AF1D62">
        <w:rPr>
          <w:sz w:val="28"/>
          <w:szCs w:val="28"/>
        </w:rPr>
        <w:t xml:space="preserve"> </w:t>
      </w:r>
      <w:r w:rsidR="00CF4E87" w:rsidRPr="00AF1D62">
        <w:rPr>
          <w:sz w:val="28"/>
          <w:szCs w:val="28"/>
        </w:rPr>
        <w:t>м</w:t>
      </w:r>
      <w:r w:rsidRPr="00AF1D62">
        <w:rPr>
          <w:sz w:val="28"/>
          <w:szCs w:val="28"/>
        </w:rPr>
        <w:t>инимальный размер земельного участка – 1</w:t>
      </w:r>
      <w:r w:rsidR="00A73795">
        <w:rPr>
          <w:sz w:val="28"/>
          <w:szCs w:val="28"/>
        </w:rPr>
        <w:t xml:space="preserve"> </w:t>
      </w:r>
      <w:r w:rsidRPr="00AF1D62">
        <w:rPr>
          <w:sz w:val="28"/>
          <w:szCs w:val="28"/>
        </w:rPr>
        <w:t>200 кв. м., максимальны</w:t>
      </w:r>
      <w:r w:rsidR="00CF4E87" w:rsidRPr="00AF1D62">
        <w:rPr>
          <w:sz w:val="28"/>
          <w:szCs w:val="28"/>
        </w:rPr>
        <w:t>й</w:t>
      </w:r>
      <w:r w:rsidRPr="00AF1D62">
        <w:rPr>
          <w:sz w:val="28"/>
          <w:szCs w:val="28"/>
        </w:rPr>
        <w:t xml:space="preserve"> размер земельного участка – не подлежит установлению.</w:t>
      </w:r>
    </w:p>
    <w:p w:rsidR="00060C18" w:rsidRPr="00AF1D62" w:rsidRDefault="00060C18" w:rsidP="00AF1D62">
      <w:pPr>
        <w:pStyle w:val="af8"/>
        <w:ind w:firstLine="709"/>
        <w:jc w:val="both"/>
        <w:rPr>
          <w:sz w:val="28"/>
          <w:szCs w:val="28"/>
        </w:rPr>
      </w:pPr>
      <w:r w:rsidRPr="00AF1D62">
        <w:rPr>
          <w:sz w:val="28"/>
          <w:szCs w:val="28"/>
        </w:rPr>
        <w:t xml:space="preserve">В связи с отсутствием в границах проектирования земельных (лесных) участков, сведения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AF1D62">
        <w:rPr>
          <w:sz w:val="28"/>
          <w:szCs w:val="28"/>
        </w:rPr>
        <w:br/>
      </w:r>
      <w:r w:rsidRPr="00AF1D62">
        <w:rPr>
          <w:sz w:val="28"/>
          <w:szCs w:val="28"/>
        </w:rPr>
        <w:t>в границах особо защитных участков лесов, в данном проекте межевания территории не содержатся.</w:t>
      </w:r>
    </w:p>
    <w:p w:rsidR="00060C18" w:rsidRDefault="00060C18" w:rsidP="00AF1D62">
      <w:pPr>
        <w:pStyle w:val="af8"/>
        <w:ind w:firstLine="709"/>
        <w:jc w:val="both"/>
        <w:rPr>
          <w:sz w:val="28"/>
          <w:szCs w:val="28"/>
        </w:rPr>
      </w:pPr>
      <w:r w:rsidRPr="00AF1D62">
        <w:rPr>
          <w:sz w:val="28"/>
          <w:szCs w:val="28"/>
        </w:rPr>
        <w:t>Расположение и конфигурация образуемого земельного участка отображены на чертеже межевания территории.</w:t>
      </w:r>
    </w:p>
    <w:p w:rsidR="00A73795" w:rsidRPr="00AF1D62" w:rsidRDefault="00A73795" w:rsidP="00AF1D62">
      <w:pPr>
        <w:pStyle w:val="af8"/>
        <w:ind w:firstLine="709"/>
        <w:jc w:val="both"/>
        <w:rPr>
          <w:sz w:val="28"/>
          <w:szCs w:val="28"/>
        </w:rPr>
      </w:pPr>
    </w:p>
    <w:p w:rsidR="00910018" w:rsidRDefault="005F4593" w:rsidP="00AF1D62">
      <w:pPr>
        <w:pStyle w:val="afa"/>
        <w:rPr>
          <w:szCs w:val="28"/>
        </w:rPr>
      </w:pPr>
      <w:r w:rsidRPr="00AF1D62">
        <w:rPr>
          <w:szCs w:val="28"/>
        </w:rPr>
        <w:t>Материалы по обоснованию проекта межевания территории</w:t>
      </w:r>
    </w:p>
    <w:p w:rsidR="00A73795" w:rsidRPr="00AF1D62" w:rsidRDefault="00A73795" w:rsidP="00AF1D62">
      <w:pPr>
        <w:pStyle w:val="afa"/>
        <w:rPr>
          <w:szCs w:val="28"/>
        </w:rPr>
      </w:pPr>
    </w:p>
    <w:p w:rsidR="00910018" w:rsidRPr="00AF1D62" w:rsidRDefault="00910018" w:rsidP="00AF1D62">
      <w:pPr>
        <w:pStyle w:val="af7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AF1D62">
        <w:rPr>
          <w:rFonts w:ascii="Times New Roman" w:hAnsi="Times New Roman"/>
          <w:sz w:val="28"/>
          <w:szCs w:val="28"/>
        </w:rPr>
        <w:t xml:space="preserve">Материалы по обоснованию проекта межевания территории включает </w:t>
      </w:r>
      <w:r w:rsidR="00AF1D62">
        <w:rPr>
          <w:rFonts w:ascii="Times New Roman" w:hAnsi="Times New Roman"/>
          <w:sz w:val="28"/>
          <w:szCs w:val="28"/>
        </w:rPr>
        <w:br/>
      </w:r>
      <w:r w:rsidRPr="00AF1D62">
        <w:rPr>
          <w:rFonts w:ascii="Times New Roman" w:hAnsi="Times New Roman"/>
          <w:sz w:val="28"/>
          <w:szCs w:val="28"/>
        </w:rPr>
        <w:t>в себя чертеж М 1:500, на котором отображены:</w:t>
      </w:r>
    </w:p>
    <w:p w:rsidR="00910018" w:rsidRPr="00AF1D62" w:rsidRDefault="00910018" w:rsidP="00AF1D62">
      <w:pPr>
        <w:pStyle w:val="af7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AF1D62">
        <w:rPr>
          <w:rFonts w:ascii="Times New Roman" w:hAnsi="Times New Roman"/>
          <w:sz w:val="28"/>
          <w:szCs w:val="28"/>
        </w:rPr>
        <w:t>границы существующих земельных участков;</w:t>
      </w:r>
    </w:p>
    <w:p w:rsidR="00910018" w:rsidRPr="00AF1D62" w:rsidRDefault="00910018" w:rsidP="00AF1D62">
      <w:pPr>
        <w:pStyle w:val="af7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AF1D62">
        <w:rPr>
          <w:rFonts w:ascii="Times New Roman" w:hAnsi="Times New Roman"/>
          <w:sz w:val="28"/>
          <w:szCs w:val="28"/>
        </w:rPr>
        <w:t>границы зон с особыми условиями использования территорий;</w:t>
      </w:r>
    </w:p>
    <w:p w:rsidR="00910018" w:rsidRPr="00AF1D62" w:rsidRDefault="00910018" w:rsidP="00AF1D62">
      <w:pPr>
        <w:pStyle w:val="af7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AF1D62">
        <w:rPr>
          <w:rFonts w:ascii="Times New Roman" w:hAnsi="Times New Roman"/>
          <w:sz w:val="28"/>
          <w:szCs w:val="28"/>
        </w:rPr>
        <w:t>местоположение существующих объектов капитального строительства.</w:t>
      </w:r>
    </w:p>
    <w:p w:rsidR="00910018" w:rsidRPr="00AF1D62" w:rsidRDefault="00910018" w:rsidP="00AF1D62">
      <w:pPr>
        <w:pStyle w:val="af7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AF1D62">
        <w:rPr>
          <w:rFonts w:ascii="Times New Roman" w:hAnsi="Times New Roman"/>
          <w:sz w:val="28"/>
          <w:szCs w:val="28"/>
        </w:rPr>
        <w:t>Границы территорий объектов культурного наследия, границы особо охраняемых природных территорий и границы лесничеств, участковых лесничеств, лесных кварталов, лесотаксационных выделов или частей лесотаксационных выделов на территории, в пределах проектируемых границ, отсутствуют.</w:t>
      </w:r>
    </w:p>
    <w:p w:rsidR="00910018" w:rsidRDefault="00910018" w:rsidP="00AF1D62">
      <w:pPr>
        <w:pStyle w:val="af7"/>
        <w:spacing w:line="240" w:lineRule="auto"/>
        <w:ind w:firstLine="709"/>
        <w:rPr>
          <w:rStyle w:val="layout"/>
          <w:rFonts w:ascii="Times New Roman" w:hAnsi="Times New Roman"/>
          <w:sz w:val="28"/>
          <w:szCs w:val="28"/>
        </w:rPr>
      </w:pPr>
      <w:r w:rsidRPr="00AF1D62">
        <w:rPr>
          <w:rStyle w:val="layout"/>
          <w:rFonts w:ascii="Times New Roman" w:hAnsi="Times New Roman"/>
          <w:sz w:val="28"/>
          <w:szCs w:val="28"/>
        </w:rPr>
        <w:t>В соответствии с п</w:t>
      </w:r>
      <w:r w:rsidR="00A73795">
        <w:rPr>
          <w:rStyle w:val="layout"/>
          <w:rFonts w:ascii="Times New Roman" w:hAnsi="Times New Roman"/>
          <w:sz w:val="28"/>
          <w:szCs w:val="28"/>
        </w:rPr>
        <w:t>унктом</w:t>
      </w:r>
      <w:r w:rsidRPr="00AF1D62">
        <w:rPr>
          <w:rStyle w:val="layout"/>
          <w:rFonts w:ascii="Times New Roman" w:hAnsi="Times New Roman"/>
          <w:sz w:val="28"/>
          <w:szCs w:val="28"/>
        </w:rPr>
        <w:t xml:space="preserve"> 3.1.9 договора о развитии застроенной территории № 15/1(с) от 31</w:t>
      </w:r>
      <w:r w:rsidR="00AF1D62">
        <w:rPr>
          <w:rStyle w:val="layout"/>
          <w:rFonts w:ascii="Times New Roman" w:hAnsi="Times New Roman"/>
          <w:sz w:val="28"/>
          <w:szCs w:val="28"/>
        </w:rPr>
        <w:t xml:space="preserve"> августа </w:t>
      </w:r>
      <w:r w:rsidRPr="00AF1D62">
        <w:rPr>
          <w:rStyle w:val="layout"/>
          <w:rFonts w:ascii="Times New Roman" w:hAnsi="Times New Roman"/>
          <w:sz w:val="28"/>
          <w:szCs w:val="28"/>
        </w:rPr>
        <w:t xml:space="preserve">2020 года осуществляется выполнение </w:t>
      </w:r>
      <w:r w:rsidRPr="00AF1D62">
        <w:rPr>
          <w:rStyle w:val="layout"/>
          <w:rFonts w:ascii="Times New Roman" w:hAnsi="Times New Roman"/>
          <w:sz w:val="28"/>
          <w:szCs w:val="28"/>
        </w:rPr>
        <w:lastRenderedPageBreak/>
        <w:t xml:space="preserve">проезда к зданию детского сада, расположенного по адресу: Российская Федерация, Архангельская область, муниципальное образование </w:t>
      </w:r>
      <w:r w:rsidR="00AF1D62">
        <w:rPr>
          <w:rStyle w:val="layout"/>
          <w:rFonts w:ascii="Times New Roman" w:hAnsi="Times New Roman"/>
          <w:sz w:val="28"/>
          <w:szCs w:val="28"/>
        </w:rPr>
        <w:t>"</w:t>
      </w:r>
      <w:r w:rsidRPr="00AF1D62">
        <w:rPr>
          <w:rStyle w:val="layout"/>
          <w:rFonts w:ascii="Times New Roman" w:hAnsi="Times New Roman"/>
          <w:sz w:val="28"/>
          <w:szCs w:val="28"/>
        </w:rPr>
        <w:t>Город Архангельск</w:t>
      </w:r>
      <w:r w:rsidR="00AF1D62">
        <w:rPr>
          <w:rStyle w:val="layout"/>
          <w:rFonts w:ascii="Times New Roman" w:hAnsi="Times New Roman"/>
          <w:sz w:val="28"/>
          <w:szCs w:val="28"/>
        </w:rPr>
        <w:t>"</w:t>
      </w:r>
      <w:r w:rsidRPr="00AF1D62">
        <w:rPr>
          <w:rStyle w:val="layout"/>
          <w:rFonts w:ascii="Times New Roman" w:hAnsi="Times New Roman"/>
          <w:sz w:val="28"/>
          <w:szCs w:val="28"/>
        </w:rPr>
        <w:t xml:space="preserve">, улица Таймырская, дом 4, который обеспечивается со стороны ул. </w:t>
      </w:r>
      <w:proofErr w:type="spellStart"/>
      <w:r w:rsidRPr="00AF1D62">
        <w:rPr>
          <w:rStyle w:val="layout"/>
          <w:rFonts w:ascii="Times New Roman" w:hAnsi="Times New Roman"/>
          <w:sz w:val="28"/>
          <w:szCs w:val="28"/>
        </w:rPr>
        <w:t>Валявкина</w:t>
      </w:r>
      <w:proofErr w:type="spellEnd"/>
      <w:r w:rsidRPr="00AF1D62">
        <w:rPr>
          <w:rStyle w:val="layout"/>
          <w:rFonts w:ascii="Times New Roman" w:hAnsi="Times New Roman"/>
          <w:sz w:val="28"/>
          <w:szCs w:val="28"/>
        </w:rPr>
        <w:t xml:space="preserve"> и вдоль ул.</w:t>
      </w:r>
      <w:r w:rsidR="00B93F78" w:rsidRPr="00AF1D62">
        <w:rPr>
          <w:rStyle w:val="layout"/>
          <w:rFonts w:ascii="Times New Roman" w:hAnsi="Times New Roman"/>
          <w:sz w:val="28"/>
          <w:szCs w:val="28"/>
        </w:rPr>
        <w:t xml:space="preserve"> </w:t>
      </w:r>
      <w:r w:rsidRPr="00AF1D62">
        <w:rPr>
          <w:rStyle w:val="layout"/>
          <w:rFonts w:ascii="Times New Roman" w:hAnsi="Times New Roman"/>
          <w:sz w:val="28"/>
          <w:szCs w:val="28"/>
        </w:rPr>
        <w:t>Советской в соответствии с утвержд</w:t>
      </w:r>
      <w:r w:rsidR="00DF0122">
        <w:rPr>
          <w:rStyle w:val="layout"/>
          <w:rFonts w:ascii="Times New Roman" w:hAnsi="Times New Roman"/>
          <w:sz w:val="28"/>
          <w:szCs w:val="28"/>
        </w:rPr>
        <w:t>е</w:t>
      </w:r>
      <w:r w:rsidRPr="00AF1D62">
        <w:rPr>
          <w:rStyle w:val="layout"/>
          <w:rFonts w:ascii="Times New Roman" w:hAnsi="Times New Roman"/>
          <w:sz w:val="28"/>
          <w:szCs w:val="28"/>
        </w:rPr>
        <w:t>нным проектом планировки территории.</w:t>
      </w:r>
    </w:p>
    <w:p w:rsidR="00AF1D62" w:rsidRPr="00910018" w:rsidRDefault="00AF1D62" w:rsidP="00AF1D62">
      <w:pPr>
        <w:pStyle w:val="af7"/>
        <w:spacing w:line="240" w:lineRule="auto"/>
        <w:ind w:firstLine="709"/>
        <w:rPr>
          <w:rStyle w:val="layout"/>
          <w:rFonts w:ascii="Times New Roman" w:hAnsi="Times New Roman"/>
          <w:sz w:val="26"/>
          <w:szCs w:val="26"/>
        </w:rPr>
      </w:pPr>
    </w:p>
    <w:p w:rsidR="00D5441C" w:rsidRDefault="00910018" w:rsidP="00124B15">
      <w:pPr>
        <w:pStyle w:val="a4"/>
        <w:spacing w:line="360" w:lineRule="auto"/>
        <w:ind w:firstLine="709"/>
        <w:rPr>
          <w:sz w:val="26"/>
          <w:szCs w:val="26"/>
        </w:rPr>
      </w:pPr>
      <w:r>
        <w:rPr>
          <w:noProof/>
          <w:sz w:val="24"/>
          <w:szCs w:val="24"/>
        </w:rPr>
        <w:drawing>
          <wp:inline distT="0" distB="0" distL="0" distR="0" wp14:anchorId="29699268" wp14:editId="522256C7">
            <wp:extent cx="3019647" cy="2989666"/>
            <wp:effectExtent l="0" t="0" r="0" b="0"/>
            <wp:docPr id="7" name="Рисунок 7" descr="ППТ проезд к дс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ПТ проезд к дс_page-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89" cy="298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41C" w:rsidRDefault="00D5441C" w:rsidP="00801B80">
      <w:pPr>
        <w:widowControl w:val="0"/>
        <w:jc w:val="both"/>
        <w:rPr>
          <w:sz w:val="26"/>
          <w:szCs w:val="26"/>
        </w:rPr>
      </w:pPr>
    </w:p>
    <w:p w:rsidR="00AF1D62" w:rsidRDefault="00AF1D62" w:rsidP="00AF1D62">
      <w:pPr>
        <w:widowControl w:val="0"/>
        <w:jc w:val="center"/>
        <w:rPr>
          <w:sz w:val="26"/>
          <w:szCs w:val="26"/>
        </w:rPr>
      </w:pPr>
      <w:r>
        <w:rPr>
          <w:sz w:val="26"/>
          <w:szCs w:val="26"/>
        </w:rPr>
        <w:t>___________</w:t>
      </w:r>
    </w:p>
    <w:p w:rsidR="00AF1D62" w:rsidRDefault="00AF1D62" w:rsidP="00801B80">
      <w:pPr>
        <w:widowControl w:val="0"/>
        <w:jc w:val="both"/>
        <w:rPr>
          <w:sz w:val="26"/>
          <w:szCs w:val="26"/>
        </w:rPr>
      </w:pPr>
    </w:p>
    <w:p w:rsidR="00AF1D62" w:rsidRDefault="00AF1D62" w:rsidP="00801B80">
      <w:pPr>
        <w:widowControl w:val="0"/>
        <w:jc w:val="both"/>
        <w:rPr>
          <w:sz w:val="26"/>
          <w:szCs w:val="26"/>
        </w:rPr>
        <w:sectPr w:rsidR="00AF1D62" w:rsidSect="00AF1D62">
          <w:headerReference w:type="even" r:id="rId11"/>
          <w:headerReference w:type="default" r:id="rId12"/>
          <w:type w:val="continuous"/>
          <w:pgSz w:w="11907" w:h="16839" w:code="9"/>
          <w:pgMar w:top="1135" w:right="567" w:bottom="1135" w:left="1701" w:header="709" w:footer="709" w:gutter="0"/>
          <w:pgNumType w:start="1"/>
          <w:cols w:space="708"/>
          <w:titlePg/>
          <w:docGrid w:linePitch="381"/>
        </w:sectPr>
      </w:pPr>
    </w:p>
    <w:p w:rsidR="002D6780" w:rsidRDefault="00AF1D62" w:rsidP="002D6780">
      <w:pPr>
        <w:pStyle w:val="21"/>
        <w:ind w:left="9639"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</w:t>
      </w:r>
    </w:p>
    <w:p w:rsidR="00AF1D62" w:rsidRDefault="00801B80" w:rsidP="002D6780">
      <w:pPr>
        <w:pStyle w:val="21"/>
        <w:ind w:left="9639" w:firstLine="0"/>
        <w:jc w:val="center"/>
        <w:rPr>
          <w:sz w:val="22"/>
          <w:szCs w:val="22"/>
          <w:lang w:val="ru-RU"/>
        </w:rPr>
      </w:pPr>
      <w:r w:rsidRPr="00112FDE">
        <w:rPr>
          <w:sz w:val="22"/>
          <w:szCs w:val="22"/>
        </w:rPr>
        <w:t xml:space="preserve">к </w:t>
      </w:r>
      <w:r w:rsidR="005F17F9">
        <w:rPr>
          <w:sz w:val="22"/>
          <w:szCs w:val="22"/>
        </w:rPr>
        <w:t>проекту</w:t>
      </w:r>
      <w:r w:rsidRPr="00112FDE">
        <w:rPr>
          <w:sz w:val="22"/>
          <w:szCs w:val="22"/>
        </w:rPr>
        <w:t xml:space="preserve"> </w:t>
      </w:r>
      <w:r w:rsidR="002D6780">
        <w:rPr>
          <w:sz w:val="22"/>
          <w:szCs w:val="22"/>
        </w:rPr>
        <w:t>межевания</w:t>
      </w:r>
      <w:r w:rsidRPr="00112FDE">
        <w:rPr>
          <w:sz w:val="22"/>
          <w:szCs w:val="22"/>
        </w:rPr>
        <w:t xml:space="preserve"> </w:t>
      </w:r>
      <w:r w:rsidR="008B6877" w:rsidRPr="008B6877">
        <w:rPr>
          <w:sz w:val="22"/>
          <w:szCs w:val="22"/>
        </w:rPr>
        <w:t xml:space="preserve">застроенной территории </w:t>
      </w:r>
    </w:p>
    <w:p w:rsidR="00AF1D62" w:rsidRDefault="008B6877" w:rsidP="002D6780">
      <w:pPr>
        <w:pStyle w:val="21"/>
        <w:ind w:left="9639" w:firstLine="0"/>
        <w:jc w:val="center"/>
        <w:rPr>
          <w:sz w:val="22"/>
          <w:szCs w:val="22"/>
          <w:lang w:val="ru-RU"/>
        </w:rPr>
      </w:pPr>
      <w:r w:rsidRPr="008B6877">
        <w:rPr>
          <w:sz w:val="22"/>
          <w:szCs w:val="22"/>
        </w:rPr>
        <w:t>в границах ул. Та</w:t>
      </w:r>
      <w:r>
        <w:rPr>
          <w:sz w:val="22"/>
          <w:szCs w:val="22"/>
        </w:rPr>
        <w:t>й</w:t>
      </w:r>
      <w:r w:rsidRPr="008B6877">
        <w:rPr>
          <w:sz w:val="22"/>
          <w:szCs w:val="22"/>
        </w:rPr>
        <w:t xml:space="preserve">мырской и ул. </w:t>
      </w:r>
      <w:proofErr w:type="spellStart"/>
      <w:r w:rsidRPr="008B6877">
        <w:rPr>
          <w:sz w:val="22"/>
          <w:szCs w:val="22"/>
        </w:rPr>
        <w:t>Валявкина</w:t>
      </w:r>
      <w:proofErr w:type="spellEnd"/>
      <w:r w:rsidRPr="008B6877">
        <w:rPr>
          <w:sz w:val="22"/>
          <w:szCs w:val="22"/>
        </w:rPr>
        <w:t xml:space="preserve"> </w:t>
      </w:r>
    </w:p>
    <w:p w:rsidR="00801B80" w:rsidRPr="002D6780" w:rsidRDefault="008B6877" w:rsidP="002D6780">
      <w:pPr>
        <w:pStyle w:val="21"/>
        <w:ind w:left="9639" w:firstLine="0"/>
        <w:jc w:val="center"/>
        <w:rPr>
          <w:sz w:val="22"/>
          <w:szCs w:val="22"/>
        </w:rPr>
      </w:pPr>
      <w:r w:rsidRPr="008B6877">
        <w:rPr>
          <w:sz w:val="22"/>
          <w:szCs w:val="22"/>
        </w:rPr>
        <w:t xml:space="preserve">в </w:t>
      </w:r>
      <w:proofErr w:type="spellStart"/>
      <w:r w:rsidRPr="008B6877">
        <w:rPr>
          <w:sz w:val="22"/>
          <w:szCs w:val="22"/>
        </w:rPr>
        <w:t>Соломбальском</w:t>
      </w:r>
      <w:proofErr w:type="spellEnd"/>
      <w:r w:rsidRPr="008B6877">
        <w:rPr>
          <w:sz w:val="22"/>
          <w:szCs w:val="22"/>
        </w:rPr>
        <w:t xml:space="preserve"> территориальном округе </w:t>
      </w:r>
      <w:r>
        <w:rPr>
          <w:sz w:val="22"/>
          <w:szCs w:val="22"/>
        </w:rPr>
        <w:br/>
      </w:r>
      <w:r w:rsidRPr="008B6877">
        <w:rPr>
          <w:sz w:val="22"/>
          <w:szCs w:val="22"/>
        </w:rPr>
        <w:t>г. Архангельска</w:t>
      </w:r>
    </w:p>
    <w:p w:rsidR="00801B80" w:rsidRDefault="00801B80" w:rsidP="00801B80">
      <w:pPr>
        <w:pStyle w:val="21"/>
        <w:ind w:firstLine="0"/>
        <w:jc w:val="center"/>
        <w:rPr>
          <w:sz w:val="22"/>
          <w:szCs w:val="22"/>
        </w:rPr>
      </w:pPr>
    </w:p>
    <w:p w:rsidR="008B6877" w:rsidRDefault="008B6877" w:rsidP="00801B80">
      <w:pPr>
        <w:pStyle w:val="21"/>
        <w:ind w:firstLine="0"/>
        <w:jc w:val="center"/>
        <w:rPr>
          <w:sz w:val="22"/>
          <w:szCs w:val="22"/>
        </w:rPr>
      </w:pPr>
      <w:r>
        <w:rPr>
          <w:noProof/>
          <w:lang w:val="ru-RU" w:eastAsia="ru-RU"/>
        </w:rPr>
        <w:drawing>
          <wp:inline distT="0" distB="0" distL="0" distR="0" wp14:anchorId="3497AEEE" wp14:editId="3A1EAEFD">
            <wp:extent cx="7049386" cy="4981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П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409" cy="498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780" w:rsidRDefault="00801B80">
      <w:pPr>
        <w:jc w:val="center"/>
        <w:sectPr w:rsidR="002D6780" w:rsidSect="002D6780">
          <w:headerReference w:type="even" r:id="rId14"/>
          <w:headerReference w:type="default" r:id="rId15"/>
          <w:pgSz w:w="16838" w:h="11906" w:orient="landscape"/>
          <w:pgMar w:top="1276" w:right="993" w:bottom="567" w:left="1134" w:header="567" w:footer="709" w:gutter="0"/>
          <w:cols w:space="708"/>
          <w:titlePg/>
          <w:docGrid w:linePitch="381"/>
        </w:sectPr>
      </w:pPr>
      <w:r w:rsidRPr="00CF13F3">
        <w:t>__________</w:t>
      </w:r>
      <w:r>
        <w:t>____</w:t>
      </w:r>
    </w:p>
    <w:p w:rsidR="00E36428" w:rsidRDefault="00E36428" w:rsidP="00E36428">
      <w:pPr>
        <w:pStyle w:val="21"/>
        <w:ind w:firstLine="0"/>
        <w:rPr>
          <w:b/>
        </w:rPr>
      </w:pPr>
    </w:p>
    <w:sectPr w:rsidR="00E36428" w:rsidSect="00593583">
      <w:pgSz w:w="11906" w:h="16838"/>
      <w:pgMar w:top="1134" w:right="566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450" w:rsidRDefault="00983450" w:rsidP="00203AE9">
      <w:r>
        <w:separator/>
      </w:r>
    </w:p>
  </w:endnote>
  <w:endnote w:type="continuationSeparator" w:id="0">
    <w:p w:rsidR="00983450" w:rsidRDefault="00983450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450" w:rsidRDefault="00983450" w:rsidP="00203AE9">
      <w:r>
        <w:separator/>
      </w:r>
    </w:p>
  </w:footnote>
  <w:footnote w:type="continuationSeparator" w:id="0">
    <w:p w:rsidR="00983450" w:rsidRDefault="00983450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2E8" w:rsidRDefault="000762E8" w:rsidP="002D6192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0762E8" w:rsidRDefault="000762E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2E8" w:rsidRPr="0039506C" w:rsidRDefault="000762E8" w:rsidP="002D6192">
    <w:pPr>
      <w:pStyle w:val="a8"/>
      <w:framePr w:wrap="around" w:vAnchor="text" w:hAnchor="margin" w:xAlign="center" w:y="1"/>
      <w:rPr>
        <w:rStyle w:val="af3"/>
        <w:sz w:val="24"/>
        <w:szCs w:val="24"/>
      </w:rPr>
    </w:pPr>
    <w:r w:rsidRPr="0039506C">
      <w:rPr>
        <w:rStyle w:val="af3"/>
        <w:sz w:val="24"/>
        <w:szCs w:val="24"/>
      </w:rPr>
      <w:fldChar w:fldCharType="begin"/>
    </w:r>
    <w:r w:rsidRPr="0039506C">
      <w:rPr>
        <w:rStyle w:val="af3"/>
        <w:sz w:val="24"/>
        <w:szCs w:val="24"/>
      </w:rPr>
      <w:instrText xml:space="preserve">PAGE  </w:instrText>
    </w:r>
    <w:r w:rsidRPr="0039506C">
      <w:rPr>
        <w:rStyle w:val="af3"/>
        <w:sz w:val="24"/>
        <w:szCs w:val="24"/>
      </w:rPr>
      <w:fldChar w:fldCharType="separate"/>
    </w:r>
    <w:r w:rsidR="000835A5">
      <w:rPr>
        <w:rStyle w:val="af3"/>
        <w:noProof/>
        <w:sz w:val="24"/>
        <w:szCs w:val="24"/>
      </w:rPr>
      <w:t>5</w:t>
    </w:r>
    <w:r w:rsidRPr="0039506C">
      <w:rPr>
        <w:rStyle w:val="af3"/>
        <w:sz w:val="24"/>
        <w:szCs w:val="24"/>
      </w:rPr>
      <w:fldChar w:fldCharType="end"/>
    </w:r>
  </w:p>
  <w:p w:rsidR="000762E8" w:rsidRPr="005119EA" w:rsidRDefault="000762E8" w:rsidP="002D6192">
    <w:pPr>
      <w:pStyle w:val="a8"/>
      <w:jc w:val="center"/>
      <w:rPr>
        <w:sz w:val="24"/>
        <w:szCs w:val="24"/>
      </w:rPr>
    </w:pPr>
  </w:p>
  <w:p w:rsidR="000762E8" w:rsidRPr="007E5166" w:rsidRDefault="000762E8" w:rsidP="002D6192">
    <w:pPr>
      <w:pStyle w:val="a8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2E8" w:rsidRDefault="000762E8" w:rsidP="002D6192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0762E8" w:rsidRDefault="000762E8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2E8" w:rsidRPr="0039506C" w:rsidRDefault="000762E8" w:rsidP="002D6192">
    <w:pPr>
      <w:pStyle w:val="a8"/>
      <w:framePr w:wrap="around" w:vAnchor="text" w:hAnchor="margin" w:xAlign="center" w:y="1"/>
      <w:rPr>
        <w:rStyle w:val="af3"/>
        <w:sz w:val="24"/>
        <w:szCs w:val="24"/>
      </w:rPr>
    </w:pPr>
    <w:r w:rsidRPr="0039506C">
      <w:rPr>
        <w:rStyle w:val="af3"/>
        <w:sz w:val="24"/>
        <w:szCs w:val="24"/>
      </w:rPr>
      <w:fldChar w:fldCharType="begin"/>
    </w:r>
    <w:r w:rsidRPr="0039506C">
      <w:rPr>
        <w:rStyle w:val="af3"/>
        <w:sz w:val="24"/>
        <w:szCs w:val="24"/>
      </w:rPr>
      <w:instrText xml:space="preserve">PAGE  </w:instrText>
    </w:r>
    <w:r w:rsidRPr="0039506C">
      <w:rPr>
        <w:rStyle w:val="af3"/>
        <w:sz w:val="24"/>
        <w:szCs w:val="24"/>
      </w:rPr>
      <w:fldChar w:fldCharType="separate"/>
    </w:r>
    <w:r w:rsidR="002279F7">
      <w:rPr>
        <w:rStyle w:val="af3"/>
        <w:noProof/>
        <w:sz w:val="24"/>
        <w:szCs w:val="24"/>
      </w:rPr>
      <w:t>7</w:t>
    </w:r>
    <w:r w:rsidRPr="0039506C">
      <w:rPr>
        <w:rStyle w:val="af3"/>
        <w:sz w:val="24"/>
        <w:szCs w:val="24"/>
      </w:rPr>
      <w:fldChar w:fldCharType="end"/>
    </w:r>
  </w:p>
  <w:p w:rsidR="000762E8" w:rsidRPr="005119EA" w:rsidRDefault="000762E8" w:rsidP="002D6192">
    <w:pPr>
      <w:pStyle w:val="a8"/>
      <w:jc w:val="center"/>
      <w:rPr>
        <w:sz w:val="24"/>
        <w:szCs w:val="24"/>
      </w:rPr>
    </w:pPr>
  </w:p>
  <w:p w:rsidR="000762E8" w:rsidRPr="007E5166" w:rsidRDefault="000762E8" w:rsidP="002D6192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02626"/>
    <w:multiLevelType w:val="multilevel"/>
    <w:tmpl w:val="57A84B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645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4">
    <w:nsid w:val="1DE47C7C"/>
    <w:multiLevelType w:val="multilevel"/>
    <w:tmpl w:val="990AC2AE"/>
    <w:lvl w:ilvl="0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5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5B306C8"/>
    <w:multiLevelType w:val="multilevel"/>
    <w:tmpl w:val="D3F4BD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101D73"/>
    <w:multiLevelType w:val="hybridMultilevel"/>
    <w:tmpl w:val="F3606A10"/>
    <w:lvl w:ilvl="0" w:tplc="FF529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30A424B"/>
    <w:multiLevelType w:val="multilevel"/>
    <w:tmpl w:val="990AC2AE"/>
    <w:lvl w:ilvl="0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11">
    <w:nsid w:val="35536B43"/>
    <w:multiLevelType w:val="multilevel"/>
    <w:tmpl w:val="5B600730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4">
    <w:nsid w:val="3E1C7706"/>
    <w:multiLevelType w:val="multilevel"/>
    <w:tmpl w:val="D494DE46"/>
    <w:lvl w:ilvl="0">
      <w:start w:val="1"/>
      <w:numFmt w:val="bullet"/>
      <w:lvlText w:val="-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4C3289"/>
    <w:multiLevelType w:val="multilevel"/>
    <w:tmpl w:val="C39CB7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BEB31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1CC4158"/>
    <w:multiLevelType w:val="multilevel"/>
    <w:tmpl w:val="10248E9A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1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2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CBA77DA"/>
    <w:multiLevelType w:val="multilevel"/>
    <w:tmpl w:val="548E3AEA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6544C52"/>
    <w:multiLevelType w:val="multilevel"/>
    <w:tmpl w:val="407ADEAE"/>
    <w:lvl w:ilvl="0">
      <w:start w:val="1"/>
      <w:numFmt w:val="decimal"/>
      <w:lvlText w:val="%1.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FB63B86"/>
    <w:multiLevelType w:val="multilevel"/>
    <w:tmpl w:val="61E280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27"/>
  </w:num>
  <w:num w:numId="3">
    <w:abstractNumId w:val="16"/>
  </w:num>
  <w:num w:numId="4">
    <w:abstractNumId w:val="1"/>
  </w:num>
  <w:num w:numId="5">
    <w:abstractNumId w:val="24"/>
  </w:num>
  <w:num w:numId="6">
    <w:abstractNumId w:val="6"/>
  </w:num>
  <w:num w:numId="7">
    <w:abstractNumId w:val="22"/>
  </w:num>
  <w:num w:numId="8">
    <w:abstractNumId w:val="12"/>
  </w:num>
  <w:num w:numId="9">
    <w:abstractNumId w:val="23"/>
  </w:num>
  <w:num w:numId="10">
    <w:abstractNumId w:val="26"/>
  </w:num>
  <w:num w:numId="11">
    <w:abstractNumId w:val="3"/>
  </w:num>
  <w:num w:numId="12">
    <w:abstractNumId w:val="19"/>
  </w:num>
  <w:num w:numId="13">
    <w:abstractNumId w:val="8"/>
  </w:num>
  <w:num w:numId="14">
    <w:abstractNumId w:val="9"/>
  </w:num>
  <w:num w:numId="15">
    <w:abstractNumId w:val="28"/>
  </w:num>
  <w:num w:numId="16">
    <w:abstractNumId w:val="14"/>
  </w:num>
  <w:num w:numId="17">
    <w:abstractNumId w:val="17"/>
  </w:num>
  <w:num w:numId="18">
    <w:abstractNumId w:val="29"/>
  </w:num>
  <w:num w:numId="19">
    <w:abstractNumId w:val="15"/>
  </w:num>
  <w:num w:numId="20">
    <w:abstractNumId w:val="11"/>
  </w:num>
  <w:num w:numId="21">
    <w:abstractNumId w:val="0"/>
  </w:num>
  <w:num w:numId="22">
    <w:abstractNumId w:val="25"/>
  </w:num>
  <w:num w:numId="23">
    <w:abstractNumId w:val="18"/>
  </w:num>
  <w:num w:numId="24">
    <w:abstractNumId w:val="7"/>
  </w:num>
  <w:num w:numId="25">
    <w:abstractNumId w:val="21"/>
  </w:num>
  <w:num w:numId="26">
    <w:abstractNumId w:val="13"/>
  </w:num>
  <w:num w:numId="27">
    <w:abstractNumId w:val="10"/>
  </w:num>
  <w:num w:numId="28">
    <w:abstractNumId w:val="4"/>
  </w:num>
  <w:num w:numId="29">
    <w:abstractNumId w:val="20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11754"/>
    <w:rsid w:val="00011D77"/>
    <w:rsid w:val="00013474"/>
    <w:rsid w:val="00030CCD"/>
    <w:rsid w:val="000341F4"/>
    <w:rsid w:val="000348C0"/>
    <w:rsid w:val="00034F59"/>
    <w:rsid w:val="00035ED8"/>
    <w:rsid w:val="0004634E"/>
    <w:rsid w:val="00050076"/>
    <w:rsid w:val="00050C28"/>
    <w:rsid w:val="00050CE2"/>
    <w:rsid w:val="00055C98"/>
    <w:rsid w:val="00055E76"/>
    <w:rsid w:val="00055FFE"/>
    <w:rsid w:val="00060C18"/>
    <w:rsid w:val="00065F09"/>
    <w:rsid w:val="000762E8"/>
    <w:rsid w:val="00080882"/>
    <w:rsid w:val="000835A5"/>
    <w:rsid w:val="00085292"/>
    <w:rsid w:val="000915BF"/>
    <w:rsid w:val="000A1893"/>
    <w:rsid w:val="000A5B72"/>
    <w:rsid w:val="000A61EA"/>
    <w:rsid w:val="000A697B"/>
    <w:rsid w:val="000B1671"/>
    <w:rsid w:val="000B1DE4"/>
    <w:rsid w:val="000B1ECA"/>
    <w:rsid w:val="000B222C"/>
    <w:rsid w:val="000B3ADB"/>
    <w:rsid w:val="000D735A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2209E"/>
    <w:rsid w:val="00124B15"/>
    <w:rsid w:val="00132D03"/>
    <w:rsid w:val="001346CA"/>
    <w:rsid w:val="0013630E"/>
    <w:rsid w:val="0013637D"/>
    <w:rsid w:val="00141360"/>
    <w:rsid w:val="00145A49"/>
    <w:rsid w:val="00145D02"/>
    <w:rsid w:val="00146A1D"/>
    <w:rsid w:val="00157F29"/>
    <w:rsid w:val="001652B1"/>
    <w:rsid w:val="001801F7"/>
    <w:rsid w:val="00181D8C"/>
    <w:rsid w:val="001862F4"/>
    <w:rsid w:val="001917E8"/>
    <w:rsid w:val="00192BE1"/>
    <w:rsid w:val="001966F0"/>
    <w:rsid w:val="001A298F"/>
    <w:rsid w:val="001A510C"/>
    <w:rsid w:val="001A697E"/>
    <w:rsid w:val="001B5E2A"/>
    <w:rsid w:val="001C1068"/>
    <w:rsid w:val="001C2CC8"/>
    <w:rsid w:val="001D3A14"/>
    <w:rsid w:val="001E36FC"/>
    <w:rsid w:val="001E5613"/>
    <w:rsid w:val="001E568F"/>
    <w:rsid w:val="001F2AB5"/>
    <w:rsid w:val="001F5163"/>
    <w:rsid w:val="00201D0F"/>
    <w:rsid w:val="00202B63"/>
    <w:rsid w:val="00203AE9"/>
    <w:rsid w:val="00212824"/>
    <w:rsid w:val="00213BA3"/>
    <w:rsid w:val="0022730D"/>
    <w:rsid w:val="002279F7"/>
    <w:rsid w:val="00234552"/>
    <w:rsid w:val="00235412"/>
    <w:rsid w:val="0023620F"/>
    <w:rsid w:val="002367E3"/>
    <w:rsid w:val="00246D20"/>
    <w:rsid w:val="00252F66"/>
    <w:rsid w:val="002556C4"/>
    <w:rsid w:val="00261AB9"/>
    <w:rsid w:val="00265160"/>
    <w:rsid w:val="00271FF7"/>
    <w:rsid w:val="00272CFE"/>
    <w:rsid w:val="00275FB2"/>
    <w:rsid w:val="00276945"/>
    <w:rsid w:val="00281E66"/>
    <w:rsid w:val="0028461D"/>
    <w:rsid w:val="00285113"/>
    <w:rsid w:val="00290D64"/>
    <w:rsid w:val="0029643D"/>
    <w:rsid w:val="002A60F3"/>
    <w:rsid w:val="002B6EB0"/>
    <w:rsid w:val="002C3D25"/>
    <w:rsid w:val="002C5333"/>
    <w:rsid w:val="002D2B87"/>
    <w:rsid w:val="002D5A9D"/>
    <w:rsid w:val="002D6192"/>
    <w:rsid w:val="002D6780"/>
    <w:rsid w:val="002E2C67"/>
    <w:rsid w:val="002F020D"/>
    <w:rsid w:val="002F59DD"/>
    <w:rsid w:val="002F6851"/>
    <w:rsid w:val="00302F0D"/>
    <w:rsid w:val="00311024"/>
    <w:rsid w:val="0031154E"/>
    <w:rsid w:val="0031729C"/>
    <w:rsid w:val="003178B3"/>
    <w:rsid w:val="0031799E"/>
    <w:rsid w:val="00322D89"/>
    <w:rsid w:val="00324191"/>
    <w:rsid w:val="003316AB"/>
    <w:rsid w:val="00333B8E"/>
    <w:rsid w:val="003445D9"/>
    <w:rsid w:val="00347391"/>
    <w:rsid w:val="00350067"/>
    <w:rsid w:val="003607CD"/>
    <w:rsid w:val="00360A93"/>
    <w:rsid w:val="003639F8"/>
    <w:rsid w:val="003708D9"/>
    <w:rsid w:val="00376C9A"/>
    <w:rsid w:val="00376DC3"/>
    <w:rsid w:val="0037792E"/>
    <w:rsid w:val="00377C74"/>
    <w:rsid w:val="0038478E"/>
    <w:rsid w:val="003908C9"/>
    <w:rsid w:val="003955C5"/>
    <w:rsid w:val="003A1A00"/>
    <w:rsid w:val="003B0109"/>
    <w:rsid w:val="003B2373"/>
    <w:rsid w:val="003B4366"/>
    <w:rsid w:val="003B6C61"/>
    <w:rsid w:val="003C1E9C"/>
    <w:rsid w:val="003C4717"/>
    <w:rsid w:val="003C6BC3"/>
    <w:rsid w:val="003D3F57"/>
    <w:rsid w:val="003E0DB2"/>
    <w:rsid w:val="003F26B4"/>
    <w:rsid w:val="003F74BC"/>
    <w:rsid w:val="003F7C53"/>
    <w:rsid w:val="0040077B"/>
    <w:rsid w:val="00410B36"/>
    <w:rsid w:val="00413615"/>
    <w:rsid w:val="00413F74"/>
    <w:rsid w:val="00421725"/>
    <w:rsid w:val="00421B4E"/>
    <w:rsid w:val="00437C8F"/>
    <w:rsid w:val="00455FED"/>
    <w:rsid w:val="00456C44"/>
    <w:rsid w:val="00460320"/>
    <w:rsid w:val="00465206"/>
    <w:rsid w:val="00465B0E"/>
    <w:rsid w:val="004662D7"/>
    <w:rsid w:val="004668F4"/>
    <w:rsid w:val="00470D83"/>
    <w:rsid w:val="004979C2"/>
    <w:rsid w:val="004A3756"/>
    <w:rsid w:val="004B28D1"/>
    <w:rsid w:val="004B2F1B"/>
    <w:rsid w:val="004C5C20"/>
    <w:rsid w:val="004C70AC"/>
    <w:rsid w:val="004C7C24"/>
    <w:rsid w:val="004D4DFF"/>
    <w:rsid w:val="004D74CA"/>
    <w:rsid w:val="004E597E"/>
    <w:rsid w:val="004E70E6"/>
    <w:rsid w:val="004F21D5"/>
    <w:rsid w:val="004F3DA7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4031C"/>
    <w:rsid w:val="00541353"/>
    <w:rsid w:val="00546E71"/>
    <w:rsid w:val="00554EDB"/>
    <w:rsid w:val="00560159"/>
    <w:rsid w:val="00562B1C"/>
    <w:rsid w:val="00563135"/>
    <w:rsid w:val="00567683"/>
    <w:rsid w:val="00570BF9"/>
    <w:rsid w:val="00577B62"/>
    <w:rsid w:val="00581038"/>
    <w:rsid w:val="00584B91"/>
    <w:rsid w:val="00593583"/>
    <w:rsid w:val="00594965"/>
    <w:rsid w:val="005A03DF"/>
    <w:rsid w:val="005A4610"/>
    <w:rsid w:val="005A4699"/>
    <w:rsid w:val="005A575A"/>
    <w:rsid w:val="005B606E"/>
    <w:rsid w:val="005C66E5"/>
    <w:rsid w:val="005E2749"/>
    <w:rsid w:val="005E76F9"/>
    <w:rsid w:val="005F17F9"/>
    <w:rsid w:val="005F4593"/>
    <w:rsid w:val="005F5FAE"/>
    <w:rsid w:val="00602716"/>
    <w:rsid w:val="00604C57"/>
    <w:rsid w:val="00606980"/>
    <w:rsid w:val="00607F72"/>
    <w:rsid w:val="00613C4B"/>
    <w:rsid w:val="006147B4"/>
    <w:rsid w:val="00615D58"/>
    <w:rsid w:val="00617A6C"/>
    <w:rsid w:val="006353D6"/>
    <w:rsid w:val="00646B54"/>
    <w:rsid w:val="006475C1"/>
    <w:rsid w:val="006511FA"/>
    <w:rsid w:val="00660AA5"/>
    <w:rsid w:val="00661298"/>
    <w:rsid w:val="00661FB6"/>
    <w:rsid w:val="00663739"/>
    <w:rsid w:val="0066445F"/>
    <w:rsid w:val="006657FB"/>
    <w:rsid w:val="00667CCB"/>
    <w:rsid w:val="00672567"/>
    <w:rsid w:val="00674EBD"/>
    <w:rsid w:val="00675523"/>
    <w:rsid w:val="006870E2"/>
    <w:rsid w:val="006932E9"/>
    <w:rsid w:val="006A6BF5"/>
    <w:rsid w:val="006B12B9"/>
    <w:rsid w:val="006B3D64"/>
    <w:rsid w:val="006B3DB3"/>
    <w:rsid w:val="006B7B1F"/>
    <w:rsid w:val="006C15B0"/>
    <w:rsid w:val="006C4ED6"/>
    <w:rsid w:val="006C7720"/>
    <w:rsid w:val="006D447E"/>
    <w:rsid w:val="006D711D"/>
    <w:rsid w:val="006E09B2"/>
    <w:rsid w:val="006E275E"/>
    <w:rsid w:val="006E6DFD"/>
    <w:rsid w:val="00701EE1"/>
    <w:rsid w:val="00711B87"/>
    <w:rsid w:val="00712041"/>
    <w:rsid w:val="00736A73"/>
    <w:rsid w:val="00744565"/>
    <w:rsid w:val="00746CFF"/>
    <w:rsid w:val="00752453"/>
    <w:rsid w:val="00756C12"/>
    <w:rsid w:val="00760049"/>
    <w:rsid w:val="00761300"/>
    <w:rsid w:val="00764C2B"/>
    <w:rsid w:val="00770007"/>
    <w:rsid w:val="0077212F"/>
    <w:rsid w:val="00776CBD"/>
    <w:rsid w:val="00784096"/>
    <w:rsid w:val="007849B4"/>
    <w:rsid w:val="00785C32"/>
    <w:rsid w:val="0078765D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F1E87"/>
    <w:rsid w:val="007F5199"/>
    <w:rsid w:val="007F5CFA"/>
    <w:rsid w:val="00801B80"/>
    <w:rsid w:val="00803F7E"/>
    <w:rsid w:val="008076E4"/>
    <w:rsid w:val="00811B11"/>
    <w:rsid w:val="00812524"/>
    <w:rsid w:val="00813E16"/>
    <w:rsid w:val="00816C9E"/>
    <w:rsid w:val="00817D24"/>
    <w:rsid w:val="008215BD"/>
    <w:rsid w:val="00821F02"/>
    <w:rsid w:val="008305EA"/>
    <w:rsid w:val="00832480"/>
    <w:rsid w:val="00846AAC"/>
    <w:rsid w:val="00847652"/>
    <w:rsid w:val="00847BF1"/>
    <w:rsid w:val="00850E74"/>
    <w:rsid w:val="00852DC9"/>
    <w:rsid w:val="008564F1"/>
    <w:rsid w:val="0085702E"/>
    <w:rsid w:val="0086231A"/>
    <w:rsid w:val="00867D2D"/>
    <w:rsid w:val="00880F90"/>
    <w:rsid w:val="00884929"/>
    <w:rsid w:val="00893605"/>
    <w:rsid w:val="00894976"/>
    <w:rsid w:val="008A3C93"/>
    <w:rsid w:val="008A60D1"/>
    <w:rsid w:val="008B2FD9"/>
    <w:rsid w:val="008B5E9D"/>
    <w:rsid w:val="008B6877"/>
    <w:rsid w:val="008B70D5"/>
    <w:rsid w:val="008C28F8"/>
    <w:rsid w:val="008D1E6D"/>
    <w:rsid w:val="008D513A"/>
    <w:rsid w:val="008D781A"/>
    <w:rsid w:val="008E0D4B"/>
    <w:rsid w:val="008E0D87"/>
    <w:rsid w:val="008E1730"/>
    <w:rsid w:val="008E1AB2"/>
    <w:rsid w:val="008E3A9C"/>
    <w:rsid w:val="008E6412"/>
    <w:rsid w:val="008F21B8"/>
    <w:rsid w:val="008F3FC9"/>
    <w:rsid w:val="008F4081"/>
    <w:rsid w:val="0090296D"/>
    <w:rsid w:val="00910018"/>
    <w:rsid w:val="00916B1A"/>
    <w:rsid w:val="0091773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52EA"/>
    <w:rsid w:val="00955EE2"/>
    <w:rsid w:val="00960F93"/>
    <w:rsid w:val="009621CA"/>
    <w:rsid w:val="00965C41"/>
    <w:rsid w:val="009677AC"/>
    <w:rsid w:val="00971333"/>
    <w:rsid w:val="00982872"/>
    <w:rsid w:val="00983450"/>
    <w:rsid w:val="00986ADE"/>
    <w:rsid w:val="009873AB"/>
    <w:rsid w:val="00987B39"/>
    <w:rsid w:val="00987CDE"/>
    <w:rsid w:val="0099184A"/>
    <w:rsid w:val="00991A39"/>
    <w:rsid w:val="009951C6"/>
    <w:rsid w:val="00996E78"/>
    <w:rsid w:val="009A0ACB"/>
    <w:rsid w:val="009A21AC"/>
    <w:rsid w:val="009A2832"/>
    <w:rsid w:val="009A60A4"/>
    <w:rsid w:val="009B67DE"/>
    <w:rsid w:val="009B6F90"/>
    <w:rsid w:val="009B77E2"/>
    <w:rsid w:val="009C72D1"/>
    <w:rsid w:val="009D3338"/>
    <w:rsid w:val="009D4364"/>
    <w:rsid w:val="009D5DA2"/>
    <w:rsid w:val="009E34A9"/>
    <w:rsid w:val="009E3FC0"/>
    <w:rsid w:val="009E5D11"/>
    <w:rsid w:val="009F12EA"/>
    <w:rsid w:val="009F1D01"/>
    <w:rsid w:val="009F1EC1"/>
    <w:rsid w:val="009F5DB9"/>
    <w:rsid w:val="00A00AC0"/>
    <w:rsid w:val="00A0691D"/>
    <w:rsid w:val="00A275A6"/>
    <w:rsid w:val="00A31057"/>
    <w:rsid w:val="00A31962"/>
    <w:rsid w:val="00A3665E"/>
    <w:rsid w:val="00A369D8"/>
    <w:rsid w:val="00A37770"/>
    <w:rsid w:val="00A443A9"/>
    <w:rsid w:val="00A454D8"/>
    <w:rsid w:val="00A4555B"/>
    <w:rsid w:val="00A45CE5"/>
    <w:rsid w:val="00A51DBB"/>
    <w:rsid w:val="00A56D89"/>
    <w:rsid w:val="00A62A1B"/>
    <w:rsid w:val="00A66634"/>
    <w:rsid w:val="00A6741E"/>
    <w:rsid w:val="00A67CEE"/>
    <w:rsid w:val="00A7158D"/>
    <w:rsid w:val="00A7311A"/>
    <w:rsid w:val="00A73795"/>
    <w:rsid w:val="00A81557"/>
    <w:rsid w:val="00A82A71"/>
    <w:rsid w:val="00A82EBE"/>
    <w:rsid w:val="00A85CBB"/>
    <w:rsid w:val="00A9095F"/>
    <w:rsid w:val="00A90AA4"/>
    <w:rsid w:val="00A91982"/>
    <w:rsid w:val="00A9775C"/>
    <w:rsid w:val="00AA042A"/>
    <w:rsid w:val="00AA083C"/>
    <w:rsid w:val="00AA34BC"/>
    <w:rsid w:val="00AB1D5B"/>
    <w:rsid w:val="00AB47D8"/>
    <w:rsid w:val="00AC0497"/>
    <w:rsid w:val="00AC2123"/>
    <w:rsid w:val="00AC4846"/>
    <w:rsid w:val="00AC62CF"/>
    <w:rsid w:val="00AD3356"/>
    <w:rsid w:val="00AD715D"/>
    <w:rsid w:val="00AD7759"/>
    <w:rsid w:val="00AE1E9E"/>
    <w:rsid w:val="00AE55BD"/>
    <w:rsid w:val="00AF0FFA"/>
    <w:rsid w:val="00AF17E4"/>
    <w:rsid w:val="00AF1D62"/>
    <w:rsid w:val="00AF282D"/>
    <w:rsid w:val="00AF3614"/>
    <w:rsid w:val="00AF6E37"/>
    <w:rsid w:val="00B16C61"/>
    <w:rsid w:val="00B213B7"/>
    <w:rsid w:val="00B24E85"/>
    <w:rsid w:val="00B25270"/>
    <w:rsid w:val="00B301B4"/>
    <w:rsid w:val="00B34946"/>
    <w:rsid w:val="00B36700"/>
    <w:rsid w:val="00B45C0A"/>
    <w:rsid w:val="00B479CB"/>
    <w:rsid w:val="00B50A64"/>
    <w:rsid w:val="00B57E4A"/>
    <w:rsid w:val="00B652E2"/>
    <w:rsid w:val="00B73443"/>
    <w:rsid w:val="00B92A8A"/>
    <w:rsid w:val="00B9322B"/>
    <w:rsid w:val="00B93F78"/>
    <w:rsid w:val="00BA18EA"/>
    <w:rsid w:val="00BA6CE0"/>
    <w:rsid w:val="00BB5891"/>
    <w:rsid w:val="00BB6BC9"/>
    <w:rsid w:val="00BC022C"/>
    <w:rsid w:val="00BC15BB"/>
    <w:rsid w:val="00BC2BC1"/>
    <w:rsid w:val="00BC5A95"/>
    <w:rsid w:val="00BC6376"/>
    <w:rsid w:val="00BE6746"/>
    <w:rsid w:val="00BF2B69"/>
    <w:rsid w:val="00BF6EED"/>
    <w:rsid w:val="00C035C8"/>
    <w:rsid w:val="00C13B4D"/>
    <w:rsid w:val="00C14856"/>
    <w:rsid w:val="00C16AD4"/>
    <w:rsid w:val="00C21E93"/>
    <w:rsid w:val="00C23A56"/>
    <w:rsid w:val="00C31A2B"/>
    <w:rsid w:val="00C31D34"/>
    <w:rsid w:val="00C352B2"/>
    <w:rsid w:val="00C42615"/>
    <w:rsid w:val="00C43F95"/>
    <w:rsid w:val="00C44718"/>
    <w:rsid w:val="00C45426"/>
    <w:rsid w:val="00C5035B"/>
    <w:rsid w:val="00C51025"/>
    <w:rsid w:val="00C51F02"/>
    <w:rsid w:val="00C55D64"/>
    <w:rsid w:val="00C57CCC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A6307"/>
    <w:rsid w:val="00CB21EB"/>
    <w:rsid w:val="00CB4A45"/>
    <w:rsid w:val="00CB4A82"/>
    <w:rsid w:val="00CB564A"/>
    <w:rsid w:val="00CC0B77"/>
    <w:rsid w:val="00CC0E6B"/>
    <w:rsid w:val="00CC142D"/>
    <w:rsid w:val="00CC20AD"/>
    <w:rsid w:val="00CC23DD"/>
    <w:rsid w:val="00CC5D75"/>
    <w:rsid w:val="00CD06C6"/>
    <w:rsid w:val="00CD088A"/>
    <w:rsid w:val="00CD4DEB"/>
    <w:rsid w:val="00CE4A3B"/>
    <w:rsid w:val="00CE6DFF"/>
    <w:rsid w:val="00CF0B01"/>
    <w:rsid w:val="00CF1C49"/>
    <w:rsid w:val="00CF4E87"/>
    <w:rsid w:val="00CF6414"/>
    <w:rsid w:val="00CF747B"/>
    <w:rsid w:val="00D03D6C"/>
    <w:rsid w:val="00D11D8B"/>
    <w:rsid w:val="00D16156"/>
    <w:rsid w:val="00D1720D"/>
    <w:rsid w:val="00D172CD"/>
    <w:rsid w:val="00D178AC"/>
    <w:rsid w:val="00D17D7E"/>
    <w:rsid w:val="00D338D4"/>
    <w:rsid w:val="00D40AE1"/>
    <w:rsid w:val="00D4377C"/>
    <w:rsid w:val="00D50A79"/>
    <w:rsid w:val="00D5441C"/>
    <w:rsid w:val="00D564E2"/>
    <w:rsid w:val="00D56642"/>
    <w:rsid w:val="00D57EA3"/>
    <w:rsid w:val="00D6005A"/>
    <w:rsid w:val="00D64055"/>
    <w:rsid w:val="00D64910"/>
    <w:rsid w:val="00D8242D"/>
    <w:rsid w:val="00D85177"/>
    <w:rsid w:val="00D907BA"/>
    <w:rsid w:val="00DA0AE6"/>
    <w:rsid w:val="00DA3182"/>
    <w:rsid w:val="00DA6714"/>
    <w:rsid w:val="00DC5B5B"/>
    <w:rsid w:val="00DD3B89"/>
    <w:rsid w:val="00DD5A16"/>
    <w:rsid w:val="00DE007A"/>
    <w:rsid w:val="00DE3B43"/>
    <w:rsid w:val="00DE4959"/>
    <w:rsid w:val="00DE526C"/>
    <w:rsid w:val="00DF0122"/>
    <w:rsid w:val="00DF2999"/>
    <w:rsid w:val="00DF2E4A"/>
    <w:rsid w:val="00DF3D9B"/>
    <w:rsid w:val="00DF5CAD"/>
    <w:rsid w:val="00E0335F"/>
    <w:rsid w:val="00E0593A"/>
    <w:rsid w:val="00E0745F"/>
    <w:rsid w:val="00E11B7F"/>
    <w:rsid w:val="00E170B6"/>
    <w:rsid w:val="00E17805"/>
    <w:rsid w:val="00E22E8E"/>
    <w:rsid w:val="00E23214"/>
    <w:rsid w:val="00E2792B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24B0"/>
    <w:rsid w:val="00E6590A"/>
    <w:rsid w:val="00E675E8"/>
    <w:rsid w:val="00E716E8"/>
    <w:rsid w:val="00E738A7"/>
    <w:rsid w:val="00E831A6"/>
    <w:rsid w:val="00E8336B"/>
    <w:rsid w:val="00E8403B"/>
    <w:rsid w:val="00E90521"/>
    <w:rsid w:val="00E956E7"/>
    <w:rsid w:val="00E959EE"/>
    <w:rsid w:val="00E976B9"/>
    <w:rsid w:val="00EA5A8D"/>
    <w:rsid w:val="00EB143A"/>
    <w:rsid w:val="00EB1F8E"/>
    <w:rsid w:val="00EB3DEE"/>
    <w:rsid w:val="00EC22AD"/>
    <w:rsid w:val="00ED037B"/>
    <w:rsid w:val="00EE0BA5"/>
    <w:rsid w:val="00EE1B7F"/>
    <w:rsid w:val="00EF013D"/>
    <w:rsid w:val="00F03980"/>
    <w:rsid w:val="00F03D19"/>
    <w:rsid w:val="00F05EFF"/>
    <w:rsid w:val="00F117D9"/>
    <w:rsid w:val="00F12DBD"/>
    <w:rsid w:val="00F205AB"/>
    <w:rsid w:val="00F20A98"/>
    <w:rsid w:val="00F23811"/>
    <w:rsid w:val="00F24400"/>
    <w:rsid w:val="00F26818"/>
    <w:rsid w:val="00F2795A"/>
    <w:rsid w:val="00F3089E"/>
    <w:rsid w:val="00F34AC9"/>
    <w:rsid w:val="00F44101"/>
    <w:rsid w:val="00F474EB"/>
    <w:rsid w:val="00F56207"/>
    <w:rsid w:val="00F62EF9"/>
    <w:rsid w:val="00F73446"/>
    <w:rsid w:val="00F737DB"/>
    <w:rsid w:val="00F73EF0"/>
    <w:rsid w:val="00F74552"/>
    <w:rsid w:val="00F77706"/>
    <w:rsid w:val="00F851F2"/>
    <w:rsid w:val="00F87924"/>
    <w:rsid w:val="00F92DCC"/>
    <w:rsid w:val="00FA56B2"/>
    <w:rsid w:val="00FB33C3"/>
    <w:rsid w:val="00FB4329"/>
    <w:rsid w:val="00FB56D6"/>
    <w:rsid w:val="00FC048B"/>
    <w:rsid w:val="00FC0B0D"/>
    <w:rsid w:val="00FC27FE"/>
    <w:rsid w:val="00FD0203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0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0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0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basedOn w:val="a0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0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0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4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basedOn w:val="a0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0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basedOn w:val="a0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4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4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4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0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0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basedOn w:val="a0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basedOn w:val="a0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0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0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0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0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basedOn w:val="a0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9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4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  <w:lang w:eastAsia="ru-RU"/>
    </w:rPr>
  </w:style>
  <w:style w:type="paragraph" w:styleId="af8">
    <w:name w:val="No Spacing"/>
    <w:link w:val="af9"/>
    <w:uiPriority w:val="1"/>
    <w:qFormat/>
    <w:rsid w:val="00060C18"/>
    <w:pPr>
      <w:jc w:val="left"/>
    </w:pPr>
    <w:rPr>
      <w:rFonts w:eastAsia="Times New Roman"/>
      <w:sz w:val="24"/>
      <w:szCs w:val="20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szCs w:val="20"/>
    </w:rPr>
  </w:style>
  <w:style w:type="paragraph" w:styleId="afa">
    <w:name w:val="Title"/>
    <w:basedOn w:val="a"/>
    <w:link w:val="afb"/>
    <w:qFormat/>
    <w:rsid w:val="00910018"/>
    <w:pPr>
      <w:jc w:val="center"/>
    </w:pPr>
  </w:style>
  <w:style w:type="character" w:customStyle="1" w:styleId="afb">
    <w:name w:val="Название Знак"/>
    <w:basedOn w:val="a0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0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0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0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basedOn w:val="a0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0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0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4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basedOn w:val="a0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0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basedOn w:val="a0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4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4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4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0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0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basedOn w:val="a0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basedOn w:val="a0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0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0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0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0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basedOn w:val="a0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9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4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  <w:lang w:eastAsia="ru-RU"/>
    </w:rPr>
  </w:style>
  <w:style w:type="paragraph" w:styleId="af8">
    <w:name w:val="No Spacing"/>
    <w:link w:val="af9"/>
    <w:uiPriority w:val="1"/>
    <w:qFormat/>
    <w:rsid w:val="00060C18"/>
    <w:pPr>
      <w:jc w:val="left"/>
    </w:pPr>
    <w:rPr>
      <w:rFonts w:eastAsia="Times New Roman"/>
      <w:sz w:val="24"/>
      <w:szCs w:val="20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szCs w:val="20"/>
    </w:rPr>
  </w:style>
  <w:style w:type="paragraph" w:styleId="afa">
    <w:name w:val="Title"/>
    <w:basedOn w:val="a"/>
    <w:link w:val="afb"/>
    <w:qFormat/>
    <w:rsid w:val="00910018"/>
    <w:pPr>
      <w:jc w:val="center"/>
    </w:pPr>
  </w:style>
  <w:style w:type="character" w:customStyle="1" w:styleId="afb">
    <w:name w:val="Название Знак"/>
    <w:basedOn w:val="a0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131CC-72DB-4E59-9156-DEFCC48AE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1321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2021-10-07T06:08:00Z</cp:lastPrinted>
  <dcterms:created xsi:type="dcterms:W3CDTF">2021-10-07T10:51:00Z</dcterms:created>
  <dcterms:modified xsi:type="dcterms:W3CDTF">2021-10-07T10:51:00Z</dcterms:modified>
</cp:coreProperties>
</file>