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jc w:val="right"/>
        <w:tblInd w:w="5671" w:type="dxa"/>
        <w:tblLayout w:type="fixed"/>
        <w:tblLook w:val="04A0" w:firstRow="1" w:lastRow="0" w:firstColumn="1" w:lastColumn="0" w:noHBand="0" w:noVBand="1"/>
      </w:tblPr>
      <w:tblGrid>
        <w:gridCol w:w="4076"/>
      </w:tblGrid>
      <w:tr w:rsidR="00B34946" w:rsidRPr="00E83276" w:rsidTr="002D6192">
        <w:trPr>
          <w:trHeight w:val="351"/>
          <w:jc w:val="right"/>
        </w:trPr>
        <w:tc>
          <w:tcPr>
            <w:tcW w:w="4076" w:type="dxa"/>
          </w:tcPr>
          <w:p w:rsidR="00B34946" w:rsidRPr="00972374" w:rsidRDefault="00B34946" w:rsidP="00D8078B">
            <w:pPr>
              <w:pStyle w:val="1"/>
              <w:spacing w:before="0"/>
              <w:ind w:firstLine="33"/>
              <w:jc w:val="center"/>
              <w:rPr>
                <w:rFonts w:ascii="Times New Roman" w:hAnsi="Times New Roman" w:cs="Times New Roman"/>
                <w:b w:val="0"/>
                <w:color w:val="000000"/>
                <w:szCs w:val="26"/>
              </w:rPr>
            </w:pPr>
            <w:bookmarkStart w:id="0" w:name="_GoBack"/>
            <w:bookmarkEnd w:id="0"/>
            <w:r w:rsidRPr="00972374">
              <w:rPr>
                <w:rFonts w:ascii="Times New Roman" w:hAnsi="Times New Roman" w:cs="Times New Roman"/>
                <w:b w:val="0"/>
                <w:szCs w:val="26"/>
              </w:rPr>
              <w:br w:type="page"/>
            </w:r>
            <w:r w:rsidRPr="00972374">
              <w:rPr>
                <w:rFonts w:ascii="Times New Roman" w:hAnsi="Times New Roman" w:cs="Times New Roman"/>
                <w:b w:val="0"/>
                <w:color w:val="000000"/>
                <w:szCs w:val="26"/>
              </w:rPr>
              <w:t>УТВЕРЖДЕН</w:t>
            </w:r>
          </w:p>
        </w:tc>
      </w:tr>
      <w:tr w:rsidR="00B34946" w:rsidRPr="00E83276" w:rsidTr="002D6192">
        <w:trPr>
          <w:trHeight w:val="1235"/>
          <w:jc w:val="right"/>
        </w:trPr>
        <w:tc>
          <w:tcPr>
            <w:tcW w:w="4076" w:type="dxa"/>
          </w:tcPr>
          <w:p w:rsidR="00B34946" w:rsidRPr="00972374" w:rsidRDefault="00B34946" w:rsidP="00D8078B">
            <w:pPr>
              <w:ind w:firstLine="33"/>
              <w:jc w:val="center"/>
              <w:rPr>
                <w:szCs w:val="26"/>
              </w:rPr>
            </w:pPr>
            <w:r w:rsidRPr="00972374">
              <w:rPr>
                <w:szCs w:val="26"/>
              </w:rPr>
              <w:t>распоряжением Главы</w:t>
            </w:r>
          </w:p>
          <w:p w:rsidR="00B34946" w:rsidRPr="00972374" w:rsidRDefault="00470D83" w:rsidP="00D8078B">
            <w:pPr>
              <w:ind w:firstLine="33"/>
              <w:jc w:val="center"/>
              <w:rPr>
                <w:szCs w:val="26"/>
              </w:rPr>
            </w:pPr>
            <w:r w:rsidRPr="00972374">
              <w:rPr>
                <w:szCs w:val="26"/>
              </w:rPr>
              <w:t>городского округа</w:t>
            </w:r>
          </w:p>
          <w:p w:rsidR="00B34946" w:rsidRPr="00972374" w:rsidRDefault="001167D2" w:rsidP="00D8078B">
            <w:pPr>
              <w:ind w:firstLine="33"/>
              <w:jc w:val="center"/>
              <w:rPr>
                <w:szCs w:val="26"/>
              </w:rPr>
            </w:pPr>
            <w:r w:rsidRPr="00972374">
              <w:rPr>
                <w:szCs w:val="26"/>
              </w:rPr>
              <w:t>"</w:t>
            </w:r>
            <w:r w:rsidR="00B34946" w:rsidRPr="00972374">
              <w:rPr>
                <w:szCs w:val="26"/>
              </w:rPr>
              <w:t>Город Архангельск</w:t>
            </w:r>
            <w:r w:rsidRPr="00972374">
              <w:rPr>
                <w:szCs w:val="26"/>
              </w:rPr>
              <w:t>"</w:t>
            </w:r>
          </w:p>
          <w:p w:rsidR="00B34946" w:rsidRPr="00972374" w:rsidRDefault="00B34946" w:rsidP="009D3D1A">
            <w:pPr>
              <w:ind w:firstLine="33"/>
              <w:jc w:val="center"/>
              <w:rPr>
                <w:szCs w:val="26"/>
              </w:rPr>
            </w:pPr>
            <w:r w:rsidRPr="00972374">
              <w:rPr>
                <w:szCs w:val="26"/>
              </w:rPr>
              <w:t xml:space="preserve">от </w:t>
            </w:r>
            <w:r w:rsidR="009D3D1A">
              <w:rPr>
                <w:szCs w:val="26"/>
              </w:rPr>
              <w:t>25</w:t>
            </w:r>
            <w:r w:rsidR="00D8078B">
              <w:rPr>
                <w:szCs w:val="26"/>
              </w:rPr>
              <w:t xml:space="preserve"> мая</w:t>
            </w:r>
            <w:r w:rsidR="00544490" w:rsidRPr="00972374">
              <w:rPr>
                <w:szCs w:val="26"/>
              </w:rPr>
              <w:t xml:space="preserve"> </w:t>
            </w:r>
            <w:r w:rsidRPr="00972374">
              <w:rPr>
                <w:szCs w:val="26"/>
              </w:rPr>
              <w:t>202</w:t>
            </w:r>
            <w:r w:rsidR="00B17D85">
              <w:rPr>
                <w:szCs w:val="26"/>
              </w:rPr>
              <w:t>3</w:t>
            </w:r>
            <w:r w:rsidR="00544490" w:rsidRPr="00972374">
              <w:rPr>
                <w:szCs w:val="26"/>
              </w:rPr>
              <w:t xml:space="preserve"> г.</w:t>
            </w:r>
            <w:r w:rsidRPr="00972374">
              <w:rPr>
                <w:szCs w:val="26"/>
              </w:rPr>
              <w:t xml:space="preserve"> № </w:t>
            </w:r>
            <w:r w:rsidR="009D3D1A">
              <w:rPr>
                <w:szCs w:val="26"/>
              </w:rPr>
              <w:t>2924</w:t>
            </w:r>
            <w:r w:rsidRPr="00972374">
              <w:rPr>
                <w:szCs w:val="26"/>
              </w:rPr>
              <w:t>р</w:t>
            </w:r>
          </w:p>
        </w:tc>
      </w:tr>
    </w:tbl>
    <w:p w:rsidR="00B34946" w:rsidRPr="00E83276" w:rsidRDefault="00B34946" w:rsidP="000A610A">
      <w:pPr>
        <w:widowControl w:val="0"/>
        <w:ind w:firstLine="709"/>
        <w:jc w:val="both"/>
        <w:rPr>
          <w:szCs w:val="26"/>
        </w:rPr>
      </w:pPr>
    </w:p>
    <w:p w:rsidR="00B34946" w:rsidRPr="00E83276" w:rsidRDefault="00B34946" w:rsidP="000A610A">
      <w:pPr>
        <w:widowControl w:val="0"/>
        <w:ind w:firstLine="709"/>
        <w:jc w:val="center"/>
        <w:rPr>
          <w:szCs w:val="26"/>
        </w:rPr>
      </w:pPr>
    </w:p>
    <w:p w:rsidR="00FC53A7" w:rsidRDefault="00E94C4B" w:rsidP="00B17D85">
      <w:pPr>
        <w:ind w:firstLine="709"/>
        <w:jc w:val="center"/>
        <w:rPr>
          <w:b/>
          <w:sz w:val="28"/>
          <w:szCs w:val="28"/>
        </w:rPr>
      </w:pPr>
      <w:r w:rsidRPr="00B17D85">
        <w:rPr>
          <w:b/>
          <w:sz w:val="28"/>
          <w:szCs w:val="28"/>
        </w:rPr>
        <w:t xml:space="preserve">Проект </w:t>
      </w:r>
      <w:r w:rsidR="00B17D85" w:rsidRPr="00B17D85">
        <w:rPr>
          <w:b/>
          <w:sz w:val="28"/>
          <w:szCs w:val="28"/>
        </w:rPr>
        <w:t xml:space="preserve">внесения изменений в проект планировки Жаровихинского района муниципального образования "Город Архангельск" в границах элемента планировочной структуры: просп. Ленинградский, </w:t>
      </w:r>
      <w:r w:rsidR="00B17D85">
        <w:rPr>
          <w:b/>
          <w:sz w:val="28"/>
          <w:szCs w:val="28"/>
        </w:rPr>
        <w:br/>
      </w:r>
      <w:r w:rsidR="00B17D85" w:rsidRPr="00B17D85">
        <w:rPr>
          <w:b/>
          <w:sz w:val="28"/>
          <w:szCs w:val="28"/>
        </w:rPr>
        <w:t>пер. Конецгорский площадью 11,7091 га</w:t>
      </w:r>
    </w:p>
    <w:p w:rsidR="00B17D85" w:rsidRPr="001F7169" w:rsidRDefault="00B17D85" w:rsidP="00B17D85">
      <w:pPr>
        <w:ind w:firstLine="709"/>
        <w:jc w:val="center"/>
        <w:rPr>
          <w:b/>
          <w:sz w:val="28"/>
          <w:szCs w:val="28"/>
        </w:rPr>
      </w:pPr>
    </w:p>
    <w:p w:rsidR="002817D7" w:rsidRPr="009D3D1A" w:rsidRDefault="00B602C3" w:rsidP="002817D7">
      <w:pPr>
        <w:pStyle w:val="afffff0"/>
        <w:spacing w:line="240" w:lineRule="auto"/>
        <w:ind w:firstLine="0"/>
        <w:jc w:val="center"/>
        <w:rPr>
          <w:rFonts w:ascii="Times New Roman" w:hAnsi="Times New Roman"/>
          <w:b/>
          <w:sz w:val="28"/>
          <w:szCs w:val="28"/>
          <w:lang w:eastAsia="en-US"/>
        </w:rPr>
      </w:pPr>
      <w:r w:rsidRPr="009D3D1A">
        <w:rPr>
          <w:rFonts w:ascii="Times New Roman" w:hAnsi="Times New Roman"/>
          <w:b/>
          <w:sz w:val="28"/>
          <w:szCs w:val="28"/>
          <w:lang w:val="en-US" w:eastAsia="en-US"/>
        </w:rPr>
        <w:t>I</w:t>
      </w:r>
      <w:r w:rsidR="002817D7" w:rsidRPr="009D3D1A">
        <w:rPr>
          <w:rFonts w:ascii="Times New Roman" w:hAnsi="Times New Roman"/>
          <w:b/>
          <w:sz w:val="28"/>
          <w:szCs w:val="28"/>
          <w:lang w:eastAsia="en-US"/>
        </w:rPr>
        <w:t>.</w:t>
      </w:r>
      <w:r w:rsidR="00332E54" w:rsidRPr="009D3D1A">
        <w:rPr>
          <w:rFonts w:ascii="Times New Roman" w:hAnsi="Times New Roman"/>
          <w:b/>
          <w:sz w:val="28"/>
          <w:szCs w:val="28"/>
          <w:lang w:eastAsia="en-US"/>
        </w:rPr>
        <w:t xml:space="preserve"> </w:t>
      </w:r>
      <w:r w:rsidR="002817D7" w:rsidRPr="009D3D1A">
        <w:rPr>
          <w:rFonts w:ascii="Times New Roman" w:hAnsi="Times New Roman"/>
          <w:b/>
          <w:sz w:val="28"/>
          <w:szCs w:val="28"/>
          <w:lang w:eastAsia="en-US"/>
        </w:rPr>
        <w:t xml:space="preserve">Положение о характеристиках планируемого развития территории, </w:t>
      </w:r>
      <w:r w:rsidR="00E94C4B" w:rsidRPr="009D3D1A">
        <w:rPr>
          <w:rFonts w:ascii="Times New Roman" w:hAnsi="Times New Roman"/>
          <w:b/>
          <w:sz w:val="28"/>
          <w:szCs w:val="28"/>
          <w:lang w:eastAsia="en-US"/>
        </w:rPr>
        <w:br/>
      </w:r>
      <w:r w:rsidR="002817D7" w:rsidRPr="009D3D1A">
        <w:rPr>
          <w:rFonts w:ascii="Times New Roman" w:hAnsi="Times New Roman"/>
          <w:b/>
          <w:sz w:val="28"/>
          <w:szCs w:val="28"/>
          <w:lang w:eastAsia="en-US"/>
        </w:rPr>
        <w:t xml:space="preserve">в том числе о плотности и параметрах застройки территории, </w:t>
      </w:r>
      <w:r w:rsidR="009D3D1A">
        <w:rPr>
          <w:rFonts w:ascii="Times New Roman" w:hAnsi="Times New Roman"/>
          <w:b/>
          <w:sz w:val="28"/>
          <w:szCs w:val="28"/>
          <w:lang w:eastAsia="en-US"/>
        </w:rPr>
        <w:br/>
      </w:r>
      <w:r w:rsidR="002817D7" w:rsidRPr="009D3D1A">
        <w:rPr>
          <w:rFonts w:ascii="Times New Roman" w:hAnsi="Times New Roman"/>
          <w:b/>
          <w:sz w:val="28"/>
          <w:szCs w:val="28"/>
          <w:lang w:eastAsia="en-US"/>
        </w:rPr>
        <w:t>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 транспор</w:t>
      </w:r>
      <w:r w:rsidR="009D3D1A">
        <w:rPr>
          <w:rFonts w:ascii="Times New Roman" w:hAnsi="Times New Roman"/>
          <w:b/>
          <w:sz w:val="28"/>
          <w:szCs w:val="28"/>
          <w:lang w:eastAsia="en-US"/>
        </w:rPr>
        <w:t>тной и социальной инфраструктур</w:t>
      </w:r>
    </w:p>
    <w:p w:rsidR="002817D7" w:rsidRPr="001F7169" w:rsidRDefault="002817D7" w:rsidP="002817D7">
      <w:pPr>
        <w:pStyle w:val="afffff0"/>
        <w:spacing w:line="240" w:lineRule="auto"/>
        <w:ind w:firstLine="0"/>
        <w:jc w:val="center"/>
        <w:rPr>
          <w:rFonts w:ascii="Times New Roman" w:hAnsi="Times New Roman"/>
          <w:b/>
          <w:sz w:val="28"/>
          <w:szCs w:val="28"/>
          <w:lang w:eastAsia="en-US"/>
        </w:rPr>
      </w:pPr>
    </w:p>
    <w:p w:rsidR="002817D7" w:rsidRDefault="002817D7" w:rsidP="009D3D1A">
      <w:pPr>
        <w:pStyle w:val="afffff0"/>
        <w:spacing w:line="240" w:lineRule="auto"/>
        <w:ind w:firstLine="0"/>
        <w:jc w:val="center"/>
        <w:rPr>
          <w:rFonts w:ascii="Times New Roman" w:hAnsi="Times New Roman"/>
          <w:sz w:val="28"/>
          <w:szCs w:val="28"/>
          <w:lang w:eastAsia="en-US"/>
        </w:rPr>
      </w:pPr>
      <w:r w:rsidRPr="007D1691">
        <w:rPr>
          <w:rFonts w:ascii="Times New Roman" w:hAnsi="Times New Roman"/>
          <w:sz w:val="28"/>
          <w:szCs w:val="28"/>
          <w:lang w:eastAsia="en-US"/>
        </w:rPr>
        <w:t>1. Общие положения</w:t>
      </w:r>
    </w:p>
    <w:p w:rsidR="00E94C4B" w:rsidRPr="007D1691" w:rsidRDefault="00E94C4B" w:rsidP="007D1691">
      <w:pPr>
        <w:pStyle w:val="afffff0"/>
        <w:spacing w:line="240" w:lineRule="auto"/>
        <w:ind w:firstLine="709"/>
        <w:jc w:val="center"/>
        <w:rPr>
          <w:rFonts w:ascii="Times New Roman" w:hAnsi="Times New Roman"/>
          <w:sz w:val="28"/>
          <w:szCs w:val="28"/>
          <w:lang w:eastAsia="en-US"/>
        </w:rPr>
      </w:pPr>
    </w:p>
    <w:p w:rsidR="00B17D85" w:rsidRPr="00B17D85" w:rsidRDefault="00B17D85" w:rsidP="00B17D85">
      <w:pPr>
        <w:ind w:firstLine="709"/>
        <w:jc w:val="both"/>
        <w:rPr>
          <w:bCs/>
          <w:sz w:val="28"/>
          <w:szCs w:val="28"/>
        </w:rPr>
      </w:pPr>
      <w:r w:rsidRPr="00B17D85">
        <w:rPr>
          <w:bCs/>
          <w:sz w:val="28"/>
          <w:szCs w:val="28"/>
        </w:rPr>
        <w:t xml:space="preserve">Проект внесения изменений в проект планировки Жаровихинского района муниципального образования </w:t>
      </w:r>
      <w:r>
        <w:rPr>
          <w:bCs/>
          <w:sz w:val="28"/>
          <w:szCs w:val="28"/>
        </w:rPr>
        <w:t>"</w:t>
      </w:r>
      <w:r w:rsidRPr="00B17D85">
        <w:rPr>
          <w:bCs/>
          <w:sz w:val="28"/>
          <w:szCs w:val="28"/>
        </w:rPr>
        <w:t>Город Архангельск</w:t>
      </w:r>
      <w:r>
        <w:rPr>
          <w:bCs/>
          <w:sz w:val="28"/>
          <w:szCs w:val="28"/>
        </w:rPr>
        <w:t>"</w:t>
      </w:r>
      <w:r w:rsidRPr="00B17D85">
        <w:rPr>
          <w:bCs/>
          <w:sz w:val="28"/>
          <w:szCs w:val="28"/>
        </w:rPr>
        <w:t xml:space="preserve"> подготовлен </w:t>
      </w:r>
      <w:r w:rsidR="00E94C4B">
        <w:rPr>
          <w:bCs/>
          <w:sz w:val="28"/>
          <w:szCs w:val="28"/>
        </w:rPr>
        <w:br/>
      </w:r>
      <w:r w:rsidRPr="00B17D85">
        <w:rPr>
          <w:bCs/>
          <w:sz w:val="28"/>
          <w:szCs w:val="28"/>
        </w:rPr>
        <w:t xml:space="preserve">в границах элемента планировочной структуры: просп. Ленинградский, </w:t>
      </w:r>
      <w:r>
        <w:rPr>
          <w:bCs/>
          <w:sz w:val="28"/>
          <w:szCs w:val="28"/>
        </w:rPr>
        <w:br/>
      </w:r>
      <w:r w:rsidRPr="00B17D85">
        <w:rPr>
          <w:bCs/>
          <w:sz w:val="28"/>
          <w:szCs w:val="28"/>
        </w:rPr>
        <w:t>пер. Конецгорский</w:t>
      </w:r>
      <w:r w:rsidR="003407A2">
        <w:rPr>
          <w:bCs/>
          <w:sz w:val="28"/>
          <w:szCs w:val="28"/>
        </w:rPr>
        <w:t xml:space="preserve"> (далее – проект планировки)</w:t>
      </w:r>
      <w:r w:rsidRPr="00B17D85">
        <w:rPr>
          <w:bCs/>
          <w:sz w:val="28"/>
          <w:szCs w:val="28"/>
        </w:rPr>
        <w:t xml:space="preserve">. </w:t>
      </w:r>
    </w:p>
    <w:p w:rsidR="00B17D85" w:rsidRPr="00B17D85" w:rsidRDefault="00B17D85" w:rsidP="00B17D85">
      <w:pPr>
        <w:ind w:firstLine="709"/>
        <w:jc w:val="both"/>
        <w:rPr>
          <w:bCs/>
          <w:sz w:val="28"/>
          <w:szCs w:val="28"/>
        </w:rPr>
      </w:pPr>
      <w:r w:rsidRPr="00B17D85">
        <w:rPr>
          <w:bCs/>
          <w:sz w:val="28"/>
          <w:szCs w:val="28"/>
        </w:rPr>
        <w:t>Общая площадь проектирования</w:t>
      </w:r>
      <w:r w:rsidR="00E94C4B">
        <w:rPr>
          <w:bCs/>
          <w:sz w:val="28"/>
          <w:szCs w:val="28"/>
        </w:rPr>
        <w:t xml:space="preserve"> – </w:t>
      </w:r>
      <w:r w:rsidRPr="00B17D85">
        <w:rPr>
          <w:bCs/>
          <w:sz w:val="28"/>
          <w:szCs w:val="28"/>
        </w:rPr>
        <w:t xml:space="preserve">11,7091 га. </w:t>
      </w:r>
    </w:p>
    <w:p w:rsidR="00B17D85" w:rsidRPr="00B17D85" w:rsidRDefault="00B17D85" w:rsidP="00B17D85">
      <w:pPr>
        <w:ind w:firstLine="709"/>
        <w:jc w:val="both"/>
        <w:rPr>
          <w:bCs/>
          <w:sz w:val="28"/>
          <w:szCs w:val="28"/>
        </w:rPr>
      </w:pPr>
      <w:r w:rsidRPr="00B17D85">
        <w:rPr>
          <w:bCs/>
          <w:sz w:val="28"/>
          <w:szCs w:val="28"/>
        </w:rPr>
        <w:t>Технический заказчик: Харламова Валентина Тимофеевна.</w:t>
      </w:r>
    </w:p>
    <w:p w:rsidR="00B17D85" w:rsidRPr="00B17D85" w:rsidRDefault="00B17D85" w:rsidP="00B17D85">
      <w:pPr>
        <w:ind w:firstLine="709"/>
        <w:jc w:val="both"/>
        <w:rPr>
          <w:bCs/>
          <w:sz w:val="28"/>
          <w:szCs w:val="28"/>
        </w:rPr>
      </w:pPr>
      <w:r w:rsidRPr="00B17D85">
        <w:rPr>
          <w:bCs/>
          <w:sz w:val="28"/>
          <w:szCs w:val="28"/>
        </w:rPr>
        <w:t>Проект внесения изменений в проект планировки разработан ИП Деминым А.А. на основании следующих документов:</w:t>
      </w:r>
    </w:p>
    <w:p w:rsidR="00B17D85" w:rsidRPr="00B17D85" w:rsidRDefault="00B17D85" w:rsidP="00B17D85">
      <w:pPr>
        <w:ind w:firstLine="709"/>
        <w:jc w:val="both"/>
        <w:rPr>
          <w:bCs/>
          <w:sz w:val="28"/>
          <w:szCs w:val="28"/>
        </w:rPr>
      </w:pPr>
      <w:r w:rsidRPr="00B17D85">
        <w:rPr>
          <w:bCs/>
          <w:sz w:val="28"/>
          <w:szCs w:val="28"/>
        </w:rPr>
        <w:t xml:space="preserve">Градостроительный кодекс Российской Федерации от 29 декабря </w:t>
      </w:r>
      <w:r>
        <w:rPr>
          <w:bCs/>
          <w:sz w:val="28"/>
          <w:szCs w:val="28"/>
        </w:rPr>
        <w:br/>
      </w:r>
      <w:r w:rsidRPr="00B17D85">
        <w:rPr>
          <w:bCs/>
          <w:sz w:val="28"/>
          <w:szCs w:val="28"/>
        </w:rPr>
        <w:t xml:space="preserve">2004 </w:t>
      </w:r>
      <w:r>
        <w:rPr>
          <w:bCs/>
          <w:sz w:val="28"/>
          <w:szCs w:val="28"/>
        </w:rPr>
        <w:t xml:space="preserve">года </w:t>
      </w:r>
      <w:r w:rsidRPr="00B17D85">
        <w:rPr>
          <w:bCs/>
          <w:sz w:val="28"/>
          <w:szCs w:val="28"/>
        </w:rPr>
        <w:t>№ 190-ФЗ;</w:t>
      </w:r>
    </w:p>
    <w:p w:rsidR="00B17D85" w:rsidRPr="00B17D85" w:rsidRDefault="00B17D85" w:rsidP="00B17D85">
      <w:pPr>
        <w:ind w:firstLine="709"/>
        <w:jc w:val="both"/>
        <w:rPr>
          <w:bCs/>
          <w:sz w:val="28"/>
          <w:szCs w:val="28"/>
        </w:rPr>
      </w:pPr>
      <w:r w:rsidRPr="00B17D85">
        <w:rPr>
          <w:bCs/>
          <w:sz w:val="28"/>
          <w:szCs w:val="28"/>
        </w:rPr>
        <w:t xml:space="preserve">Земельный кодекс Российской Федерации от 25 октября 2001 </w:t>
      </w:r>
      <w:r>
        <w:rPr>
          <w:bCs/>
          <w:sz w:val="28"/>
          <w:szCs w:val="28"/>
        </w:rPr>
        <w:t xml:space="preserve">года </w:t>
      </w:r>
      <w:r w:rsidR="00E94C4B">
        <w:rPr>
          <w:bCs/>
          <w:sz w:val="28"/>
          <w:szCs w:val="28"/>
        </w:rPr>
        <w:br/>
      </w:r>
      <w:r w:rsidRPr="00B17D85">
        <w:rPr>
          <w:bCs/>
          <w:sz w:val="28"/>
          <w:szCs w:val="28"/>
        </w:rPr>
        <w:t>№</w:t>
      </w:r>
      <w:r w:rsidR="00E94C4B">
        <w:rPr>
          <w:bCs/>
          <w:sz w:val="28"/>
          <w:szCs w:val="28"/>
        </w:rPr>
        <w:t xml:space="preserve"> </w:t>
      </w:r>
      <w:r w:rsidRPr="00B17D85">
        <w:rPr>
          <w:bCs/>
          <w:sz w:val="28"/>
          <w:szCs w:val="28"/>
        </w:rPr>
        <w:t>136-ФЗ;</w:t>
      </w:r>
    </w:p>
    <w:p w:rsidR="00B17D85" w:rsidRPr="00B17D85" w:rsidRDefault="00B17D85" w:rsidP="00B17D85">
      <w:pPr>
        <w:ind w:firstLine="709"/>
        <w:jc w:val="both"/>
        <w:rPr>
          <w:bCs/>
          <w:sz w:val="28"/>
          <w:szCs w:val="28"/>
        </w:rPr>
      </w:pPr>
      <w:r w:rsidRPr="00B17D85">
        <w:rPr>
          <w:bCs/>
          <w:sz w:val="28"/>
          <w:szCs w:val="28"/>
        </w:rPr>
        <w:t>Федеральный закон от 10 января 2002 года № 7-ФЗ "Об охране окружающей среды";</w:t>
      </w:r>
    </w:p>
    <w:p w:rsidR="00B17D85" w:rsidRPr="00B17D85" w:rsidRDefault="00B17D85" w:rsidP="00B17D85">
      <w:pPr>
        <w:ind w:firstLine="709"/>
        <w:jc w:val="both"/>
        <w:rPr>
          <w:bCs/>
          <w:sz w:val="28"/>
          <w:szCs w:val="28"/>
        </w:rPr>
      </w:pPr>
      <w:r w:rsidRPr="00B17D85">
        <w:rPr>
          <w:bCs/>
          <w:sz w:val="28"/>
          <w:szCs w:val="28"/>
        </w:rPr>
        <w:t>Федеральный закон от 14 марта 1995 года № 33-ФЗ "Об особо охраняемых природных территориях";</w:t>
      </w:r>
    </w:p>
    <w:p w:rsidR="00B17D85" w:rsidRPr="00B17D85" w:rsidRDefault="00B17D85" w:rsidP="00B17D85">
      <w:pPr>
        <w:ind w:firstLine="709"/>
        <w:jc w:val="both"/>
        <w:rPr>
          <w:bCs/>
          <w:sz w:val="28"/>
          <w:szCs w:val="28"/>
        </w:rPr>
      </w:pPr>
      <w:r w:rsidRPr="00B17D85">
        <w:rPr>
          <w:bCs/>
          <w:sz w:val="28"/>
          <w:szCs w:val="28"/>
        </w:rPr>
        <w:t>Федеральный закон от 25 июня 2002 года № 73-ФЗ "Об объектах культурного наследия (памятниках истории и культуры) народов Российской Федерации";</w:t>
      </w:r>
    </w:p>
    <w:p w:rsidR="00B17D85" w:rsidRPr="00B17D85" w:rsidRDefault="00B17D85" w:rsidP="00B17D85">
      <w:pPr>
        <w:ind w:firstLine="709"/>
        <w:jc w:val="both"/>
        <w:rPr>
          <w:bCs/>
          <w:sz w:val="28"/>
          <w:szCs w:val="28"/>
        </w:rPr>
      </w:pPr>
      <w:r w:rsidRPr="00B17D85">
        <w:rPr>
          <w:bCs/>
          <w:sz w:val="28"/>
          <w:szCs w:val="28"/>
        </w:rPr>
        <w:t>Федеральный закон от 21 декабря 1994 года № 68-ФЗ "О защите населения и территорий от чрезвычайных ситуаций природного и техногенного характера";</w:t>
      </w:r>
    </w:p>
    <w:p w:rsidR="00B17D85" w:rsidRPr="00B17D85" w:rsidRDefault="00B17D85" w:rsidP="00B17D85">
      <w:pPr>
        <w:ind w:firstLine="709"/>
        <w:jc w:val="both"/>
        <w:rPr>
          <w:bCs/>
          <w:sz w:val="28"/>
          <w:szCs w:val="28"/>
        </w:rPr>
      </w:pPr>
      <w:r w:rsidRPr="00B17D85">
        <w:rPr>
          <w:bCs/>
          <w:sz w:val="28"/>
          <w:szCs w:val="28"/>
        </w:rPr>
        <w:t xml:space="preserve">Федеральный закон от 29 декабря 2017 года № 443-ФЗ "Об организации дорожного движения в Российской Федерации и о внесении изменений </w:t>
      </w:r>
      <w:r w:rsidR="00E94C4B">
        <w:rPr>
          <w:bCs/>
          <w:sz w:val="28"/>
          <w:szCs w:val="28"/>
        </w:rPr>
        <w:br/>
      </w:r>
      <w:r w:rsidRPr="00B17D85">
        <w:rPr>
          <w:bCs/>
          <w:sz w:val="28"/>
          <w:szCs w:val="28"/>
        </w:rPr>
        <w:t>в отдельные законодательные акты Российской Федерации";</w:t>
      </w:r>
    </w:p>
    <w:p w:rsidR="00B17D85" w:rsidRPr="00B17D85" w:rsidRDefault="00B17D85" w:rsidP="00B17D85">
      <w:pPr>
        <w:ind w:firstLine="709"/>
        <w:jc w:val="both"/>
        <w:rPr>
          <w:bCs/>
          <w:sz w:val="28"/>
          <w:szCs w:val="28"/>
        </w:rPr>
      </w:pPr>
      <w:r w:rsidRPr="00B17D85">
        <w:rPr>
          <w:bCs/>
          <w:sz w:val="28"/>
          <w:szCs w:val="28"/>
        </w:rPr>
        <w:lastRenderedPageBreak/>
        <w:t>приказ Росреестра от 10 ноября 2020 года № П/0412 "Об утверждении классификатора видов разрешенного использования земельных участков";</w:t>
      </w:r>
    </w:p>
    <w:p w:rsidR="00B17D85" w:rsidRPr="00B17D85" w:rsidRDefault="00B17D85" w:rsidP="00B17D85">
      <w:pPr>
        <w:ind w:firstLine="709"/>
        <w:jc w:val="both"/>
        <w:rPr>
          <w:bCs/>
          <w:sz w:val="28"/>
          <w:szCs w:val="28"/>
        </w:rPr>
      </w:pPr>
      <w:r w:rsidRPr="00B17D85">
        <w:rPr>
          <w:bCs/>
          <w:sz w:val="28"/>
          <w:szCs w:val="28"/>
        </w:rPr>
        <w:t xml:space="preserve">приказ Министерства строительства и жилищно-коммунального хозяйства РФ от 25 апреля 2017 года № 739/пр "Об утверждении требований </w:t>
      </w:r>
      <w:r w:rsidR="00E94C4B">
        <w:rPr>
          <w:bCs/>
          <w:sz w:val="28"/>
          <w:szCs w:val="28"/>
        </w:rPr>
        <w:br/>
      </w:r>
      <w:r w:rsidRPr="00B17D85">
        <w:rPr>
          <w:bCs/>
          <w:sz w:val="28"/>
          <w:szCs w:val="28"/>
        </w:rPr>
        <w:t>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B17D85" w:rsidRPr="00B17D85" w:rsidRDefault="00B17D85" w:rsidP="00B17D85">
      <w:pPr>
        <w:ind w:firstLine="709"/>
        <w:jc w:val="both"/>
        <w:rPr>
          <w:bCs/>
          <w:sz w:val="28"/>
          <w:szCs w:val="28"/>
        </w:rPr>
      </w:pPr>
      <w:r w:rsidRPr="00B17D85">
        <w:rPr>
          <w:bCs/>
          <w:sz w:val="28"/>
          <w:szCs w:val="28"/>
        </w:rPr>
        <w:t>РДС 30-201-98. Инструкция о порядке проектирования и установления красных линий в городах и других поселениях Российской Федерации;</w:t>
      </w:r>
    </w:p>
    <w:p w:rsidR="00B17D85" w:rsidRPr="00B17D85" w:rsidRDefault="00B17D85" w:rsidP="00B17D85">
      <w:pPr>
        <w:ind w:firstLine="709"/>
        <w:jc w:val="both"/>
        <w:rPr>
          <w:bCs/>
          <w:sz w:val="28"/>
          <w:szCs w:val="28"/>
        </w:rPr>
      </w:pPr>
      <w:r w:rsidRPr="00B17D85">
        <w:rPr>
          <w:bCs/>
          <w:sz w:val="28"/>
          <w:szCs w:val="28"/>
        </w:rPr>
        <w:t xml:space="preserve">СП 42.13330.2016. Свод правил. Градостроительство. Планировка </w:t>
      </w:r>
      <w:r w:rsidR="00E94C4B">
        <w:rPr>
          <w:bCs/>
          <w:sz w:val="28"/>
          <w:szCs w:val="28"/>
        </w:rPr>
        <w:br/>
      </w:r>
      <w:r w:rsidRPr="00B17D85">
        <w:rPr>
          <w:bCs/>
          <w:sz w:val="28"/>
          <w:szCs w:val="28"/>
        </w:rPr>
        <w:t>и застройка городских и сельских поселений. Актуализированная редакция СниП 2.07.01-89*</w:t>
      </w:r>
      <w:r>
        <w:rPr>
          <w:bCs/>
          <w:sz w:val="28"/>
          <w:szCs w:val="28"/>
        </w:rPr>
        <w:t xml:space="preserve"> (далее</w:t>
      </w:r>
      <w:r w:rsidR="00E94C4B">
        <w:rPr>
          <w:bCs/>
          <w:sz w:val="28"/>
          <w:szCs w:val="28"/>
        </w:rPr>
        <w:t xml:space="preserve"> – </w:t>
      </w:r>
      <w:r w:rsidRPr="00B17D85">
        <w:rPr>
          <w:bCs/>
          <w:sz w:val="28"/>
          <w:szCs w:val="28"/>
        </w:rPr>
        <w:t>СП 42.13330.2016</w:t>
      </w:r>
      <w:r>
        <w:rPr>
          <w:bCs/>
          <w:sz w:val="28"/>
          <w:szCs w:val="28"/>
        </w:rPr>
        <w:t>)</w:t>
      </w:r>
      <w:r w:rsidRPr="00B17D85">
        <w:rPr>
          <w:bCs/>
          <w:sz w:val="28"/>
          <w:szCs w:val="28"/>
        </w:rPr>
        <w:t>;</w:t>
      </w:r>
    </w:p>
    <w:p w:rsidR="00B17D85" w:rsidRPr="00B17D85" w:rsidRDefault="00B17D85" w:rsidP="00B17D85">
      <w:pPr>
        <w:ind w:firstLine="709"/>
        <w:jc w:val="both"/>
        <w:rPr>
          <w:bCs/>
          <w:sz w:val="28"/>
          <w:szCs w:val="28"/>
        </w:rPr>
      </w:pPr>
      <w:r w:rsidRPr="00B17D85">
        <w:rPr>
          <w:bCs/>
          <w:sz w:val="28"/>
          <w:szCs w:val="28"/>
        </w:rPr>
        <w:t>СП 476.1325800.2020. Свод правил. Территории городских и сельских поселений. Правила планировки, застройки и благоустройства жилых микрорайонов;</w:t>
      </w:r>
    </w:p>
    <w:p w:rsidR="00B17D85" w:rsidRPr="00B17D85" w:rsidRDefault="00B17D85" w:rsidP="00B17D85">
      <w:pPr>
        <w:ind w:firstLine="709"/>
        <w:jc w:val="both"/>
        <w:rPr>
          <w:bCs/>
          <w:sz w:val="28"/>
          <w:szCs w:val="28"/>
        </w:rPr>
      </w:pPr>
      <w:r w:rsidRPr="00B17D85">
        <w:rPr>
          <w:bCs/>
          <w:sz w:val="28"/>
          <w:szCs w:val="28"/>
        </w:rPr>
        <w:t>СП 82.13330.2016. Свод правил. Благоустройство территорий. Актуализированная редакция СниП III-10-75;</w:t>
      </w:r>
    </w:p>
    <w:p w:rsidR="00B17D85" w:rsidRPr="00B17D85" w:rsidRDefault="00B17D85" w:rsidP="00B17D85">
      <w:pPr>
        <w:ind w:firstLine="709"/>
        <w:jc w:val="both"/>
        <w:rPr>
          <w:bCs/>
          <w:sz w:val="28"/>
          <w:szCs w:val="28"/>
        </w:rPr>
      </w:pPr>
      <w:r w:rsidRPr="00B17D85">
        <w:rPr>
          <w:bCs/>
          <w:sz w:val="28"/>
          <w:szCs w:val="28"/>
        </w:rPr>
        <w:t>СП 396.1325800.2018. Улицы и дороги населенных пунктов. Правила градостроительного проектирования;</w:t>
      </w:r>
    </w:p>
    <w:p w:rsidR="00B17D85" w:rsidRDefault="00B17D85" w:rsidP="00B17D85">
      <w:pPr>
        <w:ind w:firstLine="709"/>
        <w:jc w:val="both"/>
        <w:rPr>
          <w:bCs/>
          <w:sz w:val="28"/>
          <w:szCs w:val="28"/>
        </w:rPr>
      </w:pPr>
      <w:r w:rsidRPr="00B17D85">
        <w:rPr>
          <w:bCs/>
          <w:sz w:val="28"/>
          <w:szCs w:val="28"/>
        </w:rPr>
        <w:t>местные нормативы градостроительного проектирования городского округа "Город Архангельск", утвержденные решением Архангельской городской Думы от 20 сентября 2017 года № 567</w:t>
      </w:r>
      <w:r w:rsidR="009D3D1A">
        <w:rPr>
          <w:bCs/>
          <w:sz w:val="28"/>
          <w:szCs w:val="28"/>
        </w:rPr>
        <w:t xml:space="preserve">, </w:t>
      </w:r>
      <w:r>
        <w:rPr>
          <w:bCs/>
          <w:sz w:val="28"/>
          <w:szCs w:val="28"/>
        </w:rPr>
        <w:t>(далее</w:t>
      </w:r>
      <w:r w:rsidR="00E94C4B">
        <w:rPr>
          <w:bCs/>
          <w:sz w:val="28"/>
          <w:szCs w:val="28"/>
        </w:rPr>
        <w:t xml:space="preserve"> – </w:t>
      </w:r>
      <w:r w:rsidRPr="00B17D85">
        <w:rPr>
          <w:bCs/>
          <w:sz w:val="28"/>
          <w:szCs w:val="28"/>
        </w:rPr>
        <w:t>местные нормативы градостроительного проектирования</w:t>
      </w:r>
      <w:r>
        <w:rPr>
          <w:bCs/>
          <w:sz w:val="28"/>
          <w:szCs w:val="28"/>
        </w:rPr>
        <w:t>)</w:t>
      </w:r>
      <w:r w:rsidRPr="00B17D85">
        <w:rPr>
          <w:bCs/>
          <w:sz w:val="28"/>
          <w:szCs w:val="28"/>
        </w:rPr>
        <w:t>;</w:t>
      </w:r>
    </w:p>
    <w:p w:rsidR="00B17D85" w:rsidRPr="00B17D85" w:rsidRDefault="00B17D85" w:rsidP="00B17D85">
      <w:pPr>
        <w:ind w:firstLine="709"/>
        <w:jc w:val="both"/>
        <w:rPr>
          <w:bCs/>
          <w:sz w:val="28"/>
          <w:szCs w:val="28"/>
        </w:rPr>
      </w:pPr>
      <w:r w:rsidRPr="00B17D85">
        <w:rPr>
          <w:bCs/>
          <w:sz w:val="28"/>
          <w:szCs w:val="28"/>
        </w:rPr>
        <w:t>региональные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 апреля 2016 года № 123-пп (с изменениями);</w:t>
      </w:r>
    </w:p>
    <w:p w:rsidR="00B17D85" w:rsidRPr="00B17D85" w:rsidRDefault="00B17D85" w:rsidP="00B17D85">
      <w:pPr>
        <w:ind w:firstLine="709"/>
        <w:jc w:val="both"/>
        <w:rPr>
          <w:bCs/>
          <w:sz w:val="28"/>
          <w:szCs w:val="28"/>
        </w:rPr>
      </w:pPr>
      <w:r>
        <w:rPr>
          <w:bCs/>
          <w:sz w:val="28"/>
          <w:szCs w:val="28"/>
        </w:rPr>
        <w:t>г</w:t>
      </w:r>
      <w:r w:rsidRPr="00B17D85">
        <w:rPr>
          <w:bCs/>
          <w:sz w:val="28"/>
          <w:szCs w:val="28"/>
        </w:rPr>
        <w:t>енеральный план муниципального образования "Город Архангельск", утвержденный постановлением министерства строительства и архите</w:t>
      </w:r>
      <w:r w:rsidR="009D3D1A">
        <w:rPr>
          <w:bCs/>
          <w:sz w:val="28"/>
          <w:szCs w:val="28"/>
        </w:rPr>
        <w:t xml:space="preserve">ктуры Архангельской области от </w:t>
      </w:r>
      <w:r w:rsidRPr="00B17D85">
        <w:rPr>
          <w:bCs/>
          <w:sz w:val="28"/>
          <w:szCs w:val="28"/>
        </w:rPr>
        <w:t>2 апреля 2020 года № 37-п (с изменениями)</w:t>
      </w:r>
      <w:r w:rsidR="009D3D1A">
        <w:rPr>
          <w:bCs/>
          <w:sz w:val="28"/>
          <w:szCs w:val="28"/>
        </w:rPr>
        <w:t>,</w:t>
      </w:r>
      <w:r>
        <w:rPr>
          <w:bCs/>
          <w:sz w:val="28"/>
          <w:szCs w:val="28"/>
        </w:rPr>
        <w:t xml:space="preserve"> (далее</w:t>
      </w:r>
      <w:r w:rsidR="00E94C4B">
        <w:rPr>
          <w:bCs/>
          <w:sz w:val="28"/>
          <w:szCs w:val="28"/>
        </w:rPr>
        <w:t xml:space="preserve"> – </w:t>
      </w:r>
      <w:r>
        <w:rPr>
          <w:bCs/>
          <w:sz w:val="28"/>
          <w:szCs w:val="28"/>
        </w:rPr>
        <w:t>г</w:t>
      </w:r>
      <w:r w:rsidRPr="00B17D85">
        <w:rPr>
          <w:bCs/>
          <w:sz w:val="28"/>
          <w:szCs w:val="28"/>
        </w:rPr>
        <w:t>енеральный план</w:t>
      </w:r>
      <w:r>
        <w:rPr>
          <w:bCs/>
          <w:sz w:val="28"/>
          <w:szCs w:val="28"/>
        </w:rPr>
        <w:t>)</w:t>
      </w:r>
      <w:r w:rsidRPr="00B17D85">
        <w:rPr>
          <w:bCs/>
          <w:sz w:val="28"/>
          <w:szCs w:val="28"/>
        </w:rPr>
        <w:t>;</w:t>
      </w:r>
    </w:p>
    <w:p w:rsidR="00B17D85" w:rsidRPr="00B17D85" w:rsidRDefault="00B17D85" w:rsidP="00B17D85">
      <w:pPr>
        <w:ind w:firstLine="709"/>
        <w:jc w:val="both"/>
        <w:rPr>
          <w:bCs/>
          <w:sz w:val="28"/>
          <w:szCs w:val="28"/>
        </w:rPr>
      </w:pPr>
      <w:r>
        <w:rPr>
          <w:bCs/>
          <w:sz w:val="28"/>
          <w:szCs w:val="28"/>
        </w:rPr>
        <w:t>распоряжение Г</w:t>
      </w:r>
      <w:r w:rsidRPr="00B17D85">
        <w:rPr>
          <w:bCs/>
          <w:sz w:val="28"/>
          <w:szCs w:val="28"/>
        </w:rPr>
        <w:t xml:space="preserve">лавы городского округа </w:t>
      </w:r>
      <w:r>
        <w:rPr>
          <w:bCs/>
          <w:sz w:val="28"/>
          <w:szCs w:val="28"/>
        </w:rPr>
        <w:t>"</w:t>
      </w:r>
      <w:r w:rsidRPr="00B17D85">
        <w:rPr>
          <w:bCs/>
          <w:sz w:val="28"/>
          <w:szCs w:val="28"/>
        </w:rPr>
        <w:t>Город Архангельск</w:t>
      </w:r>
      <w:r>
        <w:rPr>
          <w:bCs/>
          <w:sz w:val="28"/>
          <w:szCs w:val="28"/>
        </w:rPr>
        <w:t>"</w:t>
      </w:r>
      <w:r w:rsidRPr="00B17D85">
        <w:rPr>
          <w:bCs/>
          <w:sz w:val="28"/>
          <w:szCs w:val="28"/>
        </w:rPr>
        <w:t xml:space="preserve"> </w:t>
      </w:r>
      <w:r w:rsidR="00E94C4B">
        <w:rPr>
          <w:bCs/>
          <w:sz w:val="28"/>
          <w:szCs w:val="28"/>
        </w:rPr>
        <w:br/>
      </w:r>
      <w:r w:rsidRPr="00B17D85">
        <w:rPr>
          <w:bCs/>
          <w:sz w:val="28"/>
          <w:szCs w:val="28"/>
        </w:rPr>
        <w:t xml:space="preserve">от 5 апреля 2022 </w:t>
      </w:r>
      <w:r>
        <w:rPr>
          <w:bCs/>
          <w:sz w:val="28"/>
          <w:szCs w:val="28"/>
        </w:rPr>
        <w:t xml:space="preserve">года </w:t>
      </w:r>
      <w:r w:rsidRPr="00B17D85">
        <w:rPr>
          <w:bCs/>
          <w:sz w:val="28"/>
          <w:szCs w:val="28"/>
        </w:rPr>
        <w:t xml:space="preserve">№ 1828р </w:t>
      </w:r>
      <w:r>
        <w:rPr>
          <w:bCs/>
          <w:sz w:val="28"/>
          <w:szCs w:val="28"/>
        </w:rPr>
        <w:t>"</w:t>
      </w:r>
      <w:r w:rsidRPr="00B17D85">
        <w:rPr>
          <w:bCs/>
          <w:sz w:val="28"/>
          <w:szCs w:val="28"/>
        </w:rPr>
        <w:t xml:space="preserve">О подготовке проекта внесения изменений в проект планировки Жаровихинского района муниципального образования </w:t>
      </w:r>
      <w:r>
        <w:rPr>
          <w:bCs/>
          <w:sz w:val="28"/>
          <w:szCs w:val="28"/>
        </w:rPr>
        <w:t>"</w:t>
      </w:r>
      <w:r w:rsidRPr="00B17D85">
        <w:rPr>
          <w:bCs/>
          <w:sz w:val="28"/>
          <w:szCs w:val="28"/>
        </w:rPr>
        <w:t>Город Архангельск</w:t>
      </w:r>
      <w:r>
        <w:rPr>
          <w:bCs/>
          <w:sz w:val="28"/>
          <w:szCs w:val="28"/>
        </w:rPr>
        <w:t>"</w:t>
      </w:r>
      <w:r w:rsidRPr="00B17D85">
        <w:rPr>
          <w:bCs/>
          <w:sz w:val="28"/>
          <w:szCs w:val="28"/>
        </w:rPr>
        <w:t xml:space="preserve"> в границах элемента планировочной структуры: внутриквартальный проезд – пер. Конецгорский площадью 8,3105 га</w:t>
      </w:r>
      <w:r>
        <w:rPr>
          <w:bCs/>
          <w:sz w:val="28"/>
          <w:szCs w:val="28"/>
        </w:rPr>
        <w:t>"</w:t>
      </w:r>
      <w:r w:rsidRPr="00B17D85">
        <w:rPr>
          <w:bCs/>
          <w:sz w:val="28"/>
          <w:szCs w:val="28"/>
        </w:rPr>
        <w:t>;</w:t>
      </w:r>
    </w:p>
    <w:p w:rsidR="00B17D85" w:rsidRPr="00B17D85" w:rsidRDefault="00B17D85" w:rsidP="00B17D85">
      <w:pPr>
        <w:ind w:firstLine="709"/>
        <w:jc w:val="both"/>
        <w:rPr>
          <w:bCs/>
          <w:sz w:val="28"/>
          <w:szCs w:val="28"/>
        </w:rPr>
      </w:pPr>
      <w:r>
        <w:rPr>
          <w:bCs/>
          <w:sz w:val="28"/>
          <w:szCs w:val="28"/>
        </w:rPr>
        <w:t>р</w:t>
      </w:r>
      <w:r w:rsidRPr="00B17D85">
        <w:rPr>
          <w:bCs/>
          <w:sz w:val="28"/>
          <w:szCs w:val="28"/>
        </w:rPr>
        <w:t xml:space="preserve">аспоряжение </w:t>
      </w:r>
      <w:r>
        <w:rPr>
          <w:bCs/>
          <w:sz w:val="28"/>
          <w:szCs w:val="28"/>
        </w:rPr>
        <w:t>Г</w:t>
      </w:r>
      <w:r w:rsidRPr="00B17D85">
        <w:rPr>
          <w:bCs/>
          <w:sz w:val="28"/>
          <w:szCs w:val="28"/>
        </w:rPr>
        <w:t xml:space="preserve">лавы городского округа </w:t>
      </w:r>
      <w:r>
        <w:rPr>
          <w:bCs/>
          <w:sz w:val="28"/>
          <w:szCs w:val="28"/>
        </w:rPr>
        <w:t>"</w:t>
      </w:r>
      <w:r w:rsidRPr="00B17D85">
        <w:rPr>
          <w:bCs/>
          <w:sz w:val="28"/>
          <w:szCs w:val="28"/>
        </w:rPr>
        <w:t>Город Архангельск</w:t>
      </w:r>
      <w:r>
        <w:rPr>
          <w:bCs/>
          <w:sz w:val="28"/>
          <w:szCs w:val="28"/>
        </w:rPr>
        <w:t>"</w:t>
      </w:r>
      <w:r w:rsidRPr="00B17D85">
        <w:rPr>
          <w:bCs/>
          <w:sz w:val="28"/>
          <w:szCs w:val="28"/>
        </w:rPr>
        <w:t xml:space="preserve"> </w:t>
      </w:r>
      <w:r w:rsidR="00E94C4B">
        <w:rPr>
          <w:bCs/>
          <w:sz w:val="28"/>
          <w:szCs w:val="28"/>
        </w:rPr>
        <w:br/>
      </w:r>
      <w:r w:rsidRPr="00B17D85">
        <w:rPr>
          <w:bCs/>
          <w:sz w:val="28"/>
          <w:szCs w:val="28"/>
        </w:rPr>
        <w:t>от 9 сентября 2022 г</w:t>
      </w:r>
      <w:r>
        <w:rPr>
          <w:bCs/>
          <w:sz w:val="28"/>
          <w:szCs w:val="28"/>
        </w:rPr>
        <w:t>ода</w:t>
      </w:r>
      <w:r w:rsidRPr="00B17D85">
        <w:rPr>
          <w:bCs/>
          <w:sz w:val="28"/>
          <w:szCs w:val="28"/>
        </w:rPr>
        <w:t xml:space="preserve"> № 5527р </w:t>
      </w:r>
      <w:r>
        <w:rPr>
          <w:bCs/>
          <w:sz w:val="28"/>
          <w:szCs w:val="28"/>
        </w:rPr>
        <w:t>"</w:t>
      </w:r>
      <w:r w:rsidRPr="00B17D85">
        <w:rPr>
          <w:bCs/>
          <w:sz w:val="28"/>
          <w:szCs w:val="28"/>
        </w:rPr>
        <w:t xml:space="preserve">О внесении изменений в распоряжение Главы городского округа </w:t>
      </w:r>
      <w:r>
        <w:rPr>
          <w:bCs/>
          <w:sz w:val="28"/>
          <w:szCs w:val="28"/>
        </w:rPr>
        <w:t>"</w:t>
      </w:r>
      <w:r w:rsidRPr="00B17D85">
        <w:rPr>
          <w:bCs/>
          <w:sz w:val="28"/>
          <w:szCs w:val="28"/>
        </w:rPr>
        <w:t>Город Архангельск</w:t>
      </w:r>
      <w:r>
        <w:rPr>
          <w:bCs/>
          <w:sz w:val="28"/>
          <w:szCs w:val="28"/>
        </w:rPr>
        <w:t>"</w:t>
      </w:r>
      <w:r w:rsidR="009D3D1A">
        <w:rPr>
          <w:bCs/>
          <w:sz w:val="28"/>
          <w:szCs w:val="28"/>
        </w:rPr>
        <w:t xml:space="preserve"> от </w:t>
      </w:r>
      <w:r w:rsidRPr="00B17D85">
        <w:rPr>
          <w:bCs/>
          <w:sz w:val="28"/>
          <w:szCs w:val="28"/>
        </w:rPr>
        <w:t>5 апреля 2022 года № 1828р и приложение к нему</w:t>
      </w:r>
      <w:r>
        <w:rPr>
          <w:bCs/>
          <w:sz w:val="28"/>
          <w:szCs w:val="28"/>
        </w:rPr>
        <w:t>"</w:t>
      </w:r>
      <w:r w:rsidRPr="00B17D85">
        <w:rPr>
          <w:bCs/>
          <w:sz w:val="28"/>
          <w:szCs w:val="28"/>
        </w:rPr>
        <w:t>;</w:t>
      </w:r>
    </w:p>
    <w:p w:rsidR="00B17D85" w:rsidRPr="00B17D85" w:rsidRDefault="00B17D85" w:rsidP="00B17D85">
      <w:pPr>
        <w:ind w:firstLine="709"/>
        <w:jc w:val="both"/>
        <w:rPr>
          <w:bCs/>
          <w:sz w:val="28"/>
          <w:szCs w:val="28"/>
        </w:rPr>
      </w:pPr>
      <w:r>
        <w:rPr>
          <w:bCs/>
          <w:sz w:val="28"/>
          <w:szCs w:val="28"/>
        </w:rPr>
        <w:t>з</w:t>
      </w:r>
      <w:r w:rsidRPr="00B17D85">
        <w:rPr>
          <w:bCs/>
          <w:sz w:val="28"/>
          <w:szCs w:val="28"/>
        </w:rPr>
        <w:t xml:space="preserve">адание на внесение изменений в проект планировки Жаровихинского района муниципального образования </w:t>
      </w:r>
      <w:r>
        <w:rPr>
          <w:bCs/>
          <w:sz w:val="28"/>
          <w:szCs w:val="28"/>
        </w:rPr>
        <w:t>"</w:t>
      </w:r>
      <w:r w:rsidRPr="00B17D85">
        <w:rPr>
          <w:bCs/>
          <w:sz w:val="28"/>
          <w:szCs w:val="28"/>
        </w:rPr>
        <w:t>Город Архангельск</w:t>
      </w:r>
      <w:r>
        <w:rPr>
          <w:bCs/>
          <w:sz w:val="28"/>
          <w:szCs w:val="28"/>
        </w:rPr>
        <w:t>"</w:t>
      </w:r>
      <w:r w:rsidRPr="00B17D85">
        <w:rPr>
          <w:bCs/>
          <w:sz w:val="28"/>
          <w:szCs w:val="28"/>
        </w:rPr>
        <w:t xml:space="preserve"> в границах элемента планировочной структуры: просп. Ленинградский, пер. Конецгорский площадью </w:t>
      </w:r>
      <w:r>
        <w:rPr>
          <w:bCs/>
          <w:sz w:val="28"/>
          <w:szCs w:val="28"/>
        </w:rPr>
        <w:t>11,7091</w:t>
      </w:r>
      <w:r w:rsidRPr="00B17D85">
        <w:rPr>
          <w:bCs/>
          <w:sz w:val="28"/>
          <w:szCs w:val="28"/>
        </w:rPr>
        <w:t xml:space="preserve"> га;</w:t>
      </w:r>
    </w:p>
    <w:p w:rsidR="00B17D85" w:rsidRPr="00B17D85" w:rsidRDefault="00B17D85" w:rsidP="00B17D85">
      <w:pPr>
        <w:ind w:firstLine="709"/>
        <w:jc w:val="both"/>
        <w:rPr>
          <w:bCs/>
          <w:sz w:val="28"/>
          <w:szCs w:val="28"/>
        </w:rPr>
      </w:pPr>
      <w:r>
        <w:rPr>
          <w:bCs/>
          <w:sz w:val="28"/>
          <w:szCs w:val="28"/>
        </w:rPr>
        <w:t>п</w:t>
      </w:r>
      <w:r w:rsidRPr="00B17D85">
        <w:rPr>
          <w:bCs/>
          <w:sz w:val="28"/>
          <w:szCs w:val="28"/>
        </w:rPr>
        <w:t xml:space="preserve">равила землепользования и застройки городского округа </w:t>
      </w:r>
      <w:r>
        <w:rPr>
          <w:bCs/>
          <w:sz w:val="28"/>
          <w:szCs w:val="28"/>
        </w:rPr>
        <w:t>"</w:t>
      </w:r>
      <w:r w:rsidRPr="00B17D85">
        <w:rPr>
          <w:bCs/>
          <w:sz w:val="28"/>
          <w:szCs w:val="28"/>
        </w:rPr>
        <w:t>Город Архангельск</w:t>
      </w:r>
      <w:r>
        <w:rPr>
          <w:bCs/>
          <w:sz w:val="28"/>
          <w:szCs w:val="28"/>
        </w:rPr>
        <w:t>",</w:t>
      </w:r>
      <w:r w:rsidRPr="00B17D85">
        <w:rPr>
          <w:bCs/>
          <w:sz w:val="28"/>
          <w:szCs w:val="28"/>
        </w:rPr>
        <w:t xml:space="preserve"> утвержденные постановлением министерства строительства и </w:t>
      </w:r>
      <w:r w:rsidRPr="00B17D85">
        <w:rPr>
          <w:bCs/>
          <w:sz w:val="28"/>
          <w:szCs w:val="28"/>
        </w:rPr>
        <w:lastRenderedPageBreak/>
        <w:t>архитектуры Архангельской области от 29 сентября 2020 г</w:t>
      </w:r>
      <w:r>
        <w:rPr>
          <w:bCs/>
          <w:sz w:val="28"/>
          <w:szCs w:val="28"/>
        </w:rPr>
        <w:t>ода</w:t>
      </w:r>
      <w:r w:rsidRPr="00B17D85">
        <w:rPr>
          <w:bCs/>
          <w:sz w:val="28"/>
          <w:szCs w:val="28"/>
        </w:rPr>
        <w:t xml:space="preserve"> №</w:t>
      </w:r>
      <w:r w:rsidR="00E94C4B">
        <w:rPr>
          <w:bCs/>
          <w:sz w:val="28"/>
          <w:szCs w:val="28"/>
        </w:rPr>
        <w:t xml:space="preserve"> </w:t>
      </w:r>
      <w:r w:rsidRPr="00B17D85">
        <w:rPr>
          <w:bCs/>
          <w:sz w:val="28"/>
          <w:szCs w:val="28"/>
        </w:rPr>
        <w:t xml:space="preserve">68-п </w:t>
      </w:r>
      <w:r w:rsidR="00E94C4B">
        <w:rPr>
          <w:bCs/>
          <w:sz w:val="28"/>
          <w:szCs w:val="28"/>
        </w:rPr>
        <w:br/>
      </w:r>
      <w:r w:rsidRPr="00B17D85">
        <w:rPr>
          <w:bCs/>
          <w:sz w:val="28"/>
          <w:szCs w:val="28"/>
        </w:rPr>
        <w:t>(с изменениями)</w:t>
      </w:r>
      <w:r w:rsidR="009D3D1A">
        <w:rPr>
          <w:bCs/>
          <w:sz w:val="28"/>
          <w:szCs w:val="28"/>
        </w:rPr>
        <w:t>,</w:t>
      </w:r>
      <w:r w:rsidRPr="00B17D85">
        <w:rPr>
          <w:bCs/>
          <w:sz w:val="28"/>
          <w:szCs w:val="28"/>
        </w:rPr>
        <w:t xml:space="preserve"> (далее – правила землепользования и застройки);</w:t>
      </w:r>
    </w:p>
    <w:p w:rsidR="00B17D85" w:rsidRPr="00B17D85" w:rsidRDefault="00B17D85" w:rsidP="00B17D85">
      <w:pPr>
        <w:ind w:firstLine="709"/>
        <w:jc w:val="both"/>
        <w:rPr>
          <w:bCs/>
          <w:sz w:val="28"/>
          <w:szCs w:val="28"/>
        </w:rPr>
      </w:pPr>
      <w:r>
        <w:rPr>
          <w:bCs/>
          <w:sz w:val="28"/>
          <w:szCs w:val="28"/>
        </w:rPr>
        <w:t>п</w:t>
      </w:r>
      <w:r w:rsidRPr="00B17D85">
        <w:rPr>
          <w:bCs/>
          <w:sz w:val="28"/>
          <w:szCs w:val="28"/>
        </w:rPr>
        <w:t xml:space="preserve">роект планировки Жаровихинского района муниципального образования </w:t>
      </w:r>
      <w:r>
        <w:rPr>
          <w:bCs/>
          <w:sz w:val="28"/>
          <w:szCs w:val="28"/>
        </w:rPr>
        <w:t>"</w:t>
      </w:r>
      <w:r w:rsidRPr="00B17D85">
        <w:rPr>
          <w:bCs/>
          <w:sz w:val="28"/>
          <w:szCs w:val="28"/>
        </w:rPr>
        <w:t>Город Архангельск</w:t>
      </w:r>
      <w:r>
        <w:rPr>
          <w:bCs/>
          <w:sz w:val="28"/>
          <w:szCs w:val="28"/>
        </w:rPr>
        <w:t>"</w:t>
      </w:r>
      <w:r w:rsidRPr="00B17D85">
        <w:rPr>
          <w:bCs/>
          <w:sz w:val="28"/>
          <w:szCs w:val="28"/>
        </w:rPr>
        <w:t>, утвержд</w:t>
      </w:r>
      <w:r>
        <w:rPr>
          <w:bCs/>
          <w:sz w:val="28"/>
          <w:szCs w:val="28"/>
        </w:rPr>
        <w:t>е</w:t>
      </w:r>
      <w:r w:rsidRPr="00B17D85">
        <w:rPr>
          <w:bCs/>
          <w:sz w:val="28"/>
          <w:szCs w:val="28"/>
        </w:rPr>
        <w:t xml:space="preserve">нный Главой городского округа </w:t>
      </w:r>
      <w:r>
        <w:rPr>
          <w:bCs/>
          <w:sz w:val="28"/>
          <w:szCs w:val="28"/>
        </w:rPr>
        <w:t>"</w:t>
      </w:r>
      <w:r w:rsidRPr="00B17D85">
        <w:rPr>
          <w:bCs/>
          <w:sz w:val="28"/>
          <w:szCs w:val="28"/>
        </w:rPr>
        <w:t>Город Архангельск</w:t>
      </w:r>
      <w:r>
        <w:rPr>
          <w:bCs/>
          <w:sz w:val="28"/>
          <w:szCs w:val="28"/>
        </w:rPr>
        <w:t>"</w:t>
      </w:r>
      <w:r w:rsidRPr="00B17D85">
        <w:rPr>
          <w:bCs/>
          <w:sz w:val="28"/>
          <w:szCs w:val="28"/>
        </w:rPr>
        <w:t xml:space="preserve"> от 24 февраля 2015 г</w:t>
      </w:r>
      <w:r>
        <w:rPr>
          <w:bCs/>
          <w:sz w:val="28"/>
          <w:szCs w:val="28"/>
        </w:rPr>
        <w:t>ода</w:t>
      </w:r>
      <w:r w:rsidRPr="00B17D85">
        <w:rPr>
          <w:bCs/>
          <w:sz w:val="28"/>
          <w:szCs w:val="28"/>
        </w:rPr>
        <w:t xml:space="preserve"> № 463р (с изменениями)</w:t>
      </w:r>
      <w:r w:rsidR="009D3D1A">
        <w:rPr>
          <w:bCs/>
          <w:sz w:val="28"/>
          <w:szCs w:val="28"/>
        </w:rPr>
        <w:t>,</w:t>
      </w:r>
      <w:r>
        <w:rPr>
          <w:bCs/>
          <w:sz w:val="28"/>
          <w:szCs w:val="28"/>
        </w:rPr>
        <w:t xml:space="preserve"> (далее</w:t>
      </w:r>
      <w:r w:rsidR="00E94C4B">
        <w:rPr>
          <w:bCs/>
          <w:sz w:val="28"/>
          <w:szCs w:val="28"/>
        </w:rPr>
        <w:t xml:space="preserve"> – </w:t>
      </w:r>
      <w:r w:rsidR="00E94C4B">
        <w:rPr>
          <w:bCs/>
          <w:sz w:val="28"/>
          <w:szCs w:val="28"/>
        </w:rPr>
        <w:br/>
      </w:r>
      <w:r w:rsidR="00580188" w:rsidRPr="00B17D85">
        <w:rPr>
          <w:bCs/>
          <w:sz w:val="28"/>
          <w:szCs w:val="28"/>
        </w:rPr>
        <w:t>ППТ Жаровихинского района</w:t>
      </w:r>
      <w:r>
        <w:rPr>
          <w:bCs/>
          <w:sz w:val="28"/>
          <w:szCs w:val="28"/>
        </w:rPr>
        <w:t>)</w:t>
      </w:r>
      <w:r w:rsidRPr="00B17D85">
        <w:rPr>
          <w:bCs/>
          <w:sz w:val="28"/>
          <w:szCs w:val="28"/>
        </w:rPr>
        <w:t>;</w:t>
      </w:r>
    </w:p>
    <w:p w:rsidR="00B17D85" w:rsidRPr="00B17D85" w:rsidRDefault="00B17D85" w:rsidP="00B17D85">
      <w:pPr>
        <w:ind w:firstLine="709"/>
        <w:jc w:val="both"/>
        <w:rPr>
          <w:bCs/>
          <w:sz w:val="28"/>
          <w:szCs w:val="28"/>
        </w:rPr>
      </w:pPr>
      <w:r>
        <w:rPr>
          <w:bCs/>
          <w:sz w:val="28"/>
          <w:szCs w:val="28"/>
        </w:rPr>
        <w:t>п</w:t>
      </w:r>
      <w:r w:rsidRPr="00B17D85">
        <w:rPr>
          <w:bCs/>
          <w:sz w:val="28"/>
          <w:szCs w:val="28"/>
        </w:rPr>
        <w:t xml:space="preserve">роектная документация </w:t>
      </w:r>
      <w:r>
        <w:rPr>
          <w:bCs/>
          <w:sz w:val="28"/>
          <w:szCs w:val="28"/>
        </w:rPr>
        <w:t>"</w:t>
      </w:r>
      <w:r w:rsidRPr="00B17D85">
        <w:rPr>
          <w:bCs/>
          <w:sz w:val="28"/>
          <w:szCs w:val="28"/>
        </w:rPr>
        <w:t xml:space="preserve">Проектирование, строительство и ввод </w:t>
      </w:r>
      <w:r w:rsidR="00D24FE4">
        <w:rPr>
          <w:bCs/>
          <w:sz w:val="28"/>
          <w:szCs w:val="28"/>
        </w:rPr>
        <w:br/>
      </w:r>
      <w:r w:rsidRPr="00B17D85">
        <w:rPr>
          <w:bCs/>
          <w:sz w:val="28"/>
          <w:szCs w:val="28"/>
        </w:rPr>
        <w:t xml:space="preserve">в эксплуатацию объектов капитального строительства для расселения многоквартирных домов, признанных аварийными до 1 января 2017 года </w:t>
      </w:r>
      <w:r w:rsidR="00E94C4B">
        <w:rPr>
          <w:bCs/>
          <w:sz w:val="28"/>
          <w:szCs w:val="28"/>
        </w:rPr>
        <w:br/>
      </w:r>
      <w:r w:rsidRPr="00B17D85">
        <w:rPr>
          <w:bCs/>
          <w:sz w:val="28"/>
          <w:szCs w:val="28"/>
        </w:rPr>
        <w:t xml:space="preserve">в </w:t>
      </w:r>
      <w:r w:rsidR="00580188" w:rsidRPr="00B17D85">
        <w:rPr>
          <w:bCs/>
          <w:sz w:val="28"/>
          <w:szCs w:val="28"/>
        </w:rPr>
        <w:t>связи</w:t>
      </w:r>
      <w:r w:rsidRPr="00B17D85">
        <w:rPr>
          <w:bCs/>
          <w:sz w:val="28"/>
          <w:szCs w:val="28"/>
        </w:rPr>
        <w:t xml:space="preserve"> с физическим износом и подлежащих сносу или реконструкции </w:t>
      </w:r>
      <w:r w:rsidR="00E94C4B">
        <w:rPr>
          <w:bCs/>
          <w:sz w:val="28"/>
          <w:szCs w:val="28"/>
        </w:rPr>
        <w:br/>
      </w:r>
      <w:r w:rsidRPr="00B17D85">
        <w:rPr>
          <w:bCs/>
          <w:sz w:val="28"/>
          <w:szCs w:val="28"/>
        </w:rPr>
        <w:t xml:space="preserve">(два многоквартирных дома по </w:t>
      </w:r>
      <w:r w:rsidR="00455EF9">
        <w:rPr>
          <w:bCs/>
          <w:sz w:val="28"/>
          <w:szCs w:val="28"/>
        </w:rPr>
        <w:t>просп.</w:t>
      </w:r>
      <w:r w:rsidRPr="00B17D85">
        <w:rPr>
          <w:bCs/>
          <w:sz w:val="28"/>
          <w:szCs w:val="28"/>
        </w:rPr>
        <w:t xml:space="preserve"> Ленинградскому в г. Архангельске);</w:t>
      </w:r>
    </w:p>
    <w:p w:rsidR="00B17D85" w:rsidRPr="00B17D85" w:rsidRDefault="00B17D85" w:rsidP="00B17D85">
      <w:pPr>
        <w:ind w:firstLine="709"/>
        <w:jc w:val="both"/>
        <w:rPr>
          <w:bCs/>
          <w:sz w:val="28"/>
          <w:szCs w:val="28"/>
        </w:rPr>
      </w:pPr>
      <w:r w:rsidRPr="00B17D85">
        <w:rPr>
          <w:bCs/>
          <w:sz w:val="28"/>
          <w:szCs w:val="28"/>
        </w:rPr>
        <w:t>материалы единого государственного реестра недвижимости;</w:t>
      </w:r>
    </w:p>
    <w:p w:rsidR="00B17D85" w:rsidRPr="00B17D85" w:rsidRDefault="00B17D85" w:rsidP="00B17D85">
      <w:pPr>
        <w:ind w:firstLine="709"/>
        <w:jc w:val="both"/>
        <w:rPr>
          <w:bCs/>
          <w:sz w:val="28"/>
          <w:szCs w:val="28"/>
        </w:rPr>
      </w:pPr>
      <w:r w:rsidRPr="00B17D85">
        <w:rPr>
          <w:bCs/>
          <w:sz w:val="28"/>
          <w:szCs w:val="28"/>
        </w:rPr>
        <w:t>материалы натурного геодезического обследования территории;</w:t>
      </w:r>
    </w:p>
    <w:p w:rsidR="00B17D85" w:rsidRPr="00B17D85" w:rsidRDefault="00B17D85" w:rsidP="00B17D85">
      <w:pPr>
        <w:ind w:firstLine="709"/>
        <w:jc w:val="both"/>
        <w:rPr>
          <w:bCs/>
          <w:sz w:val="28"/>
          <w:szCs w:val="28"/>
        </w:rPr>
      </w:pPr>
      <w:r w:rsidRPr="00B17D85">
        <w:rPr>
          <w:bCs/>
          <w:sz w:val="28"/>
          <w:szCs w:val="28"/>
        </w:rPr>
        <w:t>кадастровый план территории от 3 декабря 2020 г</w:t>
      </w:r>
      <w:r w:rsidR="00580188">
        <w:rPr>
          <w:bCs/>
          <w:sz w:val="28"/>
          <w:szCs w:val="28"/>
        </w:rPr>
        <w:t>ода</w:t>
      </w:r>
      <w:r w:rsidRPr="00B17D85">
        <w:rPr>
          <w:bCs/>
          <w:sz w:val="28"/>
          <w:szCs w:val="28"/>
        </w:rPr>
        <w:t xml:space="preserve"> № КУВИ-999/2020-311112, выданный филиалом ФГБУ </w:t>
      </w:r>
      <w:r>
        <w:rPr>
          <w:bCs/>
          <w:sz w:val="28"/>
          <w:szCs w:val="28"/>
        </w:rPr>
        <w:t>"</w:t>
      </w:r>
      <w:r w:rsidRPr="00B17D85">
        <w:rPr>
          <w:bCs/>
          <w:sz w:val="28"/>
          <w:szCs w:val="28"/>
        </w:rPr>
        <w:t>ФКП Росреестра</w:t>
      </w:r>
      <w:r>
        <w:rPr>
          <w:bCs/>
          <w:sz w:val="28"/>
          <w:szCs w:val="28"/>
        </w:rPr>
        <w:t>"</w:t>
      </w:r>
      <w:r w:rsidRPr="00B17D85">
        <w:rPr>
          <w:bCs/>
          <w:sz w:val="28"/>
          <w:szCs w:val="28"/>
        </w:rPr>
        <w:t xml:space="preserve"> по Архангельской области и Ненецкому автономному округу на кадастровый квартал 29:22:071503; </w:t>
      </w:r>
    </w:p>
    <w:p w:rsidR="00B17D85" w:rsidRPr="00B17D85" w:rsidRDefault="00B17D85" w:rsidP="00B17D85">
      <w:pPr>
        <w:ind w:firstLine="709"/>
        <w:jc w:val="both"/>
        <w:rPr>
          <w:bCs/>
          <w:sz w:val="28"/>
          <w:szCs w:val="28"/>
        </w:rPr>
      </w:pPr>
      <w:r w:rsidRPr="00B17D85">
        <w:rPr>
          <w:bCs/>
          <w:sz w:val="28"/>
          <w:szCs w:val="28"/>
        </w:rPr>
        <w:t>иные нормативные правовые акты, применение которых обусловлено наличием в границах территории объектов, являющихся предметом регулирования указанных актов.</w:t>
      </w:r>
    </w:p>
    <w:p w:rsidR="00B17D85" w:rsidRPr="00B17D85" w:rsidRDefault="00B17D85" w:rsidP="00B17D85">
      <w:pPr>
        <w:ind w:firstLine="709"/>
        <w:jc w:val="both"/>
        <w:rPr>
          <w:bCs/>
          <w:sz w:val="28"/>
          <w:szCs w:val="28"/>
        </w:rPr>
      </w:pPr>
      <w:r w:rsidRPr="00580188">
        <w:rPr>
          <w:bCs/>
          <w:sz w:val="28"/>
          <w:szCs w:val="28"/>
        </w:rPr>
        <w:t>Целью разработки проекта</w:t>
      </w:r>
      <w:r w:rsidRPr="00B17D85">
        <w:rPr>
          <w:bCs/>
          <w:sz w:val="28"/>
          <w:szCs w:val="28"/>
        </w:rPr>
        <w:t xml:space="preserve"> планировки территории является: увеличение площади индивидуальной жилой застройки с приусадебными участками (зоны планируемого размещения объектов капитального строительства </w:t>
      </w:r>
      <w:r w:rsidR="009D3D1A">
        <w:rPr>
          <w:bCs/>
          <w:sz w:val="28"/>
          <w:szCs w:val="28"/>
        </w:rPr>
        <w:br/>
      </w:r>
      <w:r w:rsidRPr="00B17D85">
        <w:rPr>
          <w:bCs/>
          <w:sz w:val="28"/>
          <w:szCs w:val="28"/>
        </w:rPr>
        <w:t>на перспективу) за счет изменения озелененной территории в проекте планировки Жаровихинского района.</w:t>
      </w:r>
    </w:p>
    <w:p w:rsidR="00B17D85" w:rsidRPr="00B17D85" w:rsidRDefault="00B17D85" w:rsidP="00B17D85">
      <w:pPr>
        <w:ind w:firstLine="709"/>
        <w:jc w:val="both"/>
        <w:rPr>
          <w:bCs/>
          <w:sz w:val="28"/>
          <w:szCs w:val="28"/>
        </w:rPr>
      </w:pPr>
      <w:r w:rsidRPr="00B17D85">
        <w:rPr>
          <w:bCs/>
          <w:sz w:val="28"/>
          <w:szCs w:val="28"/>
        </w:rPr>
        <w:t xml:space="preserve">Проект планировки </w:t>
      </w:r>
      <w:r w:rsidR="003407A2" w:rsidRPr="00B17D85">
        <w:rPr>
          <w:bCs/>
          <w:sz w:val="28"/>
          <w:szCs w:val="28"/>
        </w:rPr>
        <w:t xml:space="preserve">территории </w:t>
      </w:r>
      <w:r w:rsidRPr="00B17D85">
        <w:rPr>
          <w:bCs/>
          <w:sz w:val="28"/>
          <w:szCs w:val="28"/>
        </w:rPr>
        <w:t>определяет:</w:t>
      </w:r>
    </w:p>
    <w:p w:rsidR="00B17D85" w:rsidRPr="00B17D85" w:rsidRDefault="00B17D85" w:rsidP="00B17D85">
      <w:pPr>
        <w:ind w:firstLine="709"/>
        <w:jc w:val="both"/>
        <w:rPr>
          <w:bCs/>
          <w:sz w:val="28"/>
          <w:szCs w:val="28"/>
        </w:rPr>
      </w:pPr>
      <w:r w:rsidRPr="00B17D85">
        <w:rPr>
          <w:bCs/>
          <w:sz w:val="28"/>
          <w:szCs w:val="28"/>
        </w:rPr>
        <w:t>концепцию архитектурно-пространственного развития проектируемой территории;</w:t>
      </w:r>
    </w:p>
    <w:p w:rsidR="00B17D85" w:rsidRPr="00B17D85" w:rsidRDefault="00B17D85" w:rsidP="00B17D85">
      <w:pPr>
        <w:ind w:firstLine="709"/>
        <w:jc w:val="both"/>
        <w:rPr>
          <w:bCs/>
          <w:sz w:val="28"/>
          <w:szCs w:val="28"/>
        </w:rPr>
      </w:pPr>
      <w:r w:rsidRPr="00B17D85">
        <w:rPr>
          <w:bCs/>
          <w:sz w:val="28"/>
          <w:szCs w:val="28"/>
        </w:rPr>
        <w:t>параметры застройки территории;</w:t>
      </w:r>
    </w:p>
    <w:p w:rsidR="00B17D85" w:rsidRPr="00B17D85" w:rsidRDefault="00B17D85" w:rsidP="00B17D85">
      <w:pPr>
        <w:ind w:firstLine="709"/>
        <w:jc w:val="both"/>
        <w:rPr>
          <w:bCs/>
          <w:sz w:val="28"/>
          <w:szCs w:val="28"/>
        </w:rPr>
      </w:pPr>
      <w:r w:rsidRPr="00B17D85">
        <w:rPr>
          <w:bCs/>
          <w:sz w:val="28"/>
          <w:szCs w:val="28"/>
        </w:rPr>
        <w:t>организацию улично-дорожной сети и транспортного обслуживания;</w:t>
      </w:r>
    </w:p>
    <w:p w:rsidR="00B17D85" w:rsidRPr="00B17D85" w:rsidRDefault="00B17D85" w:rsidP="00B17D85">
      <w:pPr>
        <w:ind w:firstLine="709"/>
        <w:jc w:val="both"/>
        <w:rPr>
          <w:bCs/>
          <w:sz w:val="28"/>
          <w:szCs w:val="28"/>
        </w:rPr>
      </w:pPr>
      <w:r w:rsidRPr="00B17D85">
        <w:rPr>
          <w:bCs/>
          <w:sz w:val="28"/>
          <w:szCs w:val="28"/>
        </w:rPr>
        <w:t>развитие системы инженерного оборудования и благоустройства.</w:t>
      </w:r>
    </w:p>
    <w:p w:rsidR="00580188" w:rsidRDefault="00580188" w:rsidP="00B17D85">
      <w:pPr>
        <w:ind w:firstLine="709"/>
        <w:jc w:val="both"/>
        <w:rPr>
          <w:b/>
          <w:i/>
          <w:sz w:val="28"/>
          <w:szCs w:val="28"/>
        </w:rPr>
      </w:pPr>
    </w:p>
    <w:p w:rsidR="00B17D85" w:rsidRDefault="00B17D85" w:rsidP="009D3D1A">
      <w:pPr>
        <w:jc w:val="center"/>
        <w:rPr>
          <w:sz w:val="28"/>
          <w:szCs w:val="28"/>
        </w:rPr>
      </w:pPr>
      <w:r w:rsidRPr="00580188">
        <w:rPr>
          <w:sz w:val="28"/>
          <w:szCs w:val="28"/>
        </w:rPr>
        <w:t>2. Характеристика объекта градостроительного планирования</w:t>
      </w:r>
    </w:p>
    <w:p w:rsidR="009D3D1A" w:rsidRPr="00580188" w:rsidRDefault="009D3D1A" w:rsidP="00580188">
      <w:pPr>
        <w:ind w:firstLine="709"/>
        <w:jc w:val="center"/>
        <w:rPr>
          <w:sz w:val="28"/>
          <w:szCs w:val="28"/>
        </w:rPr>
      </w:pPr>
    </w:p>
    <w:p w:rsidR="00580188" w:rsidRPr="00D24FE4" w:rsidRDefault="00B17D85" w:rsidP="00B17D85">
      <w:pPr>
        <w:ind w:firstLine="709"/>
        <w:jc w:val="both"/>
        <w:rPr>
          <w:bCs/>
          <w:spacing w:val="-8"/>
          <w:sz w:val="28"/>
          <w:szCs w:val="28"/>
        </w:rPr>
      </w:pPr>
      <w:r w:rsidRPr="00B17D85">
        <w:rPr>
          <w:bCs/>
          <w:sz w:val="28"/>
          <w:szCs w:val="28"/>
        </w:rPr>
        <w:t>Проектируемая территория расположена на правом берегу реки Северная Двина. Объектом градостроительного планирования является элемент планировочной структуры: просп. Ленинградский,</w:t>
      </w:r>
      <w:r w:rsidR="00D24FE4">
        <w:rPr>
          <w:bCs/>
          <w:sz w:val="28"/>
          <w:szCs w:val="28"/>
        </w:rPr>
        <w:t xml:space="preserve"> </w:t>
      </w:r>
      <w:r w:rsidRPr="00B17D85">
        <w:rPr>
          <w:bCs/>
          <w:sz w:val="28"/>
          <w:szCs w:val="28"/>
        </w:rPr>
        <w:t xml:space="preserve">пер. Конецгорский </w:t>
      </w:r>
      <w:r w:rsidRPr="00D24FE4">
        <w:rPr>
          <w:bCs/>
          <w:spacing w:val="-8"/>
          <w:sz w:val="28"/>
          <w:szCs w:val="28"/>
        </w:rPr>
        <w:t>расположен</w:t>
      </w:r>
      <w:r w:rsidR="00580188" w:rsidRPr="00D24FE4">
        <w:rPr>
          <w:bCs/>
          <w:spacing w:val="-8"/>
          <w:sz w:val="28"/>
          <w:szCs w:val="28"/>
        </w:rPr>
        <w:t>ные</w:t>
      </w:r>
      <w:r w:rsidRPr="00D24FE4">
        <w:rPr>
          <w:bCs/>
          <w:spacing w:val="-8"/>
          <w:sz w:val="28"/>
          <w:szCs w:val="28"/>
        </w:rPr>
        <w:t xml:space="preserve"> в территориальном округе Варавино-Фактория города Архангельска. </w:t>
      </w:r>
    </w:p>
    <w:p w:rsidR="00580188" w:rsidRDefault="00B17D85" w:rsidP="00580188">
      <w:pPr>
        <w:ind w:firstLine="709"/>
        <w:jc w:val="both"/>
        <w:rPr>
          <w:bCs/>
          <w:sz w:val="28"/>
          <w:szCs w:val="28"/>
        </w:rPr>
      </w:pPr>
      <w:r w:rsidRPr="00B17D85">
        <w:rPr>
          <w:bCs/>
          <w:sz w:val="28"/>
          <w:szCs w:val="28"/>
        </w:rPr>
        <w:t>Общая площадь территории проектирования составляет 11,7091 га.</w:t>
      </w:r>
    </w:p>
    <w:p w:rsidR="00B17D85" w:rsidRPr="00B17D85" w:rsidRDefault="00B17D85" w:rsidP="00580188">
      <w:pPr>
        <w:ind w:firstLine="709"/>
        <w:jc w:val="both"/>
        <w:rPr>
          <w:bCs/>
          <w:sz w:val="28"/>
          <w:szCs w:val="28"/>
        </w:rPr>
      </w:pPr>
      <w:r w:rsidRPr="00B17D85">
        <w:rPr>
          <w:bCs/>
          <w:sz w:val="28"/>
          <w:szCs w:val="28"/>
        </w:rPr>
        <w:t>Категория земель территории, в границах которой разрабатывается проект внесения изменений в проект планировки территории</w:t>
      </w:r>
      <w:r w:rsidR="00E94C4B">
        <w:rPr>
          <w:bCs/>
          <w:sz w:val="28"/>
          <w:szCs w:val="28"/>
        </w:rPr>
        <w:t xml:space="preserve"> – </w:t>
      </w:r>
      <w:r w:rsidRPr="00B17D85">
        <w:rPr>
          <w:bCs/>
          <w:sz w:val="28"/>
          <w:szCs w:val="28"/>
        </w:rPr>
        <w:t>земли населенных пунктов.</w:t>
      </w:r>
    </w:p>
    <w:p w:rsidR="00B17D85" w:rsidRPr="00B17D85" w:rsidRDefault="00B17D85" w:rsidP="00B17D85">
      <w:pPr>
        <w:ind w:firstLine="708"/>
        <w:jc w:val="both"/>
        <w:rPr>
          <w:bCs/>
          <w:sz w:val="28"/>
          <w:szCs w:val="28"/>
        </w:rPr>
      </w:pPr>
      <w:r w:rsidRPr="00B17D85">
        <w:rPr>
          <w:bCs/>
          <w:sz w:val="28"/>
          <w:szCs w:val="28"/>
        </w:rPr>
        <w:t>Рельеф – спокойный.</w:t>
      </w:r>
    </w:p>
    <w:p w:rsidR="00B17D85" w:rsidRPr="00B17D85" w:rsidRDefault="00B17D85" w:rsidP="00B17D85">
      <w:pPr>
        <w:ind w:firstLine="709"/>
        <w:jc w:val="both"/>
        <w:rPr>
          <w:bCs/>
          <w:sz w:val="28"/>
          <w:szCs w:val="28"/>
        </w:rPr>
      </w:pPr>
      <w:r w:rsidRPr="00B17D85">
        <w:rPr>
          <w:bCs/>
          <w:sz w:val="28"/>
          <w:szCs w:val="28"/>
        </w:rPr>
        <w:t xml:space="preserve">Транспортная инфраструктура территории сформированы. Транспортная связь обеспечивается по просп. Ленинградскому (магистральная улица </w:t>
      </w:r>
      <w:r w:rsidRPr="00B17D85">
        <w:rPr>
          <w:bCs/>
          <w:sz w:val="28"/>
          <w:szCs w:val="28"/>
        </w:rPr>
        <w:lastRenderedPageBreak/>
        <w:t xml:space="preserve">общегородского значения регулируемого движения), по пер. Конецгорскому (планируемая улица местного значения). </w:t>
      </w:r>
    </w:p>
    <w:p w:rsidR="00B17D85" w:rsidRPr="00B17D85" w:rsidRDefault="00B17D85" w:rsidP="00B17D85">
      <w:pPr>
        <w:ind w:firstLine="709"/>
        <w:jc w:val="both"/>
        <w:rPr>
          <w:sz w:val="28"/>
          <w:szCs w:val="28"/>
        </w:rPr>
      </w:pPr>
      <w:r w:rsidRPr="00B17D85">
        <w:rPr>
          <w:bCs/>
          <w:sz w:val="28"/>
          <w:szCs w:val="28"/>
        </w:rPr>
        <w:t>На территории проектирования располож</w:t>
      </w:r>
      <w:r w:rsidRPr="00B17D85">
        <w:rPr>
          <w:sz w:val="28"/>
          <w:szCs w:val="28"/>
        </w:rPr>
        <w:t>ены: жилые дома, хозяйственные постройки, коммунальные сооружения.</w:t>
      </w:r>
    </w:p>
    <w:p w:rsidR="00580188" w:rsidRPr="002C4612" w:rsidRDefault="00580188" w:rsidP="00580188">
      <w:pPr>
        <w:autoSpaceDE w:val="0"/>
        <w:autoSpaceDN w:val="0"/>
        <w:adjustRightInd w:val="0"/>
        <w:ind w:firstLine="709"/>
        <w:jc w:val="both"/>
        <w:rPr>
          <w:rFonts w:eastAsia="TimesNewRoman"/>
          <w:sz w:val="28"/>
          <w:szCs w:val="28"/>
        </w:rPr>
      </w:pPr>
      <w:r w:rsidRPr="002C4612">
        <w:rPr>
          <w:rFonts w:eastAsia="TimesNewRoman"/>
          <w:sz w:val="28"/>
          <w:szCs w:val="28"/>
        </w:rPr>
        <w:t xml:space="preserve">Функциональные зоны согласно генеральному плану, в границах которых разрабатывается документация по планировке территории: </w:t>
      </w:r>
    </w:p>
    <w:p w:rsidR="00B17D85" w:rsidRPr="00B17D85" w:rsidRDefault="00B17D85" w:rsidP="00B17D85">
      <w:pPr>
        <w:ind w:firstLine="709"/>
        <w:jc w:val="both"/>
        <w:rPr>
          <w:bCs/>
          <w:sz w:val="28"/>
          <w:szCs w:val="28"/>
        </w:rPr>
      </w:pPr>
      <w:r w:rsidRPr="00B17D85">
        <w:rPr>
          <w:bCs/>
          <w:sz w:val="28"/>
          <w:szCs w:val="28"/>
        </w:rPr>
        <w:t>зона застройки многоэтажными жилыми домами (9 этажей и более);</w:t>
      </w:r>
    </w:p>
    <w:p w:rsidR="00B17D85" w:rsidRPr="00B17D85" w:rsidRDefault="00B17D85" w:rsidP="00B17D85">
      <w:pPr>
        <w:ind w:firstLine="709"/>
        <w:jc w:val="both"/>
        <w:rPr>
          <w:sz w:val="28"/>
          <w:szCs w:val="28"/>
        </w:rPr>
      </w:pPr>
      <w:r w:rsidRPr="00B17D85">
        <w:rPr>
          <w:sz w:val="28"/>
          <w:szCs w:val="28"/>
        </w:rPr>
        <w:t xml:space="preserve">зона застройки индивидуальными жилыми домами; </w:t>
      </w:r>
    </w:p>
    <w:p w:rsidR="00B17D85" w:rsidRPr="00B17D85" w:rsidRDefault="00B17D85" w:rsidP="00B17D85">
      <w:pPr>
        <w:ind w:firstLine="709"/>
        <w:jc w:val="both"/>
        <w:rPr>
          <w:sz w:val="28"/>
          <w:szCs w:val="28"/>
        </w:rPr>
      </w:pPr>
      <w:r w:rsidRPr="00B17D85">
        <w:rPr>
          <w:sz w:val="28"/>
          <w:szCs w:val="28"/>
        </w:rPr>
        <w:t>зона транспортной инфраструктуры.</w:t>
      </w:r>
    </w:p>
    <w:p w:rsidR="00B17D85" w:rsidRPr="00B17D85" w:rsidRDefault="00B17D85" w:rsidP="00B17D85">
      <w:pPr>
        <w:ind w:firstLine="709"/>
        <w:jc w:val="both"/>
        <w:rPr>
          <w:sz w:val="28"/>
          <w:szCs w:val="28"/>
        </w:rPr>
      </w:pPr>
      <w:r w:rsidRPr="00B17D85">
        <w:rPr>
          <w:sz w:val="28"/>
          <w:szCs w:val="28"/>
        </w:rPr>
        <w:t xml:space="preserve">Граница отведенной территории примыкает к красной линии </w:t>
      </w:r>
      <w:r w:rsidR="00580188">
        <w:rPr>
          <w:sz w:val="28"/>
          <w:szCs w:val="28"/>
        </w:rPr>
        <w:br/>
      </w:r>
      <w:r w:rsidRPr="00B17D85">
        <w:rPr>
          <w:sz w:val="28"/>
          <w:szCs w:val="28"/>
        </w:rPr>
        <w:t>пер. Конецгорск</w:t>
      </w:r>
      <w:r w:rsidR="00580188">
        <w:rPr>
          <w:sz w:val="28"/>
          <w:szCs w:val="28"/>
        </w:rPr>
        <w:t>ого</w:t>
      </w:r>
      <w:r w:rsidRPr="00B17D85">
        <w:rPr>
          <w:sz w:val="28"/>
          <w:szCs w:val="28"/>
        </w:rPr>
        <w:t>, просп. Ленинградск</w:t>
      </w:r>
      <w:r w:rsidR="00580188">
        <w:rPr>
          <w:sz w:val="28"/>
          <w:szCs w:val="28"/>
        </w:rPr>
        <w:t>ого</w:t>
      </w:r>
      <w:r w:rsidRPr="00B17D85">
        <w:rPr>
          <w:sz w:val="28"/>
          <w:szCs w:val="28"/>
        </w:rPr>
        <w:t>.</w:t>
      </w:r>
    </w:p>
    <w:p w:rsidR="00B17D85" w:rsidRPr="00B17D85" w:rsidRDefault="00B17D85" w:rsidP="00B17D85">
      <w:pPr>
        <w:ind w:firstLine="709"/>
        <w:jc w:val="both"/>
        <w:rPr>
          <w:bCs/>
          <w:sz w:val="28"/>
          <w:szCs w:val="28"/>
        </w:rPr>
      </w:pPr>
      <w:r w:rsidRPr="00B17D85">
        <w:rPr>
          <w:bCs/>
          <w:sz w:val="28"/>
          <w:szCs w:val="28"/>
        </w:rPr>
        <w:t xml:space="preserve">Планировочная структура и архитектурно-пространственное решение проекта разработаны в соответствии с общими принципами, заложенными </w:t>
      </w:r>
      <w:r w:rsidR="00E94C4B">
        <w:rPr>
          <w:bCs/>
          <w:sz w:val="28"/>
          <w:szCs w:val="28"/>
        </w:rPr>
        <w:br/>
      </w:r>
      <w:r w:rsidRPr="00B17D85">
        <w:rPr>
          <w:bCs/>
          <w:sz w:val="28"/>
          <w:szCs w:val="28"/>
        </w:rPr>
        <w:t xml:space="preserve">в ППТ Жаровихинского района города и в Правилах землепользования </w:t>
      </w:r>
      <w:r w:rsidR="00E94C4B">
        <w:rPr>
          <w:bCs/>
          <w:sz w:val="28"/>
          <w:szCs w:val="28"/>
        </w:rPr>
        <w:br/>
      </w:r>
      <w:r w:rsidRPr="00B17D85">
        <w:rPr>
          <w:bCs/>
          <w:sz w:val="28"/>
          <w:szCs w:val="28"/>
        </w:rPr>
        <w:t xml:space="preserve">и застройки. </w:t>
      </w:r>
    </w:p>
    <w:p w:rsidR="00B17D85" w:rsidRPr="00B17D85" w:rsidRDefault="00B17D85" w:rsidP="00B17D85">
      <w:pPr>
        <w:ind w:firstLine="709"/>
        <w:jc w:val="both"/>
        <w:rPr>
          <w:bCs/>
          <w:sz w:val="28"/>
          <w:szCs w:val="28"/>
        </w:rPr>
      </w:pPr>
      <w:r w:rsidRPr="00B17D85">
        <w:rPr>
          <w:bCs/>
          <w:sz w:val="28"/>
          <w:szCs w:val="28"/>
        </w:rPr>
        <w:t xml:space="preserve">На проектируемой территории предлагается: увеличение площади индивидуальной жилой застройки с приусадебными участками (зоны планируемого размещения </w:t>
      </w:r>
      <w:r w:rsidR="00580188">
        <w:rPr>
          <w:bCs/>
          <w:sz w:val="28"/>
          <w:szCs w:val="28"/>
        </w:rPr>
        <w:t>объектов капитального строительства</w:t>
      </w:r>
      <w:r w:rsidRPr="00B17D85">
        <w:rPr>
          <w:bCs/>
          <w:sz w:val="28"/>
          <w:szCs w:val="28"/>
        </w:rPr>
        <w:t xml:space="preserve"> </w:t>
      </w:r>
      <w:r w:rsidR="009D3D1A">
        <w:rPr>
          <w:bCs/>
          <w:sz w:val="28"/>
          <w:szCs w:val="28"/>
        </w:rPr>
        <w:br/>
      </w:r>
      <w:r w:rsidRPr="00B17D85">
        <w:rPr>
          <w:bCs/>
          <w:sz w:val="28"/>
          <w:szCs w:val="28"/>
        </w:rPr>
        <w:t xml:space="preserve">на перспективу) за счет изменения озелененной территории. </w:t>
      </w:r>
    </w:p>
    <w:p w:rsidR="00580188" w:rsidRDefault="00580188" w:rsidP="00B17D85">
      <w:pPr>
        <w:pStyle w:val="14"/>
        <w:spacing w:line="240" w:lineRule="auto"/>
        <w:ind w:firstLine="0"/>
        <w:jc w:val="center"/>
        <w:outlineLvl w:val="1"/>
        <w:rPr>
          <w:rFonts w:eastAsia="Calibri"/>
          <w:i/>
          <w:spacing w:val="0"/>
          <w:sz w:val="28"/>
          <w:lang w:eastAsia="en-US"/>
        </w:rPr>
      </w:pPr>
    </w:p>
    <w:p w:rsidR="00B17D85" w:rsidRDefault="00B17D85" w:rsidP="00B17D85">
      <w:pPr>
        <w:pStyle w:val="14"/>
        <w:spacing w:line="240" w:lineRule="auto"/>
        <w:ind w:firstLine="0"/>
        <w:jc w:val="center"/>
        <w:outlineLvl w:val="1"/>
        <w:rPr>
          <w:rFonts w:eastAsia="Calibri"/>
          <w:spacing w:val="0"/>
          <w:sz w:val="28"/>
          <w:lang w:eastAsia="en-US"/>
        </w:rPr>
      </w:pPr>
      <w:r w:rsidRPr="00580188">
        <w:rPr>
          <w:rFonts w:eastAsia="Calibri"/>
          <w:spacing w:val="0"/>
          <w:sz w:val="28"/>
          <w:lang w:eastAsia="en-US"/>
        </w:rPr>
        <w:t>3. Характеристика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rsidR="00E94C4B" w:rsidRDefault="00E94C4B" w:rsidP="00B17D85">
      <w:pPr>
        <w:pStyle w:val="14"/>
        <w:spacing w:line="240" w:lineRule="auto"/>
        <w:ind w:firstLine="0"/>
        <w:jc w:val="center"/>
        <w:outlineLvl w:val="1"/>
        <w:rPr>
          <w:rFonts w:eastAsia="Calibri"/>
          <w:spacing w:val="0"/>
          <w:sz w:val="28"/>
          <w:lang w:eastAsia="en-US"/>
        </w:rPr>
      </w:pPr>
    </w:p>
    <w:p w:rsidR="00B17D85" w:rsidRPr="00580188" w:rsidRDefault="00580188" w:rsidP="00B17D85">
      <w:pPr>
        <w:ind w:firstLine="709"/>
        <w:jc w:val="both"/>
        <w:rPr>
          <w:sz w:val="28"/>
          <w:szCs w:val="28"/>
        </w:rPr>
      </w:pPr>
      <w:r w:rsidRPr="00580188">
        <w:rPr>
          <w:sz w:val="28"/>
          <w:szCs w:val="28"/>
        </w:rPr>
        <w:t xml:space="preserve">3.1. </w:t>
      </w:r>
      <w:r w:rsidR="00B17D85" w:rsidRPr="00580188">
        <w:rPr>
          <w:sz w:val="28"/>
          <w:szCs w:val="28"/>
        </w:rPr>
        <w:t>Характеристика объектов капитального строительства жилого назначения</w:t>
      </w:r>
    </w:p>
    <w:p w:rsidR="00B17D85" w:rsidRPr="00B17D85" w:rsidRDefault="00B17D85" w:rsidP="00B17D85">
      <w:pPr>
        <w:ind w:firstLine="709"/>
        <w:jc w:val="both"/>
        <w:rPr>
          <w:bCs/>
          <w:sz w:val="28"/>
          <w:szCs w:val="28"/>
        </w:rPr>
      </w:pPr>
      <w:r w:rsidRPr="00B17D85">
        <w:rPr>
          <w:bCs/>
          <w:sz w:val="28"/>
          <w:szCs w:val="28"/>
        </w:rPr>
        <w:t xml:space="preserve">В данный момент на проектируемой территории расположены </w:t>
      </w:r>
      <w:r w:rsidR="00580188">
        <w:rPr>
          <w:bCs/>
          <w:sz w:val="28"/>
          <w:szCs w:val="28"/>
        </w:rPr>
        <w:t xml:space="preserve">индивидуальные жилые </w:t>
      </w:r>
      <w:r w:rsidRPr="00B17D85">
        <w:rPr>
          <w:bCs/>
          <w:sz w:val="28"/>
          <w:szCs w:val="28"/>
        </w:rPr>
        <w:t>дома, объекты незавершенного строительства и многоэтажные многоквартирные жилые дома.</w:t>
      </w:r>
    </w:p>
    <w:p w:rsidR="00B17D85" w:rsidRPr="00B17D85" w:rsidRDefault="00B17D85" w:rsidP="00B17D85">
      <w:pPr>
        <w:ind w:firstLine="709"/>
        <w:jc w:val="both"/>
        <w:rPr>
          <w:bCs/>
          <w:sz w:val="28"/>
          <w:szCs w:val="28"/>
        </w:rPr>
      </w:pPr>
      <w:r w:rsidRPr="00B17D85">
        <w:rPr>
          <w:bCs/>
          <w:sz w:val="28"/>
          <w:szCs w:val="28"/>
        </w:rPr>
        <w:t>Всего на территории проектирования</w:t>
      </w:r>
      <w:r w:rsidR="00580188">
        <w:rPr>
          <w:bCs/>
          <w:sz w:val="28"/>
          <w:szCs w:val="28"/>
        </w:rPr>
        <w:t>:</w:t>
      </w:r>
      <w:r w:rsidRPr="00B17D85">
        <w:rPr>
          <w:bCs/>
          <w:sz w:val="28"/>
          <w:szCs w:val="28"/>
        </w:rPr>
        <w:t xml:space="preserve"> индивидуальных жилых домов</w:t>
      </w:r>
      <w:r w:rsidR="00580188">
        <w:rPr>
          <w:bCs/>
          <w:sz w:val="28"/>
          <w:szCs w:val="28"/>
        </w:rPr>
        <w:t xml:space="preserve"> – </w:t>
      </w:r>
      <w:r w:rsidR="00580188" w:rsidRPr="00B17D85">
        <w:rPr>
          <w:bCs/>
          <w:sz w:val="28"/>
          <w:szCs w:val="28"/>
        </w:rPr>
        <w:t>37</w:t>
      </w:r>
      <w:r w:rsidRPr="00B17D85">
        <w:rPr>
          <w:bCs/>
          <w:sz w:val="28"/>
          <w:szCs w:val="28"/>
        </w:rPr>
        <w:t>, объектов незавершенного строительства – 1, новое жилищное строительство мн</w:t>
      </w:r>
      <w:r w:rsidR="009D3D1A">
        <w:rPr>
          <w:bCs/>
          <w:sz w:val="28"/>
          <w:szCs w:val="28"/>
        </w:rPr>
        <w:t xml:space="preserve">огоквартирных жилых домов – 2, </w:t>
      </w:r>
      <w:r w:rsidRPr="00B17D85">
        <w:rPr>
          <w:bCs/>
          <w:sz w:val="28"/>
          <w:szCs w:val="28"/>
        </w:rPr>
        <w:t>многоквартирных жилых домов (существующих) – 4.</w:t>
      </w:r>
      <w:r w:rsidR="00BE7C36" w:rsidRPr="00BE7C36">
        <w:rPr>
          <w:bCs/>
          <w:sz w:val="28"/>
          <w:szCs w:val="28"/>
        </w:rPr>
        <w:t xml:space="preserve"> </w:t>
      </w:r>
      <w:r w:rsidR="00BE7C36" w:rsidRPr="00B17D85">
        <w:rPr>
          <w:bCs/>
          <w:sz w:val="28"/>
          <w:szCs w:val="28"/>
        </w:rPr>
        <w:t>Объекты капитального строительства</w:t>
      </w:r>
      <w:r w:rsidR="00BE7C36">
        <w:rPr>
          <w:bCs/>
          <w:sz w:val="28"/>
          <w:szCs w:val="28"/>
        </w:rPr>
        <w:t xml:space="preserve"> представлены </w:t>
      </w:r>
      <w:r w:rsidR="00E94C4B">
        <w:rPr>
          <w:bCs/>
          <w:sz w:val="28"/>
          <w:szCs w:val="28"/>
        </w:rPr>
        <w:br/>
      </w:r>
      <w:r w:rsidR="00BE7C36">
        <w:rPr>
          <w:bCs/>
          <w:sz w:val="28"/>
          <w:szCs w:val="28"/>
        </w:rPr>
        <w:t>в таблице 1.</w:t>
      </w:r>
    </w:p>
    <w:p w:rsidR="00B17D85" w:rsidRPr="00D24FE4" w:rsidRDefault="00B17D85" w:rsidP="00B17D85">
      <w:pPr>
        <w:ind w:firstLine="709"/>
        <w:jc w:val="both"/>
        <w:rPr>
          <w:bCs/>
          <w:sz w:val="10"/>
          <w:szCs w:val="10"/>
        </w:rPr>
      </w:pPr>
    </w:p>
    <w:p w:rsidR="00B17D85" w:rsidRPr="00B17D85" w:rsidRDefault="00B17D85" w:rsidP="009D3D1A">
      <w:pPr>
        <w:rPr>
          <w:bCs/>
          <w:sz w:val="28"/>
          <w:szCs w:val="28"/>
        </w:rPr>
      </w:pPr>
      <w:r w:rsidRPr="00B17D85">
        <w:rPr>
          <w:bCs/>
          <w:sz w:val="28"/>
          <w:szCs w:val="28"/>
        </w:rPr>
        <w:t>Таблица 1</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3071"/>
        <w:gridCol w:w="3067"/>
      </w:tblGrid>
      <w:tr w:rsidR="00B17D85" w:rsidRPr="00BE7C36" w:rsidTr="00BE7C36">
        <w:trPr>
          <w:trHeight w:val="361"/>
        </w:trPr>
        <w:tc>
          <w:tcPr>
            <w:tcW w:w="1850" w:type="pct"/>
            <w:tcBorders>
              <w:left w:val="nil"/>
              <w:bottom w:val="single" w:sz="4" w:space="0" w:color="auto"/>
            </w:tcBorders>
            <w:shd w:val="clear" w:color="auto" w:fill="auto"/>
          </w:tcPr>
          <w:p w:rsidR="00B17D85" w:rsidRPr="00BE7C36" w:rsidRDefault="00B17D85" w:rsidP="00D24FE4">
            <w:pPr>
              <w:jc w:val="center"/>
              <w:rPr>
                <w:bCs/>
                <w:sz w:val="24"/>
                <w:szCs w:val="24"/>
              </w:rPr>
            </w:pPr>
            <w:r w:rsidRPr="00BE7C36">
              <w:rPr>
                <w:bCs/>
                <w:sz w:val="24"/>
                <w:szCs w:val="24"/>
              </w:rPr>
              <w:t>Наименование</w:t>
            </w:r>
          </w:p>
        </w:tc>
        <w:tc>
          <w:tcPr>
            <w:tcW w:w="1576" w:type="pct"/>
            <w:tcBorders>
              <w:bottom w:val="single" w:sz="4" w:space="0" w:color="auto"/>
            </w:tcBorders>
            <w:shd w:val="clear" w:color="auto" w:fill="auto"/>
          </w:tcPr>
          <w:p w:rsidR="00B17D85" w:rsidRPr="00BE7C36" w:rsidRDefault="00B17D85" w:rsidP="00D24FE4">
            <w:pPr>
              <w:jc w:val="center"/>
              <w:rPr>
                <w:bCs/>
                <w:sz w:val="24"/>
                <w:szCs w:val="24"/>
              </w:rPr>
            </w:pPr>
            <w:r w:rsidRPr="00BE7C36">
              <w:rPr>
                <w:bCs/>
                <w:sz w:val="24"/>
                <w:szCs w:val="24"/>
              </w:rPr>
              <w:t>Этажность</w:t>
            </w:r>
          </w:p>
        </w:tc>
        <w:tc>
          <w:tcPr>
            <w:tcW w:w="1574" w:type="pct"/>
            <w:tcBorders>
              <w:bottom w:val="single" w:sz="4" w:space="0" w:color="auto"/>
              <w:right w:val="nil"/>
            </w:tcBorders>
            <w:shd w:val="clear" w:color="auto" w:fill="auto"/>
          </w:tcPr>
          <w:p w:rsidR="00B17D85" w:rsidRPr="00BE7C36" w:rsidRDefault="00B17D85" w:rsidP="00D24FE4">
            <w:pPr>
              <w:jc w:val="center"/>
              <w:rPr>
                <w:bCs/>
                <w:sz w:val="24"/>
                <w:szCs w:val="24"/>
              </w:rPr>
            </w:pPr>
            <w:r w:rsidRPr="00BE7C36">
              <w:rPr>
                <w:bCs/>
                <w:sz w:val="24"/>
                <w:szCs w:val="24"/>
              </w:rPr>
              <w:t>Площадь застройки, кв. м.</w:t>
            </w:r>
          </w:p>
        </w:tc>
      </w:tr>
      <w:tr w:rsidR="00B17D85" w:rsidRPr="00BE7C36" w:rsidTr="00BE7C36">
        <w:tc>
          <w:tcPr>
            <w:tcW w:w="1850" w:type="pct"/>
            <w:tcBorders>
              <w:top w:val="single" w:sz="4" w:space="0" w:color="auto"/>
              <w:left w:val="nil"/>
              <w:bottom w:val="nil"/>
              <w:right w:val="nil"/>
            </w:tcBorders>
            <w:shd w:val="clear" w:color="auto" w:fill="auto"/>
          </w:tcPr>
          <w:p w:rsidR="00B17D85" w:rsidRPr="00BE7C36" w:rsidRDefault="00B17D85" w:rsidP="00B17D85">
            <w:pPr>
              <w:rPr>
                <w:bCs/>
                <w:sz w:val="24"/>
                <w:szCs w:val="24"/>
              </w:rPr>
            </w:pPr>
            <w:r w:rsidRPr="00BE7C36">
              <w:rPr>
                <w:bCs/>
                <w:sz w:val="24"/>
                <w:szCs w:val="24"/>
              </w:rPr>
              <w:t>Индивидуальный жилой дом</w:t>
            </w:r>
          </w:p>
        </w:tc>
        <w:tc>
          <w:tcPr>
            <w:tcW w:w="1576" w:type="pct"/>
            <w:tcBorders>
              <w:top w:val="single" w:sz="4" w:space="0" w:color="auto"/>
              <w:left w:val="nil"/>
              <w:bottom w:val="nil"/>
              <w:right w:val="nil"/>
            </w:tcBorders>
            <w:shd w:val="clear" w:color="auto" w:fill="auto"/>
          </w:tcPr>
          <w:p w:rsidR="00B17D85" w:rsidRPr="00BE7C36" w:rsidRDefault="00B17D85" w:rsidP="00D24FE4">
            <w:pPr>
              <w:jc w:val="center"/>
              <w:rPr>
                <w:bCs/>
                <w:sz w:val="24"/>
                <w:szCs w:val="24"/>
              </w:rPr>
            </w:pPr>
            <w:r w:rsidRPr="00BE7C36">
              <w:rPr>
                <w:bCs/>
                <w:sz w:val="24"/>
                <w:szCs w:val="24"/>
              </w:rPr>
              <w:t>1-3</w:t>
            </w:r>
          </w:p>
        </w:tc>
        <w:tc>
          <w:tcPr>
            <w:tcW w:w="1574" w:type="pct"/>
            <w:tcBorders>
              <w:top w:val="single" w:sz="4" w:space="0" w:color="auto"/>
              <w:left w:val="nil"/>
              <w:bottom w:val="nil"/>
              <w:right w:val="nil"/>
            </w:tcBorders>
            <w:shd w:val="clear" w:color="auto" w:fill="auto"/>
          </w:tcPr>
          <w:p w:rsidR="00B17D85" w:rsidRPr="00BE7C36" w:rsidRDefault="00B17D85" w:rsidP="00D24FE4">
            <w:pPr>
              <w:jc w:val="center"/>
              <w:rPr>
                <w:bCs/>
                <w:sz w:val="24"/>
                <w:szCs w:val="24"/>
              </w:rPr>
            </w:pPr>
            <w:r w:rsidRPr="00BE7C36">
              <w:rPr>
                <w:bCs/>
                <w:sz w:val="24"/>
                <w:szCs w:val="24"/>
              </w:rPr>
              <w:t>4321</w:t>
            </w:r>
            <w:r w:rsidR="00BE7C36">
              <w:rPr>
                <w:bCs/>
                <w:sz w:val="24"/>
                <w:szCs w:val="24"/>
              </w:rPr>
              <w:t>,</w:t>
            </w:r>
            <w:r w:rsidRPr="00BE7C36">
              <w:rPr>
                <w:bCs/>
                <w:sz w:val="24"/>
                <w:szCs w:val="24"/>
              </w:rPr>
              <w:t>8</w:t>
            </w:r>
          </w:p>
        </w:tc>
      </w:tr>
      <w:tr w:rsidR="00B17D85" w:rsidRPr="00BE7C36" w:rsidTr="00BE7C36">
        <w:tc>
          <w:tcPr>
            <w:tcW w:w="1850" w:type="pct"/>
            <w:tcBorders>
              <w:top w:val="nil"/>
              <w:left w:val="nil"/>
              <w:bottom w:val="nil"/>
              <w:right w:val="nil"/>
            </w:tcBorders>
            <w:shd w:val="clear" w:color="auto" w:fill="auto"/>
          </w:tcPr>
          <w:p w:rsidR="00B17D85" w:rsidRPr="00BE7C36" w:rsidRDefault="00B17D85" w:rsidP="00B17D85">
            <w:pPr>
              <w:rPr>
                <w:bCs/>
                <w:sz w:val="24"/>
                <w:szCs w:val="24"/>
              </w:rPr>
            </w:pPr>
            <w:r w:rsidRPr="00BE7C36">
              <w:rPr>
                <w:bCs/>
                <w:sz w:val="24"/>
                <w:szCs w:val="24"/>
              </w:rPr>
              <w:t>Многоквартирные  жилые дома</w:t>
            </w:r>
          </w:p>
        </w:tc>
        <w:tc>
          <w:tcPr>
            <w:tcW w:w="1576" w:type="pct"/>
            <w:tcBorders>
              <w:top w:val="nil"/>
              <w:left w:val="nil"/>
              <w:bottom w:val="nil"/>
              <w:right w:val="nil"/>
            </w:tcBorders>
            <w:shd w:val="clear" w:color="auto" w:fill="auto"/>
          </w:tcPr>
          <w:p w:rsidR="00B17D85" w:rsidRPr="00BE7C36" w:rsidRDefault="00B17D85" w:rsidP="00D24FE4">
            <w:pPr>
              <w:jc w:val="center"/>
              <w:rPr>
                <w:bCs/>
                <w:sz w:val="24"/>
                <w:szCs w:val="24"/>
              </w:rPr>
            </w:pPr>
            <w:r w:rsidRPr="00BE7C36">
              <w:rPr>
                <w:bCs/>
                <w:sz w:val="24"/>
                <w:szCs w:val="24"/>
              </w:rPr>
              <w:t>9-10</w:t>
            </w:r>
          </w:p>
        </w:tc>
        <w:tc>
          <w:tcPr>
            <w:tcW w:w="1574" w:type="pct"/>
            <w:tcBorders>
              <w:top w:val="nil"/>
              <w:left w:val="nil"/>
              <w:bottom w:val="nil"/>
              <w:right w:val="nil"/>
            </w:tcBorders>
            <w:shd w:val="clear" w:color="auto" w:fill="auto"/>
          </w:tcPr>
          <w:p w:rsidR="00B17D85" w:rsidRPr="00BE7C36" w:rsidRDefault="00B17D85" w:rsidP="00D24FE4">
            <w:pPr>
              <w:jc w:val="center"/>
              <w:rPr>
                <w:bCs/>
                <w:sz w:val="24"/>
                <w:szCs w:val="24"/>
              </w:rPr>
            </w:pPr>
            <w:r w:rsidRPr="00BE7C36">
              <w:rPr>
                <w:bCs/>
                <w:sz w:val="24"/>
                <w:szCs w:val="24"/>
              </w:rPr>
              <w:t>2458</w:t>
            </w:r>
            <w:r w:rsidR="00BE7C36">
              <w:rPr>
                <w:bCs/>
                <w:sz w:val="24"/>
                <w:szCs w:val="24"/>
              </w:rPr>
              <w:t>,</w:t>
            </w:r>
            <w:r w:rsidRPr="00BE7C36">
              <w:rPr>
                <w:bCs/>
                <w:sz w:val="24"/>
                <w:szCs w:val="24"/>
              </w:rPr>
              <w:t>6</w:t>
            </w:r>
          </w:p>
        </w:tc>
      </w:tr>
      <w:tr w:rsidR="00B17D85" w:rsidRPr="00BE7C36" w:rsidTr="00BE7C36">
        <w:tc>
          <w:tcPr>
            <w:tcW w:w="1850" w:type="pct"/>
            <w:tcBorders>
              <w:top w:val="nil"/>
              <w:left w:val="nil"/>
              <w:bottom w:val="nil"/>
              <w:right w:val="nil"/>
            </w:tcBorders>
            <w:shd w:val="clear" w:color="auto" w:fill="auto"/>
          </w:tcPr>
          <w:p w:rsidR="00B17D85" w:rsidRPr="00BE7C36" w:rsidRDefault="00B17D85" w:rsidP="00B17D85">
            <w:pPr>
              <w:rPr>
                <w:bCs/>
                <w:sz w:val="24"/>
                <w:szCs w:val="24"/>
              </w:rPr>
            </w:pPr>
            <w:r w:rsidRPr="00BE7C36">
              <w:rPr>
                <w:bCs/>
                <w:sz w:val="24"/>
                <w:szCs w:val="24"/>
              </w:rPr>
              <w:t>Новое строительство</w:t>
            </w:r>
          </w:p>
        </w:tc>
        <w:tc>
          <w:tcPr>
            <w:tcW w:w="1576" w:type="pct"/>
            <w:tcBorders>
              <w:top w:val="nil"/>
              <w:left w:val="nil"/>
              <w:bottom w:val="nil"/>
              <w:right w:val="nil"/>
            </w:tcBorders>
            <w:shd w:val="clear" w:color="auto" w:fill="auto"/>
          </w:tcPr>
          <w:p w:rsidR="00B17D85" w:rsidRPr="00BE7C36" w:rsidRDefault="00B17D85" w:rsidP="00D24FE4">
            <w:pPr>
              <w:jc w:val="center"/>
              <w:rPr>
                <w:bCs/>
                <w:sz w:val="24"/>
                <w:szCs w:val="24"/>
              </w:rPr>
            </w:pPr>
            <w:r w:rsidRPr="00BE7C36">
              <w:rPr>
                <w:bCs/>
                <w:sz w:val="24"/>
                <w:szCs w:val="24"/>
              </w:rPr>
              <w:t>9-10</w:t>
            </w:r>
          </w:p>
        </w:tc>
        <w:tc>
          <w:tcPr>
            <w:tcW w:w="1574" w:type="pct"/>
            <w:tcBorders>
              <w:top w:val="nil"/>
              <w:left w:val="nil"/>
              <w:bottom w:val="nil"/>
              <w:right w:val="nil"/>
            </w:tcBorders>
            <w:shd w:val="clear" w:color="auto" w:fill="auto"/>
          </w:tcPr>
          <w:p w:rsidR="00B17D85" w:rsidRPr="00BE7C36" w:rsidRDefault="00B17D85" w:rsidP="00D24FE4">
            <w:pPr>
              <w:jc w:val="center"/>
              <w:rPr>
                <w:bCs/>
                <w:sz w:val="24"/>
                <w:szCs w:val="24"/>
              </w:rPr>
            </w:pPr>
            <w:r w:rsidRPr="00BE7C36">
              <w:rPr>
                <w:bCs/>
                <w:sz w:val="24"/>
                <w:szCs w:val="24"/>
              </w:rPr>
              <w:t>1920</w:t>
            </w:r>
            <w:r w:rsidR="00BE7C36">
              <w:rPr>
                <w:bCs/>
                <w:sz w:val="24"/>
                <w:szCs w:val="24"/>
              </w:rPr>
              <w:t>,</w:t>
            </w:r>
            <w:r w:rsidRPr="00BE7C36">
              <w:rPr>
                <w:bCs/>
                <w:sz w:val="24"/>
                <w:szCs w:val="24"/>
              </w:rPr>
              <w:t>4</w:t>
            </w:r>
          </w:p>
        </w:tc>
      </w:tr>
      <w:tr w:rsidR="00B17D85" w:rsidRPr="00BE7C36" w:rsidTr="00BE7C36">
        <w:tc>
          <w:tcPr>
            <w:tcW w:w="1850" w:type="pct"/>
            <w:tcBorders>
              <w:top w:val="nil"/>
              <w:left w:val="nil"/>
              <w:bottom w:val="nil"/>
              <w:right w:val="nil"/>
            </w:tcBorders>
            <w:shd w:val="clear" w:color="auto" w:fill="auto"/>
          </w:tcPr>
          <w:p w:rsidR="00B17D85" w:rsidRPr="00BE7C36" w:rsidRDefault="00B17D85" w:rsidP="00B17D85">
            <w:pPr>
              <w:rPr>
                <w:bCs/>
                <w:sz w:val="24"/>
                <w:szCs w:val="24"/>
              </w:rPr>
            </w:pPr>
            <w:r w:rsidRPr="00BE7C36">
              <w:rPr>
                <w:bCs/>
                <w:sz w:val="24"/>
                <w:szCs w:val="24"/>
              </w:rPr>
              <w:t>Всего:</w:t>
            </w:r>
          </w:p>
        </w:tc>
        <w:tc>
          <w:tcPr>
            <w:tcW w:w="1576" w:type="pct"/>
            <w:tcBorders>
              <w:top w:val="nil"/>
              <w:left w:val="nil"/>
              <w:bottom w:val="nil"/>
              <w:right w:val="nil"/>
            </w:tcBorders>
            <w:shd w:val="clear" w:color="auto" w:fill="auto"/>
          </w:tcPr>
          <w:p w:rsidR="00B17D85" w:rsidRPr="00BE7C36" w:rsidRDefault="00B17D85" w:rsidP="00D24FE4">
            <w:pPr>
              <w:jc w:val="center"/>
              <w:rPr>
                <w:bCs/>
                <w:sz w:val="24"/>
                <w:szCs w:val="24"/>
              </w:rPr>
            </w:pPr>
          </w:p>
        </w:tc>
        <w:tc>
          <w:tcPr>
            <w:tcW w:w="1574" w:type="pct"/>
            <w:tcBorders>
              <w:top w:val="nil"/>
              <w:left w:val="nil"/>
              <w:bottom w:val="nil"/>
              <w:right w:val="nil"/>
            </w:tcBorders>
            <w:shd w:val="clear" w:color="auto" w:fill="auto"/>
          </w:tcPr>
          <w:p w:rsidR="00B17D85" w:rsidRPr="00BE7C36" w:rsidRDefault="00B17D85" w:rsidP="00D24FE4">
            <w:pPr>
              <w:jc w:val="center"/>
              <w:rPr>
                <w:bCs/>
                <w:sz w:val="24"/>
                <w:szCs w:val="24"/>
              </w:rPr>
            </w:pPr>
            <w:r w:rsidRPr="00BE7C36">
              <w:rPr>
                <w:bCs/>
                <w:sz w:val="24"/>
                <w:szCs w:val="24"/>
              </w:rPr>
              <w:t>8700</w:t>
            </w:r>
            <w:r w:rsidR="00BE7C36">
              <w:rPr>
                <w:bCs/>
                <w:sz w:val="24"/>
                <w:szCs w:val="24"/>
              </w:rPr>
              <w:t>,</w:t>
            </w:r>
            <w:r w:rsidRPr="00BE7C36">
              <w:rPr>
                <w:bCs/>
                <w:sz w:val="24"/>
                <w:szCs w:val="24"/>
              </w:rPr>
              <w:t>8</w:t>
            </w:r>
          </w:p>
        </w:tc>
      </w:tr>
    </w:tbl>
    <w:p w:rsidR="00B17D85" w:rsidRPr="00B17D85" w:rsidRDefault="00B17D85" w:rsidP="00B17D85">
      <w:pPr>
        <w:ind w:firstLine="709"/>
        <w:jc w:val="both"/>
        <w:rPr>
          <w:bCs/>
          <w:sz w:val="28"/>
          <w:szCs w:val="28"/>
        </w:rPr>
      </w:pPr>
      <w:r w:rsidRPr="00B17D85">
        <w:rPr>
          <w:bCs/>
          <w:sz w:val="28"/>
          <w:szCs w:val="28"/>
        </w:rPr>
        <w:t>Проектом предусмотрено увеличение площади одного из земельных участков под строительство индивидуального жилого дома. Данный земельный участок располагается по адресу: просп. Ленинградский д. 360, к</w:t>
      </w:r>
      <w:r w:rsidR="00FA7A14">
        <w:rPr>
          <w:bCs/>
          <w:sz w:val="28"/>
          <w:szCs w:val="28"/>
        </w:rPr>
        <w:t>орп</w:t>
      </w:r>
      <w:r w:rsidRPr="00B17D85">
        <w:rPr>
          <w:bCs/>
          <w:sz w:val="28"/>
          <w:szCs w:val="28"/>
        </w:rPr>
        <w:t>.</w:t>
      </w:r>
      <w:r w:rsidR="00FA7A14">
        <w:rPr>
          <w:bCs/>
          <w:sz w:val="28"/>
          <w:szCs w:val="28"/>
        </w:rPr>
        <w:t xml:space="preserve"> </w:t>
      </w:r>
      <w:r w:rsidRPr="00B17D85">
        <w:rPr>
          <w:bCs/>
          <w:sz w:val="28"/>
          <w:szCs w:val="28"/>
        </w:rPr>
        <w:t xml:space="preserve">16. Увеличение площади земельного участка предусмотрено за счет изменения озелененной территории квартала. </w:t>
      </w:r>
    </w:p>
    <w:p w:rsidR="00B17D85" w:rsidRPr="00B17D85" w:rsidRDefault="00B17D85" w:rsidP="00B17D85">
      <w:pPr>
        <w:ind w:firstLine="709"/>
        <w:jc w:val="both"/>
        <w:rPr>
          <w:bCs/>
          <w:sz w:val="28"/>
          <w:szCs w:val="28"/>
        </w:rPr>
      </w:pPr>
      <w:r w:rsidRPr="00B17D85">
        <w:rPr>
          <w:bCs/>
          <w:sz w:val="28"/>
          <w:szCs w:val="28"/>
        </w:rPr>
        <w:lastRenderedPageBreak/>
        <w:t>Планируется перераспределение земельного участка с кадастровым номером 29:22:071503:64 площадью 1</w:t>
      </w:r>
      <w:r w:rsidR="00FA7A14">
        <w:rPr>
          <w:bCs/>
          <w:sz w:val="28"/>
          <w:szCs w:val="28"/>
        </w:rPr>
        <w:t xml:space="preserve"> </w:t>
      </w:r>
      <w:r w:rsidRPr="00B17D85">
        <w:rPr>
          <w:bCs/>
          <w:sz w:val="28"/>
          <w:szCs w:val="28"/>
        </w:rPr>
        <w:t>100 кв. м с целью соблюдения нормативного отступа до планируемого объекта капитального строительства</w:t>
      </w:r>
      <w:r w:rsidR="00E94C4B">
        <w:rPr>
          <w:bCs/>
          <w:sz w:val="28"/>
          <w:szCs w:val="28"/>
        </w:rPr>
        <w:t xml:space="preserve"> – </w:t>
      </w:r>
      <w:r w:rsidRPr="00B17D85">
        <w:rPr>
          <w:bCs/>
          <w:sz w:val="28"/>
          <w:szCs w:val="28"/>
        </w:rPr>
        <w:t>3 м</w:t>
      </w:r>
      <w:r w:rsidR="00FA7A14">
        <w:rPr>
          <w:bCs/>
          <w:sz w:val="28"/>
          <w:szCs w:val="28"/>
        </w:rPr>
        <w:t>етра</w:t>
      </w:r>
      <w:r w:rsidRPr="00B17D85">
        <w:rPr>
          <w:bCs/>
          <w:sz w:val="28"/>
          <w:szCs w:val="28"/>
        </w:rPr>
        <w:t xml:space="preserve">. </w:t>
      </w:r>
    </w:p>
    <w:p w:rsidR="00B17D85" w:rsidRPr="00B17D85" w:rsidRDefault="00B17D85" w:rsidP="00B17D85">
      <w:pPr>
        <w:ind w:firstLine="709"/>
        <w:jc w:val="both"/>
        <w:rPr>
          <w:bCs/>
          <w:sz w:val="28"/>
          <w:szCs w:val="28"/>
        </w:rPr>
      </w:pPr>
      <w:r w:rsidRPr="00B17D85">
        <w:rPr>
          <w:bCs/>
          <w:sz w:val="28"/>
          <w:szCs w:val="28"/>
        </w:rPr>
        <w:t>В соответстви</w:t>
      </w:r>
      <w:r w:rsidR="00FA7A14">
        <w:rPr>
          <w:bCs/>
          <w:sz w:val="28"/>
          <w:szCs w:val="28"/>
        </w:rPr>
        <w:t>и</w:t>
      </w:r>
      <w:r w:rsidRPr="00B17D85">
        <w:rPr>
          <w:bCs/>
          <w:sz w:val="28"/>
          <w:szCs w:val="28"/>
        </w:rPr>
        <w:t xml:space="preserve"> со ст</w:t>
      </w:r>
      <w:r w:rsidR="00FA7A14">
        <w:rPr>
          <w:bCs/>
          <w:sz w:val="28"/>
          <w:szCs w:val="28"/>
        </w:rPr>
        <w:t>атьей</w:t>
      </w:r>
      <w:r w:rsidRPr="00B17D85">
        <w:rPr>
          <w:bCs/>
          <w:sz w:val="28"/>
          <w:szCs w:val="28"/>
        </w:rPr>
        <w:t xml:space="preserve"> 39.28 </w:t>
      </w:r>
      <w:r w:rsidR="00FA7A14">
        <w:rPr>
          <w:bCs/>
          <w:sz w:val="28"/>
          <w:szCs w:val="28"/>
        </w:rPr>
        <w:t>Земельного кодекса</w:t>
      </w:r>
      <w:r w:rsidRPr="00B17D85">
        <w:rPr>
          <w:bCs/>
          <w:sz w:val="28"/>
          <w:szCs w:val="28"/>
        </w:rPr>
        <w:t xml:space="preserve"> </w:t>
      </w:r>
      <w:r w:rsidR="00FA7A14" w:rsidRPr="00B17D85">
        <w:rPr>
          <w:bCs/>
          <w:sz w:val="28"/>
          <w:szCs w:val="28"/>
        </w:rPr>
        <w:t xml:space="preserve">Российской Федерации </w:t>
      </w:r>
      <w:r w:rsidRPr="00B17D85">
        <w:rPr>
          <w:bCs/>
          <w:sz w:val="28"/>
          <w:szCs w:val="28"/>
        </w:rPr>
        <w:t>перераспределение земельного участка с кадастровым номером 29:22:071503:64 будет осуществляться в соответстви</w:t>
      </w:r>
      <w:r w:rsidR="00FA7A14">
        <w:rPr>
          <w:bCs/>
          <w:sz w:val="28"/>
          <w:szCs w:val="28"/>
        </w:rPr>
        <w:t>и</w:t>
      </w:r>
      <w:r w:rsidRPr="00B17D85">
        <w:rPr>
          <w:bCs/>
          <w:sz w:val="28"/>
          <w:szCs w:val="28"/>
        </w:rPr>
        <w:t xml:space="preserve"> со схемой расположения земельного участка на кадастровом плане территории. </w:t>
      </w:r>
    </w:p>
    <w:p w:rsidR="00B17D85" w:rsidRPr="00B17D85" w:rsidRDefault="00B17D85" w:rsidP="00B17D85">
      <w:pPr>
        <w:ind w:firstLine="709"/>
        <w:jc w:val="both"/>
        <w:rPr>
          <w:bCs/>
          <w:sz w:val="28"/>
          <w:szCs w:val="28"/>
        </w:rPr>
      </w:pPr>
      <w:r w:rsidRPr="00B17D85">
        <w:rPr>
          <w:bCs/>
          <w:sz w:val="28"/>
          <w:szCs w:val="28"/>
        </w:rPr>
        <w:t>Площадь земельного участка по адресу: просп. Ленинградский д. 360, к</w:t>
      </w:r>
      <w:r w:rsidR="00FA7A14">
        <w:rPr>
          <w:bCs/>
          <w:sz w:val="28"/>
          <w:szCs w:val="28"/>
        </w:rPr>
        <w:t>орп</w:t>
      </w:r>
      <w:r w:rsidRPr="00B17D85">
        <w:rPr>
          <w:bCs/>
          <w:sz w:val="28"/>
          <w:szCs w:val="28"/>
        </w:rPr>
        <w:t>.</w:t>
      </w:r>
      <w:r w:rsidR="00FA7A14">
        <w:rPr>
          <w:bCs/>
          <w:sz w:val="28"/>
          <w:szCs w:val="28"/>
        </w:rPr>
        <w:t xml:space="preserve"> </w:t>
      </w:r>
      <w:r w:rsidRPr="00B17D85">
        <w:rPr>
          <w:bCs/>
          <w:sz w:val="28"/>
          <w:szCs w:val="28"/>
        </w:rPr>
        <w:t>16 после увеличения (по проекту) состави</w:t>
      </w:r>
      <w:r w:rsidR="00FA7A14">
        <w:rPr>
          <w:bCs/>
          <w:sz w:val="28"/>
          <w:szCs w:val="28"/>
        </w:rPr>
        <w:t>т</w:t>
      </w:r>
      <w:r w:rsidRPr="00B17D85">
        <w:rPr>
          <w:bCs/>
          <w:sz w:val="28"/>
          <w:szCs w:val="28"/>
        </w:rPr>
        <w:t xml:space="preserve"> 1</w:t>
      </w:r>
      <w:r w:rsidR="00FA7A14">
        <w:rPr>
          <w:bCs/>
          <w:sz w:val="28"/>
          <w:szCs w:val="28"/>
        </w:rPr>
        <w:t xml:space="preserve"> </w:t>
      </w:r>
      <w:r w:rsidRPr="00B17D85">
        <w:rPr>
          <w:bCs/>
          <w:sz w:val="28"/>
          <w:szCs w:val="28"/>
        </w:rPr>
        <w:t xml:space="preserve">730 кв. м. </w:t>
      </w:r>
    </w:p>
    <w:p w:rsidR="00B17D85" w:rsidRPr="00FA7A14" w:rsidRDefault="00FA7A14" w:rsidP="00B17D85">
      <w:pPr>
        <w:ind w:firstLine="709"/>
        <w:jc w:val="both"/>
        <w:rPr>
          <w:sz w:val="28"/>
          <w:szCs w:val="28"/>
        </w:rPr>
      </w:pPr>
      <w:r w:rsidRPr="00FA7A14">
        <w:rPr>
          <w:sz w:val="28"/>
          <w:szCs w:val="28"/>
        </w:rPr>
        <w:t xml:space="preserve">3.2. </w:t>
      </w:r>
      <w:r w:rsidR="00B17D85" w:rsidRPr="00FA7A14">
        <w:rPr>
          <w:sz w:val="28"/>
          <w:szCs w:val="28"/>
        </w:rPr>
        <w:t>Расчет численности проживающих людей</w:t>
      </w:r>
    </w:p>
    <w:p w:rsidR="00B17D85" w:rsidRPr="00B17D85" w:rsidRDefault="00B17D85" w:rsidP="00B17D85">
      <w:pPr>
        <w:ind w:firstLine="709"/>
        <w:jc w:val="both"/>
        <w:rPr>
          <w:sz w:val="28"/>
          <w:szCs w:val="28"/>
        </w:rPr>
      </w:pPr>
      <w:r w:rsidRPr="00B17D85">
        <w:rPr>
          <w:sz w:val="28"/>
          <w:szCs w:val="28"/>
        </w:rPr>
        <w:t xml:space="preserve">Показатели минимальной обеспеченности жилых помещений </w:t>
      </w:r>
      <w:r w:rsidR="009D3D1A">
        <w:rPr>
          <w:sz w:val="28"/>
          <w:szCs w:val="28"/>
        </w:rPr>
        <w:br/>
      </w:r>
      <w:r w:rsidRPr="00B17D85">
        <w:rPr>
          <w:sz w:val="28"/>
          <w:szCs w:val="28"/>
        </w:rPr>
        <w:t>для индивидуальной застройки местными нормативами не нормируются.</w:t>
      </w:r>
    </w:p>
    <w:p w:rsidR="00B17D85" w:rsidRPr="00B17D85" w:rsidRDefault="00B17D85" w:rsidP="00B17D85">
      <w:pPr>
        <w:ind w:firstLine="709"/>
        <w:jc w:val="both"/>
        <w:rPr>
          <w:sz w:val="28"/>
          <w:szCs w:val="28"/>
        </w:rPr>
      </w:pPr>
      <w:r w:rsidRPr="00B17D85">
        <w:rPr>
          <w:sz w:val="28"/>
          <w:szCs w:val="28"/>
        </w:rPr>
        <w:t xml:space="preserve">Для расчета численности проживающих для зоны </w:t>
      </w:r>
      <w:r w:rsidR="00FA7A14">
        <w:rPr>
          <w:sz w:val="28"/>
          <w:szCs w:val="28"/>
        </w:rPr>
        <w:t>индивидуальной жилой застройки (</w:t>
      </w:r>
      <w:r w:rsidRPr="00B17D85">
        <w:rPr>
          <w:sz w:val="28"/>
          <w:szCs w:val="28"/>
        </w:rPr>
        <w:t>Ж1</w:t>
      </w:r>
      <w:r w:rsidR="00FA7A14">
        <w:rPr>
          <w:sz w:val="28"/>
          <w:szCs w:val="28"/>
        </w:rPr>
        <w:t>)</w:t>
      </w:r>
      <w:r w:rsidRPr="00B17D85">
        <w:rPr>
          <w:sz w:val="28"/>
          <w:szCs w:val="28"/>
        </w:rPr>
        <w:t xml:space="preserve"> принима</w:t>
      </w:r>
      <w:r w:rsidR="00FA7A14">
        <w:rPr>
          <w:sz w:val="28"/>
          <w:szCs w:val="28"/>
        </w:rPr>
        <w:t>ется значение:</w:t>
      </w:r>
      <w:r w:rsidRPr="00B17D85">
        <w:rPr>
          <w:sz w:val="28"/>
          <w:szCs w:val="28"/>
        </w:rPr>
        <w:t xml:space="preserve"> на 1 дом</w:t>
      </w:r>
      <w:r w:rsidR="00E94C4B">
        <w:rPr>
          <w:sz w:val="28"/>
          <w:szCs w:val="28"/>
        </w:rPr>
        <w:t xml:space="preserve"> – </w:t>
      </w:r>
      <w:r w:rsidRPr="00B17D85">
        <w:rPr>
          <w:sz w:val="28"/>
          <w:szCs w:val="28"/>
        </w:rPr>
        <w:t>семья из трех челове</w:t>
      </w:r>
      <w:r w:rsidR="009A7698">
        <w:rPr>
          <w:sz w:val="28"/>
          <w:szCs w:val="28"/>
        </w:rPr>
        <w:t>к.</w:t>
      </w:r>
    </w:p>
    <w:p w:rsidR="00B17D85" w:rsidRPr="00B17D85" w:rsidRDefault="00B17D85" w:rsidP="00B17D85">
      <w:pPr>
        <w:ind w:firstLine="709"/>
        <w:jc w:val="both"/>
        <w:rPr>
          <w:sz w:val="28"/>
          <w:szCs w:val="28"/>
        </w:rPr>
      </w:pPr>
      <w:r w:rsidRPr="00B17D85">
        <w:rPr>
          <w:sz w:val="28"/>
          <w:szCs w:val="28"/>
        </w:rPr>
        <w:t>Количество индивидуальных жилых домов</w:t>
      </w:r>
      <w:r w:rsidR="00E94C4B">
        <w:rPr>
          <w:sz w:val="28"/>
          <w:szCs w:val="28"/>
        </w:rPr>
        <w:t xml:space="preserve"> – </w:t>
      </w:r>
      <w:r w:rsidRPr="00B17D85">
        <w:rPr>
          <w:sz w:val="28"/>
          <w:szCs w:val="28"/>
        </w:rPr>
        <w:t>37.</w:t>
      </w:r>
    </w:p>
    <w:p w:rsidR="00B17D85" w:rsidRPr="00B17D85" w:rsidRDefault="00B17D85" w:rsidP="00B17D85">
      <w:pPr>
        <w:ind w:firstLine="709"/>
        <w:jc w:val="both"/>
        <w:rPr>
          <w:sz w:val="28"/>
          <w:szCs w:val="28"/>
        </w:rPr>
      </w:pPr>
      <w:r w:rsidRPr="00B17D85">
        <w:rPr>
          <w:sz w:val="28"/>
          <w:szCs w:val="28"/>
        </w:rPr>
        <w:t>Расчетное количество человек составляет – 111.</w:t>
      </w:r>
    </w:p>
    <w:p w:rsidR="00B17D85" w:rsidRPr="00B17D85" w:rsidRDefault="00B17D85" w:rsidP="00B17D85">
      <w:pPr>
        <w:ind w:firstLine="709"/>
        <w:jc w:val="both"/>
        <w:rPr>
          <w:sz w:val="28"/>
          <w:szCs w:val="28"/>
        </w:rPr>
      </w:pPr>
      <w:r w:rsidRPr="00B17D85">
        <w:rPr>
          <w:sz w:val="28"/>
          <w:szCs w:val="28"/>
        </w:rPr>
        <w:t xml:space="preserve">Существующий на территории проектирования объем жилой площади </w:t>
      </w:r>
      <w:r w:rsidR="00E94C4B">
        <w:rPr>
          <w:sz w:val="28"/>
          <w:szCs w:val="28"/>
        </w:rPr>
        <w:br/>
      </w:r>
      <w:r w:rsidRPr="00B17D85">
        <w:rPr>
          <w:sz w:val="28"/>
          <w:szCs w:val="28"/>
        </w:rPr>
        <w:t xml:space="preserve">в зоне </w:t>
      </w:r>
      <w:r w:rsidR="00FA7A14">
        <w:rPr>
          <w:sz w:val="28"/>
          <w:szCs w:val="28"/>
        </w:rPr>
        <w:t>многоэтажной жилой застройки (Ж</w:t>
      </w:r>
      <w:r w:rsidRPr="00B17D85">
        <w:rPr>
          <w:sz w:val="28"/>
          <w:szCs w:val="28"/>
        </w:rPr>
        <w:t>4</w:t>
      </w:r>
      <w:r w:rsidR="00FA7A14">
        <w:rPr>
          <w:sz w:val="28"/>
          <w:szCs w:val="28"/>
        </w:rPr>
        <w:t>)</w:t>
      </w:r>
      <w:r w:rsidRPr="00B17D85">
        <w:rPr>
          <w:sz w:val="28"/>
          <w:szCs w:val="28"/>
        </w:rPr>
        <w:t xml:space="preserve"> ориентировочно составляет </w:t>
      </w:r>
      <w:r w:rsidR="00BC22B2">
        <w:rPr>
          <w:sz w:val="28"/>
          <w:szCs w:val="28"/>
        </w:rPr>
        <w:br/>
        <w:t>1</w:t>
      </w:r>
      <w:r w:rsidR="00FA7A14" w:rsidRPr="00B17D85">
        <w:rPr>
          <w:sz w:val="28"/>
          <w:szCs w:val="28"/>
        </w:rPr>
        <w:t>3</w:t>
      </w:r>
      <w:r w:rsidR="00BC22B2">
        <w:rPr>
          <w:sz w:val="28"/>
          <w:szCs w:val="28"/>
        </w:rPr>
        <w:t xml:space="preserve"> </w:t>
      </w:r>
      <w:r w:rsidR="00FA7A14" w:rsidRPr="00B17D85">
        <w:rPr>
          <w:sz w:val="28"/>
          <w:szCs w:val="28"/>
        </w:rPr>
        <w:t>813</w:t>
      </w:r>
      <w:r w:rsidR="00FA7A14">
        <w:rPr>
          <w:sz w:val="28"/>
          <w:szCs w:val="28"/>
        </w:rPr>
        <w:t>,</w:t>
      </w:r>
      <w:r w:rsidR="00FA7A14" w:rsidRPr="00B17D85">
        <w:rPr>
          <w:sz w:val="28"/>
          <w:szCs w:val="28"/>
        </w:rPr>
        <w:t>45</w:t>
      </w:r>
      <w:r w:rsidR="00FA7A14">
        <w:rPr>
          <w:sz w:val="28"/>
          <w:szCs w:val="28"/>
        </w:rPr>
        <w:t xml:space="preserve"> </w:t>
      </w:r>
      <w:r w:rsidRPr="00B17D85">
        <w:rPr>
          <w:sz w:val="28"/>
          <w:szCs w:val="28"/>
        </w:rPr>
        <w:t>кв. м (19</w:t>
      </w:r>
      <w:r w:rsidR="00BC22B2">
        <w:rPr>
          <w:sz w:val="28"/>
          <w:szCs w:val="28"/>
        </w:rPr>
        <w:t xml:space="preserve"> </w:t>
      </w:r>
      <w:r w:rsidRPr="00B17D85">
        <w:rPr>
          <w:sz w:val="28"/>
          <w:szCs w:val="28"/>
        </w:rPr>
        <w:t>733</w:t>
      </w:r>
      <w:r w:rsidR="00FA7A14">
        <w:rPr>
          <w:sz w:val="28"/>
          <w:szCs w:val="28"/>
        </w:rPr>
        <w:t>,</w:t>
      </w:r>
      <w:r w:rsidRPr="00B17D85">
        <w:rPr>
          <w:sz w:val="28"/>
          <w:szCs w:val="28"/>
        </w:rPr>
        <w:t>5*0</w:t>
      </w:r>
      <w:r w:rsidR="00FA7A14">
        <w:rPr>
          <w:sz w:val="28"/>
          <w:szCs w:val="28"/>
        </w:rPr>
        <w:t>,</w:t>
      </w:r>
      <w:r w:rsidRPr="00B17D85">
        <w:rPr>
          <w:sz w:val="28"/>
          <w:szCs w:val="28"/>
        </w:rPr>
        <w:t>7).</w:t>
      </w:r>
    </w:p>
    <w:p w:rsidR="00BC22B2" w:rsidRDefault="00BC22B2" w:rsidP="00B17D85">
      <w:pPr>
        <w:ind w:firstLine="709"/>
        <w:jc w:val="both"/>
        <w:rPr>
          <w:sz w:val="28"/>
          <w:szCs w:val="28"/>
        </w:rPr>
      </w:pPr>
      <w:r w:rsidRPr="00B17D85">
        <w:rPr>
          <w:sz w:val="28"/>
          <w:szCs w:val="28"/>
        </w:rPr>
        <w:t>Согласно таблице 5.1 СП 42.13330.2016 принимаем норму площади жилого дома и квартиры в расчете 35 м² на одного человека как среднее значение между 30 м² и 40 м².</w:t>
      </w:r>
    </w:p>
    <w:p w:rsidR="00BC22B2" w:rsidRDefault="00B17D85" w:rsidP="00B17D85">
      <w:pPr>
        <w:ind w:firstLine="709"/>
        <w:jc w:val="both"/>
        <w:rPr>
          <w:sz w:val="28"/>
          <w:szCs w:val="28"/>
        </w:rPr>
      </w:pPr>
      <w:r w:rsidRPr="00B17D85">
        <w:rPr>
          <w:sz w:val="28"/>
          <w:szCs w:val="28"/>
        </w:rPr>
        <w:t>Расчет численности населения для существующих многоквартирных домов:</w:t>
      </w:r>
    </w:p>
    <w:p w:rsidR="00B17D85" w:rsidRPr="00B17D85" w:rsidRDefault="00B17D85" w:rsidP="00B17D85">
      <w:pPr>
        <w:ind w:firstLine="709"/>
        <w:jc w:val="both"/>
        <w:rPr>
          <w:sz w:val="28"/>
          <w:szCs w:val="28"/>
        </w:rPr>
      </w:pPr>
      <w:r w:rsidRPr="00B17D85">
        <w:rPr>
          <w:sz w:val="28"/>
          <w:szCs w:val="28"/>
        </w:rPr>
        <w:t>13</w:t>
      </w:r>
      <w:r w:rsidR="00BC22B2">
        <w:rPr>
          <w:sz w:val="28"/>
          <w:szCs w:val="28"/>
        </w:rPr>
        <w:t xml:space="preserve"> </w:t>
      </w:r>
      <w:r w:rsidRPr="00B17D85">
        <w:rPr>
          <w:sz w:val="28"/>
          <w:szCs w:val="28"/>
        </w:rPr>
        <w:t>813</w:t>
      </w:r>
      <w:r w:rsidR="00FA7A14">
        <w:rPr>
          <w:sz w:val="28"/>
          <w:szCs w:val="28"/>
        </w:rPr>
        <w:t>,</w:t>
      </w:r>
      <w:r w:rsidRPr="00B17D85">
        <w:rPr>
          <w:sz w:val="28"/>
          <w:szCs w:val="28"/>
        </w:rPr>
        <w:t>45 кв. м</w:t>
      </w:r>
      <w:r w:rsidR="00FA7A14">
        <w:rPr>
          <w:sz w:val="28"/>
          <w:szCs w:val="28"/>
        </w:rPr>
        <w:t xml:space="preserve"> </w:t>
      </w:r>
      <w:r w:rsidRPr="00B17D85">
        <w:rPr>
          <w:sz w:val="28"/>
          <w:szCs w:val="28"/>
        </w:rPr>
        <w:t>/ 35 кв. м</w:t>
      </w:r>
      <w:r w:rsidR="00BC22B2">
        <w:rPr>
          <w:sz w:val="28"/>
          <w:szCs w:val="28"/>
        </w:rPr>
        <w:t xml:space="preserve"> </w:t>
      </w:r>
      <w:r w:rsidRPr="00B17D85">
        <w:rPr>
          <w:sz w:val="28"/>
          <w:szCs w:val="28"/>
        </w:rPr>
        <w:t>= 395 чел</w:t>
      </w:r>
      <w:r w:rsidR="00BC22B2">
        <w:rPr>
          <w:sz w:val="28"/>
          <w:szCs w:val="28"/>
        </w:rPr>
        <w:t>ове</w:t>
      </w:r>
      <w:r w:rsidR="009A7698">
        <w:rPr>
          <w:sz w:val="28"/>
          <w:szCs w:val="28"/>
        </w:rPr>
        <w:t>к.</w:t>
      </w:r>
    </w:p>
    <w:p w:rsidR="00B17D85" w:rsidRPr="00B17D85" w:rsidRDefault="00B17D85" w:rsidP="00B17D85">
      <w:pPr>
        <w:ind w:firstLine="709"/>
        <w:jc w:val="both"/>
        <w:rPr>
          <w:bCs/>
          <w:sz w:val="28"/>
          <w:szCs w:val="28"/>
        </w:rPr>
      </w:pPr>
      <w:r w:rsidRPr="00B17D85">
        <w:rPr>
          <w:sz w:val="28"/>
          <w:szCs w:val="28"/>
        </w:rPr>
        <w:t xml:space="preserve">Объем нового строительства на территории проектирования в зоне </w:t>
      </w:r>
      <w:r w:rsidR="00BC22B2">
        <w:rPr>
          <w:sz w:val="28"/>
          <w:szCs w:val="28"/>
        </w:rPr>
        <w:t xml:space="preserve">многоэтажной жилой застройки </w:t>
      </w:r>
      <w:r w:rsidRPr="00B17D85">
        <w:rPr>
          <w:sz w:val="28"/>
          <w:szCs w:val="28"/>
        </w:rPr>
        <w:t xml:space="preserve">составляет </w:t>
      </w:r>
      <w:r w:rsidRPr="00B17D85">
        <w:rPr>
          <w:bCs/>
          <w:sz w:val="28"/>
          <w:szCs w:val="28"/>
        </w:rPr>
        <w:t>11</w:t>
      </w:r>
      <w:r w:rsidR="00BC22B2">
        <w:rPr>
          <w:bCs/>
          <w:sz w:val="28"/>
          <w:szCs w:val="28"/>
        </w:rPr>
        <w:t xml:space="preserve"> </w:t>
      </w:r>
      <w:r w:rsidRPr="00B17D85">
        <w:rPr>
          <w:bCs/>
          <w:sz w:val="28"/>
          <w:szCs w:val="28"/>
        </w:rPr>
        <w:t>616</w:t>
      </w:r>
      <w:r w:rsidR="00BC22B2">
        <w:rPr>
          <w:bCs/>
          <w:sz w:val="28"/>
          <w:szCs w:val="28"/>
        </w:rPr>
        <w:t>,</w:t>
      </w:r>
      <w:r w:rsidRPr="00B17D85">
        <w:rPr>
          <w:bCs/>
          <w:sz w:val="28"/>
          <w:szCs w:val="28"/>
        </w:rPr>
        <w:t xml:space="preserve">75 кв. м. </w:t>
      </w:r>
    </w:p>
    <w:p w:rsidR="00BC22B2" w:rsidRPr="00B17D85" w:rsidRDefault="00BC22B2" w:rsidP="00BC22B2">
      <w:pPr>
        <w:ind w:firstLine="709"/>
        <w:jc w:val="both"/>
        <w:rPr>
          <w:sz w:val="28"/>
          <w:szCs w:val="28"/>
        </w:rPr>
      </w:pPr>
      <w:r>
        <w:rPr>
          <w:sz w:val="28"/>
          <w:szCs w:val="28"/>
        </w:rPr>
        <w:t>С</w:t>
      </w:r>
      <w:r w:rsidRPr="00B17D85">
        <w:rPr>
          <w:sz w:val="28"/>
          <w:szCs w:val="28"/>
        </w:rPr>
        <w:t xml:space="preserve">огласно таблице 5.1 СП 42.13330.2016 </w:t>
      </w:r>
      <w:r>
        <w:rPr>
          <w:sz w:val="28"/>
          <w:szCs w:val="28"/>
        </w:rPr>
        <w:t>н</w:t>
      </w:r>
      <w:r w:rsidRPr="00B17D85">
        <w:rPr>
          <w:sz w:val="28"/>
          <w:szCs w:val="28"/>
        </w:rPr>
        <w:t>орма площади жилого дома и квартиры в расчете на одного человека 20 м</w:t>
      </w:r>
      <w:r w:rsidRPr="00B17D85">
        <w:rPr>
          <w:sz w:val="28"/>
          <w:szCs w:val="28"/>
          <w:vertAlign w:val="superscript"/>
        </w:rPr>
        <w:t>2</w:t>
      </w:r>
      <w:r w:rsidRPr="00B17D85">
        <w:rPr>
          <w:sz w:val="28"/>
          <w:szCs w:val="28"/>
        </w:rPr>
        <w:t xml:space="preserve"> для типа жилого дома по уровню комфорта</w:t>
      </w:r>
      <w:r w:rsidR="00E94C4B">
        <w:rPr>
          <w:sz w:val="28"/>
          <w:szCs w:val="28"/>
        </w:rPr>
        <w:t xml:space="preserve"> – </w:t>
      </w:r>
      <w:r w:rsidRPr="00B17D85">
        <w:rPr>
          <w:sz w:val="28"/>
          <w:szCs w:val="28"/>
        </w:rPr>
        <w:t>муниципальный</w:t>
      </w:r>
      <w:r w:rsidRPr="00B17D85">
        <w:rPr>
          <w:bCs/>
          <w:sz w:val="28"/>
          <w:szCs w:val="28"/>
        </w:rPr>
        <w:t xml:space="preserve"> </w:t>
      </w:r>
    </w:p>
    <w:p w:rsidR="00B17D85" w:rsidRPr="00B17D85" w:rsidRDefault="00B17D85" w:rsidP="00B17D85">
      <w:pPr>
        <w:ind w:firstLine="709"/>
        <w:jc w:val="both"/>
        <w:rPr>
          <w:sz w:val="28"/>
          <w:szCs w:val="28"/>
        </w:rPr>
      </w:pPr>
      <w:r w:rsidRPr="00B17D85">
        <w:rPr>
          <w:sz w:val="28"/>
          <w:szCs w:val="28"/>
        </w:rPr>
        <w:t>Расчет численности населения для нового строительства:</w:t>
      </w:r>
    </w:p>
    <w:p w:rsidR="00B17D85" w:rsidRPr="00B17D85" w:rsidRDefault="00B17D85" w:rsidP="00B17D85">
      <w:pPr>
        <w:ind w:firstLine="709"/>
        <w:jc w:val="both"/>
        <w:rPr>
          <w:sz w:val="28"/>
          <w:szCs w:val="28"/>
        </w:rPr>
      </w:pPr>
      <w:r w:rsidRPr="00B17D85">
        <w:rPr>
          <w:sz w:val="28"/>
          <w:szCs w:val="28"/>
        </w:rPr>
        <w:t>11</w:t>
      </w:r>
      <w:r w:rsidR="00BC22B2">
        <w:rPr>
          <w:sz w:val="28"/>
          <w:szCs w:val="28"/>
        </w:rPr>
        <w:t xml:space="preserve"> </w:t>
      </w:r>
      <w:r w:rsidRPr="00B17D85">
        <w:rPr>
          <w:sz w:val="28"/>
          <w:szCs w:val="28"/>
        </w:rPr>
        <w:t>616</w:t>
      </w:r>
      <w:r w:rsidR="00BC22B2">
        <w:rPr>
          <w:sz w:val="28"/>
          <w:szCs w:val="28"/>
        </w:rPr>
        <w:t>,</w:t>
      </w:r>
      <w:r w:rsidRPr="00B17D85">
        <w:rPr>
          <w:sz w:val="28"/>
          <w:szCs w:val="28"/>
        </w:rPr>
        <w:t>75 кв. м</w:t>
      </w:r>
      <w:r w:rsidR="00BC22B2">
        <w:rPr>
          <w:sz w:val="28"/>
          <w:szCs w:val="28"/>
        </w:rPr>
        <w:t xml:space="preserve"> </w:t>
      </w:r>
      <w:r w:rsidRPr="00B17D85">
        <w:rPr>
          <w:sz w:val="28"/>
          <w:szCs w:val="28"/>
        </w:rPr>
        <w:t>/ 20 кв. м</w:t>
      </w:r>
      <w:r w:rsidR="00BC22B2">
        <w:rPr>
          <w:sz w:val="28"/>
          <w:szCs w:val="28"/>
        </w:rPr>
        <w:t xml:space="preserve"> </w:t>
      </w:r>
      <w:r w:rsidRPr="00B17D85">
        <w:rPr>
          <w:sz w:val="28"/>
          <w:szCs w:val="28"/>
        </w:rPr>
        <w:t>= 581 чел</w:t>
      </w:r>
      <w:r w:rsidR="00BC22B2">
        <w:rPr>
          <w:sz w:val="28"/>
          <w:szCs w:val="28"/>
        </w:rPr>
        <w:t>ове</w:t>
      </w:r>
      <w:r w:rsidR="009A7698">
        <w:rPr>
          <w:sz w:val="28"/>
          <w:szCs w:val="28"/>
        </w:rPr>
        <w:t>к.</w:t>
      </w:r>
    </w:p>
    <w:p w:rsidR="00B17D85" w:rsidRPr="00B17D85" w:rsidRDefault="00B17D85" w:rsidP="00B17D85">
      <w:pPr>
        <w:ind w:firstLine="709"/>
        <w:jc w:val="both"/>
        <w:rPr>
          <w:sz w:val="28"/>
          <w:szCs w:val="28"/>
        </w:rPr>
      </w:pPr>
      <w:r w:rsidRPr="00B17D85">
        <w:rPr>
          <w:sz w:val="28"/>
          <w:szCs w:val="28"/>
        </w:rPr>
        <w:t xml:space="preserve">Расчет численности населения для нового строительства принят </w:t>
      </w:r>
      <w:r w:rsidR="00E94C4B">
        <w:rPr>
          <w:sz w:val="28"/>
          <w:szCs w:val="28"/>
        </w:rPr>
        <w:br/>
      </w:r>
      <w:r w:rsidRPr="00B17D85">
        <w:rPr>
          <w:sz w:val="28"/>
          <w:szCs w:val="28"/>
        </w:rPr>
        <w:t xml:space="preserve">в соответствии с проектной документацией </w:t>
      </w:r>
      <w:r>
        <w:rPr>
          <w:sz w:val="28"/>
          <w:szCs w:val="28"/>
        </w:rPr>
        <w:t>"</w:t>
      </w:r>
      <w:r w:rsidRPr="00B17D85">
        <w:rPr>
          <w:sz w:val="28"/>
          <w:szCs w:val="28"/>
        </w:rPr>
        <w:t xml:space="preserve">Проектирование, строительство и ввод в эксплуатацию объектов капитального строительства для расселения многоквартирных домов, признанных аварийными до 1 января 2017 года </w:t>
      </w:r>
      <w:r w:rsidR="00E94C4B">
        <w:rPr>
          <w:sz w:val="28"/>
          <w:szCs w:val="28"/>
        </w:rPr>
        <w:br/>
      </w:r>
      <w:r w:rsidRPr="00B17D85">
        <w:rPr>
          <w:sz w:val="28"/>
          <w:szCs w:val="28"/>
        </w:rPr>
        <w:t xml:space="preserve">в связи с физическим износом и подлежащих сносу и реконструкции </w:t>
      </w:r>
      <w:r w:rsidR="00E94C4B">
        <w:rPr>
          <w:sz w:val="28"/>
          <w:szCs w:val="28"/>
        </w:rPr>
        <w:br/>
      </w:r>
      <w:r w:rsidRPr="00B17D85">
        <w:rPr>
          <w:sz w:val="28"/>
          <w:szCs w:val="28"/>
        </w:rPr>
        <w:t>(</w:t>
      </w:r>
      <w:r w:rsidR="00E94C4B" w:rsidRPr="00B17D85">
        <w:rPr>
          <w:sz w:val="28"/>
          <w:szCs w:val="28"/>
        </w:rPr>
        <w:t xml:space="preserve">два </w:t>
      </w:r>
      <w:r w:rsidRPr="00B17D85">
        <w:rPr>
          <w:sz w:val="28"/>
          <w:szCs w:val="28"/>
        </w:rPr>
        <w:t>многоквартирных дома по пр</w:t>
      </w:r>
      <w:r w:rsidR="00BC22B2">
        <w:rPr>
          <w:sz w:val="28"/>
          <w:szCs w:val="28"/>
        </w:rPr>
        <w:t>осп</w:t>
      </w:r>
      <w:r w:rsidRPr="00B17D85">
        <w:rPr>
          <w:sz w:val="28"/>
          <w:szCs w:val="28"/>
        </w:rPr>
        <w:t>. Ленинградскому в г. Архангельске)</w:t>
      </w:r>
      <w:r>
        <w:rPr>
          <w:sz w:val="28"/>
          <w:szCs w:val="28"/>
        </w:rPr>
        <w:t>"</w:t>
      </w:r>
      <w:r w:rsidRPr="00B17D85">
        <w:rPr>
          <w:sz w:val="28"/>
          <w:szCs w:val="28"/>
        </w:rPr>
        <w:t>.</w:t>
      </w:r>
    </w:p>
    <w:p w:rsidR="00B17D85" w:rsidRPr="00455EF9" w:rsidRDefault="00B17D85" w:rsidP="00B17D85">
      <w:pPr>
        <w:ind w:firstLine="709"/>
        <w:jc w:val="both"/>
        <w:rPr>
          <w:bCs/>
          <w:sz w:val="28"/>
          <w:szCs w:val="28"/>
        </w:rPr>
      </w:pPr>
      <w:r w:rsidRPr="00455EF9">
        <w:rPr>
          <w:bCs/>
          <w:sz w:val="28"/>
          <w:szCs w:val="28"/>
        </w:rPr>
        <w:t>Всего на территории проектирования проживает – 1</w:t>
      </w:r>
      <w:r w:rsidR="009D3D1A">
        <w:rPr>
          <w:bCs/>
          <w:sz w:val="28"/>
          <w:szCs w:val="28"/>
        </w:rPr>
        <w:t xml:space="preserve"> </w:t>
      </w:r>
      <w:r w:rsidRPr="00455EF9">
        <w:rPr>
          <w:bCs/>
          <w:sz w:val="28"/>
          <w:szCs w:val="28"/>
        </w:rPr>
        <w:t>087 челове</w:t>
      </w:r>
      <w:r w:rsidR="009A7698">
        <w:rPr>
          <w:bCs/>
          <w:sz w:val="28"/>
          <w:szCs w:val="28"/>
        </w:rPr>
        <w:t>к.</w:t>
      </w:r>
    </w:p>
    <w:p w:rsidR="00B17D85" w:rsidRPr="00455EF9" w:rsidRDefault="00455EF9" w:rsidP="00E94C4B">
      <w:pPr>
        <w:tabs>
          <w:tab w:val="left" w:pos="1276"/>
        </w:tabs>
        <w:ind w:firstLine="709"/>
        <w:jc w:val="both"/>
        <w:rPr>
          <w:sz w:val="28"/>
          <w:szCs w:val="28"/>
        </w:rPr>
      </w:pPr>
      <w:r w:rsidRPr="00455EF9">
        <w:rPr>
          <w:sz w:val="28"/>
          <w:szCs w:val="28"/>
        </w:rPr>
        <w:t>3.3.</w:t>
      </w:r>
      <w:r w:rsidR="00E94C4B">
        <w:rPr>
          <w:sz w:val="28"/>
          <w:szCs w:val="28"/>
        </w:rPr>
        <w:tab/>
      </w:r>
      <w:r w:rsidR="00B17D85" w:rsidRPr="00455EF9">
        <w:rPr>
          <w:sz w:val="28"/>
          <w:szCs w:val="28"/>
        </w:rPr>
        <w:t>Характеристика объектов капитального строительства производственного назначения</w:t>
      </w:r>
    </w:p>
    <w:p w:rsidR="00B17D85" w:rsidRPr="00B17D85" w:rsidRDefault="00B17D85" w:rsidP="00E94C4B">
      <w:pPr>
        <w:tabs>
          <w:tab w:val="left" w:pos="1276"/>
        </w:tabs>
        <w:ind w:firstLine="709"/>
        <w:jc w:val="both"/>
        <w:rPr>
          <w:bCs/>
          <w:sz w:val="28"/>
          <w:szCs w:val="28"/>
        </w:rPr>
      </w:pPr>
      <w:r w:rsidRPr="00B17D85">
        <w:rPr>
          <w:bCs/>
          <w:sz w:val="28"/>
          <w:szCs w:val="28"/>
        </w:rPr>
        <w:t xml:space="preserve">В границах </w:t>
      </w:r>
      <w:r w:rsidR="00455EF9">
        <w:rPr>
          <w:bCs/>
          <w:sz w:val="28"/>
          <w:szCs w:val="28"/>
        </w:rPr>
        <w:t>проектируемой</w:t>
      </w:r>
      <w:r w:rsidR="00455EF9" w:rsidRPr="00B17D85">
        <w:rPr>
          <w:bCs/>
          <w:sz w:val="28"/>
          <w:szCs w:val="28"/>
        </w:rPr>
        <w:t xml:space="preserve"> </w:t>
      </w:r>
      <w:r w:rsidRPr="00B17D85">
        <w:rPr>
          <w:bCs/>
          <w:sz w:val="28"/>
          <w:szCs w:val="28"/>
        </w:rPr>
        <w:t xml:space="preserve">территории находятся </w:t>
      </w:r>
      <w:r w:rsidR="00455EF9">
        <w:rPr>
          <w:bCs/>
          <w:sz w:val="28"/>
          <w:szCs w:val="28"/>
        </w:rPr>
        <w:t>две</w:t>
      </w:r>
      <w:r w:rsidRPr="00B17D85">
        <w:rPr>
          <w:bCs/>
          <w:sz w:val="28"/>
          <w:szCs w:val="28"/>
        </w:rPr>
        <w:t xml:space="preserve"> трансформаторные подстанции.</w:t>
      </w:r>
    </w:p>
    <w:p w:rsidR="00B17D85" w:rsidRPr="00455EF9" w:rsidRDefault="00455EF9" w:rsidP="00E94C4B">
      <w:pPr>
        <w:tabs>
          <w:tab w:val="left" w:pos="1276"/>
        </w:tabs>
        <w:ind w:firstLine="709"/>
        <w:jc w:val="both"/>
        <w:rPr>
          <w:sz w:val="28"/>
          <w:szCs w:val="28"/>
        </w:rPr>
      </w:pPr>
      <w:r w:rsidRPr="00455EF9">
        <w:rPr>
          <w:sz w:val="28"/>
          <w:szCs w:val="28"/>
        </w:rPr>
        <w:t xml:space="preserve">3.4. </w:t>
      </w:r>
      <w:r w:rsidR="00B17D85" w:rsidRPr="00455EF9">
        <w:rPr>
          <w:sz w:val="28"/>
          <w:szCs w:val="28"/>
        </w:rPr>
        <w:t>Характеристика объектов капитального строительства общественно-делового назначения</w:t>
      </w:r>
    </w:p>
    <w:p w:rsidR="00B17D85" w:rsidRPr="00B17D85" w:rsidRDefault="00B17D85" w:rsidP="00E94C4B">
      <w:pPr>
        <w:tabs>
          <w:tab w:val="left" w:pos="1276"/>
        </w:tabs>
        <w:ind w:firstLine="709"/>
        <w:jc w:val="both"/>
        <w:rPr>
          <w:bCs/>
          <w:sz w:val="28"/>
          <w:szCs w:val="28"/>
        </w:rPr>
      </w:pPr>
      <w:r w:rsidRPr="00B17D85">
        <w:rPr>
          <w:bCs/>
          <w:sz w:val="28"/>
          <w:szCs w:val="28"/>
        </w:rPr>
        <w:lastRenderedPageBreak/>
        <w:t xml:space="preserve">В границах </w:t>
      </w:r>
      <w:r w:rsidR="00455EF9">
        <w:rPr>
          <w:bCs/>
          <w:sz w:val="28"/>
          <w:szCs w:val="28"/>
        </w:rPr>
        <w:t>проектируемой</w:t>
      </w:r>
      <w:r w:rsidRPr="00B17D85">
        <w:rPr>
          <w:bCs/>
          <w:sz w:val="28"/>
          <w:szCs w:val="28"/>
        </w:rPr>
        <w:t xml:space="preserve"> территории не обнаружено объектов общественно-делового назначения.</w:t>
      </w:r>
    </w:p>
    <w:p w:rsidR="00B17D85" w:rsidRPr="00455EF9" w:rsidRDefault="00455EF9" w:rsidP="00E94C4B">
      <w:pPr>
        <w:tabs>
          <w:tab w:val="left" w:pos="1276"/>
        </w:tabs>
        <w:ind w:firstLine="709"/>
        <w:jc w:val="both"/>
        <w:rPr>
          <w:bCs/>
          <w:sz w:val="28"/>
          <w:szCs w:val="28"/>
        </w:rPr>
      </w:pPr>
      <w:r w:rsidRPr="00455EF9">
        <w:rPr>
          <w:sz w:val="28"/>
          <w:szCs w:val="28"/>
        </w:rPr>
        <w:t xml:space="preserve">3.5. </w:t>
      </w:r>
      <w:r w:rsidR="00B17D85" w:rsidRPr="00455EF9">
        <w:rPr>
          <w:sz w:val="28"/>
          <w:szCs w:val="28"/>
        </w:rPr>
        <w:t xml:space="preserve">Характеристика объектов капитального строительства иного назначения </w:t>
      </w:r>
    </w:p>
    <w:p w:rsidR="00B17D85" w:rsidRPr="00B17D85" w:rsidRDefault="00B17D85" w:rsidP="00E94C4B">
      <w:pPr>
        <w:tabs>
          <w:tab w:val="left" w:pos="1276"/>
        </w:tabs>
        <w:ind w:firstLine="709"/>
        <w:jc w:val="both"/>
        <w:rPr>
          <w:bCs/>
          <w:sz w:val="28"/>
          <w:szCs w:val="28"/>
        </w:rPr>
      </w:pPr>
      <w:r w:rsidRPr="00B17D85">
        <w:rPr>
          <w:bCs/>
          <w:sz w:val="28"/>
          <w:szCs w:val="28"/>
        </w:rPr>
        <w:t xml:space="preserve">В границах </w:t>
      </w:r>
      <w:r w:rsidR="00455EF9">
        <w:rPr>
          <w:bCs/>
          <w:sz w:val="28"/>
          <w:szCs w:val="28"/>
        </w:rPr>
        <w:t>проектируемой</w:t>
      </w:r>
      <w:r w:rsidRPr="00B17D85">
        <w:rPr>
          <w:bCs/>
          <w:sz w:val="28"/>
          <w:szCs w:val="28"/>
        </w:rPr>
        <w:t xml:space="preserve"> территории не планируется размещение новых объектов капитального строительства иного назначения.</w:t>
      </w:r>
    </w:p>
    <w:p w:rsidR="00B17D85" w:rsidRPr="00B17D85" w:rsidRDefault="00B17D85" w:rsidP="00E94C4B">
      <w:pPr>
        <w:tabs>
          <w:tab w:val="left" w:pos="1276"/>
        </w:tabs>
        <w:ind w:firstLine="709"/>
        <w:jc w:val="both"/>
        <w:rPr>
          <w:bCs/>
          <w:sz w:val="28"/>
          <w:szCs w:val="28"/>
        </w:rPr>
      </w:pPr>
    </w:p>
    <w:p w:rsidR="00B17D85" w:rsidRDefault="00B17D85" w:rsidP="00E94C4B">
      <w:pPr>
        <w:pStyle w:val="14"/>
        <w:tabs>
          <w:tab w:val="left" w:pos="1276"/>
        </w:tabs>
        <w:spacing w:line="240" w:lineRule="auto"/>
        <w:jc w:val="center"/>
        <w:outlineLvl w:val="1"/>
        <w:rPr>
          <w:rFonts w:eastAsia="Calibri"/>
          <w:spacing w:val="0"/>
          <w:sz w:val="28"/>
          <w:lang w:eastAsia="en-US"/>
        </w:rPr>
      </w:pPr>
      <w:bookmarkStart w:id="1" w:name="_Toc115871419"/>
      <w:r w:rsidRPr="00455EF9">
        <w:rPr>
          <w:rFonts w:eastAsia="Calibri"/>
          <w:spacing w:val="0"/>
          <w:sz w:val="28"/>
          <w:lang w:eastAsia="en-US"/>
        </w:rPr>
        <w:t>4. Характеристика объектов коммунальной, транспортной,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1"/>
    </w:p>
    <w:p w:rsidR="00E94C4B" w:rsidRPr="00455EF9" w:rsidRDefault="00E94C4B" w:rsidP="00E94C4B">
      <w:pPr>
        <w:pStyle w:val="14"/>
        <w:tabs>
          <w:tab w:val="left" w:pos="1276"/>
        </w:tabs>
        <w:spacing w:line="240" w:lineRule="auto"/>
        <w:jc w:val="center"/>
        <w:outlineLvl w:val="1"/>
        <w:rPr>
          <w:rFonts w:eastAsia="Calibri"/>
          <w:spacing w:val="0"/>
          <w:sz w:val="28"/>
          <w:lang w:eastAsia="en-US"/>
        </w:rPr>
      </w:pPr>
    </w:p>
    <w:p w:rsidR="00B17D85" w:rsidRPr="00455EF9" w:rsidRDefault="00455EF9" w:rsidP="00E94C4B">
      <w:pPr>
        <w:tabs>
          <w:tab w:val="left" w:pos="1276"/>
        </w:tabs>
        <w:ind w:firstLine="709"/>
        <w:jc w:val="both"/>
        <w:rPr>
          <w:bCs/>
          <w:sz w:val="28"/>
          <w:szCs w:val="28"/>
        </w:rPr>
      </w:pPr>
      <w:r w:rsidRPr="00455EF9">
        <w:rPr>
          <w:bCs/>
          <w:sz w:val="28"/>
          <w:szCs w:val="28"/>
        </w:rPr>
        <w:t xml:space="preserve">4.1. </w:t>
      </w:r>
      <w:r w:rsidR="00B17D85" w:rsidRPr="00455EF9">
        <w:rPr>
          <w:bCs/>
          <w:sz w:val="28"/>
          <w:szCs w:val="28"/>
        </w:rPr>
        <w:t xml:space="preserve">Коммунальная инфраструктура </w:t>
      </w:r>
    </w:p>
    <w:p w:rsidR="00B17D85" w:rsidRPr="00B17D85" w:rsidRDefault="00B17D85" w:rsidP="00E94C4B">
      <w:pPr>
        <w:tabs>
          <w:tab w:val="left" w:pos="1276"/>
        </w:tabs>
        <w:ind w:firstLine="709"/>
        <w:jc w:val="both"/>
        <w:rPr>
          <w:bCs/>
          <w:sz w:val="28"/>
          <w:szCs w:val="28"/>
        </w:rPr>
      </w:pPr>
      <w:r w:rsidRPr="00B17D85">
        <w:rPr>
          <w:bCs/>
          <w:sz w:val="28"/>
          <w:szCs w:val="28"/>
        </w:rPr>
        <w:t xml:space="preserve">Отведенная территория обеспечена всеми необходимыми объектами инфраструктуры. </w:t>
      </w:r>
    </w:p>
    <w:p w:rsidR="00B17D85" w:rsidRPr="00B17D85" w:rsidRDefault="00B17D85" w:rsidP="00E94C4B">
      <w:pPr>
        <w:tabs>
          <w:tab w:val="left" w:pos="1276"/>
        </w:tabs>
        <w:ind w:firstLine="709"/>
        <w:jc w:val="both"/>
        <w:rPr>
          <w:bCs/>
          <w:sz w:val="28"/>
          <w:szCs w:val="28"/>
        </w:rPr>
      </w:pPr>
      <w:r w:rsidRPr="00B17D85">
        <w:rPr>
          <w:bCs/>
          <w:sz w:val="28"/>
          <w:szCs w:val="28"/>
        </w:rPr>
        <w:t xml:space="preserve">В границах проектирования расположены: </w:t>
      </w:r>
    </w:p>
    <w:p w:rsidR="00B17D85" w:rsidRPr="00B17D85" w:rsidRDefault="00455EF9" w:rsidP="00E94C4B">
      <w:pPr>
        <w:tabs>
          <w:tab w:val="left" w:pos="1276"/>
        </w:tabs>
        <w:ind w:firstLine="709"/>
        <w:jc w:val="both"/>
        <w:rPr>
          <w:bCs/>
          <w:sz w:val="28"/>
          <w:szCs w:val="28"/>
        </w:rPr>
      </w:pPr>
      <w:r>
        <w:rPr>
          <w:bCs/>
          <w:sz w:val="28"/>
          <w:szCs w:val="28"/>
        </w:rPr>
        <w:t>с</w:t>
      </w:r>
      <w:r w:rsidR="00B17D85" w:rsidRPr="00B17D85">
        <w:rPr>
          <w:bCs/>
          <w:sz w:val="28"/>
          <w:szCs w:val="28"/>
        </w:rPr>
        <w:t>ети водоснабжения</w:t>
      </w:r>
      <w:r>
        <w:rPr>
          <w:bCs/>
          <w:sz w:val="28"/>
          <w:szCs w:val="28"/>
        </w:rPr>
        <w:t>;</w:t>
      </w:r>
    </w:p>
    <w:p w:rsidR="00B17D85" w:rsidRPr="00B17D85" w:rsidRDefault="00455EF9" w:rsidP="00E94C4B">
      <w:pPr>
        <w:tabs>
          <w:tab w:val="left" w:pos="1276"/>
        </w:tabs>
        <w:ind w:firstLine="709"/>
        <w:jc w:val="both"/>
        <w:rPr>
          <w:bCs/>
          <w:sz w:val="28"/>
          <w:szCs w:val="28"/>
        </w:rPr>
      </w:pPr>
      <w:r>
        <w:rPr>
          <w:bCs/>
          <w:sz w:val="28"/>
          <w:szCs w:val="28"/>
        </w:rPr>
        <w:t>к</w:t>
      </w:r>
      <w:r w:rsidR="00B17D85" w:rsidRPr="00B17D85">
        <w:rPr>
          <w:bCs/>
          <w:sz w:val="28"/>
          <w:szCs w:val="28"/>
        </w:rPr>
        <w:t>абели связи</w:t>
      </w:r>
      <w:r>
        <w:rPr>
          <w:bCs/>
          <w:sz w:val="28"/>
          <w:szCs w:val="28"/>
        </w:rPr>
        <w:t>;</w:t>
      </w:r>
    </w:p>
    <w:p w:rsidR="00B17D85" w:rsidRPr="00B17D85" w:rsidRDefault="00455EF9" w:rsidP="00B17D85">
      <w:pPr>
        <w:ind w:firstLine="709"/>
        <w:jc w:val="both"/>
        <w:rPr>
          <w:bCs/>
          <w:sz w:val="28"/>
          <w:szCs w:val="28"/>
        </w:rPr>
      </w:pPr>
      <w:r>
        <w:rPr>
          <w:bCs/>
          <w:sz w:val="28"/>
          <w:szCs w:val="28"/>
        </w:rPr>
        <w:t>с</w:t>
      </w:r>
      <w:r w:rsidR="00B17D85" w:rsidRPr="00B17D85">
        <w:rPr>
          <w:bCs/>
          <w:sz w:val="28"/>
          <w:szCs w:val="28"/>
        </w:rPr>
        <w:t>ети водоотведения</w:t>
      </w:r>
      <w:r>
        <w:rPr>
          <w:bCs/>
          <w:sz w:val="28"/>
          <w:szCs w:val="28"/>
        </w:rPr>
        <w:t>;</w:t>
      </w:r>
    </w:p>
    <w:p w:rsidR="00B17D85" w:rsidRPr="00B17D85" w:rsidRDefault="00455EF9" w:rsidP="00B17D85">
      <w:pPr>
        <w:ind w:firstLine="709"/>
        <w:jc w:val="both"/>
        <w:rPr>
          <w:bCs/>
          <w:sz w:val="28"/>
          <w:szCs w:val="28"/>
        </w:rPr>
      </w:pPr>
      <w:r>
        <w:rPr>
          <w:bCs/>
          <w:sz w:val="28"/>
          <w:szCs w:val="28"/>
        </w:rPr>
        <w:t>с</w:t>
      </w:r>
      <w:r w:rsidR="00B17D85" w:rsidRPr="00B17D85">
        <w:rPr>
          <w:bCs/>
          <w:sz w:val="28"/>
          <w:szCs w:val="28"/>
        </w:rPr>
        <w:t>ети электроснабжения</w:t>
      </w:r>
      <w:r>
        <w:rPr>
          <w:bCs/>
          <w:sz w:val="28"/>
          <w:szCs w:val="28"/>
        </w:rPr>
        <w:t>;</w:t>
      </w:r>
    </w:p>
    <w:p w:rsidR="00B17D85" w:rsidRPr="00B17D85" w:rsidRDefault="00455EF9" w:rsidP="00B17D85">
      <w:pPr>
        <w:ind w:firstLine="709"/>
        <w:jc w:val="both"/>
        <w:rPr>
          <w:bCs/>
          <w:sz w:val="28"/>
          <w:szCs w:val="28"/>
        </w:rPr>
      </w:pPr>
      <w:r>
        <w:rPr>
          <w:bCs/>
          <w:sz w:val="28"/>
          <w:szCs w:val="28"/>
        </w:rPr>
        <w:t>с</w:t>
      </w:r>
      <w:r w:rsidR="00B17D85" w:rsidRPr="00B17D85">
        <w:rPr>
          <w:bCs/>
          <w:sz w:val="28"/>
          <w:szCs w:val="28"/>
        </w:rPr>
        <w:t>ети канализации.</w:t>
      </w:r>
    </w:p>
    <w:p w:rsidR="00B17D85" w:rsidRPr="00B17D85" w:rsidRDefault="00B17D85" w:rsidP="00B17D85">
      <w:pPr>
        <w:ind w:firstLine="709"/>
        <w:jc w:val="both"/>
        <w:rPr>
          <w:bCs/>
          <w:sz w:val="28"/>
          <w:szCs w:val="28"/>
        </w:rPr>
      </w:pPr>
      <w:r w:rsidRPr="00B17D85">
        <w:rPr>
          <w:bCs/>
          <w:sz w:val="28"/>
          <w:szCs w:val="28"/>
        </w:rPr>
        <w:t xml:space="preserve">Водоснабжение, </w:t>
      </w:r>
      <w:r w:rsidR="00455EF9">
        <w:rPr>
          <w:bCs/>
          <w:sz w:val="28"/>
          <w:szCs w:val="28"/>
        </w:rPr>
        <w:t>водо</w:t>
      </w:r>
      <w:r w:rsidRPr="00B17D85">
        <w:rPr>
          <w:bCs/>
          <w:sz w:val="28"/>
          <w:szCs w:val="28"/>
        </w:rPr>
        <w:t>отведение хозяйственно-бытовых стоков, теплоснабжение, электроснабжение централизованное.</w:t>
      </w:r>
    </w:p>
    <w:p w:rsidR="00B17D85" w:rsidRPr="00B17D85" w:rsidRDefault="00B17D85" w:rsidP="00B17D85">
      <w:pPr>
        <w:ind w:firstLine="709"/>
        <w:jc w:val="both"/>
        <w:rPr>
          <w:bCs/>
          <w:sz w:val="28"/>
          <w:szCs w:val="28"/>
        </w:rPr>
      </w:pPr>
      <w:r w:rsidRPr="00B17D85">
        <w:rPr>
          <w:bCs/>
          <w:sz w:val="28"/>
          <w:szCs w:val="28"/>
        </w:rPr>
        <w:t>Уличное освещение вдоль пер. Конецгорского и вдоль внутриквартальных проездов.</w:t>
      </w:r>
    </w:p>
    <w:p w:rsidR="00B17D85" w:rsidRPr="00B17D85" w:rsidRDefault="00B17D85" w:rsidP="00B17D85">
      <w:pPr>
        <w:ind w:firstLine="709"/>
        <w:jc w:val="both"/>
        <w:rPr>
          <w:bCs/>
          <w:sz w:val="28"/>
          <w:szCs w:val="28"/>
        </w:rPr>
      </w:pPr>
      <w:r w:rsidRPr="00B17D85">
        <w:rPr>
          <w:bCs/>
          <w:sz w:val="28"/>
          <w:szCs w:val="28"/>
        </w:rPr>
        <w:t>На территории земельного участка для нового жилищного строительства планируется:</w:t>
      </w:r>
    </w:p>
    <w:p w:rsidR="00B17D85" w:rsidRPr="00B17D85" w:rsidRDefault="00455EF9" w:rsidP="00B17D85">
      <w:pPr>
        <w:ind w:firstLine="709"/>
        <w:jc w:val="both"/>
        <w:rPr>
          <w:bCs/>
          <w:sz w:val="28"/>
          <w:szCs w:val="28"/>
        </w:rPr>
      </w:pPr>
      <w:r>
        <w:rPr>
          <w:bCs/>
          <w:sz w:val="28"/>
          <w:szCs w:val="28"/>
        </w:rPr>
        <w:t>п</w:t>
      </w:r>
      <w:r w:rsidR="00B17D85" w:rsidRPr="00B17D85">
        <w:rPr>
          <w:bCs/>
          <w:sz w:val="28"/>
          <w:szCs w:val="28"/>
        </w:rPr>
        <w:t>роектирование теплосети</w:t>
      </w:r>
      <w:r>
        <w:rPr>
          <w:bCs/>
          <w:sz w:val="28"/>
          <w:szCs w:val="28"/>
        </w:rPr>
        <w:t>;</w:t>
      </w:r>
    </w:p>
    <w:p w:rsidR="00B17D85" w:rsidRPr="00B17D85" w:rsidRDefault="00455EF9" w:rsidP="00B17D85">
      <w:pPr>
        <w:ind w:firstLine="709"/>
        <w:jc w:val="both"/>
        <w:rPr>
          <w:bCs/>
          <w:sz w:val="28"/>
          <w:szCs w:val="28"/>
        </w:rPr>
      </w:pPr>
      <w:r>
        <w:rPr>
          <w:bCs/>
          <w:sz w:val="28"/>
          <w:szCs w:val="28"/>
        </w:rPr>
        <w:t>п</w:t>
      </w:r>
      <w:r w:rsidR="00B17D85" w:rsidRPr="00B17D85">
        <w:rPr>
          <w:bCs/>
          <w:sz w:val="28"/>
          <w:szCs w:val="28"/>
        </w:rPr>
        <w:t>роектирование радиостойки</w:t>
      </w:r>
      <w:r>
        <w:rPr>
          <w:bCs/>
          <w:sz w:val="28"/>
          <w:szCs w:val="28"/>
        </w:rPr>
        <w:t>;</w:t>
      </w:r>
    </w:p>
    <w:p w:rsidR="00B17D85" w:rsidRPr="00B17D85" w:rsidRDefault="00455EF9" w:rsidP="00B17D85">
      <w:pPr>
        <w:ind w:firstLine="709"/>
        <w:jc w:val="both"/>
        <w:rPr>
          <w:bCs/>
          <w:sz w:val="28"/>
          <w:szCs w:val="28"/>
        </w:rPr>
      </w:pPr>
      <w:r>
        <w:rPr>
          <w:bCs/>
          <w:sz w:val="28"/>
          <w:szCs w:val="28"/>
        </w:rPr>
        <w:t>строительство сети водопровода;</w:t>
      </w:r>
    </w:p>
    <w:p w:rsidR="00B17D85" w:rsidRPr="00B17D85" w:rsidRDefault="00455EF9" w:rsidP="00B17D85">
      <w:pPr>
        <w:ind w:firstLine="709"/>
        <w:jc w:val="both"/>
        <w:rPr>
          <w:bCs/>
          <w:sz w:val="28"/>
          <w:szCs w:val="28"/>
        </w:rPr>
      </w:pPr>
      <w:r>
        <w:rPr>
          <w:bCs/>
          <w:sz w:val="28"/>
          <w:szCs w:val="28"/>
        </w:rPr>
        <w:t>строительство сети</w:t>
      </w:r>
      <w:r w:rsidR="00B17D85" w:rsidRPr="00B17D85">
        <w:rPr>
          <w:bCs/>
          <w:sz w:val="28"/>
          <w:szCs w:val="28"/>
        </w:rPr>
        <w:t xml:space="preserve"> самотечной хозяйственно-бытовой канализации</w:t>
      </w:r>
      <w:r>
        <w:rPr>
          <w:bCs/>
          <w:sz w:val="28"/>
          <w:szCs w:val="28"/>
        </w:rPr>
        <w:t>;</w:t>
      </w:r>
    </w:p>
    <w:p w:rsidR="00B17D85" w:rsidRPr="00B17D85" w:rsidRDefault="00455EF9" w:rsidP="00B17D85">
      <w:pPr>
        <w:ind w:firstLine="709"/>
        <w:jc w:val="both"/>
        <w:rPr>
          <w:bCs/>
          <w:sz w:val="28"/>
          <w:szCs w:val="28"/>
        </w:rPr>
      </w:pPr>
      <w:r>
        <w:rPr>
          <w:bCs/>
          <w:sz w:val="28"/>
          <w:szCs w:val="28"/>
        </w:rPr>
        <w:t>строительство колодца</w:t>
      </w:r>
      <w:r w:rsidR="00B17D85" w:rsidRPr="00B17D85">
        <w:rPr>
          <w:bCs/>
          <w:sz w:val="28"/>
          <w:szCs w:val="28"/>
        </w:rPr>
        <w:t xml:space="preserve"> хозяйственно-бытовой канализации</w:t>
      </w:r>
      <w:r>
        <w:rPr>
          <w:bCs/>
          <w:sz w:val="28"/>
          <w:szCs w:val="28"/>
        </w:rPr>
        <w:t>;</w:t>
      </w:r>
    </w:p>
    <w:p w:rsidR="00B17D85" w:rsidRPr="00B17D85" w:rsidRDefault="00455EF9" w:rsidP="00B17D85">
      <w:pPr>
        <w:ind w:firstLine="709"/>
        <w:jc w:val="both"/>
        <w:rPr>
          <w:bCs/>
          <w:sz w:val="28"/>
          <w:szCs w:val="28"/>
        </w:rPr>
      </w:pPr>
      <w:r>
        <w:rPr>
          <w:bCs/>
          <w:sz w:val="28"/>
          <w:szCs w:val="28"/>
        </w:rPr>
        <w:t>строительство колодца</w:t>
      </w:r>
      <w:r w:rsidR="00B17D85" w:rsidRPr="00B17D85">
        <w:rPr>
          <w:bCs/>
          <w:sz w:val="28"/>
          <w:szCs w:val="28"/>
        </w:rPr>
        <w:t xml:space="preserve"> ливневой канализации</w:t>
      </w:r>
      <w:r>
        <w:rPr>
          <w:bCs/>
          <w:sz w:val="28"/>
          <w:szCs w:val="28"/>
        </w:rPr>
        <w:t>;</w:t>
      </w:r>
    </w:p>
    <w:p w:rsidR="00B17D85" w:rsidRPr="00B17D85" w:rsidRDefault="00455EF9" w:rsidP="00B17D85">
      <w:pPr>
        <w:ind w:firstLine="709"/>
        <w:jc w:val="both"/>
        <w:rPr>
          <w:bCs/>
          <w:sz w:val="28"/>
          <w:szCs w:val="28"/>
        </w:rPr>
      </w:pPr>
      <w:r>
        <w:rPr>
          <w:bCs/>
          <w:sz w:val="28"/>
          <w:szCs w:val="28"/>
        </w:rPr>
        <w:t>строительство д</w:t>
      </w:r>
      <w:r w:rsidR="00B17D85" w:rsidRPr="00B17D85">
        <w:rPr>
          <w:bCs/>
          <w:sz w:val="28"/>
          <w:szCs w:val="28"/>
        </w:rPr>
        <w:t>ренажн</w:t>
      </w:r>
      <w:r>
        <w:rPr>
          <w:bCs/>
          <w:sz w:val="28"/>
          <w:szCs w:val="28"/>
        </w:rPr>
        <w:t>ой</w:t>
      </w:r>
      <w:r w:rsidR="00B17D85" w:rsidRPr="00B17D85">
        <w:rPr>
          <w:bCs/>
          <w:sz w:val="28"/>
          <w:szCs w:val="28"/>
        </w:rPr>
        <w:t xml:space="preserve"> канализаци</w:t>
      </w:r>
      <w:r>
        <w:rPr>
          <w:bCs/>
          <w:sz w:val="28"/>
          <w:szCs w:val="28"/>
        </w:rPr>
        <w:t>и;</w:t>
      </w:r>
    </w:p>
    <w:p w:rsidR="00B17D85" w:rsidRPr="00B17D85" w:rsidRDefault="00455EF9" w:rsidP="00B17D85">
      <w:pPr>
        <w:ind w:firstLine="709"/>
        <w:jc w:val="both"/>
        <w:rPr>
          <w:bCs/>
          <w:sz w:val="28"/>
          <w:szCs w:val="28"/>
        </w:rPr>
      </w:pPr>
      <w:r>
        <w:rPr>
          <w:bCs/>
          <w:sz w:val="28"/>
          <w:szCs w:val="28"/>
        </w:rPr>
        <w:t>строительство колодца</w:t>
      </w:r>
      <w:r w:rsidR="00B17D85" w:rsidRPr="00B17D85">
        <w:rPr>
          <w:bCs/>
          <w:sz w:val="28"/>
          <w:szCs w:val="28"/>
        </w:rPr>
        <w:t xml:space="preserve"> системы дренажа</w:t>
      </w:r>
      <w:r>
        <w:rPr>
          <w:bCs/>
          <w:sz w:val="28"/>
          <w:szCs w:val="28"/>
        </w:rPr>
        <w:t>;</w:t>
      </w:r>
    </w:p>
    <w:p w:rsidR="00B17D85" w:rsidRPr="00B17D85" w:rsidRDefault="00455EF9" w:rsidP="00B17D85">
      <w:pPr>
        <w:ind w:firstLine="709"/>
        <w:jc w:val="both"/>
        <w:rPr>
          <w:bCs/>
          <w:sz w:val="28"/>
          <w:szCs w:val="28"/>
        </w:rPr>
      </w:pPr>
      <w:r>
        <w:rPr>
          <w:bCs/>
          <w:sz w:val="28"/>
          <w:szCs w:val="28"/>
        </w:rPr>
        <w:t>строительство колодца</w:t>
      </w:r>
      <w:r w:rsidR="00B17D85" w:rsidRPr="00B17D85">
        <w:rPr>
          <w:bCs/>
          <w:sz w:val="28"/>
          <w:szCs w:val="28"/>
        </w:rPr>
        <w:t xml:space="preserve"> водоснабжения</w:t>
      </w:r>
      <w:r>
        <w:rPr>
          <w:bCs/>
          <w:sz w:val="28"/>
          <w:szCs w:val="28"/>
        </w:rPr>
        <w:t xml:space="preserve"> в</w:t>
      </w:r>
      <w:r w:rsidR="00B17D85" w:rsidRPr="00B17D85">
        <w:rPr>
          <w:bCs/>
          <w:sz w:val="28"/>
          <w:szCs w:val="28"/>
        </w:rPr>
        <w:t xml:space="preserve"> точк</w:t>
      </w:r>
      <w:r>
        <w:rPr>
          <w:bCs/>
          <w:sz w:val="28"/>
          <w:szCs w:val="28"/>
        </w:rPr>
        <w:t>е</w:t>
      </w:r>
      <w:r w:rsidR="00B17D85" w:rsidRPr="00B17D85">
        <w:rPr>
          <w:bCs/>
          <w:sz w:val="28"/>
          <w:szCs w:val="28"/>
        </w:rPr>
        <w:t xml:space="preserve"> подключени</w:t>
      </w:r>
      <w:r>
        <w:rPr>
          <w:bCs/>
          <w:sz w:val="28"/>
          <w:szCs w:val="28"/>
        </w:rPr>
        <w:t>я к городской сети;</w:t>
      </w:r>
    </w:p>
    <w:p w:rsidR="00B17D85" w:rsidRPr="00B17D85" w:rsidRDefault="00455EF9" w:rsidP="00B17D85">
      <w:pPr>
        <w:ind w:firstLine="709"/>
        <w:jc w:val="both"/>
        <w:rPr>
          <w:bCs/>
          <w:sz w:val="28"/>
          <w:szCs w:val="28"/>
        </w:rPr>
      </w:pPr>
      <w:r>
        <w:rPr>
          <w:bCs/>
          <w:sz w:val="28"/>
          <w:szCs w:val="28"/>
        </w:rPr>
        <w:t>строительство колодца</w:t>
      </w:r>
      <w:r w:rsidRPr="00B17D85">
        <w:rPr>
          <w:bCs/>
          <w:sz w:val="28"/>
          <w:szCs w:val="28"/>
        </w:rPr>
        <w:t xml:space="preserve"> </w:t>
      </w:r>
      <w:r w:rsidR="00B17D85" w:rsidRPr="00B17D85">
        <w:rPr>
          <w:bCs/>
          <w:sz w:val="28"/>
          <w:szCs w:val="28"/>
        </w:rPr>
        <w:t>хозяйственно</w:t>
      </w:r>
      <w:r w:rsidR="00E94C4B">
        <w:rPr>
          <w:bCs/>
          <w:sz w:val="28"/>
          <w:szCs w:val="28"/>
        </w:rPr>
        <w:t xml:space="preserve"> – </w:t>
      </w:r>
      <w:r w:rsidR="00B17D85" w:rsidRPr="00B17D85">
        <w:rPr>
          <w:bCs/>
          <w:sz w:val="28"/>
          <w:szCs w:val="28"/>
        </w:rPr>
        <w:t>бытовой канализации</w:t>
      </w:r>
      <w:r>
        <w:rPr>
          <w:bCs/>
          <w:sz w:val="28"/>
          <w:szCs w:val="28"/>
        </w:rPr>
        <w:t xml:space="preserve"> в</w:t>
      </w:r>
      <w:r w:rsidR="00B17D85" w:rsidRPr="00B17D85">
        <w:rPr>
          <w:bCs/>
          <w:sz w:val="28"/>
          <w:szCs w:val="28"/>
        </w:rPr>
        <w:t xml:space="preserve"> точк</w:t>
      </w:r>
      <w:r>
        <w:rPr>
          <w:bCs/>
          <w:sz w:val="28"/>
          <w:szCs w:val="28"/>
        </w:rPr>
        <w:t>е</w:t>
      </w:r>
      <w:r w:rsidR="00B17D85" w:rsidRPr="00B17D85">
        <w:rPr>
          <w:bCs/>
          <w:sz w:val="28"/>
          <w:szCs w:val="28"/>
        </w:rPr>
        <w:t xml:space="preserve"> подключения к городской сети.</w:t>
      </w:r>
    </w:p>
    <w:p w:rsidR="00B17D85" w:rsidRPr="00B17D85" w:rsidRDefault="00B17D85" w:rsidP="00B17D85">
      <w:pPr>
        <w:ind w:firstLine="709"/>
        <w:jc w:val="both"/>
        <w:rPr>
          <w:bCs/>
          <w:sz w:val="28"/>
          <w:szCs w:val="28"/>
        </w:rPr>
      </w:pPr>
      <w:r w:rsidRPr="00B17D85">
        <w:rPr>
          <w:bCs/>
          <w:sz w:val="28"/>
          <w:szCs w:val="28"/>
        </w:rPr>
        <w:t>На прилегающей территории к территории проектирования расположены существующие канализационные насосные станции, самотечные сети водоотведения и напорные коллекторы хозяйственно-фекальной канализации. Основные коллекторы трассируются по пр</w:t>
      </w:r>
      <w:r w:rsidR="00455EF9">
        <w:rPr>
          <w:bCs/>
          <w:sz w:val="28"/>
          <w:szCs w:val="28"/>
        </w:rPr>
        <w:t>осп</w:t>
      </w:r>
      <w:r w:rsidRPr="00B17D85">
        <w:rPr>
          <w:bCs/>
          <w:sz w:val="28"/>
          <w:szCs w:val="28"/>
        </w:rPr>
        <w:t>. Ленинградскому вне границ проектирования. Очистка сточных вод осуществляется на канализационных очистных сооружениях.</w:t>
      </w:r>
    </w:p>
    <w:p w:rsidR="00B17D85" w:rsidRPr="00455EF9" w:rsidRDefault="00455EF9" w:rsidP="00B17D85">
      <w:pPr>
        <w:ind w:firstLine="708"/>
        <w:jc w:val="both"/>
        <w:rPr>
          <w:bCs/>
          <w:sz w:val="28"/>
          <w:szCs w:val="28"/>
        </w:rPr>
      </w:pPr>
      <w:r w:rsidRPr="00455EF9">
        <w:rPr>
          <w:bCs/>
          <w:sz w:val="28"/>
          <w:szCs w:val="28"/>
        </w:rPr>
        <w:lastRenderedPageBreak/>
        <w:t xml:space="preserve">4.2. </w:t>
      </w:r>
      <w:r w:rsidR="00B17D85" w:rsidRPr="00455EF9">
        <w:rPr>
          <w:bCs/>
          <w:sz w:val="28"/>
          <w:szCs w:val="28"/>
        </w:rPr>
        <w:t>Расчет нормы накопления бытовых отходов</w:t>
      </w:r>
    </w:p>
    <w:p w:rsidR="00A017AC" w:rsidRPr="00A017AC" w:rsidRDefault="00A017AC" w:rsidP="00A017AC">
      <w:pPr>
        <w:ind w:firstLine="708"/>
        <w:jc w:val="both"/>
        <w:rPr>
          <w:bCs/>
          <w:sz w:val="28"/>
          <w:szCs w:val="28"/>
        </w:rPr>
      </w:pPr>
      <w:r w:rsidRPr="00A017AC">
        <w:rPr>
          <w:bCs/>
          <w:sz w:val="28"/>
          <w:szCs w:val="28"/>
        </w:rPr>
        <w:t xml:space="preserve">Нормы расчета </w:t>
      </w:r>
      <w:r>
        <w:rPr>
          <w:bCs/>
          <w:sz w:val="28"/>
          <w:szCs w:val="28"/>
        </w:rPr>
        <w:t>твердых бытовых отходов (далее – ТБО)</w:t>
      </w:r>
      <w:r w:rsidRPr="00B17D85">
        <w:rPr>
          <w:bCs/>
          <w:sz w:val="28"/>
          <w:szCs w:val="28"/>
        </w:rPr>
        <w:t xml:space="preserve"> </w:t>
      </w:r>
      <w:r w:rsidRPr="00A017AC">
        <w:rPr>
          <w:bCs/>
          <w:sz w:val="28"/>
          <w:szCs w:val="28"/>
        </w:rPr>
        <w:t xml:space="preserve">приняты </w:t>
      </w:r>
      <w:r w:rsidR="00E94C4B">
        <w:rPr>
          <w:bCs/>
          <w:sz w:val="28"/>
          <w:szCs w:val="28"/>
        </w:rPr>
        <w:br/>
      </w:r>
      <w:r w:rsidRPr="00A017AC">
        <w:rPr>
          <w:bCs/>
          <w:sz w:val="28"/>
          <w:szCs w:val="28"/>
        </w:rPr>
        <w:t xml:space="preserve">по </w:t>
      </w:r>
      <w:r>
        <w:rPr>
          <w:bCs/>
          <w:sz w:val="28"/>
          <w:szCs w:val="28"/>
        </w:rPr>
        <w:t>п</w:t>
      </w:r>
      <w:r w:rsidRPr="00A017AC">
        <w:rPr>
          <w:bCs/>
          <w:sz w:val="28"/>
          <w:szCs w:val="28"/>
        </w:rPr>
        <w:t>остановлению министерства природных ресурсов и лесопромышленного комплекса Архангельской области от 24 марта 2022 г</w:t>
      </w:r>
      <w:r>
        <w:rPr>
          <w:bCs/>
          <w:sz w:val="28"/>
          <w:szCs w:val="28"/>
        </w:rPr>
        <w:t>ода</w:t>
      </w:r>
      <w:r w:rsidRPr="00A017AC">
        <w:rPr>
          <w:bCs/>
          <w:sz w:val="28"/>
          <w:szCs w:val="28"/>
        </w:rPr>
        <w:t xml:space="preserve"> № 5п</w:t>
      </w:r>
      <w:r>
        <w:rPr>
          <w:bCs/>
          <w:sz w:val="28"/>
          <w:szCs w:val="28"/>
        </w:rPr>
        <w:t xml:space="preserve"> </w:t>
      </w:r>
      <w:r w:rsidR="00E94C4B">
        <w:rPr>
          <w:bCs/>
          <w:sz w:val="28"/>
          <w:szCs w:val="28"/>
        </w:rPr>
        <w:br/>
      </w:r>
      <w:r w:rsidRPr="00A017AC">
        <w:rPr>
          <w:bCs/>
          <w:sz w:val="28"/>
          <w:szCs w:val="28"/>
        </w:rPr>
        <w:t>"Об утверждении нормативов накопления твердых коммунальных отходов на территории Архангельской области";</w:t>
      </w:r>
    </w:p>
    <w:p w:rsidR="00A017AC" w:rsidRDefault="00A017AC" w:rsidP="00A017AC">
      <w:pPr>
        <w:ind w:firstLine="708"/>
        <w:jc w:val="both"/>
        <w:rPr>
          <w:bCs/>
          <w:sz w:val="28"/>
          <w:szCs w:val="28"/>
        </w:rPr>
      </w:pPr>
      <w:r w:rsidRPr="00A017AC">
        <w:rPr>
          <w:bCs/>
          <w:sz w:val="28"/>
          <w:szCs w:val="28"/>
        </w:rPr>
        <w:t xml:space="preserve">Нормы расчета </w:t>
      </w:r>
      <w:r>
        <w:rPr>
          <w:bCs/>
          <w:sz w:val="28"/>
          <w:szCs w:val="28"/>
        </w:rPr>
        <w:t>крупногабаритных отходов (далее</w:t>
      </w:r>
      <w:r w:rsidR="00E94C4B">
        <w:rPr>
          <w:bCs/>
          <w:sz w:val="28"/>
          <w:szCs w:val="28"/>
        </w:rPr>
        <w:t xml:space="preserve"> – </w:t>
      </w:r>
      <w:r>
        <w:rPr>
          <w:bCs/>
          <w:sz w:val="28"/>
          <w:szCs w:val="28"/>
        </w:rPr>
        <w:t xml:space="preserve">КГО) </w:t>
      </w:r>
      <w:r w:rsidRPr="00A017AC">
        <w:rPr>
          <w:bCs/>
          <w:sz w:val="28"/>
          <w:szCs w:val="28"/>
        </w:rPr>
        <w:t>приняты по местным нормативам градостроительного проектирования</w:t>
      </w:r>
      <w:r>
        <w:rPr>
          <w:bCs/>
          <w:sz w:val="28"/>
          <w:szCs w:val="28"/>
        </w:rPr>
        <w:t>.</w:t>
      </w:r>
    </w:p>
    <w:p w:rsidR="00A017AC" w:rsidRDefault="00A017AC" w:rsidP="00A017AC">
      <w:pPr>
        <w:ind w:firstLine="708"/>
        <w:jc w:val="both"/>
        <w:rPr>
          <w:bCs/>
          <w:sz w:val="28"/>
          <w:szCs w:val="28"/>
        </w:rPr>
      </w:pPr>
      <w:r w:rsidRPr="00A017AC">
        <w:rPr>
          <w:bCs/>
          <w:sz w:val="28"/>
          <w:szCs w:val="28"/>
        </w:rPr>
        <w:t>Норма накопления Т</w:t>
      </w:r>
      <w:r>
        <w:rPr>
          <w:bCs/>
          <w:sz w:val="28"/>
          <w:szCs w:val="28"/>
        </w:rPr>
        <w:t>Б</w:t>
      </w:r>
      <w:r w:rsidRPr="00A017AC">
        <w:rPr>
          <w:bCs/>
          <w:sz w:val="28"/>
          <w:szCs w:val="28"/>
        </w:rPr>
        <w:t>О и количество контейнеров для нового жилищного строительства приняты в соответствии с проектной документацией "Проектирование, строительство и ввод в эксплуатацию объектов капитального строительства для расселения многоквартирных домов, признанных аварийными до 1 января 2017 года в связи с физическим износом и подлежащих сносу и реконструкции (</w:t>
      </w:r>
      <w:r w:rsidR="009D3D1A">
        <w:rPr>
          <w:bCs/>
          <w:sz w:val="28"/>
          <w:szCs w:val="28"/>
        </w:rPr>
        <w:t>д</w:t>
      </w:r>
      <w:r w:rsidRPr="00A017AC">
        <w:rPr>
          <w:bCs/>
          <w:sz w:val="28"/>
          <w:szCs w:val="28"/>
        </w:rPr>
        <w:t xml:space="preserve">ва многоквартирных дома </w:t>
      </w:r>
      <w:r w:rsidR="009D3D1A">
        <w:rPr>
          <w:bCs/>
          <w:sz w:val="28"/>
          <w:szCs w:val="28"/>
        </w:rPr>
        <w:br/>
      </w:r>
      <w:r w:rsidRPr="00A017AC">
        <w:rPr>
          <w:bCs/>
          <w:sz w:val="28"/>
          <w:szCs w:val="28"/>
        </w:rPr>
        <w:t>по просп. Ленингр</w:t>
      </w:r>
      <w:r w:rsidR="009D3D1A">
        <w:rPr>
          <w:bCs/>
          <w:sz w:val="28"/>
          <w:szCs w:val="28"/>
        </w:rPr>
        <w:t>адскому в г. Архангельске)</w:t>
      </w:r>
      <w:r w:rsidRPr="00A017AC">
        <w:rPr>
          <w:bCs/>
          <w:sz w:val="28"/>
          <w:szCs w:val="28"/>
        </w:rPr>
        <w:t>".</w:t>
      </w:r>
    </w:p>
    <w:p w:rsidR="00B17D85" w:rsidRPr="00B17D85" w:rsidRDefault="00B17D85" w:rsidP="00B17D85">
      <w:pPr>
        <w:ind w:firstLine="708"/>
        <w:jc w:val="both"/>
        <w:rPr>
          <w:bCs/>
          <w:sz w:val="28"/>
          <w:szCs w:val="28"/>
        </w:rPr>
      </w:pPr>
      <w:r w:rsidRPr="00B17D85">
        <w:rPr>
          <w:bCs/>
          <w:sz w:val="28"/>
          <w:szCs w:val="28"/>
        </w:rPr>
        <w:t xml:space="preserve">По нормативному расчету для территории проектирования необходимо 14 контейнеров для </w:t>
      </w:r>
      <w:r w:rsidR="00A017AC">
        <w:rPr>
          <w:bCs/>
          <w:sz w:val="28"/>
          <w:szCs w:val="28"/>
        </w:rPr>
        <w:t>ТБО</w:t>
      </w:r>
      <w:r w:rsidRPr="00B17D85">
        <w:rPr>
          <w:bCs/>
          <w:sz w:val="28"/>
          <w:szCs w:val="28"/>
        </w:rPr>
        <w:t xml:space="preserve"> и 3</w:t>
      </w:r>
      <w:r w:rsidR="00A017AC">
        <w:rPr>
          <w:bCs/>
          <w:sz w:val="28"/>
          <w:szCs w:val="28"/>
        </w:rPr>
        <w:t xml:space="preserve"> бункера КГО)</w:t>
      </w:r>
      <w:r w:rsidRPr="00B17D85">
        <w:rPr>
          <w:bCs/>
          <w:sz w:val="28"/>
          <w:szCs w:val="28"/>
        </w:rPr>
        <w:t>.</w:t>
      </w:r>
    </w:p>
    <w:p w:rsidR="00B17D85" w:rsidRPr="00B17D85" w:rsidRDefault="00B17D85" w:rsidP="00B17D85">
      <w:pPr>
        <w:ind w:firstLine="708"/>
        <w:jc w:val="both"/>
        <w:rPr>
          <w:bCs/>
          <w:sz w:val="28"/>
          <w:szCs w:val="28"/>
        </w:rPr>
      </w:pPr>
      <w:r w:rsidRPr="00B17D85">
        <w:rPr>
          <w:bCs/>
          <w:sz w:val="28"/>
          <w:szCs w:val="28"/>
        </w:rPr>
        <w:t>Для нового жилищного строительства требуется 4</w:t>
      </w:r>
      <w:r w:rsidRPr="00B17D85">
        <w:rPr>
          <w:b/>
          <w:bCs/>
          <w:sz w:val="28"/>
          <w:szCs w:val="28"/>
        </w:rPr>
        <w:t xml:space="preserve"> </w:t>
      </w:r>
      <w:r w:rsidRPr="00B17D85">
        <w:rPr>
          <w:bCs/>
          <w:sz w:val="28"/>
          <w:szCs w:val="28"/>
        </w:rPr>
        <w:t>контейнера (емкостью 1,1 м</w:t>
      </w:r>
      <w:r w:rsidRPr="00B17D85">
        <w:rPr>
          <w:bCs/>
          <w:sz w:val="28"/>
          <w:szCs w:val="28"/>
          <w:vertAlign w:val="superscript"/>
        </w:rPr>
        <w:t>3</w:t>
      </w:r>
      <w:r w:rsidRPr="00B17D85">
        <w:rPr>
          <w:bCs/>
          <w:sz w:val="28"/>
          <w:szCs w:val="28"/>
        </w:rPr>
        <w:t>) каждый с выделенным участком под крупногабаритный мусор.</w:t>
      </w:r>
    </w:p>
    <w:p w:rsidR="00B17D85" w:rsidRPr="00B17D85" w:rsidRDefault="00B17D85" w:rsidP="00B17D85">
      <w:pPr>
        <w:ind w:firstLine="708"/>
        <w:jc w:val="both"/>
        <w:rPr>
          <w:bCs/>
          <w:sz w:val="28"/>
          <w:szCs w:val="28"/>
        </w:rPr>
      </w:pPr>
      <w:r w:rsidRPr="00B17D85">
        <w:rPr>
          <w:bCs/>
          <w:sz w:val="28"/>
          <w:szCs w:val="28"/>
        </w:rPr>
        <w:t>Для существующих многоквартирных жилых домов на каждой контейнерной площадке будет размещено 2 контейнера емкостью 0,8 м</w:t>
      </w:r>
      <w:r w:rsidRPr="009D3D1A">
        <w:rPr>
          <w:bCs/>
          <w:sz w:val="28"/>
          <w:szCs w:val="28"/>
          <w:vertAlign w:val="superscript"/>
        </w:rPr>
        <w:t>3</w:t>
      </w:r>
      <w:r w:rsidRPr="00B17D85">
        <w:rPr>
          <w:bCs/>
          <w:sz w:val="28"/>
          <w:szCs w:val="28"/>
        </w:rPr>
        <w:t xml:space="preserve"> </w:t>
      </w:r>
      <w:r w:rsidR="009D3D1A">
        <w:rPr>
          <w:bCs/>
          <w:sz w:val="28"/>
          <w:szCs w:val="28"/>
        </w:rPr>
        <w:br/>
      </w:r>
      <w:r w:rsidRPr="00B17D85">
        <w:rPr>
          <w:bCs/>
          <w:sz w:val="28"/>
          <w:szCs w:val="28"/>
        </w:rPr>
        <w:t>для сбора твердых коммунальных отходов. Один из контейнеров для сухих отходов (для пластика, бумаги, алюминия и стекла), другой – для смешанных отходов.</w:t>
      </w:r>
    </w:p>
    <w:p w:rsidR="00B17D85" w:rsidRPr="00B17D85" w:rsidRDefault="00B17D85" w:rsidP="00B17D85">
      <w:pPr>
        <w:ind w:firstLine="708"/>
        <w:jc w:val="both"/>
        <w:rPr>
          <w:bCs/>
          <w:sz w:val="28"/>
          <w:szCs w:val="28"/>
        </w:rPr>
      </w:pPr>
      <w:r w:rsidRPr="00B17D85">
        <w:rPr>
          <w:bCs/>
          <w:sz w:val="28"/>
          <w:szCs w:val="28"/>
        </w:rPr>
        <w:t>Также для сбора крупногабаритных отходов предусмотрено 3 бункера емкостью 8 м</w:t>
      </w:r>
      <w:r w:rsidRPr="00B17D85">
        <w:rPr>
          <w:bCs/>
          <w:sz w:val="28"/>
          <w:szCs w:val="28"/>
          <w:vertAlign w:val="superscript"/>
        </w:rPr>
        <w:t>3</w:t>
      </w:r>
      <w:r w:rsidRPr="00B17D85">
        <w:rPr>
          <w:bCs/>
          <w:sz w:val="28"/>
          <w:szCs w:val="28"/>
        </w:rPr>
        <w:t xml:space="preserve">. Расположение бункеров КГО: 1 бункер со стороны </w:t>
      </w:r>
      <w:r w:rsidR="00455EF9">
        <w:rPr>
          <w:bCs/>
          <w:sz w:val="28"/>
          <w:szCs w:val="28"/>
        </w:rPr>
        <w:br/>
      </w:r>
      <w:r w:rsidRPr="00B17D85">
        <w:rPr>
          <w:bCs/>
          <w:sz w:val="28"/>
          <w:szCs w:val="28"/>
        </w:rPr>
        <w:t>пер. Конецгорского, 1 бункер на территории нового жилищного строительства и 1 бункер в зоне существующих многоэтажных жилых домов.</w:t>
      </w:r>
    </w:p>
    <w:p w:rsidR="00B17D85" w:rsidRDefault="00B17D85" w:rsidP="00E94C4B">
      <w:pPr>
        <w:widowControl w:val="0"/>
        <w:ind w:firstLine="708"/>
        <w:jc w:val="both"/>
        <w:rPr>
          <w:bCs/>
          <w:sz w:val="28"/>
          <w:szCs w:val="28"/>
        </w:rPr>
      </w:pPr>
      <w:r w:rsidRPr="00B17D85">
        <w:rPr>
          <w:bCs/>
          <w:sz w:val="28"/>
          <w:szCs w:val="28"/>
        </w:rPr>
        <w:t>Установка мусорных контейнеров должна производиться на бетонном или асфальтированном основании на высоте 10</w:t>
      </w:r>
      <w:r w:rsidR="009D3D1A">
        <w:rPr>
          <w:bCs/>
          <w:sz w:val="28"/>
          <w:szCs w:val="28"/>
        </w:rPr>
        <w:t xml:space="preserve"> </w:t>
      </w:r>
      <w:r w:rsidRPr="00B17D85">
        <w:rPr>
          <w:bCs/>
          <w:sz w:val="28"/>
          <w:szCs w:val="28"/>
        </w:rPr>
        <w:t>–</w:t>
      </w:r>
      <w:r w:rsidR="009D3D1A">
        <w:rPr>
          <w:bCs/>
          <w:sz w:val="28"/>
          <w:szCs w:val="28"/>
        </w:rPr>
        <w:t xml:space="preserve"> </w:t>
      </w:r>
      <w:r w:rsidRPr="00B17D85">
        <w:rPr>
          <w:bCs/>
          <w:sz w:val="28"/>
          <w:szCs w:val="28"/>
        </w:rPr>
        <w:t>20 см от уровня земли.</w:t>
      </w:r>
    </w:p>
    <w:p w:rsidR="00455EF9" w:rsidRPr="00455EF9" w:rsidRDefault="00455EF9" w:rsidP="00E94C4B">
      <w:pPr>
        <w:widowControl w:val="0"/>
        <w:ind w:firstLine="708"/>
        <w:jc w:val="both"/>
        <w:rPr>
          <w:bCs/>
          <w:sz w:val="28"/>
          <w:szCs w:val="28"/>
        </w:rPr>
      </w:pPr>
      <w:r w:rsidRPr="00455EF9">
        <w:rPr>
          <w:bCs/>
          <w:color w:val="auto"/>
          <w:sz w:val="28"/>
          <w:szCs w:val="28"/>
        </w:rPr>
        <w:t>Расчет нормы накопления отходов</w:t>
      </w:r>
      <w:r>
        <w:rPr>
          <w:bCs/>
          <w:color w:val="auto"/>
          <w:sz w:val="28"/>
          <w:szCs w:val="28"/>
        </w:rPr>
        <w:t xml:space="preserve"> представлен в таблице 2.</w:t>
      </w:r>
    </w:p>
    <w:p w:rsidR="00B17D85" w:rsidRPr="00455EF9" w:rsidRDefault="00B17D85" w:rsidP="009D3D1A">
      <w:pPr>
        <w:pStyle w:val="14"/>
        <w:widowControl w:val="0"/>
        <w:spacing w:line="240" w:lineRule="auto"/>
        <w:ind w:firstLine="0"/>
        <w:outlineLvl w:val="1"/>
        <w:rPr>
          <w:bCs/>
          <w:color w:val="auto"/>
          <w:spacing w:val="0"/>
          <w:sz w:val="28"/>
        </w:rPr>
      </w:pPr>
      <w:bookmarkStart w:id="2" w:name="_Toc115871420"/>
      <w:r w:rsidRPr="00455EF9">
        <w:rPr>
          <w:bCs/>
          <w:color w:val="auto"/>
          <w:spacing w:val="0"/>
          <w:sz w:val="28"/>
        </w:rPr>
        <w:t>Таблица 2</w:t>
      </w:r>
      <w:bookmarkEnd w:id="2"/>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76"/>
        <w:gridCol w:w="1985"/>
        <w:gridCol w:w="850"/>
        <w:gridCol w:w="1276"/>
        <w:gridCol w:w="2126"/>
      </w:tblGrid>
      <w:tr w:rsidR="00B17D85" w:rsidRPr="00E94C4B" w:rsidTr="009D3D1A">
        <w:trPr>
          <w:tblHeader/>
        </w:trPr>
        <w:tc>
          <w:tcPr>
            <w:tcW w:w="2268" w:type="dxa"/>
            <w:vMerge w:val="restart"/>
            <w:tcBorders>
              <w:left w:val="nil"/>
            </w:tcBorders>
            <w:shd w:val="clear" w:color="auto" w:fill="auto"/>
            <w:vAlign w:val="center"/>
          </w:tcPr>
          <w:p w:rsidR="00B17D85" w:rsidRPr="00E94C4B" w:rsidRDefault="00B17D85" w:rsidP="00E94C4B">
            <w:pPr>
              <w:pStyle w:val="14"/>
              <w:spacing w:line="240" w:lineRule="exact"/>
              <w:ind w:firstLine="0"/>
              <w:jc w:val="center"/>
              <w:outlineLvl w:val="1"/>
              <w:rPr>
                <w:bCs/>
                <w:color w:val="auto"/>
                <w:spacing w:val="0"/>
                <w:sz w:val="22"/>
                <w:szCs w:val="22"/>
              </w:rPr>
            </w:pPr>
            <w:bookmarkStart w:id="3" w:name="_Toc115871421"/>
            <w:r w:rsidRPr="00E94C4B">
              <w:rPr>
                <w:bCs/>
                <w:color w:val="auto"/>
                <w:spacing w:val="0"/>
                <w:sz w:val="22"/>
                <w:szCs w:val="22"/>
              </w:rPr>
              <w:t>Наименование</w:t>
            </w:r>
            <w:bookmarkEnd w:id="3"/>
          </w:p>
        </w:tc>
        <w:tc>
          <w:tcPr>
            <w:tcW w:w="1276" w:type="dxa"/>
            <w:vMerge w:val="restart"/>
            <w:shd w:val="clear" w:color="auto" w:fill="auto"/>
            <w:vAlign w:val="center"/>
          </w:tcPr>
          <w:p w:rsidR="00B17D85" w:rsidRPr="00E94C4B" w:rsidRDefault="00B17D85" w:rsidP="009D3D1A">
            <w:pPr>
              <w:pStyle w:val="14"/>
              <w:spacing w:line="240" w:lineRule="exact"/>
              <w:ind w:left="-108" w:right="-108" w:firstLine="0"/>
              <w:jc w:val="center"/>
              <w:outlineLvl w:val="1"/>
              <w:rPr>
                <w:bCs/>
                <w:color w:val="auto"/>
                <w:spacing w:val="0"/>
                <w:sz w:val="22"/>
                <w:szCs w:val="22"/>
              </w:rPr>
            </w:pPr>
            <w:bookmarkStart w:id="4" w:name="_Toc115871422"/>
            <w:r w:rsidRPr="00E94C4B">
              <w:rPr>
                <w:bCs/>
                <w:color w:val="auto"/>
                <w:spacing w:val="0"/>
                <w:sz w:val="22"/>
                <w:szCs w:val="22"/>
              </w:rPr>
              <w:t xml:space="preserve">Количество </w:t>
            </w:r>
            <w:r w:rsidRPr="009D3D1A">
              <w:rPr>
                <w:bCs/>
                <w:color w:val="auto"/>
                <w:spacing w:val="-14"/>
                <w:sz w:val="22"/>
                <w:szCs w:val="22"/>
              </w:rPr>
              <w:t>проживающих</w:t>
            </w:r>
            <w:bookmarkEnd w:id="4"/>
            <w:r w:rsidR="00524DA8" w:rsidRPr="009D3D1A">
              <w:rPr>
                <w:bCs/>
                <w:color w:val="auto"/>
                <w:spacing w:val="-14"/>
                <w:sz w:val="22"/>
                <w:szCs w:val="22"/>
              </w:rPr>
              <w:t>,</w:t>
            </w:r>
            <w:r w:rsidR="00524DA8" w:rsidRPr="00E94C4B">
              <w:rPr>
                <w:bCs/>
                <w:color w:val="auto"/>
                <w:spacing w:val="0"/>
                <w:sz w:val="22"/>
                <w:szCs w:val="22"/>
              </w:rPr>
              <w:t xml:space="preserve"> человек</w:t>
            </w:r>
          </w:p>
        </w:tc>
        <w:tc>
          <w:tcPr>
            <w:tcW w:w="1985" w:type="dxa"/>
            <w:vMerge w:val="restart"/>
            <w:shd w:val="clear" w:color="auto" w:fill="auto"/>
            <w:vAlign w:val="center"/>
          </w:tcPr>
          <w:p w:rsidR="00B17D85" w:rsidRPr="00E94C4B" w:rsidRDefault="00B17D85" w:rsidP="00E94C4B">
            <w:pPr>
              <w:pStyle w:val="14"/>
              <w:spacing w:line="240" w:lineRule="exact"/>
              <w:ind w:firstLine="0"/>
              <w:jc w:val="center"/>
              <w:outlineLvl w:val="1"/>
              <w:rPr>
                <w:bCs/>
                <w:color w:val="auto"/>
                <w:spacing w:val="0"/>
                <w:sz w:val="22"/>
                <w:szCs w:val="22"/>
              </w:rPr>
            </w:pPr>
            <w:bookmarkStart w:id="5" w:name="_Toc115871423"/>
            <w:r w:rsidRPr="00E94C4B">
              <w:rPr>
                <w:bCs/>
                <w:color w:val="auto"/>
                <w:spacing w:val="0"/>
                <w:sz w:val="22"/>
                <w:szCs w:val="22"/>
              </w:rPr>
              <w:t>Расчетная единица</w:t>
            </w:r>
            <w:bookmarkEnd w:id="5"/>
          </w:p>
        </w:tc>
        <w:tc>
          <w:tcPr>
            <w:tcW w:w="2126" w:type="dxa"/>
            <w:gridSpan w:val="2"/>
            <w:shd w:val="clear" w:color="auto" w:fill="auto"/>
            <w:vAlign w:val="center"/>
          </w:tcPr>
          <w:p w:rsidR="00B17D85" w:rsidRPr="00E94C4B" w:rsidRDefault="00B17D85" w:rsidP="00E94C4B">
            <w:pPr>
              <w:pStyle w:val="14"/>
              <w:spacing w:line="240" w:lineRule="exact"/>
              <w:ind w:firstLine="0"/>
              <w:jc w:val="center"/>
              <w:outlineLvl w:val="1"/>
              <w:rPr>
                <w:bCs/>
                <w:color w:val="auto"/>
                <w:spacing w:val="0"/>
                <w:sz w:val="22"/>
                <w:szCs w:val="22"/>
              </w:rPr>
            </w:pPr>
            <w:bookmarkStart w:id="6" w:name="_Toc115871424"/>
            <w:r w:rsidRPr="00E94C4B">
              <w:rPr>
                <w:bCs/>
                <w:color w:val="auto"/>
                <w:spacing w:val="0"/>
                <w:sz w:val="22"/>
                <w:szCs w:val="22"/>
              </w:rPr>
              <w:t>Накопление отходов м</w:t>
            </w:r>
            <w:r w:rsidRPr="00E94C4B">
              <w:rPr>
                <w:bCs/>
                <w:color w:val="auto"/>
                <w:spacing w:val="0"/>
                <w:sz w:val="22"/>
                <w:szCs w:val="22"/>
                <w:vertAlign w:val="superscript"/>
              </w:rPr>
              <w:t>3</w:t>
            </w:r>
            <w:r w:rsidRPr="00E94C4B">
              <w:rPr>
                <w:bCs/>
                <w:color w:val="auto"/>
                <w:spacing w:val="0"/>
                <w:sz w:val="22"/>
                <w:szCs w:val="22"/>
              </w:rPr>
              <w:t>/год</w:t>
            </w:r>
            <w:bookmarkEnd w:id="6"/>
          </w:p>
        </w:tc>
        <w:tc>
          <w:tcPr>
            <w:tcW w:w="2126" w:type="dxa"/>
            <w:vMerge w:val="restart"/>
            <w:tcBorders>
              <w:right w:val="nil"/>
            </w:tcBorders>
            <w:shd w:val="clear" w:color="auto" w:fill="auto"/>
            <w:vAlign w:val="center"/>
          </w:tcPr>
          <w:p w:rsidR="00B17D85" w:rsidRPr="00E94C4B" w:rsidRDefault="00B17D85" w:rsidP="00E94C4B">
            <w:pPr>
              <w:pStyle w:val="14"/>
              <w:spacing w:line="240" w:lineRule="exact"/>
              <w:ind w:firstLine="0"/>
              <w:jc w:val="center"/>
              <w:outlineLvl w:val="1"/>
              <w:rPr>
                <w:bCs/>
                <w:color w:val="auto"/>
                <w:spacing w:val="0"/>
                <w:sz w:val="22"/>
                <w:szCs w:val="22"/>
              </w:rPr>
            </w:pPr>
            <w:bookmarkStart w:id="7" w:name="_Toc115871425"/>
            <w:r w:rsidRPr="00E94C4B">
              <w:rPr>
                <w:bCs/>
                <w:color w:val="auto"/>
                <w:spacing w:val="0"/>
                <w:sz w:val="22"/>
                <w:szCs w:val="22"/>
              </w:rPr>
              <w:t>Количество контейнеров</w:t>
            </w:r>
            <w:bookmarkEnd w:id="7"/>
            <w:r w:rsidRPr="00E94C4B">
              <w:rPr>
                <w:bCs/>
                <w:color w:val="auto"/>
                <w:spacing w:val="0"/>
                <w:sz w:val="22"/>
                <w:szCs w:val="22"/>
              </w:rPr>
              <w:t xml:space="preserve"> </w:t>
            </w:r>
          </w:p>
        </w:tc>
      </w:tr>
      <w:tr w:rsidR="00B17D85" w:rsidRPr="00E94C4B" w:rsidTr="009D3D1A">
        <w:trPr>
          <w:tblHeader/>
        </w:trPr>
        <w:tc>
          <w:tcPr>
            <w:tcW w:w="2268" w:type="dxa"/>
            <w:vMerge/>
            <w:tcBorders>
              <w:left w:val="nil"/>
              <w:bottom w:val="single" w:sz="4" w:space="0" w:color="auto"/>
            </w:tcBorders>
            <w:shd w:val="clear" w:color="auto" w:fill="auto"/>
          </w:tcPr>
          <w:p w:rsidR="00B17D85" w:rsidRPr="00E94C4B" w:rsidRDefault="00B17D85" w:rsidP="00E94C4B">
            <w:pPr>
              <w:pStyle w:val="14"/>
              <w:spacing w:line="240" w:lineRule="exact"/>
              <w:ind w:firstLine="0"/>
              <w:outlineLvl w:val="1"/>
              <w:rPr>
                <w:bCs/>
                <w:color w:val="auto"/>
                <w:spacing w:val="0"/>
                <w:sz w:val="22"/>
                <w:szCs w:val="22"/>
              </w:rPr>
            </w:pPr>
          </w:p>
        </w:tc>
        <w:tc>
          <w:tcPr>
            <w:tcW w:w="1276" w:type="dxa"/>
            <w:vMerge/>
            <w:tcBorders>
              <w:bottom w:val="single" w:sz="4" w:space="0" w:color="auto"/>
            </w:tcBorders>
            <w:shd w:val="clear" w:color="auto" w:fill="auto"/>
          </w:tcPr>
          <w:p w:rsidR="00B17D85" w:rsidRPr="00E94C4B" w:rsidRDefault="00B17D85" w:rsidP="00E94C4B">
            <w:pPr>
              <w:pStyle w:val="14"/>
              <w:spacing w:line="240" w:lineRule="exact"/>
              <w:ind w:firstLine="0"/>
              <w:outlineLvl w:val="1"/>
              <w:rPr>
                <w:bCs/>
                <w:color w:val="auto"/>
                <w:spacing w:val="0"/>
                <w:sz w:val="22"/>
                <w:szCs w:val="22"/>
              </w:rPr>
            </w:pPr>
          </w:p>
        </w:tc>
        <w:tc>
          <w:tcPr>
            <w:tcW w:w="1985" w:type="dxa"/>
            <w:vMerge/>
            <w:tcBorders>
              <w:bottom w:val="single" w:sz="4" w:space="0" w:color="auto"/>
            </w:tcBorders>
            <w:shd w:val="clear" w:color="auto" w:fill="auto"/>
          </w:tcPr>
          <w:p w:rsidR="00B17D85" w:rsidRPr="00E94C4B" w:rsidRDefault="00B17D85" w:rsidP="00E94C4B">
            <w:pPr>
              <w:pStyle w:val="14"/>
              <w:spacing w:line="240" w:lineRule="exact"/>
              <w:ind w:firstLine="0"/>
              <w:outlineLvl w:val="1"/>
              <w:rPr>
                <w:bCs/>
                <w:color w:val="auto"/>
                <w:spacing w:val="0"/>
                <w:sz w:val="22"/>
                <w:szCs w:val="22"/>
              </w:rPr>
            </w:pPr>
          </w:p>
        </w:tc>
        <w:tc>
          <w:tcPr>
            <w:tcW w:w="850" w:type="dxa"/>
            <w:tcBorders>
              <w:bottom w:val="single" w:sz="4" w:space="0" w:color="auto"/>
            </w:tcBorders>
            <w:shd w:val="clear" w:color="auto" w:fill="auto"/>
            <w:vAlign w:val="center"/>
          </w:tcPr>
          <w:p w:rsidR="00B17D85" w:rsidRPr="00E94C4B" w:rsidRDefault="00B17D85" w:rsidP="00E94C4B">
            <w:pPr>
              <w:pStyle w:val="14"/>
              <w:spacing w:line="240" w:lineRule="exact"/>
              <w:ind w:left="-108" w:right="-108" w:firstLine="0"/>
              <w:jc w:val="center"/>
              <w:outlineLvl w:val="1"/>
              <w:rPr>
                <w:bCs/>
                <w:color w:val="auto"/>
                <w:spacing w:val="0"/>
                <w:sz w:val="22"/>
                <w:szCs w:val="22"/>
              </w:rPr>
            </w:pPr>
            <w:bookmarkStart w:id="8" w:name="_Toc115871426"/>
            <w:r w:rsidRPr="00E94C4B">
              <w:rPr>
                <w:bCs/>
                <w:color w:val="auto"/>
                <w:spacing w:val="0"/>
                <w:sz w:val="22"/>
                <w:szCs w:val="22"/>
              </w:rPr>
              <w:t>Норма</w:t>
            </w:r>
            <w:bookmarkEnd w:id="8"/>
          </w:p>
        </w:tc>
        <w:tc>
          <w:tcPr>
            <w:tcW w:w="1276" w:type="dxa"/>
            <w:tcBorders>
              <w:bottom w:val="single" w:sz="4" w:space="0" w:color="auto"/>
            </w:tcBorders>
            <w:shd w:val="clear" w:color="auto" w:fill="auto"/>
            <w:vAlign w:val="center"/>
          </w:tcPr>
          <w:p w:rsidR="00B17D85" w:rsidRPr="009D3D1A" w:rsidRDefault="00B17D85" w:rsidP="009D3D1A">
            <w:pPr>
              <w:pStyle w:val="14"/>
              <w:spacing w:line="240" w:lineRule="exact"/>
              <w:ind w:firstLine="0"/>
              <w:jc w:val="center"/>
              <w:outlineLvl w:val="1"/>
              <w:rPr>
                <w:bCs/>
                <w:color w:val="auto"/>
                <w:spacing w:val="-16"/>
                <w:sz w:val="22"/>
                <w:szCs w:val="22"/>
              </w:rPr>
            </w:pPr>
            <w:bookmarkStart w:id="9" w:name="_Toc115871427"/>
            <w:r w:rsidRPr="009D3D1A">
              <w:rPr>
                <w:bCs/>
                <w:color w:val="auto"/>
                <w:spacing w:val="-16"/>
                <w:sz w:val="22"/>
                <w:szCs w:val="22"/>
              </w:rPr>
              <w:t>Количество</w:t>
            </w:r>
            <w:bookmarkEnd w:id="9"/>
          </w:p>
        </w:tc>
        <w:tc>
          <w:tcPr>
            <w:tcW w:w="2126" w:type="dxa"/>
            <w:vMerge/>
            <w:tcBorders>
              <w:bottom w:val="single" w:sz="4" w:space="0" w:color="auto"/>
              <w:right w:val="nil"/>
            </w:tcBorders>
            <w:shd w:val="clear" w:color="auto" w:fill="auto"/>
          </w:tcPr>
          <w:p w:rsidR="00B17D85" w:rsidRPr="00E94C4B" w:rsidRDefault="00B17D85" w:rsidP="00E94C4B">
            <w:pPr>
              <w:pStyle w:val="14"/>
              <w:spacing w:line="240" w:lineRule="exact"/>
              <w:ind w:firstLine="0"/>
              <w:outlineLvl w:val="1"/>
              <w:rPr>
                <w:bCs/>
                <w:color w:val="auto"/>
                <w:spacing w:val="0"/>
                <w:sz w:val="22"/>
                <w:szCs w:val="22"/>
              </w:rPr>
            </w:pPr>
          </w:p>
        </w:tc>
      </w:tr>
      <w:tr w:rsidR="00B17D85" w:rsidRPr="00455EF9" w:rsidTr="009D3D1A">
        <w:tc>
          <w:tcPr>
            <w:tcW w:w="2268" w:type="dxa"/>
            <w:tcBorders>
              <w:top w:val="single" w:sz="4" w:space="0" w:color="auto"/>
              <w:left w:val="nil"/>
              <w:bottom w:val="nil"/>
              <w:right w:val="nil"/>
            </w:tcBorders>
            <w:shd w:val="clear" w:color="auto" w:fill="auto"/>
            <w:vAlign w:val="center"/>
          </w:tcPr>
          <w:p w:rsidR="00B17D85" w:rsidRPr="00455EF9" w:rsidRDefault="00B17D85" w:rsidP="00E94C4B">
            <w:pPr>
              <w:pStyle w:val="14"/>
              <w:spacing w:line="226" w:lineRule="auto"/>
              <w:ind w:firstLine="0"/>
              <w:jc w:val="left"/>
              <w:outlineLvl w:val="1"/>
              <w:rPr>
                <w:bCs/>
                <w:color w:val="auto"/>
                <w:spacing w:val="0"/>
                <w:sz w:val="24"/>
                <w:szCs w:val="24"/>
              </w:rPr>
            </w:pPr>
            <w:bookmarkStart w:id="10" w:name="_Toc115871428"/>
            <w:r w:rsidRPr="00455EF9">
              <w:rPr>
                <w:bCs/>
                <w:color w:val="auto"/>
                <w:spacing w:val="0"/>
                <w:sz w:val="24"/>
                <w:szCs w:val="24"/>
              </w:rPr>
              <w:t>Твердые коммунальные отходы (для многоквартирных жилых домов)</w:t>
            </w:r>
            <w:bookmarkEnd w:id="10"/>
          </w:p>
        </w:tc>
        <w:tc>
          <w:tcPr>
            <w:tcW w:w="1276" w:type="dxa"/>
            <w:tcBorders>
              <w:top w:val="single" w:sz="4" w:space="0" w:color="auto"/>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bookmarkStart w:id="11" w:name="_Toc115871429"/>
            <w:r w:rsidRPr="00455EF9">
              <w:rPr>
                <w:bCs/>
                <w:color w:val="auto"/>
                <w:spacing w:val="0"/>
                <w:sz w:val="24"/>
                <w:szCs w:val="24"/>
              </w:rPr>
              <w:t xml:space="preserve">395 </w:t>
            </w:r>
            <w:bookmarkEnd w:id="11"/>
          </w:p>
        </w:tc>
        <w:tc>
          <w:tcPr>
            <w:tcW w:w="1985" w:type="dxa"/>
            <w:tcBorders>
              <w:top w:val="single" w:sz="4" w:space="0" w:color="auto"/>
              <w:left w:val="nil"/>
              <w:bottom w:val="nil"/>
              <w:right w:val="nil"/>
            </w:tcBorders>
            <w:shd w:val="clear" w:color="auto" w:fill="auto"/>
            <w:vAlign w:val="center"/>
          </w:tcPr>
          <w:p w:rsidR="00B17D85" w:rsidRPr="00455EF9" w:rsidRDefault="00B17D85" w:rsidP="009D3D1A">
            <w:pPr>
              <w:pStyle w:val="14"/>
              <w:spacing w:line="226" w:lineRule="auto"/>
              <w:ind w:firstLine="0"/>
              <w:jc w:val="left"/>
              <w:outlineLvl w:val="1"/>
              <w:rPr>
                <w:bCs/>
                <w:color w:val="auto"/>
                <w:spacing w:val="0"/>
                <w:sz w:val="24"/>
                <w:szCs w:val="24"/>
              </w:rPr>
            </w:pPr>
            <w:bookmarkStart w:id="12" w:name="_Toc115871430"/>
            <w:r w:rsidRPr="00455EF9">
              <w:rPr>
                <w:bCs/>
                <w:color w:val="auto"/>
                <w:spacing w:val="0"/>
                <w:sz w:val="24"/>
                <w:szCs w:val="24"/>
              </w:rPr>
              <w:t>1 проживающий</w:t>
            </w:r>
            <w:bookmarkEnd w:id="12"/>
          </w:p>
        </w:tc>
        <w:tc>
          <w:tcPr>
            <w:tcW w:w="850" w:type="dxa"/>
            <w:tcBorders>
              <w:top w:val="single" w:sz="4" w:space="0" w:color="auto"/>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bookmarkStart w:id="13" w:name="_Toc115871431"/>
            <w:r w:rsidRPr="00455EF9">
              <w:rPr>
                <w:bCs/>
                <w:color w:val="auto"/>
                <w:spacing w:val="0"/>
                <w:sz w:val="24"/>
                <w:szCs w:val="24"/>
              </w:rPr>
              <w:t>2</w:t>
            </w:r>
            <w:r w:rsidR="00524DA8">
              <w:rPr>
                <w:bCs/>
                <w:color w:val="auto"/>
                <w:spacing w:val="0"/>
                <w:sz w:val="24"/>
                <w:szCs w:val="24"/>
              </w:rPr>
              <w:t>,</w:t>
            </w:r>
            <w:r w:rsidRPr="00455EF9">
              <w:rPr>
                <w:bCs/>
                <w:color w:val="auto"/>
                <w:spacing w:val="0"/>
                <w:sz w:val="24"/>
                <w:szCs w:val="24"/>
              </w:rPr>
              <w:t>75</w:t>
            </w:r>
            <w:bookmarkEnd w:id="13"/>
          </w:p>
        </w:tc>
        <w:tc>
          <w:tcPr>
            <w:tcW w:w="1276" w:type="dxa"/>
            <w:tcBorders>
              <w:top w:val="single" w:sz="4" w:space="0" w:color="auto"/>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bookmarkStart w:id="14" w:name="_Toc115871432"/>
            <w:r w:rsidRPr="00455EF9">
              <w:rPr>
                <w:bCs/>
                <w:color w:val="auto"/>
                <w:spacing w:val="0"/>
                <w:sz w:val="24"/>
                <w:szCs w:val="24"/>
              </w:rPr>
              <w:t>1086</w:t>
            </w:r>
            <w:r w:rsidR="00524DA8">
              <w:rPr>
                <w:bCs/>
                <w:color w:val="auto"/>
                <w:spacing w:val="0"/>
                <w:sz w:val="24"/>
                <w:szCs w:val="24"/>
              </w:rPr>
              <w:t>,</w:t>
            </w:r>
            <w:r w:rsidRPr="00455EF9">
              <w:rPr>
                <w:bCs/>
                <w:color w:val="auto"/>
                <w:spacing w:val="0"/>
                <w:sz w:val="24"/>
                <w:szCs w:val="24"/>
              </w:rPr>
              <w:t>25</w:t>
            </w:r>
            <w:bookmarkEnd w:id="14"/>
          </w:p>
        </w:tc>
        <w:tc>
          <w:tcPr>
            <w:tcW w:w="2126" w:type="dxa"/>
            <w:tcBorders>
              <w:top w:val="single" w:sz="4" w:space="0" w:color="auto"/>
              <w:left w:val="nil"/>
              <w:bottom w:val="nil"/>
              <w:right w:val="nil"/>
            </w:tcBorders>
            <w:shd w:val="clear" w:color="auto" w:fill="auto"/>
            <w:vAlign w:val="center"/>
          </w:tcPr>
          <w:p w:rsidR="00B17D85" w:rsidRPr="00455EF9" w:rsidRDefault="00B17D85" w:rsidP="009D3D1A">
            <w:pPr>
              <w:pStyle w:val="14"/>
              <w:spacing w:line="226" w:lineRule="auto"/>
              <w:ind w:firstLine="0"/>
              <w:jc w:val="left"/>
              <w:outlineLvl w:val="1"/>
              <w:rPr>
                <w:bCs/>
                <w:color w:val="auto"/>
                <w:spacing w:val="0"/>
                <w:sz w:val="24"/>
                <w:szCs w:val="24"/>
              </w:rPr>
            </w:pPr>
            <w:bookmarkStart w:id="15" w:name="_Toc115871433"/>
            <w:r w:rsidRPr="00455EF9">
              <w:rPr>
                <w:bCs/>
                <w:color w:val="auto"/>
                <w:spacing w:val="0"/>
                <w:sz w:val="24"/>
                <w:szCs w:val="24"/>
              </w:rPr>
              <w:t>8 (емкостью 0,8 м</w:t>
            </w:r>
            <w:r w:rsidRPr="00455EF9">
              <w:rPr>
                <w:bCs/>
                <w:color w:val="auto"/>
                <w:spacing w:val="0"/>
                <w:sz w:val="24"/>
                <w:szCs w:val="24"/>
                <w:vertAlign w:val="superscript"/>
              </w:rPr>
              <w:t>3</w:t>
            </w:r>
            <w:r w:rsidR="00E94C4B">
              <w:rPr>
                <w:bCs/>
                <w:color w:val="auto"/>
                <w:spacing w:val="0"/>
                <w:sz w:val="24"/>
                <w:szCs w:val="24"/>
                <w:vertAlign w:val="superscript"/>
              </w:rPr>
              <w:t xml:space="preserve"> – </w:t>
            </w:r>
            <w:r w:rsidRPr="00455EF9">
              <w:rPr>
                <w:bCs/>
                <w:color w:val="auto"/>
                <w:spacing w:val="0"/>
                <w:sz w:val="24"/>
                <w:szCs w:val="24"/>
              </w:rPr>
              <w:t>при выгрузке раз в два дня)</w:t>
            </w:r>
            <w:bookmarkEnd w:id="15"/>
          </w:p>
        </w:tc>
      </w:tr>
      <w:tr w:rsidR="00B17D85" w:rsidRPr="00455EF9" w:rsidTr="009D3D1A">
        <w:tc>
          <w:tcPr>
            <w:tcW w:w="2268"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left"/>
              <w:outlineLvl w:val="1"/>
              <w:rPr>
                <w:bCs/>
                <w:color w:val="auto"/>
                <w:spacing w:val="0"/>
                <w:sz w:val="24"/>
                <w:szCs w:val="24"/>
              </w:rPr>
            </w:pPr>
            <w:r w:rsidRPr="00455EF9">
              <w:rPr>
                <w:bCs/>
                <w:color w:val="auto"/>
                <w:spacing w:val="0"/>
                <w:sz w:val="24"/>
                <w:szCs w:val="24"/>
              </w:rPr>
              <w:t>Твердые коммунальные отходы (для нового жилищного строительства)</w:t>
            </w:r>
          </w:p>
        </w:tc>
        <w:tc>
          <w:tcPr>
            <w:tcW w:w="1276"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r w:rsidRPr="00455EF9">
              <w:rPr>
                <w:bCs/>
                <w:color w:val="auto"/>
                <w:spacing w:val="0"/>
                <w:sz w:val="24"/>
                <w:szCs w:val="24"/>
              </w:rPr>
              <w:t xml:space="preserve">581 </w:t>
            </w:r>
          </w:p>
        </w:tc>
        <w:tc>
          <w:tcPr>
            <w:tcW w:w="1985" w:type="dxa"/>
            <w:tcBorders>
              <w:top w:val="nil"/>
              <w:left w:val="nil"/>
              <w:bottom w:val="nil"/>
              <w:right w:val="nil"/>
            </w:tcBorders>
            <w:shd w:val="clear" w:color="auto" w:fill="auto"/>
            <w:vAlign w:val="center"/>
          </w:tcPr>
          <w:p w:rsidR="00B17D85" w:rsidRPr="00455EF9" w:rsidRDefault="00B17D85" w:rsidP="009D3D1A">
            <w:pPr>
              <w:pStyle w:val="14"/>
              <w:spacing w:line="226" w:lineRule="auto"/>
              <w:ind w:firstLine="0"/>
              <w:jc w:val="left"/>
              <w:outlineLvl w:val="1"/>
              <w:rPr>
                <w:bCs/>
                <w:color w:val="auto"/>
                <w:spacing w:val="0"/>
                <w:sz w:val="24"/>
                <w:szCs w:val="24"/>
              </w:rPr>
            </w:pPr>
            <w:r w:rsidRPr="00455EF9">
              <w:rPr>
                <w:bCs/>
                <w:color w:val="auto"/>
                <w:spacing w:val="0"/>
                <w:sz w:val="24"/>
                <w:szCs w:val="24"/>
              </w:rPr>
              <w:t>1 проживающий</w:t>
            </w:r>
          </w:p>
        </w:tc>
        <w:tc>
          <w:tcPr>
            <w:tcW w:w="850"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r w:rsidRPr="00455EF9">
              <w:rPr>
                <w:bCs/>
                <w:color w:val="auto"/>
                <w:spacing w:val="0"/>
                <w:sz w:val="24"/>
                <w:szCs w:val="24"/>
              </w:rPr>
              <w:t>1</w:t>
            </w:r>
            <w:r w:rsidR="00524DA8">
              <w:rPr>
                <w:bCs/>
                <w:color w:val="auto"/>
                <w:spacing w:val="0"/>
                <w:sz w:val="24"/>
                <w:szCs w:val="24"/>
              </w:rPr>
              <w:t>,</w:t>
            </w:r>
            <w:r w:rsidRPr="00455EF9">
              <w:rPr>
                <w:bCs/>
                <w:color w:val="auto"/>
                <w:spacing w:val="0"/>
                <w:sz w:val="24"/>
                <w:szCs w:val="24"/>
              </w:rPr>
              <w:t>7</w:t>
            </w:r>
          </w:p>
        </w:tc>
        <w:tc>
          <w:tcPr>
            <w:tcW w:w="1276"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r w:rsidRPr="00455EF9">
              <w:rPr>
                <w:bCs/>
                <w:color w:val="auto"/>
                <w:spacing w:val="0"/>
                <w:sz w:val="24"/>
                <w:szCs w:val="24"/>
              </w:rPr>
              <w:t>987</w:t>
            </w:r>
            <w:r w:rsidR="00524DA8">
              <w:rPr>
                <w:bCs/>
                <w:color w:val="auto"/>
                <w:spacing w:val="0"/>
                <w:sz w:val="24"/>
                <w:szCs w:val="24"/>
              </w:rPr>
              <w:t>,</w:t>
            </w:r>
            <w:r w:rsidRPr="00455EF9">
              <w:rPr>
                <w:bCs/>
                <w:color w:val="auto"/>
                <w:spacing w:val="0"/>
                <w:sz w:val="24"/>
                <w:szCs w:val="24"/>
              </w:rPr>
              <w:t>7</w:t>
            </w:r>
          </w:p>
        </w:tc>
        <w:tc>
          <w:tcPr>
            <w:tcW w:w="2126" w:type="dxa"/>
            <w:tcBorders>
              <w:top w:val="nil"/>
              <w:left w:val="nil"/>
              <w:bottom w:val="nil"/>
              <w:right w:val="nil"/>
            </w:tcBorders>
            <w:shd w:val="clear" w:color="auto" w:fill="auto"/>
            <w:vAlign w:val="center"/>
          </w:tcPr>
          <w:p w:rsidR="00E94C4B" w:rsidRDefault="00B17D85" w:rsidP="009D3D1A">
            <w:pPr>
              <w:pStyle w:val="14"/>
              <w:spacing w:line="226" w:lineRule="auto"/>
              <w:ind w:firstLine="0"/>
              <w:jc w:val="left"/>
              <w:outlineLvl w:val="1"/>
              <w:rPr>
                <w:bCs/>
                <w:color w:val="auto"/>
                <w:spacing w:val="0"/>
                <w:sz w:val="24"/>
                <w:szCs w:val="24"/>
              </w:rPr>
            </w:pPr>
            <w:r w:rsidRPr="00455EF9">
              <w:rPr>
                <w:bCs/>
                <w:color w:val="auto"/>
                <w:spacing w:val="0"/>
                <w:sz w:val="24"/>
                <w:szCs w:val="24"/>
              </w:rPr>
              <w:t>4 (емкостью 1,1 м</w:t>
            </w:r>
            <w:r w:rsidRPr="00455EF9">
              <w:rPr>
                <w:bCs/>
                <w:color w:val="auto"/>
                <w:spacing w:val="0"/>
                <w:sz w:val="24"/>
                <w:szCs w:val="24"/>
                <w:vertAlign w:val="superscript"/>
              </w:rPr>
              <w:t>3</w:t>
            </w:r>
            <w:r w:rsidR="00E94C4B">
              <w:rPr>
                <w:bCs/>
                <w:color w:val="auto"/>
                <w:spacing w:val="0"/>
                <w:sz w:val="24"/>
                <w:szCs w:val="24"/>
                <w:vertAlign w:val="superscript"/>
              </w:rPr>
              <w:t xml:space="preserve"> – </w:t>
            </w:r>
            <w:r w:rsidRPr="00455EF9">
              <w:rPr>
                <w:bCs/>
                <w:color w:val="auto"/>
                <w:spacing w:val="0"/>
                <w:sz w:val="24"/>
                <w:szCs w:val="24"/>
              </w:rPr>
              <w:t xml:space="preserve">при выгрузке раз </w:t>
            </w:r>
          </w:p>
          <w:p w:rsidR="00B17D85" w:rsidRPr="00455EF9" w:rsidRDefault="00B17D85" w:rsidP="009D3D1A">
            <w:pPr>
              <w:pStyle w:val="14"/>
              <w:spacing w:line="226" w:lineRule="auto"/>
              <w:ind w:firstLine="0"/>
              <w:jc w:val="left"/>
              <w:outlineLvl w:val="1"/>
              <w:rPr>
                <w:bCs/>
                <w:color w:val="auto"/>
                <w:spacing w:val="0"/>
                <w:sz w:val="24"/>
                <w:szCs w:val="24"/>
              </w:rPr>
            </w:pPr>
            <w:r w:rsidRPr="00455EF9">
              <w:rPr>
                <w:bCs/>
                <w:color w:val="auto"/>
                <w:spacing w:val="0"/>
                <w:sz w:val="24"/>
                <w:szCs w:val="24"/>
              </w:rPr>
              <w:t>в два дня)</w:t>
            </w:r>
          </w:p>
        </w:tc>
      </w:tr>
      <w:tr w:rsidR="00B17D85" w:rsidRPr="00455EF9" w:rsidTr="009D3D1A">
        <w:tc>
          <w:tcPr>
            <w:tcW w:w="2268" w:type="dxa"/>
            <w:tcBorders>
              <w:top w:val="nil"/>
              <w:left w:val="nil"/>
              <w:bottom w:val="nil"/>
              <w:right w:val="nil"/>
            </w:tcBorders>
            <w:shd w:val="clear" w:color="auto" w:fill="auto"/>
            <w:vAlign w:val="center"/>
          </w:tcPr>
          <w:p w:rsidR="00B17D85" w:rsidRDefault="00B17D85" w:rsidP="00E94C4B">
            <w:pPr>
              <w:pStyle w:val="14"/>
              <w:spacing w:line="226" w:lineRule="auto"/>
              <w:ind w:firstLine="0"/>
              <w:jc w:val="left"/>
              <w:outlineLvl w:val="1"/>
              <w:rPr>
                <w:bCs/>
                <w:color w:val="auto"/>
                <w:spacing w:val="0"/>
                <w:sz w:val="24"/>
                <w:szCs w:val="24"/>
              </w:rPr>
            </w:pPr>
            <w:bookmarkStart w:id="16" w:name="_Toc115871434"/>
            <w:r w:rsidRPr="00455EF9">
              <w:rPr>
                <w:bCs/>
                <w:color w:val="auto"/>
                <w:spacing w:val="0"/>
                <w:sz w:val="24"/>
                <w:szCs w:val="24"/>
              </w:rPr>
              <w:t xml:space="preserve">Твердые коммунальные отходы (для индивидуальных </w:t>
            </w:r>
            <w:r w:rsidRPr="00455EF9">
              <w:rPr>
                <w:bCs/>
                <w:color w:val="auto"/>
                <w:spacing w:val="0"/>
                <w:sz w:val="24"/>
                <w:szCs w:val="24"/>
              </w:rPr>
              <w:lastRenderedPageBreak/>
              <w:t>жилых домов)</w:t>
            </w:r>
            <w:bookmarkEnd w:id="16"/>
          </w:p>
          <w:p w:rsidR="00D24FE4" w:rsidRPr="00455EF9" w:rsidRDefault="00D24FE4" w:rsidP="00E94C4B">
            <w:pPr>
              <w:pStyle w:val="14"/>
              <w:spacing w:line="226" w:lineRule="auto"/>
              <w:ind w:firstLine="0"/>
              <w:jc w:val="left"/>
              <w:outlineLvl w:val="1"/>
              <w:rPr>
                <w:bCs/>
                <w:color w:val="auto"/>
                <w:spacing w:val="0"/>
                <w:sz w:val="24"/>
                <w:szCs w:val="24"/>
              </w:rPr>
            </w:pPr>
          </w:p>
        </w:tc>
        <w:tc>
          <w:tcPr>
            <w:tcW w:w="1276"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bookmarkStart w:id="17" w:name="_Toc115871435"/>
            <w:r w:rsidRPr="00455EF9">
              <w:rPr>
                <w:bCs/>
                <w:color w:val="auto"/>
                <w:spacing w:val="0"/>
                <w:sz w:val="24"/>
                <w:szCs w:val="24"/>
              </w:rPr>
              <w:lastRenderedPageBreak/>
              <w:t xml:space="preserve">111 </w:t>
            </w:r>
            <w:bookmarkEnd w:id="17"/>
          </w:p>
        </w:tc>
        <w:tc>
          <w:tcPr>
            <w:tcW w:w="1985" w:type="dxa"/>
            <w:tcBorders>
              <w:top w:val="nil"/>
              <w:left w:val="nil"/>
              <w:bottom w:val="nil"/>
              <w:right w:val="nil"/>
            </w:tcBorders>
            <w:shd w:val="clear" w:color="auto" w:fill="auto"/>
            <w:vAlign w:val="center"/>
          </w:tcPr>
          <w:p w:rsidR="00B17D85" w:rsidRPr="00455EF9" w:rsidRDefault="00B17D85" w:rsidP="009D3D1A">
            <w:pPr>
              <w:pStyle w:val="14"/>
              <w:spacing w:line="226" w:lineRule="auto"/>
              <w:ind w:firstLine="0"/>
              <w:jc w:val="left"/>
              <w:outlineLvl w:val="1"/>
              <w:rPr>
                <w:bCs/>
                <w:color w:val="auto"/>
                <w:spacing w:val="0"/>
                <w:sz w:val="24"/>
                <w:szCs w:val="24"/>
              </w:rPr>
            </w:pPr>
            <w:bookmarkStart w:id="18" w:name="_Toc115871436"/>
            <w:r w:rsidRPr="00455EF9">
              <w:rPr>
                <w:bCs/>
                <w:color w:val="auto"/>
                <w:spacing w:val="0"/>
                <w:sz w:val="24"/>
                <w:szCs w:val="24"/>
              </w:rPr>
              <w:t>1 проживающий</w:t>
            </w:r>
            <w:bookmarkEnd w:id="18"/>
          </w:p>
        </w:tc>
        <w:tc>
          <w:tcPr>
            <w:tcW w:w="850" w:type="dxa"/>
            <w:tcBorders>
              <w:top w:val="nil"/>
              <w:left w:val="nil"/>
              <w:bottom w:val="nil"/>
              <w:right w:val="nil"/>
            </w:tcBorders>
            <w:shd w:val="clear" w:color="auto" w:fill="auto"/>
            <w:vAlign w:val="center"/>
          </w:tcPr>
          <w:p w:rsidR="00B17D85" w:rsidRPr="00455EF9" w:rsidRDefault="00524DA8" w:rsidP="00E94C4B">
            <w:pPr>
              <w:pStyle w:val="14"/>
              <w:spacing w:line="226" w:lineRule="auto"/>
              <w:ind w:firstLine="0"/>
              <w:jc w:val="center"/>
              <w:outlineLvl w:val="1"/>
              <w:rPr>
                <w:bCs/>
                <w:color w:val="auto"/>
                <w:spacing w:val="0"/>
                <w:sz w:val="24"/>
                <w:szCs w:val="24"/>
              </w:rPr>
            </w:pPr>
            <w:bookmarkStart w:id="19" w:name="_Toc115871437"/>
            <w:r>
              <w:rPr>
                <w:bCs/>
                <w:color w:val="auto"/>
                <w:spacing w:val="0"/>
                <w:sz w:val="24"/>
                <w:szCs w:val="24"/>
              </w:rPr>
              <w:t>2,</w:t>
            </w:r>
            <w:r w:rsidR="00B17D85" w:rsidRPr="00455EF9">
              <w:rPr>
                <w:bCs/>
                <w:color w:val="auto"/>
                <w:spacing w:val="0"/>
                <w:sz w:val="24"/>
                <w:szCs w:val="24"/>
              </w:rPr>
              <w:t>06</w:t>
            </w:r>
            <w:bookmarkEnd w:id="19"/>
          </w:p>
        </w:tc>
        <w:tc>
          <w:tcPr>
            <w:tcW w:w="1276"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bookmarkStart w:id="20" w:name="_Toc115871438"/>
            <w:r w:rsidRPr="00455EF9">
              <w:rPr>
                <w:bCs/>
                <w:color w:val="auto"/>
                <w:spacing w:val="0"/>
                <w:sz w:val="24"/>
                <w:szCs w:val="24"/>
              </w:rPr>
              <w:t>228</w:t>
            </w:r>
            <w:r w:rsidR="00524DA8">
              <w:rPr>
                <w:bCs/>
                <w:color w:val="auto"/>
                <w:spacing w:val="0"/>
                <w:sz w:val="24"/>
                <w:szCs w:val="24"/>
              </w:rPr>
              <w:t>,</w:t>
            </w:r>
            <w:bookmarkEnd w:id="20"/>
            <w:r w:rsidRPr="00455EF9">
              <w:rPr>
                <w:bCs/>
                <w:color w:val="auto"/>
                <w:spacing w:val="0"/>
                <w:sz w:val="24"/>
                <w:szCs w:val="24"/>
              </w:rPr>
              <w:t>66</w:t>
            </w:r>
          </w:p>
        </w:tc>
        <w:tc>
          <w:tcPr>
            <w:tcW w:w="2126" w:type="dxa"/>
            <w:tcBorders>
              <w:top w:val="nil"/>
              <w:left w:val="nil"/>
              <w:bottom w:val="nil"/>
              <w:right w:val="nil"/>
            </w:tcBorders>
            <w:shd w:val="clear" w:color="auto" w:fill="auto"/>
            <w:vAlign w:val="center"/>
          </w:tcPr>
          <w:p w:rsidR="00E94C4B" w:rsidRDefault="00B17D85" w:rsidP="009D3D1A">
            <w:pPr>
              <w:pStyle w:val="14"/>
              <w:spacing w:line="226" w:lineRule="auto"/>
              <w:ind w:firstLine="0"/>
              <w:jc w:val="left"/>
              <w:outlineLvl w:val="1"/>
              <w:rPr>
                <w:bCs/>
                <w:color w:val="auto"/>
                <w:spacing w:val="0"/>
                <w:sz w:val="24"/>
                <w:szCs w:val="24"/>
              </w:rPr>
            </w:pPr>
            <w:bookmarkStart w:id="21" w:name="_Toc115871439"/>
            <w:r w:rsidRPr="00455EF9">
              <w:rPr>
                <w:bCs/>
                <w:color w:val="auto"/>
                <w:spacing w:val="0"/>
                <w:sz w:val="24"/>
                <w:szCs w:val="24"/>
              </w:rPr>
              <w:t>2 (емкостью 0,8 м</w:t>
            </w:r>
            <w:r w:rsidRPr="00455EF9">
              <w:rPr>
                <w:bCs/>
                <w:color w:val="auto"/>
                <w:spacing w:val="0"/>
                <w:sz w:val="24"/>
                <w:szCs w:val="24"/>
                <w:vertAlign w:val="superscript"/>
              </w:rPr>
              <w:t>3</w:t>
            </w:r>
            <w:r w:rsidR="00E94C4B">
              <w:rPr>
                <w:bCs/>
                <w:color w:val="auto"/>
                <w:spacing w:val="0"/>
                <w:sz w:val="24"/>
                <w:szCs w:val="24"/>
                <w:vertAlign w:val="superscript"/>
              </w:rPr>
              <w:t xml:space="preserve"> – </w:t>
            </w:r>
            <w:r w:rsidRPr="00455EF9">
              <w:rPr>
                <w:bCs/>
                <w:color w:val="auto"/>
                <w:spacing w:val="0"/>
                <w:sz w:val="24"/>
                <w:szCs w:val="24"/>
              </w:rPr>
              <w:t xml:space="preserve">при выгрузке раз </w:t>
            </w:r>
          </w:p>
          <w:p w:rsidR="00B17D85" w:rsidRPr="00455EF9" w:rsidRDefault="00B17D85" w:rsidP="009D3D1A">
            <w:pPr>
              <w:pStyle w:val="14"/>
              <w:spacing w:line="226" w:lineRule="auto"/>
              <w:ind w:firstLine="0"/>
              <w:jc w:val="left"/>
              <w:outlineLvl w:val="1"/>
              <w:rPr>
                <w:bCs/>
                <w:color w:val="auto"/>
                <w:spacing w:val="0"/>
                <w:sz w:val="24"/>
                <w:szCs w:val="24"/>
              </w:rPr>
            </w:pPr>
            <w:r w:rsidRPr="00455EF9">
              <w:rPr>
                <w:bCs/>
                <w:color w:val="auto"/>
                <w:spacing w:val="0"/>
                <w:sz w:val="24"/>
                <w:szCs w:val="24"/>
              </w:rPr>
              <w:t>в два дня)</w:t>
            </w:r>
            <w:bookmarkEnd w:id="21"/>
          </w:p>
        </w:tc>
      </w:tr>
      <w:tr w:rsidR="00B17D85" w:rsidRPr="00455EF9" w:rsidTr="009D3D1A">
        <w:tc>
          <w:tcPr>
            <w:tcW w:w="2268"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left"/>
              <w:outlineLvl w:val="1"/>
              <w:rPr>
                <w:bCs/>
                <w:color w:val="auto"/>
                <w:spacing w:val="0"/>
                <w:sz w:val="24"/>
                <w:szCs w:val="24"/>
              </w:rPr>
            </w:pPr>
            <w:bookmarkStart w:id="22" w:name="_Toc115871440"/>
            <w:r w:rsidRPr="00455EF9">
              <w:rPr>
                <w:bCs/>
                <w:color w:val="auto"/>
                <w:spacing w:val="0"/>
                <w:sz w:val="24"/>
                <w:szCs w:val="24"/>
              </w:rPr>
              <w:lastRenderedPageBreak/>
              <w:t>Крупногабаритные отходы (для многоквартирных жилых домов)</w:t>
            </w:r>
            <w:bookmarkEnd w:id="22"/>
          </w:p>
        </w:tc>
        <w:tc>
          <w:tcPr>
            <w:tcW w:w="1276"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bookmarkStart w:id="23" w:name="_Toc115871441"/>
            <w:r w:rsidRPr="00455EF9">
              <w:rPr>
                <w:bCs/>
                <w:color w:val="auto"/>
                <w:spacing w:val="0"/>
                <w:sz w:val="24"/>
                <w:szCs w:val="24"/>
              </w:rPr>
              <w:t xml:space="preserve">395 </w:t>
            </w:r>
            <w:bookmarkEnd w:id="23"/>
          </w:p>
        </w:tc>
        <w:tc>
          <w:tcPr>
            <w:tcW w:w="1985" w:type="dxa"/>
            <w:tcBorders>
              <w:top w:val="nil"/>
              <w:left w:val="nil"/>
              <w:bottom w:val="nil"/>
              <w:right w:val="nil"/>
            </w:tcBorders>
            <w:shd w:val="clear" w:color="auto" w:fill="auto"/>
            <w:vAlign w:val="center"/>
          </w:tcPr>
          <w:p w:rsidR="00B17D85" w:rsidRPr="00455EF9" w:rsidRDefault="00B17D85" w:rsidP="009D3D1A">
            <w:pPr>
              <w:pStyle w:val="14"/>
              <w:spacing w:line="226" w:lineRule="auto"/>
              <w:ind w:firstLine="0"/>
              <w:jc w:val="left"/>
              <w:outlineLvl w:val="1"/>
              <w:rPr>
                <w:bCs/>
                <w:color w:val="auto"/>
                <w:spacing w:val="0"/>
                <w:sz w:val="24"/>
                <w:szCs w:val="24"/>
              </w:rPr>
            </w:pPr>
            <w:bookmarkStart w:id="24" w:name="_Toc115871442"/>
            <w:r w:rsidRPr="00455EF9">
              <w:rPr>
                <w:bCs/>
                <w:color w:val="auto"/>
                <w:spacing w:val="0"/>
                <w:sz w:val="24"/>
                <w:szCs w:val="24"/>
              </w:rPr>
              <w:t>1 проживающий</w:t>
            </w:r>
            <w:bookmarkEnd w:id="24"/>
          </w:p>
        </w:tc>
        <w:tc>
          <w:tcPr>
            <w:tcW w:w="850"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bookmarkStart w:id="25" w:name="_Toc115871443"/>
            <w:r w:rsidRPr="00455EF9">
              <w:rPr>
                <w:bCs/>
                <w:color w:val="auto"/>
                <w:spacing w:val="0"/>
                <w:sz w:val="24"/>
                <w:szCs w:val="24"/>
              </w:rPr>
              <w:t>0</w:t>
            </w:r>
            <w:r w:rsidR="00524DA8">
              <w:rPr>
                <w:bCs/>
                <w:color w:val="auto"/>
                <w:spacing w:val="0"/>
                <w:sz w:val="24"/>
                <w:szCs w:val="24"/>
              </w:rPr>
              <w:t>,</w:t>
            </w:r>
            <w:r w:rsidRPr="00455EF9">
              <w:rPr>
                <w:bCs/>
                <w:color w:val="auto"/>
                <w:spacing w:val="0"/>
                <w:sz w:val="24"/>
                <w:szCs w:val="24"/>
              </w:rPr>
              <w:t>086</w:t>
            </w:r>
            <w:bookmarkEnd w:id="25"/>
          </w:p>
        </w:tc>
        <w:tc>
          <w:tcPr>
            <w:tcW w:w="1276"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bookmarkStart w:id="26" w:name="_Toc115871444"/>
            <w:r w:rsidRPr="00455EF9">
              <w:rPr>
                <w:bCs/>
                <w:color w:val="auto"/>
                <w:spacing w:val="0"/>
                <w:sz w:val="24"/>
                <w:szCs w:val="24"/>
              </w:rPr>
              <w:t>33</w:t>
            </w:r>
            <w:r w:rsidR="00524DA8">
              <w:rPr>
                <w:bCs/>
                <w:color w:val="auto"/>
                <w:spacing w:val="0"/>
                <w:sz w:val="24"/>
                <w:szCs w:val="24"/>
              </w:rPr>
              <w:t>,</w:t>
            </w:r>
            <w:r w:rsidRPr="00455EF9">
              <w:rPr>
                <w:bCs/>
                <w:color w:val="auto"/>
                <w:spacing w:val="0"/>
                <w:sz w:val="24"/>
                <w:szCs w:val="24"/>
              </w:rPr>
              <w:t>97</w:t>
            </w:r>
            <w:bookmarkEnd w:id="26"/>
          </w:p>
        </w:tc>
        <w:tc>
          <w:tcPr>
            <w:tcW w:w="2126" w:type="dxa"/>
            <w:tcBorders>
              <w:top w:val="nil"/>
              <w:left w:val="nil"/>
              <w:bottom w:val="nil"/>
              <w:right w:val="nil"/>
            </w:tcBorders>
            <w:shd w:val="clear" w:color="auto" w:fill="auto"/>
            <w:vAlign w:val="center"/>
          </w:tcPr>
          <w:p w:rsidR="00E94C4B" w:rsidRDefault="00B17D85" w:rsidP="009D3D1A">
            <w:pPr>
              <w:pStyle w:val="14"/>
              <w:spacing w:line="226" w:lineRule="auto"/>
              <w:ind w:firstLine="0"/>
              <w:jc w:val="left"/>
              <w:outlineLvl w:val="1"/>
              <w:rPr>
                <w:bCs/>
                <w:color w:val="auto"/>
                <w:spacing w:val="0"/>
                <w:sz w:val="24"/>
                <w:szCs w:val="24"/>
                <w:vertAlign w:val="superscript"/>
              </w:rPr>
            </w:pPr>
            <w:bookmarkStart w:id="27" w:name="_Toc115871445"/>
            <w:r w:rsidRPr="00455EF9">
              <w:rPr>
                <w:bCs/>
                <w:color w:val="auto"/>
                <w:spacing w:val="0"/>
                <w:sz w:val="24"/>
                <w:szCs w:val="24"/>
              </w:rPr>
              <w:t>1 (емкостью 8 м</w:t>
            </w:r>
            <w:r w:rsidRPr="00455EF9">
              <w:rPr>
                <w:bCs/>
                <w:color w:val="auto"/>
                <w:spacing w:val="0"/>
                <w:sz w:val="24"/>
                <w:szCs w:val="24"/>
                <w:vertAlign w:val="superscript"/>
              </w:rPr>
              <w:t xml:space="preserve">3 </w:t>
            </w:r>
          </w:p>
          <w:p w:rsidR="00B17D85" w:rsidRPr="00455EF9" w:rsidRDefault="00B17D85" w:rsidP="009D3D1A">
            <w:pPr>
              <w:pStyle w:val="14"/>
              <w:spacing w:line="226" w:lineRule="auto"/>
              <w:ind w:firstLine="0"/>
              <w:jc w:val="left"/>
              <w:outlineLvl w:val="1"/>
              <w:rPr>
                <w:bCs/>
                <w:color w:val="auto"/>
                <w:spacing w:val="0"/>
                <w:sz w:val="24"/>
                <w:szCs w:val="24"/>
              </w:rPr>
            </w:pPr>
            <w:r w:rsidRPr="00455EF9">
              <w:rPr>
                <w:bCs/>
                <w:color w:val="auto"/>
                <w:spacing w:val="0"/>
                <w:sz w:val="24"/>
                <w:szCs w:val="24"/>
              </w:rPr>
              <w:t>в сутки</w:t>
            </w:r>
            <w:r w:rsidR="00E94C4B">
              <w:rPr>
                <w:bCs/>
                <w:color w:val="auto"/>
                <w:spacing w:val="0"/>
                <w:sz w:val="24"/>
                <w:szCs w:val="24"/>
              </w:rPr>
              <w:t xml:space="preserve"> – </w:t>
            </w:r>
            <w:r w:rsidRPr="00455EF9">
              <w:rPr>
                <w:bCs/>
                <w:color w:val="auto"/>
                <w:spacing w:val="0"/>
                <w:sz w:val="24"/>
                <w:szCs w:val="24"/>
              </w:rPr>
              <w:t>при выгрузке раз в семь дней)</w:t>
            </w:r>
            <w:bookmarkEnd w:id="27"/>
          </w:p>
        </w:tc>
      </w:tr>
      <w:tr w:rsidR="00B17D85" w:rsidRPr="00455EF9" w:rsidTr="009D3D1A">
        <w:tc>
          <w:tcPr>
            <w:tcW w:w="2268"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left"/>
              <w:outlineLvl w:val="1"/>
              <w:rPr>
                <w:bCs/>
                <w:color w:val="auto"/>
                <w:spacing w:val="0"/>
                <w:sz w:val="24"/>
                <w:szCs w:val="24"/>
              </w:rPr>
            </w:pPr>
            <w:r w:rsidRPr="00455EF9">
              <w:rPr>
                <w:bCs/>
                <w:color w:val="auto"/>
                <w:spacing w:val="0"/>
                <w:sz w:val="24"/>
                <w:szCs w:val="24"/>
              </w:rPr>
              <w:t>Крупногабаритные отходы (для нового жилищного строительства)</w:t>
            </w:r>
          </w:p>
        </w:tc>
        <w:tc>
          <w:tcPr>
            <w:tcW w:w="1276"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r w:rsidRPr="00455EF9">
              <w:rPr>
                <w:bCs/>
                <w:color w:val="auto"/>
                <w:spacing w:val="0"/>
                <w:sz w:val="24"/>
                <w:szCs w:val="24"/>
              </w:rPr>
              <w:t>581</w:t>
            </w:r>
          </w:p>
        </w:tc>
        <w:tc>
          <w:tcPr>
            <w:tcW w:w="1985" w:type="dxa"/>
            <w:tcBorders>
              <w:top w:val="nil"/>
              <w:left w:val="nil"/>
              <w:bottom w:val="nil"/>
              <w:right w:val="nil"/>
            </w:tcBorders>
            <w:shd w:val="clear" w:color="auto" w:fill="auto"/>
            <w:vAlign w:val="center"/>
          </w:tcPr>
          <w:p w:rsidR="00B17D85" w:rsidRPr="00455EF9" w:rsidRDefault="00B17D85" w:rsidP="009D3D1A">
            <w:pPr>
              <w:pStyle w:val="14"/>
              <w:spacing w:line="226" w:lineRule="auto"/>
              <w:ind w:firstLine="0"/>
              <w:jc w:val="left"/>
              <w:outlineLvl w:val="1"/>
              <w:rPr>
                <w:bCs/>
                <w:color w:val="auto"/>
                <w:spacing w:val="0"/>
                <w:sz w:val="24"/>
                <w:szCs w:val="24"/>
              </w:rPr>
            </w:pPr>
            <w:r w:rsidRPr="00455EF9">
              <w:rPr>
                <w:bCs/>
                <w:color w:val="auto"/>
                <w:spacing w:val="0"/>
                <w:sz w:val="24"/>
                <w:szCs w:val="24"/>
              </w:rPr>
              <w:t>1 проживающий</w:t>
            </w:r>
          </w:p>
        </w:tc>
        <w:tc>
          <w:tcPr>
            <w:tcW w:w="850"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r w:rsidRPr="00455EF9">
              <w:rPr>
                <w:bCs/>
                <w:color w:val="auto"/>
                <w:spacing w:val="0"/>
                <w:sz w:val="24"/>
                <w:szCs w:val="24"/>
              </w:rPr>
              <w:t>0</w:t>
            </w:r>
            <w:r w:rsidR="00524DA8">
              <w:rPr>
                <w:bCs/>
                <w:color w:val="auto"/>
                <w:spacing w:val="0"/>
                <w:sz w:val="24"/>
                <w:szCs w:val="24"/>
              </w:rPr>
              <w:t>,</w:t>
            </w:r>
            <w:r w:rsidRPr="00455EF9">
              <w:rPr>
                <w:bCs/>
                <w:color w:val="auto"/>
                <w:spacing w:val="0"/>
                <w:sz w:val="24"/>
                <w:szCs w:val="24"/>
              </w:rPr>
              <w:t>086</w:t>
            </w:r>
          </w:p>
        </w:tc>
        <w:tc>
          <w:tcPr>
            <w:tcW w:w="1276"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r w:rsidRPr="00455EF9">
              <w:rPr>
                <w:bCs/>
                <w:color w:val="auto"/>
                <w:spacing w:val="0"/>
                <w:sz w:val="24"/>
                <w:szCs w:val="24"/>
              </w:rPr>
              <w:t>49</w:t>
            </w:r>
            <w:r w:rsidR="00524DA8">
              <w:rPr>
                <w:bCs/>
                <w:color w:val="auto"/>
                <w:spacing w:val="0"/>
                <w:sz w:val="24"/>
                <w:szCs w:val="24"/>
              </w:rPr>
              <w:t>,</w:t>
            </w:r>
            <w:r w:rsidRPr="00455EF9">
              <w:rPr>
                <w:bCs/>
                <w:color w:val="auto"/>
                <w:spacing w:val="0"/>
                <w:sz w:val="24"/>
                <w:szCs w:val="24"/>
              </w:rPr>
              <w:t>96</w:t>
            </w:r>
          </w:p>
        </w:tc>
        <w:tc>
          <w:tcPr>
            <w:tcW w:w="2126" w:type="dxa"/>
            <w:tcBorders>
              <w:top w:val="nil"/>
              <w:left w:val="nil"/>
              <w:bottom w:val="nil"/>
              <w:right w:val="nil"/>
            </w:tcBorders>
            <w:shd w:val="clear" w:color="auto" w:fill="auto"/>
            <w:vAlign w:val="center"/>
          </w:tcPr>
          <w:p w:rsidR="00E94C4B" w:rsidRDefault="00B17D85" w:rsidP="009D3D1A">
            <w:pPr>
              <w:pStyle w:val="14"/>
              <w:spacing w:line="226" w:lineRule="auto"/>
              <w:ind w:firstLine="0"/>
              <w:jc w:val="left"/>
              <w:outlineLvl w:val="1"/>
              <w:rPr>
                <w:bCs/>
                <w:color w:val="auto"/>
                <w:spacing w:val="0"/>
                <w:sz w:val="24"/>
                <w:szCs w:val="24"/>
                <w:vertAlign w:val="superscript"/>
              </w:rPr>
            </w:pPr>
            <w:r w:rsidRPr="00455EF9">
              <w:rPr>
                <w:bCs/>
                <w:color w:val="auto"/>
                <w:spacing w:val="0"/>
                <w:sz w:val="24"/>
                <w:szCs w:val="24"/>
              </w:rPr>
              <w:t>1 (емкостью 8 м</w:t>
            </w:r>
            <w:r w:rsidRPr="00455EF9">
              <w:rPr>
                <w:bCs/>
                <w:color w:val="auto"/>
                <w:spacing w:val="0"/>
                <w:sz w:val="24"/>
                <w:szCs w:val="24"/>
                <w:vertAlign w:val="superscript"/>
              </w:rPr>
              <w:t xml:space="preserve">3 </w:t>
            </w:r>
          </w:p>
          <w:p w:rsidR="00B17D85" w:rsidRPr="00455EF9" w:rsidRDefault="00B17D85" w:rsidP="009D3D1A">
            <w:pPr>
              <w:pStyle w:val="14"/>
              <w:spacing w:line="226" w:lineRule="auto"/>
              <w:ind w:firstLine="0"/>
              <w:jc w:val="left"/>
              <w:outlineLvl w:val="1"/>
              <w:rPr>
                <w:bCs/>
                <w:color w:val="auto"/>
                <w:spacing w:val="0"/>
                <w:sz w:val="24"/>
                <w:szCs w:val="24"/>
              </w:rPr>
            </w:pPr>
            <w:r w:rsidRPr="00455EF9">
              <w:rPr>
                <w:bCs/>
                <w:color w:val="auto"/>
                <w:spacing w:val="0"/>
                <w:sz w:val="24"/>
                <w:szCs w:val="24"/>
              </w:rPr>
              <w:t>в сутки</w:t>
            </w:r>
            <w:r w:rsidR="00E94C4B">
              <w:rPr>
                <w:bCs/>
                <w:color w:val="auto"/>
                <w:spacing w:val="0"/>
                <w:sz w:val="24"/>
                <w:szCs w:val="24"/>
              </w:rPr>
              <w:t xml:space="preserve"> – </w:t>
            </w:r>
            <w:r w:rsidR="009D3D1A">
              <w:rPr>
                <w:bCs/>
                <w:color w:val="auto"/>
                <w:spacing w:val="0"/>
                <w:sz w:val="24"/>
                <w:szCs w:val="24"/>
              </w:rPr>
              <w:br/>
            </w:r>
            <w:r w:rsidRPr="00455EF9">
              <w:rPr>
                <w:bCs/>
                <w:color w:val="auto"/>
                <w:spacing w:val="0"/>
                <w:sz w:val="24"/>
                <w:szCs w:val="24"/>
              </w:rPr>
              <w:t>при выгрузке раз в семь дней)</w:t>
            </w:r>
          </w:p>
        </w:tc>
      </w:tr>
      <w:tr w:rsidR="00B17D85" w:rsidRPr="00455EF9" w:rsidTr="009D3D1A">
        <w:tc>
          <w:tcPr>
            <w:tcW w:w="2268"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left"/>
              <w:outlineLvl w:val="1"/>
              <w:rPr>
                <w:bCs/>
                <w:color w:val="auto"/>
                <w:spacing w:val="0"/>
                <w:sz w:val="24"/>
                <w:szCs w:val="24"/>
              </w:rPr>
            </w:pPr>
            <w:bookmarkStart w:id="28" w:name="_Toc115871446"/>
            <w:r w:rsidRPr="00455EF9">
              <w:rPr>
                <w:bCs/>
                <w:color w:val="auto"/>
                <w:spacing w:val="0"/>
                <w:sz w:val="24"/>
                <w:szCs w:val="24"/>
              </w:rPr>
              <w:t>Крупногабаритные отходы (для индивидуальных жилых домов)</w:t>
            </w:r>
            <w:bookmarkEnd w:id="28"/>
          </w:p>
        </w:tc>
        <w:tc>
          <w:tcPr>
            <w:tcW w:w="1276"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bookmarkStart w:id="29" w:name="_Toc115871447"/>
            <w:r w:rsidRPr="00455EF9">
              <w:rPr>
                <w:bCs/>
                <w:color w:val="auto"/>
                <w:spacing w:val="0"/>
                <w:sz w:val="24"/>
                <w:szCs w:val="24"/>
              </w:rPr>
              <w:t xml:space="preserve">111 </w:t>
            </w:r>
            <w:bookmarkEnd w:id="29"/>
          </w:p>
        </w:tc>
        <w:tc>
          <w:tcPr>
            <w:tcW w:w="1985" w:type="dxa"/>
            <w:tcBorders>
              <w:top w:val="nil"/>
              <w:left w:val="nil"/>
              <w:bottom w:val="nil"/>
              <w:right w:val="nil"/>
            </w:tcBorders>
            <w:shd w:val="clear" w:color="auto" w:fill="auto"/>
            <w:vAlign w:val="center"/>
          </w:tcPr>
          <w:p w:rsidR="00B17D85" w:rsidRPr="00455EF9" w:rsidRDefault="00B17D85" w:rsidP="009D3D1A">
            <w:pPr>
              <w:pStyle w:val="14"/>
              <w:spacing w:line="226" w:lineRule="auto"/>
              <w:ind w:firstLine="0"/>
              <w:jc w:val="left"/>
              <w:outlineLvl w:val="1"/>
              <w:rPr>
                <w:bCs/>
                <w:color w:val="auto"/>
                <w:spacing w:val="0"/>
                <w:sz w:val="24"/>
                <w:szCs w:val="24"/>
              </w:rPr>
            </w:pPr>
            <w:bookmarkStart w:id="30" w:name="_Toc115871448"/>
            <w:r w:rsidRPr="00455EF9">
              <w:rPr>
                <w:bCs/>
                <w:color w:val="auto"/>
                <w:spacing w:val="0"/>
                <w:sz w:val="24"/>
                <w:szCs w:val="24"/>
              </w:rPr>
              <w:t>1 проживающий</w:t>
            </w:r>
            <w:bookmarkEnd w:id="30"/>
          </w:p>
        </w:tc>
        <w:tc>
          <w:tcPr>
            <w:tcW w:w="850"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bookmarkStart w:id="31" w:name="_Toc115871449"/>
            <w:r w:rsidRPr="00455EF9">
              <w:rPr>
                <w:bCs/>
                <w:color w:val="auto"/>
                <w:spacing w:val="0"/>
                <w:sz w:val="24"/>
                <w:szCs w:val="24"/>
              </w:rPr>
              <w:t>0</w:t>
            </w:r>
            <w:r w:rsidR="00524DA8">
              <w:rPr>
                <w:bCs/>
                <w:color w:val="auto"/>
                <w:spacing w:val="0"/>
                <w:sz w:val="24"/>
                <w:szCs w:val="24"/>
              </w:rPr>
              <w:t>,</w:t>
            </w:r>
            <w:r w:rsidRPr="00455EF9">
              <w:rPr>
                <w:bCs/>
                <w:color w:val="auto"/>
                <w:spacing w:val="0"/>
                <w:sz w:val="24"/>
                <w:szCs w:val="24"/>
              </w:rPr>
              <w:t>086</w:t>
            </w:r>
            <w:bookmarkEnd w:id="31"/>
          </w:p>
        </w:tc>
        <w:tc>
          <w:tcPr>
            <w:tcW w:w="1276"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bookmarkStart w:id="32" w:name="_Toc115871450"/>
            <w:r w:rsidRPr="00455EF9">
              <w:rPr>
                <w:bCs/>
                <w:color w:val="auto"/>
                <w:spacing w:val="0"/>
                <w:sz w:val="24"/>
                <w:szCs w:val="24"/>
              </w:rPr>
              <w:t>9</w:t>
            </w:r>
            <w:r w:rsidR="00524DA8">
              <w:rPr>
                <w:bCs/>
                <w:color w:val="auto"/>
                <w:spacing w:val="0"/>
                <w:sz w:val="24"/>
                <w:szCs w:val="24"/>
              </w:rPr>
              <w:t>,</w:t>
            </w:r>
            <w:bookmarkEnd w:id="32"/>
            <w:r w:rsidRPr="00455EF9">
              <w:rPr>
                <w:bCs/>
                <w:color w:val="auto"/>
                <w:spacing w:val="0"/>
                <w:sz w:val="24"/>
                <w:szCs w:val="24"/>
              </w:rPr>
              <w:t>55</w:t>
            </w:r>
          </w:p>
        </w:tc>
        <w:tc>
          <w:tcPr>
            <w:tcW w:w="2126" w:type="dxa"/>
            <w:tcBorders>
              <w:top w:val="nil"/>
              <w:left w:val="nil"/>
              <w:bottom w:val="nil"/>
              <w:right w:val="nil"/>
            </w:tcBorders>
            <w:shd w:val="clear" w:color="auto" w:fill="auto"/>
            <w:vAlign w:val="center"/>
          </w:tcPr>
          <w:p w:rsidR="00E94C4B" w:rsidRDefault="00B17D85" w:rsidP="009D3D1A">
            <w:pPr>
              <w:pStyle w:val="14"/>
              <w:spacing w:line="226" w:lineRule="auto"/>
              <w:ind w:firstLine="0"/>
              <w:jc w:val="left"/>
              <w:outlineLvl w:val="1"/>
              <w:rPr>
                <w:bCs/>
                <w:color w:val="auto"/>
                <w:spacing w:val="0"/>
                <w:sz w:val="24"/>
                <w:szCs w:val="24"/>
                <w:vertAlign w:val="superscript"/>
              </w:rPr>
            </w:pPr>
            <w:bookmarkStart w:id="33" w:name="_Toc115871451"/>
            <w:r w:rsidRPr="00455EF9">
              <w:rPr>
                <w:bCs/>
                <w:color w:val="auto"/>
                <w:spacing w:val="0"/>
                <w:sz w:val="24"/>
                <w:szCs w:val="24"/>
              </w:rPr>
              <w:t>1 (емкостью 8 м</w:t>
            </w:r>
            <w:r w:rsidRPr="00455EF9">
              <w:rPr>
                <w:bCs/>
                <w:color w:val="auto"/>
                <w:spacing w:val="0"/>
                <w:sz w:val="24"/>
                <w:szCs w:val="24"/>
                <w:vertAlign w:val="superscript"/>
              </w:rPr>
              <w:t xml:space="preserve">3 </w:t>
            </w:r>
          </w:p>
          <w:p w:rsidR="00B17D85" w:rsidRPr="00455EF9" w:rsidRDefault="00B17D85" w:rsidP="009D3D1A">
            <w:pPr>
              <w:pStyle w:val="14"/>
              <w:spacing w:line="226" w:lineRule="auto"/>
              <w:ind w:firstLine="0"/>
              <w:jc w:val="left"/>
              <w:outlineLvl w:val="1"/>
              <w:rPr>
                <w:bCs/>
                <w:color w:val="auto"/>
                <w:spacing w:val="0"/>
                <w:sz w:val="24"/>
                <w:szCs w:val="24"/>
              </w:rPr>
            </w:pPr>
            <w:r w:rsidRPr="00455EF9">
              <w:rPr>
                <w:bCs/>
                <w:color w:val="auto"/>
                <w:spacing w:val="0"/>
                <w:sz w:val="24"/>
                <w:szCs w:val="24"/>
              </w:rPr>
              <w:t>в сутки</w:t>
            </w:r>
            <w:r w:rsidR="00E94C4B">
              <w:rPr>
                <w:bCs/>
                <w:color w:val="auto"/>
                <w:spacing w:val="0"/>
                <w:sz w:val="24"/>
                <w:szCs w:val="24"/>
              </w:rPr>
              <w:t xml:space="preserve"> – </w:t>
            </w:r>
            <w:r w:rsidR="009D3D1A">
              <w:rPr>
                <w:bCs/>
                <w:color w:val="auto"/>
                <w:spacing w:val="0"/>
                <w:sz w:val="24"/>
                <w:szCs w:val="24"/>
              </w:rPr>
              <w:br/>
            </w:r>
            <w:r w:rsidRPr="00455EF9">
              <w:rPr>
                <w:bCs/>
                <w:color w:val="auto"/>
                <w:spacing w:val="0"/>
                <w:sz w:val="24"/>
                <w:szCs w:val="24"/>
              </w:rPr>
              <w:t xml:space="preserve">при выгрузке раз </w:t>
            </w:r>
            <w:r w:rsidR="009D3D1A">
              <w:rPr>
                <w:bCs/>
                <w:color w:val="auto"/>
                <w:spacing w:val="0"/>
                <w:sz w:val="24"/>
                <w:szCs w:val="24"/>
              </w:rPr>
              <w:br/>
            </w:r>
            <w:r w:rsidRPr="00455EF9">
              <w:rPr>
                <w:bCs/>
                <w:color w:val="auto"/>
                <w:spacing w:val="0"/>
                <w:sz w:val="24"/>
                <w:szCs w:val="24"/>
              </w:rPr>
              <w:t>в семь дней)</w:t>
            </w:r>
            <w:bookmarkEnd w:id="33"/>
          </w:p>
        </w:tc>
      </w:tr>
      <w:tr w:rsidR="00B17D85" w:rsidRPr="00455EF9" w:rsidTr="009D3D1A">
        <w:tc>
          <w:tcPr>
            <w:tcW w:w="2268" w:type="dxa"/>
            <w:tcBorders>
              <w:top w:val="nil"/>
              <w:left w:val="nil"/>
              <w:bottom w:val="nil"/>
              <w:right w:val="nil"/>
            </w:tcBorders>
            <w:shd w:val="clear" w:color="auto" w:fill="auto"/>
            <w:vAlign w:val="center"/>
          </w:tcPr>
          <w:p w:rsidR="00B17D85" w:rsidRPr="00455EF9" w:rsidRDefault="00B17D85" w:rsidP="009D3D1A">
            <w:pPr>
              <w:pStyle w:val="14"/>
              <w:spacing w:line="226" w:lineRule="auto"/>
              <w:ind w:firstLine="0"/>
              <w:jc w:val="left"/>
              <w:outlineLvl w:val="1"/>
              <w:rPr>
                <w:bCs/>
                <w:color w:val="auto"/>
                <w:spacing w:val="0"/>
                <w:sz w:val="24"/>
                <w:szCs w:val="24"/>
              </w:rPr>
            </w:pPr>
            <w:bookmarkStart w:id="34" w:name="_Toc115871452"/>
            <w:r w:rsidRPr="00455EF9">
              <w:rPr>
                <w:bCs/>
                <w:color w:val="auto"/>
                <w:spacing w:val="0"/>
                <w:sz w:val="24"/>
                <w:szCs w:val="24"/>
              </w:rPr>
              <w:t>Итого</w:t>
            </w:r>
            <w:bookmarkEnd w:id="34"/>
          </w:p>
        </w:tc>
        <w:tc>
          <w:tcPr>
            <w:tcW w:w="1276"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p>
        </w:tc>
        <w:tc>
          <w:tcPr>
            <w:tcW w:w="1985"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p>
        </w:tc>
        <w:tc>
          <w:tcPr>
            <w:tcW w:w="850"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p>
        </w:tc>
        <w:tc>
          <w:tcPr>
            <w:tcW w:w="1276" w:type="dxa"/>
            <w:tcBorders>
              <w:top w:val="nil"/>
              <w:left w:val="nil"/>
              <w:bottom w:val="nil"/>
              <w:right w:val="nil"/>
            </w:tcBorders>
            <w:shd w:val="clear" w:color="auto" w:fill="auto"/>
            <w:vAlign w:val="center"/>
          </w:tcPr>
          <w:p w:rsidR="00B17D85" w:rsidRPr="00455EF9" w:rsidRDefault="00B17D85" w:rsidP="00E94C4B">
            <w:pPr>
              <w:pStyle w:val="14"/>
              <w:spacing w:line="226" w:lineRule="auto"/>
              <w:ind w:firstLine="0"/>
              <w:jc w:val="center"/>
              <w:outlineLvl w:val="1"/>
              <w:rPr>
                <w:bCs/>
                <w:color w:val="auto"/>
                <w:spacing w:val="0"/>
                <w:sz w:val="24"/>
                <w:szCs w:val="24"/>
              </w:rPr>
            </w:pPr>
          </w:p>
        </w:tc>
        <w:tc>
          <w:tcPr>
            <w:tcW w:w="2126" w:type="dxa"/>
            <w:tcBorders>
              <w:top w:val="nil"/>
              <w:left w:val="nil"/>
              <w:bottom w:val="nil"/>
              <w:right w:val="nil"/>
            </w:tcBorders>
            <w:shd w:val="clear" w:color="auto" w:fill="auto"/>
            <w:vAlign w:val="center"/>
          </w:tcPr>
          <w:p w:rsidR="00B17D85" w:rsidRPr="00455EF9" w:rsidRDefault="00B17D85" w:rsidP="009D3D1A">
            <w:pPr>
              <w:pStyle w:val="14"/>
              <w:spacing w:line="226" w:lineRule="auto"/>
              <w:ind w:firstLine="0"/>
              <w:jc w:val="left"/>
              <w:outlineLvl w:val="1"/>
              <w:rPr>
                <w:bCs/>
                <w:color w:val="auto"/>
                <w:spacing w:val="0"/>
                <w:sz w:val="24"/>
                <w:szCs w:val="24"/>
              </w:rPr>
            </w:pPr>
            <w:bookmarkStart w:id="35" w:name="_Toc115871453"/>
            <w:r w:rsidRPr="00455EF9">
              <w:rPr>
                <w:bCs/>
                <w:color w:val="auto"/>
                <w:spacing w:val="0"/>
                <w:sz w:val="24"/>
                <w:szCs w:val="24"/>
              </w:rPr>
              <w:t xml:space="preserve">14 контейнеров для ТБО, </w:t>
            </w:r>
            <w:r w:rsidR="009D3D1A">
              <w:rPr>
                <w:bCs/>
                <w:color w:val="auto"/>
                <w:spacing w:val="0"/>
                <w:sz w:val="24"/>
                <w:szCs w:val="24"/>
              </w:rPr>
              <w:br/>
            </w:r>
            <w:r w:rsidRPr="00455EF9">
              <w:rPr>
                <w:bCs/>
                <w:color w:val="auto"/>
                <w:spacing w:val="0"/>
                <w:sz w:val="24"/>
                <w:szCs w:val="24"/>
              </w:rPr>
              <w:t xml:space="preserve">3 бункера </w:t>
            </w:r>
            <w:r w:rsidR="009D3D1A">
              <w:rPr>
                <w:bCs/>
                <w:color w:val="auto"/>
                <w:spacing w:val="0"/>
                <w:sz w:val="24"/>
                <w:szCs w:val="24"/>
              </w:rPr>
              <w:br/>
            </w:r>
            <w:r w:rsidRPr="00455EF9">
              <w:rPr>
                <w:bCs/>
                <w:color w:val="auto"/>
                <w:spacing w:val="0"/>
                <w:sz w:val="24"/>
                <w:szCs w:val="24"/>
              </w:rPr>
              <w:t>для КГО</w:t>
            </w:r>
            <w:bookmarkEnd w:id="35"/>
          </w:p>
        </w:tc>
      </w:tr>
    </w:tbl>
    <w:p w:rsidR="00B17D85" w:rsidRPr="00B17D85" w:rsidRDefault="00B17D85" w:rsidP="00B17D85">
      <w:pPr>
        <w:ind w:firstLine="708"/>
        <w:jc w:val="both"/>
        <w:rPr>
          <w:bCs/>
          <w:sz w:val="28"/>
          <w:szCs w:val="28"/>
        </w:rPr>
      </w:pPr>
      <w:r w:rsidRPr="00B17D85">
        <w:rPr>
          <w:bCs/>
          <w:sz w:val="28"/>
          <w:szCs w:val="28"/>
        </w:rPr>
        <w:t xml:space="preserve">Данным проектом </w:t>
      </w:r>
      <w:r w:rsidR="003407A2">
        <w:rPr>
          <w:bCs/>
          <w:sz w:val="28"/>
          <w:szCs w:val="28"/>
        </w:rPr>
        <w:t xml:space="preserve">планировки </w:t>
      </w:r>
      <w:r w:rsidR="003407A2" w:rsidRPr="00B17D85">
        <w:rPr>
          <w:bCs/>
          <w:sz w:val="28"/>
          <w:szCs w:val="28"/>
        </w:rPr>
        <w:t xml:space="preserve">территории </w:t>
      </w:r>
      <w:r w:rsidRPr="00B17D85">
        <w:rPr>
          <w:bCs/>
          <w:sz w:val="28"/>
          <w:szCs w:val="28"/>
        </w:rPr>
        <w:t>внесения изменений предусмотрено нормативное количество контейнеров для Т</w:t>
      </w:r>
      <w:r w:rsidR="00A017AC">
        <w:rPr>
          <w:bCs/>
          <w:sz w:val="28"/>
          <w:szCs w:val="28"/>
        </w:rPr>
        <w:t>Б</w:t>
      </w:r>
      <w:r w:rsidRPr="00B17D85">
        <w:rPr>
          <w:bCs/>
          <w:sz w:val="28"/>
          <w:szCs w:val="28"/>
        </w:rPr>
        <w:t xml:space="preserve">О и КГО </w:t>
      </w:r>
      <w:r w:rsidR="009D3D1A">
        <w:rPr>
          <w:bCs/>
          <w:sz w:val="28"/>
          <w:szCs w:val="28"/>
        </w:rPr>
        <w:br/>
      </w:r>
      <w:r w:rsidRPr="00B17D85">
        <w:rPr>
          <w:bCs/>
          <w:sz w:val="28"/>
          <w:szCs w:val="28"/>
        </w:rPr>
        <w:t>в пределах территории проектирования.</w:t>
      </w:r>
    </w:p>
    <w:p w:rsidR="00B17D85" w:rsidRDefault="00A017AC" w:rsidP="00E94C4B">
      <w:pPr>
        <w:pStyle w:val="25"/>
        <w:widowControl w:val="0"/>
        <w:ind w:firstLine="708"/>
        <w:rPr>
          <w:rFonts w:eastAsia="Calibri"/>
          <w:sz w:val="28"/>
          <w:lang w:eastAsia="en-US"/>
        </w:rPr>
      </w:pPr>
      <w:bookmarkStart w:id="36" w:name="_Toc115871456"/>
      <w:r w:rsidRPr="00A017AC">
        <w:rPr>
          <w:bCs/>
          <w:color w:val="auto"/>
          <w:sz w:val="28"/>
        </w:rPr>
        <w:t xml:space="preserve">4.3. </w:t>
      </w:r>
      <w:r w:rsidR="00B17D85" w:rsidRPr="00A017AC">
        <w:rPr>
          <w:rFonts w:eastAsia="Calibri"/>
          <w:sz w:val="28"/>
          <w:lang w:eastAsia="en-US"/>
        </w:rPr>
        <w:t>Показатели обеспеченности территории объектами коммунальной, и социальной инфраструктур и фактических показателей территориальной доступности таких объектов для населения</w:t>
      </w:r>
      <w:bookmarkEnd w:id="36"/>
    </w:p>
    <w:p w:rsidR="009D3D1A" w:rsidRDefault="00A017AC" w:rsidP="00E94C4B">
      <w:pPr>
        <w:pStyle w:val="25"/>
        <w:widowControl w:val="0"/>
        <w:ind w:firstLine="708"/>
        <w:rPr>
          <w:bCs/>
          <w:color w:val="auto"/>
          <w:sz w:val="28"/>
        </w:rPr>
      </w:pPr>
      <w:r w:rsidRPr="00A017AC">
        <w:rPr>
          <w:bCs/>
          <w:color w:val="auto"/>
          <w:sz w:val="28"/>
        </w:rPr>
        <w:t>Показатели обеспеченности территории социальной инфраструктурой</w:t>
      </w:r>
      <w:r>
        <w:rPr>
          <w:bCs/>
          <w:color w:val="auto"/>
          <w:sz w:val="28"/>
        </w:rPr>
        <w:t xml:space="preserve"> представлены в таблице 3.</w:t>
      </w:r>
      <w:r w:rsidR="009D3D1A" w:rsidRPr="009D3D1A">
        <w:rPr>
          <w:bCs/>
          <w:color w:val="auto"/>
          <w:sz w:val="28"/>
        </w:rPr>
        <w:t xml:space="preserve"> </w:t>
      </w:r>
    </w:p>
    <w:p w:rsidR="009D3D1A" w:rsidRDefault="009D3D1A" w:rsidP="009D3D1A">
      <w:pPr>
        <w:pStyle w:val="25"/>
        <w:widowControl w:val="0"/>
        <w:ind w:firstLine="0"/>
        <w:rPr>
          <w:bCs/>
          <w:color w:val="auto"/>
          <w:sz w:val="28"/>
        </w:rPr>
      </w:pPr>
    </w:p>
    <w:p w:rsidR="00A017AC" w:rsidRPr="00A017AC" w:rsidRDefault="009D3D1A" w:rsidP="009D3D1A">
      <w:pPr>
        <w:pStyle w:val="25"/>
        <w:widowControl w:val="0"/>
        <w:ind w:firstLine="0"/>
        <w:rPr>
          <w:rFonts w:eastAsia="Calibri"/>
          <w:sz w:val="28"/>
          <w:lang w:eastAsia="en-US"/>
        </w:rPr>
      </w:pPr>
      <w:r w:rsidRPr="00A017AC">
        <w:rPr>
          <w:bCs/>
          <w:color w:val="auto"/>
          <w:sz w:val="28"/>
        </w:rPr>
        <w:t>Таблица 3</w:t>
      </w:r>
    </w:p>
    <w:p w:rsidR="00B17D85" w:rsidRPr="00A017AC" w:rsidRDefault="00B17D85" w:rsidP="00E94C4B">
      <w:pPr>
        <w:pStyle w:val="14"/>
        <w:widowControl w:val="0"/>
        <w:spacing w:line="240" w:lineRule="auto"/>
        <w:outlineLvl w:val="1"/>
        <w:rPr>
          <w:rFonts w:eastAsia="Calibri"/>
          <w:spacing w:val="0"/>
          <w:sz w:val="28"/>
          <w:lang w:eastAsia="en-US"/>
        </w:rPr>
      </w:pPr>
      <w:bookmarkStart w:id="37" w:name="_Toc115871457"/>
    </w:p>
    <w:tbl>
      <w:tblPr>
        <w:tblpPr w:leftFromText="180" w:rightFromText="180" w:vertAnchor="text" w:horzAnchor="page" w:tblpX="1849"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178"/>
        <w:gridCol w:w="1367"/>
        <w:gridCol w:w="1248"/>
        <w:gridCol w:w="1589"/>
        <w:gridCol w:w="1496"/>
        <w:gridCol w:w="1547"/>
      </w:tblGrid>
      <w:tr w:rsidR="00B17D85" w:rsidRPr="00A017AC" w:rsidTr="00E94C4B">
        <w:tc>
          <w:tcPr>
            <w:tcW w:w="0" w:type="auto"/>
            <w:vMerge w:val="restart"/>
            <w:tcBorders>
              <w:left w:val="nil"/>
            </w:tcBorders>
            <w:shd w:val="clear" w:color="auto" w:fill="auto"/>
            <w:vAlign w:val="center"/>
          </w:tcPr>
          <w:p w:rsidR="00B17D85" w:rsidRPr="00E94C4B" w:rsidRDefault="00B17D85" w:rsidP="00E94C4B">
            <w:pPr>
              <w:pStyle w:val="14"/>
              <w:widowControl w:val="0"/>
              <w:spacing w:line="214" w:lineRule="auto"/>
              <w:ind w:firstLine="0"/>
              <w:outlineLvl w:val="1"/>
              <w:rPr>
                <w:rFonts w:eastAsia="Calibri"/>
                <w:sz w:val="22"/>
                <w:szCs w:val="24"/>
              </w:rPr>
            </w:pPr>
            <w:bookmarkStart w:id="38" w:name="_Toc115871458"/>
            <w:bookmarkEnd w:id="37"/>
            <w:r w:rsidRPr="00E94C4B">
              <w:rPr>
                <w:rFonts w:eastAsia="Calibri"/>
                <w:sz w:val="22"/>
                <w:szCs w:val="24"/>
              </w:rPr>
              <w:t>Показатель</w:t>
            </w:r>
            <w:bookmarkEnd w:id="38"/>
          </w:p>
        </w:tc>
        <w:tc>
          <w:tcPr>
            <w:tcW w:w="8399" w:type="dxa"/>
            <w:gridSpan w:val="6"/>
            <w:tcBorders>
              <w:right w:val="nil"/>
            </w:tcBorders>
          </w:tcPr>
          <w:p w:rsidR="00B17D85" w:rsidRPr="00E94C4B" w:rsidRDefault="00B17D85" w:rsidP="00E94C4B">
            <w:pPr>
              <w:pStyle w:val="14"/>
              <w:widowControl w:val="0"/>
              <w:spacing w:line="214" w:lineRule="auto"/>
              <w:ind w:firstLine="0"/>
              <w:jc w:val="center"/>
              <w:outlineLvl w:val="1"/>
              <w:rPr>
                <w:rFonts w:eastAsia="Calibri"/>
                <w:sz w:val="22"/>
                <w:szCs w:val="24"/>
              </w:rPr>
            </w:pPr>
            <w:bookmarkStart w:id="39" w:name="_Toc115871459"/>
            <w:r w:rsidRPr="00E94C4B">
              <w:rPr>
                <w:rFonts w:eastAsia="Calibri"/>
                <w:sz w:val="22"/>
                <w:szCs w:val="24"/>
              </w:rPr>
              <w:t>Количество мест</w:t>
            </w:r>
            <w:bookmarkEnd w:id="39"/>
          </w:p>
        </w:tc>
      </w:tr>
      <w:tr w:rsidR="00A017AC" w:rsidRPr="00A017AC" w:rsidTr="00E94C4B">
        <w:trPr>
          <w:cantSplit/>
          <w:trHeight w:val="983"/>
        </w:trPr>
        <w:tc>
          <w:tcPr>
            <w:tcW w:w="0" w:type="auto"/>
            <w:vMerge/>
            <w:tcBorders>
              <w:left w:val="nil"/>
              <w:bottom w:val="single" w:sz="4" w:space="0" w:color="auto"/>
            </w:tcBorders>
            <w:shd w:val="clear" w:color="auto" w:fill="auto"/>
            <w:vAlign w:val="center"/>
          </w:tcPr>
          <w:p w:rsidR="00B17D85" w:rsidRPr="00E94C4B" w:rsidRDefault="00B17D85" w:rsidP="00E94C4B">
            <w:pPr>
              <w:pStyle w:val="14"/>
              <w:widowControl w:val="0"/>
              <w:spacing w:line="214" w:lineRule="auto"/>
              <w:ind w:firstLine="0"/>
              <w:jc w:val="center"/>
              <w:outlineLvl w:val="1"/>
              <w:rPr>
                <w:rFonts w:eastAsia="Calibri"/>
                <w:sz w:val="22"/>
                <w:szCs w:val="24"/>
              </w:rPr>
            </w:pPr>
          </w:p>
        </w:tc>
        <w:tc>
          <w:tcPr>
            <w:tcW w:w="0" w:type="auto"/>
            <w:tcBorders>
              <w:bottom w:val="single" w:sz="4" w:space="0" w:color="auto"/>
            </w:tcBorders>
            <w:vAlign w:val="center"/>
          </w:tcPr>
          <w:p w:rsidR="00B17D85" w:rsidRPr="00E94C4B" w:rsidRDefault="00B17D85" w:rsidP="00E94C4B">
            <w:pPr>
              <w:pStyle w:val="14"/>
              <w:widowControl w:val="0"/>
              <w:spacing w:line="214" w:lineRule="auto"/>
              <w:ind w:left="-76" w:firstLine="0"/>
              <w:jc w:val="center"/>
              <w:outlineLvl w:val="1"/>
              <w:rPr>
                <w:rFonts w:eastAsia="Calibri"/>
                <w:sz w:val="22"/>
                <w:szCs w:val="24"/>
              </w:rPr>
            </w:pPr>
            <w:bookmarkStart w:id="40" w:name="_Toc115871460"/>
            <w:r w:rsidRPr="00E94C4B">
              <w:rPr>
                <w:rFonts w:eastAsia="Calibri"/>
                <w:sz w:val="22"/>
                <w:szCs w:val="24"/>
              </w:rPr>
              <w:t>Бассейны</w:t>
            </w:r>
            <w:bookmarkEnd w:id="40"/>
          </w:p>
        </w:tc>
        <w:tc>
          <w:tcPr>
            <w:tcW w:w="0" w:type="auto"/>
            <w:tcBorders>
              <w:bottom w:val="single" w:sz="4" w:space="0" w:color="auto"/>
            </w:tcBorders>
            <w:vAlign w:val="center"/>
          </w:tcPr>
          <w:p w:rsidR="00B17D85" w:rsidRPr="00E94C4B" w:rsidRDefault="00B17D85" w:rsidP="00E94C4B">
            <w:pPr>
              <w:pStyle w:val="14"/>
              <w:widowControl w:val="0"/>
              <w:spacing w:line="214" w:lineRule="auto"/>
              <w:ind w:firstLine="0"/>
              <w:jc w:val="center"/>
              <w:outlineLvl w:val="1"/>
              <w:rPr>
                <w:rFonts w:eastAsia="Calibri"/>
                <w:sz w:val="22"/>
                <w:szCs w:val="24"/>
              </w:rPr>
            </w:pPr>
            <w:bookmarkStart w:id="41" w:name="_Toc115871461"/>
            <w:r w:rsidRPr="00E94C4B">
              <w:rPr>
                <w:rFonts w:eastAsia="Calibri"/>
                <w:sz w:val="22"/>
                <w:szCs w:val="24"/>
              </w:rPr>
              <w:t>Спорт</w:t>
            </w:r>
            <w:r w:rsidR="00A017AC" w:rsidRPr="00E94C4B">
              <w:rPr>
                <w:rFonts w:eastAsia="Calibri"/>
                <w:sz w:val="22"/>
                <w:szCs w:val="24"/>
              </w:rPr>
              <w:t>-</w:t>
            </w:r>
            <w:r w:rsidRPr="00E94C4B">
              <w:rPr>
                <w:rFonts w:eastAsia="Calibri"/>
                <w:sz w:val="22"/>
                <w:szCs w:val="24"/>
              </w:rPr>
              <w:t>залы</w:t>
            </w:r>
            <w:bookmarkEnd w:id="41"/>
          </w:p>
        </w:tc>
        <w:tc>
          <w:tcPr>
            <w:tcW w:w="0" w:type="auto"/>
            <w:tcBorders>
              <w:bottom w:val="single" w:sz="4" w:space="0" w:color="auto"/>
            </w:tcBorders>
            <w:shd w:val="clear" w:color="auto" w:fill="auto"/>
            <w:vAlign w:val="center"/>
          </w:tcPr>
          <w:p w:rsidR="00B17D85" w:rsidRPr="00E94C4B" w:rsidRDefault="00B17D85" w:rsidP="00E94C4B">
            <w:pPr>
              <w:pStyle w:val="14"/>
              <w:widowControl w:val="0"/>
              <w:spacing w:line="214" w:lineRule="auto"/>
              <w:ind w:left="-131" w:firstLine="0"/>
              <w:jc w:val="center"/>
              <w:outlineLvl w:val="1"/>
              <w:rPr>
                <w:rFonts w:eastAsia="Calibri"/>
                <w:color w:val="auto"/>
                <w:sz w:val="22"/>
                <w:szCs w:val="24"/>
              </w:rPr>
            </w:pPr>
            <w:bookmarkStart w:id="42" w:name="_Toc115871462"/>
            <w:r w:rsidRPr="00E94C4B">
              <w:rPr>
                <w:rFonts w:eastAsia="Calibri"/>
                <w:color w:val="auto"/>
                <w:sz w:val="22"/>
                <w:szCs w:val="24"/>
              </w:rPr>
              <w:t>Детские дошколь</w:t>
            </w:r>
            <w:r w:rsidR="00A017AC" w:rsidRPr="00E94C4B">
              <w:rPr>
                <w:rFonts w:eastAsia="Calibri"/>
                <w:color w:val="auto"/>
                <w:sz w:val="22"/>
                <w:szCs w:val="24"/>
              </w:rPr>
              <w:t>-</w:t>
            </w:r>
            <w:r w:rsidRPr="00E94C4B">
              <w:rPr>
                <w:rFonts w:eastAsia="Calibri"/>
                <w:color w:val="auto"/>
                <w:sz w:val="22"/>
                <w:szCs w:val="24"/>
              </w:rPr>
              <w:t>ные учрежде</w:t>
            </w:r>
            <w:r w:rsidR="00A017AC" w:rsidRPr="00E94C4B">
              <w:rPr>
                <w:rFonts w:eastAsia="Calibri"/>
                <w:color w:val="auto"/>
                <w:sz w:val="22"/>
                <w:szCs w:val="24"/>
              </w:rPr>
              <w:t>-</w:t>
            </w:r>
            <w:r w:rsidRPr="00E94C4B">
              <w:rPr>
                <w:rFonts w:eastAsia="Calibri"/>
                <w:color w:val="auto"/>
                <w:sz w:val="22"/>
                <w:szCs w:val="24"/>
              </w:rPr>
              <w:t>ния</w:t>
            </w:r>
            <w:bookmarkEnd w:id="42"/>
          </w:p>
        </w:tc>
        <w:tc>
          <w:tcPr>
            <w:tcW w:w="0" w:type="auto"/>
            <w:tcBorders>
              <w:bottom w:val="single" w:sz="4" w:space="0" w:color="auto"/>
            </w:tcBorders>
            <w:shd w:val="clear" w:color="auto" w:fill="auto"/>
            <w:vAlign w:val="center"/>
          </w:tcPr>
          <w:p w:rsidR="00B17D85" w:rsidRPr="00E94C4B" w:rsidRDefault="00B17D85" w:rsidP="00E94C4B">
            <w:pPr>
              <w:pStyle w:val="14"/>
              <w:widowControl w:val="0"/>
              <w:spacing w:line="214" w:lineRule="auto"/>
              <w:ind w:left="-131" w:firstLine="0"/>
              <w:jc w:val="center"/>
              <w:outlineLvl w:val="1"/>
              <w:rPr>
                <w:rFonts w:eastAsia="Calibri"/>
                <w:color w:val="auto"/>
                <w:sz w:val="22"/>
                <w:szCs w:val="24"/>
              </w:rPr>
            </w:pPr>
            <w:bookmarkStart w:id="43" w:name="_Toc115871463"/>
            <w:r w:rsidRPr="00E94C4B">
              <w:rPr>
                <w:rFonts w:eastAsia="Calibri"/>
                <w:color w:val="auto"/>
                <w:sz w:val="22"/>
                <w:szCs w:val="24"/>
              </w:rPr>
              <w:t>Общеобразова</w:t>
            </w:r>
            <w:r w:rsidR="00A017AC" w:rsidRPr="00E94C4B">
              <w:rPr>
                <w:rFonts w:eastAsia="Calibri"/>
                <w:color w:val="auto"/>
                <w:sz w:val="22"/>
                <w:szCs w:val="24"/>
              </w:rPr>
              <w:t>-</w:t>
            </w:r>
            <w:r w:rsidRPr="00E94C4B">
              <w:rPr>
                <w:rFonts w:eastAsia="Calibri"/>
                <w:color w:val="auto"/>
                <w:sz w:val="22"/>
                <w:szCs w:val="24"/>
              </w:rPr>
              <w:t>тельные</w:t>
            </w:r>
            <w:bookmarkEnd w:id="43"/>
            <w:r w:rsidRPr="00E94C4B">
              <w:rPr>
                <w:rFonts w:eastAsia="Calibri"/>
                <w:color w:val="auto"/>
                <w:sz w:val="22"/>
                <w:szCs w:val="24"/>
              </w:rPr>
              <w:t xml:space="preserve"> </w:t>
            </w:r>
          </w:p>
          <w:p w:rsidR="00B17D85" w:rsidRPr="00E94C4B" w:rsidRDefault="00B17D85" w:rsidP="00E94C4B">
            <w:pPr>
              <w:pStyle w:val="14"/>
              <w:widowControl w:val="0"/>
              <w:spacing w:line="214" w:lineRule="auto"/>
              <w:ind w:left="-131" w:firstLine="0"/>
              <w:jc w:val="center"/>
              <w:outlineLvl w:val="1"/>
              <w:rPr>
                <w:rFonts w:eastAsia="Calibri"/>
                <w:color w:val="auto"/>
                <w:sz w:val="22"/>
                <w:szCs w:val="24"/>
              </w:rPr>
            </w:pPr>
            <w:bookmarkStart w:id="44" w:name="_Toc115871464"/>
            <w:r w:rsidRPr="00E94C4B">
              <w:rPr>
                <w:rFonts w:eastAsia="Calibri"/>
                <w:color w:val="auto"/>
                <w:sz w:val="22"/>
                <w:szCs w:val="24"/>
              </w:rPr>
              <w:t>школы</w:t>
            </w:r>
            <w:bookmarkEnd w:id="44"/>
          </w:p>
        </w:tc>
        <w:tc>
          <w:tcPr>
            <w:tcW w:w="0" w:type="auto"/>
            <w:tcBorders>
              <w:bottom w:val="single" w:sz="4" w:space="0" w:color="auto"/>
            </w:tcBorders>
            <w:shd w:val="clear" w:color="auto" w:fill="auto"/>
            <w:vAlign w:val="center"/>
          </w:tcPr>
          <w:p w:rsidR="00B17D85" w:rsidRPr="00E94C4B" w:rsidRDefault="00B17D85" w:rsidP="00E94C4B">
            <w:pPr>
              <w:pStyle w:val="14"/>
              <w:widowControl w:val="0"/>
              <w:spacing w:line="214" w:lineRule="auto"/>
              <w:ind w:left="-131" w:firstLine="0"/>
              <w:jc w:val="center"/>
              <w:outlineLvl w:val="1"/>
              <w:rPr>
                <w:rFonts w:eastAsia="Calibri"/>
                <w:color w:val="auto"/>
                <w:sz w:val="22"/>
                <w:szCs w:val="24"/>
              </w:rPr>
            </w:pPr>
            <w:bookmarkStart w:id="45" w:name="_Toc115871465"/>
            <w:r w:rsidRPr="00E94C4B">
              <w:rPr>
                <w:rFonts w:eastAsia="Calibri"/>
                <w:color w:val="auto"/>
                <w:sz w:val="22"/>
                <w:szCs w:val="24"/>
              </w:rPr>
              <w:t>Предприятия торговли</w:t>
            </w:r>
            <w:bookmarkEnd w:id="45"/>
          </w:p>
          <w:p w:rsidR="00B17D85" w:rsidRPr="00E94C4B" w:rsidRDefault="00B17D85" w:rsidP="00E94C4B">
            <w:pPr>
              <w:pStyle w:val="14"/>
              <w:widowControl w:val="0"/>
              <w:spacing w:line="214" w:lineRule="auto"/>
              <w:ind w:left="-131" w:firstLine="0"/>
              <w:jc w:val="center"/>
              <w:outlineLvl w:val="1"/>
              <w:rPr>
                <w:rFonts w:eastAsia="Calibri"/>
                <w:color w:val="auto"/>
                <w:sz w:val="22"/>
                <w:szCs w:val="24"/>
              </w:rPr>
            </w:pPr>
          </w:p>
        </w:tc>
        <w:tc>
          <w:tcPr>
            <w:tcW w:w="1547" w:type="dxa"/>
            <w:tcBorders>
              <w:bottom w:val="single" w:sz="4" w:space="0" w:color="auto"/>
              <w:right w:val="nil"/>
            </w:tcBorders>
            <w:shd w:val="clear" w:color="auto" w:fill="auto"/>
            <w:vAlign w:val="center"/>
          </w:tcPr>
          <w:p w:rsidR="00B17D85" w:rsidRPr="00E94C4B" w:rsidRDefault="00B17D85" w:rsidP="00E94C4B">
            <w:pPr>
              <w:pStyle w:val="14"/>
              <w:widowControl w:val="0"/>
              <w:spacing w:line="214" w:lineRule="auto"/>
              <w:ind w:firstLine="0"/>
              <w:jc w:val="center"/>
              <w:outlineLvl w:val="1"/>
              <w:rPr>
                <w:rFonts w:eastAsia="Calibri"/>
                <w:color w:val="auto"/>
                <w:sz w:val="22"/>
                <w:szCs w:val="24"/>
              </w:rPr>
            </w:pPr>
            <w:bookmarkStart w:id="46" w:name="_Toc115871466"/>
            <w:r w:rsidRPr="00E94C4B">
              <w:rPr>
                <w:rFonts w:eastAsia="Calibri"/>
                <w:color w:val="auto"/>
                <w:sz w:val="22"/>
                <w:szCs w:val="24"/>
              </w:rPr>
              <w:t>Предприятия обществен</w:t>
            </w:r>
            <w:r w:rsidR="00A017AC" w:rsidRPr="00E94C4B">
              <w:rPr>
                <w:rFonts w:eastAsia="Calibri"/>
                <w:color w:val="auto"/>
                <w:sz w:val="22"/>
                <w:szCs w:val="24"/>
              </w:rPr>
              <w:t>-</w:t>
            </w:r>
            <w:r w:rsidRPr="00E94C4B">
              <w:rPr>
                <w:rFonts w:eastAsia="Calibri"/>
                <w:color w:val="auto"/>
                <w:sz w:val="22"/>
                <w:szCs w:val="24"/>
              </w:rPr>
              <w:t>ного питания</w:t>
            </w:r>
            <w:bookmarkEnd w:id="46"/>
          </w:p>
        </w:tc>
      </w:tr>
      <w:tr w:rsidR="00A017AC" w:rsidRPr="00A017AC" w:rsidTr="009A7698">
        <w:tc>
          <w:tcPr>
            <w:tcW w:w="0" w:type="auto"/>
            <w:tcBorders>
              <w:top w:val="single" w:sz="4" w:space="0" w:color="auto"/>
              <w:left w:val="nil"/>
              <w:bottom w:val="nil"/>
              <w:right w:val="nil"/>
            </w:tcBorders>
            <w:shd w:val="clear" w:color="auto" w:fill="auto"/>
            <w:vAlign w:val="center"/>
          </w:tcPr>
          <w:p w:rsidR="00B17D85" w:rsidRPr="009D3D1A" w:rsidRDefault="00B17D85" w:rsidP="00E94C4B">
            <w:pPr>
              <w:widowControl w:val="0"/>
              <w:rPr>
                <w:bCs/>
                <w:sz w:val="22"/>
                <w:szCs w:val="24"/>
              </w:rPr>
            </w:pPr>
            <w:r w:rsidRPr="009D3D1A">
              <w:rPr>
                <w:bCs/>
                <w:sz w:val="22"/>
                <w:szCs w:val="24"/>
              </w:rPr>
              <w:t>Норматив</w:t>
            </w:r>
            <w:r w:rsidR="00A017AC" w:rsidRPr="009D3D1A">
              <w:rPr>
                <w:bCs/>
                <w:sz w:val="22"/>
                <w:szCs w:val="24"/>
              </w:rPr>
              <w:t>-</w:t>
            </w:r>
            <w:r w:rsidRPr="009D3D1A">
              <w:rPr>
                <w:bCs/>
                <w:sz w:val="22"/>
                <w:szCs w:val="24"/>
              </w:rPr>
              <w:t>ный показатель</w:t>
            </w:r>
          </w:p>
        </w:tc>
        <w:tc>
          <w:tcPr>
            <w:tcW w:w="0" w:type="auto"/>
            <w:tcBorders>
              <w:top w:val="single" w:sz="4" w:space="0" w:color="auto"/>
              <w:left w:val="nil"/>
              <w:bottom w:val="nil"/>
              <w:right w:val="nil"/>
            </w:tcBorders>
            <w:vAlign w:val="center"/>
          </w:tcPr>
          <w:p w:rsidR="00B17D85" w:rsidRPr="009D3D1A" w:rsidRDefault="00B17D85" w:rsidP="00E94C4B">
            <w:pPr>
              <w:widowControl w:val="0"/>
              <w:rPr>
                <w:bCs/>
                <w:sz w:val="22"/>
                <w:szCs w:val="24"/>
              </w:rPr>
            </w:pPr>
            <w:r w:rsidRPr="009D3D1A">
              <w:rPr>
                <w:bCs/>
                <w:sz w:val="22"/>
                <w:szCs w:val="24"/>
              </w:rPr>
              <w:t xml:space="preserve">75 кв. м. зеркала воды </w:t>
            </w:r>
            <w:r w:rsidR="009D3D1A" w:rsidRPr="009D3D1A">
              <w:rPr>
                <w:bCs/>
                <w:sz w:val="22"/>
                <w:szCs w:val="24"/>
              </w:rPr>
              <w:br/>
            </w:r>
            <w:r w:rsidRPr="009D3D1A">
              <w:rPr>
                <w:bCs/>
                <w:sz w:val="22"/>
                <w:szCs w:val="24"/>
              </w:rPr>
              <w:t xml:space="preserve">на </w:t>
            </w:r>
            <w:r w:rsidR="009D3D1A" w:rsidRPr="009D3D1A">
              <w:rPr>
                <w:bCs/>
                <w:sz w:val="22"/>
                <w:szCs w:val="24"/>
              </w:rPr>
              <w:br/>
            </w:r>
            <w:r w:rsidRPr="009D3D1A">
              <w:rPr>
                <w:bCs/>
                <w:sz w:val="22"/>
                <w:szCs w:val="24"/>
              </w:rPr>
              <w:t>1</w:t>
            </w:r>
            <w:r w:rsidR="00A017AC" w:rsidRPr="009D3D1A">
              <w:rPr>
                <w:bCs/>
                <w:sz w:val="22"/>
                <w:szCs w:val="24"/>
              </w:rPr>
              <w:t xml:space="preserve"> </w:t>
            </w:r>
            <w:r w:rsidRPr="009D3D1A">
              <w:rPr>
                <w:bCs/>
                <w:sz w:val="22"/>
                <w:szCs w:val="24"/>
              </w:rPr>
              <w:t>000 чел.</w:t>
            </w:r>
          </w:p>
        </w:tc>
        <w:tc>
          <w:tcPr>
            <w:tcW w:w="0" w:type="auto"/>
            <w:tcBorders>
              <w:top w:val="single" w:sz="4" w:space="0" w:color="auto"/>
              <w:left w:val="nil"/>
              <w:bottom w:val="nil"/>
              <w:right w:val="nil"/>
            </w:tcBorders>
            <w:vAlign w:val="center"/>
          </w:tcPr>
          <w:p w:rsidR="00B17D85" w:rsidRPr="009D3D1A" w:rsidRDefault="00B17D85" w:rsidP="00E94C4B">
            <w:pPr>
              <w:widowControl w:val="0"/>
              <w:rPr>
                <w:bCs/>
                <w:sz w:val="22"/>
                <w:szCs w:val="24"/>
              </w:rPr>
            </w:pPr>
            <w:r w:rsidRPr="009D3D1A">
              <w:rPr>
                <w:bCs/>
                <w:sz w:val="22"/>
                <w:szCs w:val="24"/>
              </w:rPr>
              <w:t>350 кв. м. площади пола на 1000 чел.</w:t>
            </w:r>
          </w:p>
        </w:tc>
        <w:tc>
          <w:tcPr>
            <w:tcW w:w="0" w:type="auto"/>
            <w:tcBorders>
              <w:top w:val="single" w:sz="4" w:space="0" w:color="auto"/>
              <w:left w:val="nil"/>
              <w:bottom w:val="nil"/>
              <w:right w:val="nil"/>
            </w:tcBorders>
            <w:shd w:val="clear" w:color="auto" w:fill="auto"/>
            <w:vAlign w:val="center"/>
          </w:tcPr>
          <w:p w:rsidR="00B17D85" w:rsidRPr="009D3D1A" w:rsidRDefault="00B17D85" w:rsidP="00E94C4B">
            <w:pPr>
              <w:widowControl w:val="0"/>
              <w:rPr>
                <w:bCs/>
                <w:sz w:val="22"/>
                <w:szCs w:val="24"/>
              </w:rPr>
            </w:pPr>
            <w:r w:rsidRPr="009D3D1A">
              <w:rPr>
                <w:bCs/>
                <w:sz w:val="22"/>
                <w:szCs w:val="24"/>
              </w:rPr>
              <w:t>100 мест на 1</w:t>
            </w:r>
            <w:r w:rsidR="009D3D1A">
              <w:rPr>
                <w:bCs/>
                <w:sz w:val="22"/>
                <w:szCs w:val="24"/>
              </w:rPr>
              <w:t xml:space="preserve"> </w:t>
            </w:r>
            <w:r w:rsidRPr="009D3D1A">
              <w:rPr>
                <w:bCs/>
                <w:sz w:val="22"/>
                <w:szCs w:val="24"/>
              </w:rPr>
              <w:t>000 чел.</w:t>
            </w:r>
          </w:p>
        </w:tc>
        <w:tc>
          <w:tcPr>
            <w:tcW w:w="0" w:type="auto"/>
            <w:tcBorders>
              <w:top w:val="single" w:sz="4" w:space="0" w:color="auto"/>
              <w:left w:val="nil"/>
              <w:bottom w:val="nil"/>
              <w:right w:val="nil"/>
            </w:tcBorders>
            <w:shd w:val="clear" w:color="auto" w:fill="auto"/>
            <w:vAlign w:val="center"/>
          </w:tcPr>
          <w:p w:rsidR="00B17D85" w:rsidRPr="009D3D1A" w:rsidRDefault="00B17D85" w:rsidP="00E94C4B">
            <w:pPr>
              <w:widowControl w:val="0"/>
              <w:rPr>
                <w:bCs/>
                <w:sz w:val="22"/>
                <w:szCs w:val="24"/>
              </w:rPr>
            </w:pPr>
            <w:r w:rsidRPr="009D3D1A">
              <w:rPr>
                <w:bCs/>
                <w:sz w:val="22"/>
                <w:szCs w:val="24"/>
              </w:rPr>
              <w:t xml:space="preserve">180 мест </w:t>
            </w:r>
            <w:r w:rsidR="009D3D1A">
              <w:rPr>
                <w:bCs/>
                <w:sz w:val="22"/>
                <w:szCs w:val="24"/>
              </w:rPr>
              <w:br/>
            </w:r>
            <w:r w:rsidRPr="009D3D1A">
              <w:rPr>
                <w:bCs/>
                <w:sz w:val="22"/>
                <w:szCs w:val="24"/>
              </w:rPr>
              <w:t>на 1</w:t>
            </w:r>
            <w:r w:rsidR="009D3D1A">
              <w:rPr>
                <w:bCs/>
                <w:sz w:val="22"/>
                <w:szCs w:val="24"/>
              </w:rPr>
              <w:t xml:space="preserve"> </w:t>
            </w:r>
            <w:r w:rsidRPr="009D3D1A">
              <w:rPr>
                <w:bCs/>
                <w:sz w:val="22"/>
                <w:szCs w:val="24"/>
              </w:rPr>
              <w:t>000 чел.</w:t>
            </w:r>
          </w:p>
          <w:p w:rsidR="00B17D85" w:rsidRPr="009D3D1A" w:rsidRDefault="00B17D85" w:rsidP="00E94C4B">
            <w:pPr>
              <w:widowControl w:val="0"/>
              <w:rPr>
                <w:bCs/>
                <w:sz w:val="22"/>
                <w:szCs w:val="24"/>
              </w:rPr>
            </w:pPr>
          </w:p>
        </w:tc>
        <w:tc>
          <w:tcPr>
            <w:tcW w:w="0" w:type="auto"/>
            <w:tcBorders>
              <w:top w:val="single" w:sz="4" w:space="0" w:color="auto"/>
              <w:left w:val="nil"/>
              <w:bottom w:val="nil"/>
              <w:right w:val="nil"/>
            </w:tcBorders>
            <w:shd w:val="clear" w:color="auto" w:fill="auto"/>
            <w:vAlign w:val="center"/>
          </w:tcPr>
          <w:p w:rsidR="00B17D85" w:rsidRPr="009D3D1A" w:rsidRDefault="00B17D85" w:rsidP="00E94C4B">
            <w:pPr>
              <w:widowControl w:val="0"/>
              <w:rPr>
                <w:bCs/>
                <w:sz w:val="22"/>
                <w:szCs w:val="24"/>
              </w:rPr>
            </w:pPr>
            <w:r w:rsidRPr="009D3D1A">
              <w:rPr>
                <w:bCs/>
                <w:sz w:val="22"/>
                <w:szCs w:val="24"/>
              </w:rPr>
              <w:t>280 кв. м. торг</w:t>
            </w:r>
            <w:r w:rsidR="00A017AC" w:rsidRPr="009D3D1A">
              <w:rPr>
                <w:bCs/>
                <w:sz w:val="22"/>
                <w:szCs w:val="24"/>
              </w:rPr>
              <w:t>овой площади</w:t>
            </w:r>
            <w:r w:rsidRPr="009D3D1A">
              <w:rPr>
                <w:bCs/>
                <w:sz w:val="22"/>
                <w:szCs w:val="24"/>
              </w:rPr>
              <w:t xml:space="preserve"> </w:t>
            </w:r>
            <w:r w:rsidR="009D3D1A">
              <w:rPr>
                <w:bCs/>
                <w:sz w:val="22"/>
                <w:szCs w:val="24"/>
              </w:rPr>
              <w:br/>
            </w:r>
            <w:r w:rsidRPr="009D3D1A">
              <w:rPr>
                <w:bCs/>
                <w:sz w:val="22"/>
                <w:szCs w:val="24"/>
              </w:rPr>
              <w:t>на 1</w:t>
            </w:r>
            <w:r w:rsidR="009D3D1A">
              <w:rPr>
                <w:bCs/>
                <w:sz w:val="22"/>
                <w:szCs w:val="24"/>
              </w:rPr>
              <w:t xml:space="preserve"> </w:t>
            </w:r>
            <w:r w:rsidRPr="009D3D1A">
              <w:rPr>
                <w:bCs/>
                <w:sz w:val="22"/>
                <w:szCs w:val="24"/>
              </w:rPr>
              <w:t>000 чел.</w:t>
            </w:r>
          </w:p>
        </w:tc>
        <w:tc>
          <w:tcPr>
            <w:tcW w:w="1547" w:type="dxa"/>
            <w:tcBorders>
              <w:top w:val="single" w:sz="4" w:space="0" w:color="auto"/>
              <w:left w:val="nil"/>
              <w:bottom w:val="nil"/>
              <w:right w:val="nil"/>
            </w:tcBorders>
            <w:shd w:val="clear" w:color="auto" w:fill="auto"/>
            <w:vAlign w:val="center"/>
          </w:tcPr>
          <w:p w:rsidR="00B17D85" w:rsidRPr="009D3D1A" w:rsidRDefault="00B17D85" w:rsidP="00E94C4B">
            <w:pPr>
              <w:widowControl w:val="0"/>
              <w:rPr>
                <w:bCs/>
                <w:sz w:val="22"/>
                <w:szCs w:val="24"/>
              </w:rPr>
            </w:pPr>
            <w:r w:rsidRPr="009D3D1A">
              <w:rPr>
                <w:bCs/>
                <w:sz w:val="22"/>
                <w:szCs w:val="24"/>
              </w:rPr>
              <w:t xml:space="preserve">40 мест </w:t>
            </w:r>
            <w:r w:rsidR="009D3D1A">
              <w:rPr>
                <w:bCs/>
                <w:sz w:val="22"/>
                <w:szCs w:val="24"/>
              </w:rPr>
              <w:br/>
            </w:r>
            <w:r w:rsidRPr="009D3D1A">
              <w:rPr>
                <w:bCs/>
                <w:sz w:val="22"/>
                <w:szCs w:val="24"/>
              </w:rPr>
              <w:t>на 1</w:t>
            </w:r>
            <w:r w:rsidR="009D3D1A">
              <w:rPr>
                <w:bCs/>
                <w:sz w:val="22"/>
                <w:szCs w:val="24"/>
              </w:rPr>
              <w:t xml:space="preserve"> </w:t>
            </w:r>
            <w:r w:rsidRPr="009D3D1A">
              <w:rPr>
                <w:bCs/>
                <w:sz w:val="22"/>
                <w:szCs w:val="24"/>
              </w:rPr>
              <w:t>000 чел.</w:t>
            </w:r>
          </w:p>
        </w:tc>
      </w:tr>
      <w:tr w:rsidR="00A017AC" w:rsidRPr="00A017AC" w:rsidTr="009A7698">
        <w:tc>
          <w:tcPr>
            <w:tcW w:w="0" w:type="auto"/>
            <w:tcBorders>
              <w:top w:val="nil"/>
              <w:left w:val="nil"/>
              <w:bottom w:val="nil"/>
              <w:right w:val="nil"/>
            </w:tcBorders>
            <w:shd w:val="clear" w:color="auto" w:fill="auto"/>
            <w:vAlign w:val="center"/>
          </w:tcPr>
          <w:p w:rsidR="00A017AC" w:rsidRPr="009D3D1A" w:rsidRDefault="00B17D85" w:rsidP="00A017AC">
            <w:pPr>
              <w:rPr>
                <w:bCs/>
                <w:sz w:val="22"/>
                <w:szCs w:val="24"/>
              </w:rPr>
            </w:pPr>
            <w:r w:rsidRPr="009D3D1A">
              <w:rPr>
                <w:bCs/>
                <w:sz w:val="22"/>
                <w:szCs w:val="24"/>
              </w:rPr>
              <w:t>Числен</w:t>
            </w:r>
            <w:r w:rsidR="00A017AC" w:rsidRPr="009D3D1A">
              <w:rPr>
                <w:bCs/>
                <w:sz w:val="22"/>
                <w:szCs w:val="24"/>
              </w:rPr>
              <w:t>-</w:t>
            </w:r>
            <w:r w:rsidRPr="009D3D1A">
              <w:rPr>
                <w:bCs/>
                <w:sz w:val="22"/>
                <w:szCs w:val="24"/>
              </w:rPr>
              <w:t xml:space="preserve">ность населения </w:t>
            </w:r>
          </w:p>
          <w:p w:rsidR="00B17D85" w:rsidRPr="009D3D1A" w:rsidRDefault="00B17D85" w:rsidP="00A017AC">
            <w:pPr>
              <w:rPr>
                <w:bCs/>
                <w:sz w:val="22"/>
                <w:szCs w:val="24"/>
              </w:rPr>
            </w:pPr>
            <w:r w:rsidRPr="009D3D1A">
              <w:rPr>
                <w:bCs/>
                <w:sz w:val="22"/>
                <w:szCs w:val="24"/>
              </w:rPr>
              <w:t>1</w:t>
            </w:r>
            <w:r w:rsidR="009D3D1A">
              <w:rPr>
                <w:bCs/>
                <w:sz w:val="22"/>
                <w:szCs w:val="24"/>
              </w:rPr>
              <w:t xml:space="preserve"> </w:t>
            </w:r>
            <w:r w:rsidRPr="009D3D1A">
              <w:rPr>
                <w:bCs/>
                <w:sz w:val="22"/>
                <w:szCs w:val="24"/>
              </w:rPr>
              <w:t>087 чел.</w:t>
            </w:r>
          </w:p>
        </w:tc>
        <w:tc>
          <w:tcPr>
            <w:tcW w:w="0" w:type="auto"/>
            <w:tcBorders>
              <w:top w:val="nil"/>
              <w:left w:val="nil"/>
              <w:bottom w:val="nil"/>
              <w:right w:val="nil"/>
            </w:tcBorders>
            <w:vAlign w:val="center"/>
          </w:tcPr>
          <w:p w:rsidR="00B17D85" w:rsidRPr="009D3D1A" w:rsidRDefault="00B17D85" w:rsidP="00A017AC">
            <w:pPr>
              <w:rPr>
                <w:bCs/>
                <w:sz w:val="22"/>
                <w:szCs w:val="24"/>
              </w:rPr>
            </w:pPr>
            <w:r w:rsidRPr="009D3D1A">
              <w:rPr>
                <w:bCs/>
                <w:sz w:val="22"/>
                <w:szCs w:val="24"/>
              </w:rPr>
              <w:t>81</w:t>
            </w:r>
            <w:r w:rsidR="00A017AC" w:rsidRPr="009D3D1A">
              <w:rPr>
                <w:bCs/>
                <w:sz w:val="22"/>
                <w:szCs w:val="24"/>
              </w:rPr>
              <w:t>,</w:t>
            </w:r>
            <w:r w:rsidRPr="009D3D1A">
              <w:rPr>
                <w:bCs/>
                <w:sz w:val="22"/>
                <w:szCs w:val="24"/>
              </w:rPr>
              <w:t xml:space="preserve">5 </w:t>
            </w:r>
            <w:r w:rsidR="009D3D1A">
              <w:rPr>
                <w:bCs/>
                <w:sz w:val="22"/>
                <w:szCs w:val="24"/>
              </w:rPr>
              <w:br/>
            </w:r>
            <w:r w:rsidRPr="009D3D1A">
              <w:rPr>
                <w:bCs/>
                <w:sz w:val="22"/>
                <w:szCs w:val="24"/>
              </w:rPr>
              <w:t>кв. м.</w:t>
            </w:r>
          </w:p>
        </w:tc>
        <w:tc>
          <w:tcPr>
            <w:tcW w:w="0" w:type="auto"/>
            <w:tcBorders>
              <w:top w:val="nil"/>
              <w:left w:val="nil"/>
              <w:bottom w:val="nil"/>
              <w:right w:val="nil"/>
            </w:tcBorders>
            <w:vAlign w:val="center"/>
          </w:tcPr>
          <w:p w:rsidR="00B17D85" w:rsidRPr="009D3D1A" w:rsidRDefault="00B17D85" w:rsidP="00A017AC">
            <w:pPr>
              <w:rPr>
                <w:bCs/>
                <w:sz w:val="22"/>
                <w:szCs w:val="24"/>
              </w:rPr>
            </w:pPr>
            <w:r w:rsidRPr="009D3D1A">
              <w:rPr>
                <w:bCs/>
                <w:sz w:val="22"/>
                <w:szCs w:val="24"/>
              </w:rPr>
              <w:t>380</w:t>
            </w:r>
            <w:r w:rsidR="00A017AC" w:rsidRPr="009D3D1A">
              <w:rPr>
                <w:bCs/>
                <w:sz w:val="22"/>
                <w:szCs w:val="24"/>
              </w:rPr>
              <w:t>,</w:t>
            </w:r>
            <w:r w:rsidRPr="009D3D1A">
              <w:rPr>
                <w:bCs/>
                <w:sz w:val="22"/>
                <w:szCs w:val="24"/>
              </w:rPr>
              <w:t>5 кв. м.</w:t>
            </w:r>
          </w:p>
        </w:tc>
        <w:tc>
          <w:tcPr>
            <w:tcW w:w="0" w:type="auto"/>
            <w:tcBorders>
              <w:top w:val="nil"/>
              <w:left w:val="nil"/>
              <w:bottom w:val="nil"/>
              <w:right w:val="nil"/>
            </w:tcBorders>
            <w:shd w:val="clear" w:color="auto" w:fill="auto"/>
            <w:vAlign w:val="center"/>
          </w:tcPr>
          <w:p w:rsidR="00B17D85" w:rsidRPr="009D3D1A" w:rsidRDefault="00B17D85" w:rsidP="00B17D85">
            <w:pPr>
              <w:rPr>
                <w:bCs/>
                <w:sz w:val="22"/>
                <w:szCs w:val="24"/>
              </w:rPr>
            </w:pPr>
            <w:r w:rsidRPr="009D3D1A">
              <w:rPr>
                <w:bCs/>
                <w:sz w:val="22"/>
                <w:szCs w:val="24"/>
              </w:rPr>
              <w:t>109 мест</w:t>
            </w:r>
          </w:p>
        </w:tc>
        <w:tc>
          <w:tcPr>
            <w:tcW w:w="0" w:type="auto"/>
            <w:tcBorders>
              <w:top w:val="nil"/>
              <w:left w:val="nil"/>
              <w:bottom w:val="nil"/>
              <w:right w:val="nil"/>
            </w:tcBorders>
            <w:shd w:val="clear" w:color="auto" w:fill="auto"/>
            <w:vAlign w:val="center"/>
          </w:tcPr>
          <w:p w:rsidR="00B17D85" w:rsidRPr="009D3D1A" w:rsidRDefault="00B17D85" w:rsidP="00B17D85">
            <w:pPr>
              <w:rPr>
                <w:bCs/>
                <w:sz w:val="22"/>
                <w:szCs w:val="24"/>
              </w:rPr>
            </w:pPr>
            <w:r w:rsidRPr="009D3D1A">
              <w:rPr>
                <w:bCs/>
                <w:sz w:val="22"/>
                <w:szCs w:val="24"/>
              </w:rPr>
              <w:t>196 мест</w:t>
            </w:r>
          </w:p>
        </w:tc>
        <w:tc>
          <w:tcPr>
            <w:tcW w:w="0" w:type="auto"/>
            <w:tcBorders>
              <w:top w:val="nil"/>
              <w:left w:val="nil"/>
              <w:bottom w:val="nil"/>
              <w:right w:val="nil"/>
            </w:tcBorders>
            <w:shd w:val="clear" w:color="auto" w:fill="auto"/>
            <w:vAlign w:val="center"/>
          </w:tcPr>
          <w:p w:rsidR="00B17D85" w:rsidRPr="009D3D1A" w:rsidRDefault="00B17D85" w:rsidP="00A017AC">
            <w:pPr>
              <w:rPr>
                <w:bCs/>
                <w:sz w:val="22"/>
                <w:szCs w:val="24"/>
              </w:rPr>
            </w:pPr>
            <w:r w:rsidRPr="009D3D1A">
              <w:rPr>
                <w:bCs/>
                <w:sz w:val="22"/>
                <w:szCs w:val="24"/>
              </w:rPr>
              <w:t>304</w:t>
            </w:r>
            <w:r w:rsidR="00A017AC" w:rsidRPr="009D3D1A">
              <w:rPr>
                <w:bCs/>
                <w:sz w:val="22"/>
                <w:szCs w:val="24"/>
              </w:rPr>
              <w:t>,</w:t>
            </w:r>
            <w:r w:rsidRPr="009D3D1A">
              <w:rPr>
                <w:bCs/>
                <w:sz w:val="22"/>
                <w:szCs w:val="24"/>
              </w:rPr>
              <w:t>4 кв. м.</w:t>
            </w:r>
          </w:p>
        </w:tc>
        <w:tc>
          <w:tcPr>
            <w:tcW w:w="1547" w:type="dxa"/>
            <w:tcBorders>
              <w:top w:val="nil"/>
              <w:left w:val="nil"/>
              <w:bottom w:val="nil"/>
              <w:right w:val="nil"/>
            </w:tcBorders>
            <w:shd w:val="clear" w:color="auto" w:fill="auto"/>
            <w:vAlign w:val="center"/>
          </w:tcPr>
          <w:p w:rsidR="00B17D85" w:rsidRPr="009D3D1A" w:rsidRDefault="00B17D85" w:rsidP="00B17D85">
            <w:pPr>
              <w:rPr>
                <w:bCs/>
                <w:sz w:val="22"/>
                <w:szCs w:val="24"/>
              </w:rPr>
            </w:pPr>
            <w:r w:rsidRPr="009D3D1A">
              <w:rPr>
                <w:bCs/>
                <w:sz w:val="22"/>
                <w:szCs w:val="24"/>
              </w:rPr>
              <w:t>44 места</w:t>
            </w:r>
          </w:p>
        </w:tc>
      </w:tr>
    </w:tbl>
    <w:p w:rsidR="009A7698" w:rsidRDefault="009A7698" w:rsidP="00B17D85">
      <w:pPr>
        <w:ind w:firstLine="708"/>
        <w:jc w:val="both"/>
        <w:rPr>
          <w:bCs/>
          <w:sz w:val="28"/>
          <w:szCs w:val="28"/>
        </w:rPr>
      </w:pPr>
      <w:r w:rsidRPr="009A7698">
        <w:rPr>
          <w:bCs/>
          <w:sz w:val="28"/>
          <w:szCs w:val="28"/>
        </w:rPr>
        <w:t>Нормы расчета учреждений, организаций и предприятий обслуживания приняты по местным нормативам градостроительного проектирования  городского округа "Город Архангельск"</w:t>
      </w:r>
      <w:r>
        <w:rPr>
          <w:bCs/>
          <w:sz w:val="28"/>
          <w:szCs w:val="28"/>
        </w:rPr>
        <w:t>.</w:t>
      </w:r>
    </w:p>
    <w:p w:rsidR="009A7698" w:rsidRDefault="009A7698" w:rsidP="00B17D85">
      <w:pPr>
        <w:ind w:firstLine="708"/>
        <w:jc w:val="both"/>
        <w:rPr>
          <w:bCs/>
          <w:sz w:val="28"/>
          <w:szCs w:val="28"/>
        </w:rPr>
      </w:pPr>
    </w:p>
    <w:p w:rsidR="009D3D1A" w:rsidRDefault="009D3D1A" w:rsidP="00B17D85">
      <w:pPr>
        <w:ind w:firstLine="708"/>
        <w:jc w:val="both"/>
        <w:rPr>
          <w:bCs/>
          <w:sz w:val="28"/>
          <w:szCs w:val="28"/>
        </w:rPr>
      </w:pPr>
    </w:p>
    <w:p w:rsidR="009D3D1A" w:rsidRDefault="009D3D1A" w:rsidP="00B17D85">
      <w:pPr>
        <w:ind w:firstLine="708"/>
        <w:jc w:val="both"/>
        <w:rPr>
          <w:bCs/>
          <w:sz w:val="28"/>
          <w:szCs w:val="28"/>
        </w:rPr>
      </w:pPr>
    </w:p>
    <w:p w:rsidR="00B17D85" w:rsidRPr="00B17D85" w:rsidRDefault="009A7698" w:rsidP="00B17D85">
      <w:pPr>
        <w:ind w:firstLine="708"/>
        <w:jc w:val="both"/>
        <w:rPr>
          <w:bCs/>
          <w:sz w:val="28"/>
          <w:szCs w:val="28"/>
        </w:rPr>
      </w:pPr>
      <w:r>
        <w:rPr>
          <w:bCs/>
          <w:sz w:val="28"/>
          <w:szCs w:val="28"/>
        </w:rPr>
        <w:lastRenderedPageBreak/>
        <w:t xml:space="preserve">4.4. </w:t>
      </w:r>
      <w:r w:rsidR="00B17D85" w:rsidRPr="00B17D85">
        <w:rPr>
          <w:bCs/>
          <w:sz w:val="28"/>
          <w:szCs w:val="28"/>
        </w:rPr>
        <w:t>Детские дошкольные учреждения</w:t>
      </w:r>
    </w:p>
    <w:p w:rsidR="00B17D85" w:rsidRPr="00B17D85" w:rsidRDefault="00B17D85" w:rsidP="00B17D85">
      <w:pPr>
        <w:ind w:firstLine="708"/>
        <w:jc w:val="both"/>
        <w:rPr>
          <w:bCs/>
          <w:sz w:val="28"/>
          <w:szCs w:val="28"/>
        </w:rPr>
      </w:pPr>
      <w:r w:rsidRPr="00B17D85">
        <w:rPr>
          <w:bCs/>
          <w:sz w:val="28"/>
          <w:szCs w:val="28"/>
        </w:rPr>
        <w:t xml:space="preserve">Ближайшие существующие дошкольные учреждения расположены </w:t>
      </w:r>
      <w:r w:rsidR="009D3D1A">
        <w:rPr>
          <w:bCs/>
          <w:sz w:val="28"/>
          <w:szCs w:val="28"/>
        </w:rPr>
        <w:br/>
      </w:r>
      <w:r w:rsidRPr="00B17D85">
        <w:rPr>
          <w:bCs/>
          <w:sz w:val="28"/>
          <w:szCs w:val="28"/>
        </w:rPr>
        <w:t>на смежных территориях к границе проектирования:</w:t>
      </w:r>
    </w:p>
    <w:p w:rsidR="009A7698" w:rsidRPr="00B17D85" w:rsidRDefault="009A7698" w:rsidP="009A7698">
      <w:pPr>
        <w:ind w:firstLine="708"/>
        <w:jc w:val="both"/>
        <w:rPr>
          <w:bCs/>
          <w:sz w:val="28"/>
          <w:szCs w:val="28"/>
        </w:rPr>
      </w:pPr>
      <w:r w:rsidRPr="00B17D85">
        <w:rPr>
          <w:bCs/>
          <w:sz w:val="28"/>
          <w:szCs w:val="28"/>
        </w:rPr>
        <w:t xml:space="preserve">детский сад № 173 </w:t>
      </w:r>
      <w:r>
        <w:rPr>
          <w:bCs/>
          <w:sz w:val="28"/>
          <w:szCs w:val="28"/>
        </w:rPr>
        <w:t>"</w:t>
      </w:r>
      <w:r w:rsidRPr="00B17D85">
        <w:rPr>
          <w:bCs/>
          <w:sz w:val="28"/>
          <w:szCs w:val="28"/>
        </w:rPr>
        <w:t>Подснежник</w:t>
      </w:r>
      <w:r>
        <w:rPr>
          <w:bCs/>
          <w:sz w:val="28"/>
          <w:szCs w:val="28"/>
        </w:rPr>
        <w:t>"</w:t>
      </w:r>
      <w:r w:rsidRPr="00B17D85">
        <w:rPr>
          <w:bCs/>
          <w:sz w:val="28"/>
          <w:szCs w:val="28"/>
        </w:rPr>
        <w:t xml:space="preserve"> </w:t>
      </w:r>
      <w:r>
        <w:rPr>
          <w:bCs/>
          <w:sz w:val="28"/>
          <w:szCs w:val="28"/>
        </w:rPr>
        <w:t>(</w:t>
      </w:r>
      <w:r w:rsidRPr="00B17D85">
        <w:rPr>
          <w:bCs/>
          <w:sz w:val="28"/>
          <w:szCs w:val="28"/>
        </w:rPr>
        <w:t>1</w:t>
      </w:r>
      <w:r>
        <w:rPr>
          <w:bCs/>
          <w:sz w:val="28"/>
          <w:szCs w:val="28"/>
        </w:rPr>
        <w:t>-й</w:t>
      </w:r>
      <w:r w:rsidRPr="00B17D85">
        <w:rPr>
          <w:bCs/>
          <w:sz w:val="28"/>
          <w:szCs w:val="28"/>
        </w:rPr>
        <w:t xml:space="preserve"> корпус</w:t>
      </w:r>
      <w:r>
        <w:rPr>
          <w:bCs/>
          <w:sz w:val="28"/>
          <w:szCs w:val="28"/>
        </w:rPr>
        <w:t>)</w:t>
      </w:r>
      <w:r w:rsidRPr="00B17D85">
        <w:rPr>
          <w:bCs/>
          <w:sz w:val="28"/>
          <w:szCs w:val="28"/>
        </w:rPr>
        <w:t xml:space="preserve"> </w:t>
      </w:r>
      <w:r>
        <w:rPr>
          <w:bCs/>
          <w:sz w:val="28"/>
          <w:szCs w:val="28"/>
        </w:rPr>
        <w:t>(</w:t>
      </w:r>
      <w:r w:rsidRPr="00B17D85">
        <w:rPr>
          <w:bCs/>
          <w:sz w:val="28"/>
          <w:szCs w:val="28"/>
        </w:rPr>
        <w:t>просп</w:t>
      </w:r>
      <w:r>
        <w:rPr>
          <w:bCs/>
          <w:sz w:val="28"/>
          <w:szCs w:val="28"/>
        </w:rPr>
        <w:t>.</w:t>
      </w:r>
      <w:r w:rsidRPr="00B17D85">
        <w:rPr>
          <w:bCs/>
          <w:sz w:val="28"/>
          <w:szCs w:val="28"/>
        </w:rPr>
        <w:t xml:space="preserve"> Ленинградский, </w:t>
      </w:r>
      <w:r>
        <w:rPr>
          <w:bCs/>
          <w:sz w:val="28"/>
          <w:szCs w:val="28"/>
        </w:rPr>
        <w:br/>
      </w:r>
      <w:r w:rsidRPr="00B17D85">
        <w:rPr>
          <w:bCs/>
          <w:sz w:val="28"/>
          <w:szCs w:val="28"/>
        </w:rPr>
        <w:t>д.</w:t>
      </w:r>
      <w:r>
        <w:rPr>
          <w:bCs/>
          <w:sz w:val="28"/>
          <w:szCs w:val="28"/>
        </w:rPr>
        <w:t xml:space="preserve"> </w:t>
      </w:r>
      <w:r w:rsidRPr="00B17D85">
        <w:rPr>
          <w:bCs/>
          <w:sz w:val="28"/>
          <w:szCs w:val="28"/>
        </w:rPr>
        <w:t>343</w:t>
      </w:r>
      <w:r>
        <w:rPr>
          <w:bCs/>
          <w:sz w:val="28"/>
          <w:szCs w:val="28"/>
        </w:rPr>
        <w:t>, корп.</w:t>
      </w:r>
      <w:r w:rsidRPr="00B17D85">
        <w:rPr>
          <w:bCs/>
          <w:sz w:val="28"/>
          <w:szCs w:val="28"/>
        </w:rPr>
        <w:t>1</w:t>
      </w:r>
      <w:r>
        <w:rPr>
          <w:bCs/>
          <w:sz w:val="28"/>
          <w:szCs w:val="28"/>
        </w:rPr>
        <w:t>)</w:t>
      </w:r>
      <w:r w:rsidR="00E94C4B">
        <w:rPr>
          <w:bCs/>
          <w:sz w:val="28"/>
          <w:szCs w:val="28"/>
        </w:rPr>
        <w:t xml:space="preserve"> – </w:t>
      </w:r>
      <w:r w:rsidRPr="00B17D85">
        <w:rPr>
          <w:bCs/>
          <w:sz w:val="28"/>
          <w:szCs w:val="28"/>
        </w:rPr>
        <w:t>256 мест</w:t>
      </w:r>
      <w:r>
        <w:rPr>
          <w:bCs/>
          <w:sz w:val="28"/>
          <w:szCs w:val="28"/>
        </w:rPr>
        <w:t>,</w:t>
      </w:r>
      <w:r w:rsidRPr="00B17D85">
        <w:rPr>
          <w:bCs/>
          <w:sz w:val="28"/>
          <w:szCs w:val="28"/>
        </w:rPr>
        <w:t xml:space="preserve"> доступность</w:t>
      </w:r>
      <w:r w:rsidR="00E94C4B">
        <w:rPr>
          <w:bCs/>
          <w:sz w:val="28"/>
          <w:szCs w:val="28"/>
        </w:rPr>
        <w:t xml:space="preserve"> – </w:t>
      </w:r>
      <w:r w:rsidRPr="00B17D85">
        <w:rPr>
          <w:bCs/>
          <w:sz w:val="28"/>
          <w:szCs w:val="28"/>
        </w:rPr>
        <w:t>1,5 км</w:t>
      </w:r>
      <w:r>
        <w:rPr>
          <w:bCs/>
          <w:sz w:val="28"/>
          <w:szCs w:val="28"/>
        </w:rPr>
        <w:t>,</w:t>
      </w:r>
      <w:r w:rsidRPr="00B17D85">
        <w:rPr>
          <w:bCs/>
          <w:sz w:val="28"/>
          <w:szCs w:val="28"/>
        </w:rPr>
        <w:t xml:space="preserve"> транспортная доступность</w:t>
      </w:r>
      <w:r w:rsidR="00E94C4B">
        <w:rPr>
          <w:bCs/>
          <w:sz w:val="28"/>
          <w:szCs w:val="28"/>
        </w:rPr>
        <w:t xml:space="preserve"> – </w:t>
      </w:r>
      <w:r>
        <w:rPr>
          <w:bCs/>
          <w:sz w:val="28"/>
          <w:szCs w:val="28"/>
        </w:rPr>
        <w:br/>
      </w:r>
      <w:r w:rsidRPr="00B17D85">
        <w:rPr>
          <w:bCs/>
          <w:sz w:val="28"/>
          <w:szCs w:val="28"/>
        </w:rPr>
        <w:t>4 минуты</w:t>
      </w:r>
      <w:r>
        <w:rPr>
          <w:bCs/>
          <w:sz w:val="28"/>
          <w:szCs w:val="28"/>
        </w:rPr>
        <w:t>;</w:t>
      </w:r>
    </w:p>
    <w:p w:rsidR="00B17D85" w:rsidRPr="00B17D85" w:rsidRDefault="00B17D85" w:rsidP="00B17D85">
      <w:pPr>
        <w:ind w:firstLine="708"/>
        <w:jc w:val="both"/>
        <w:rPr>
          <w:bCs/>
          <w:sz w:val="28"/>
          <w:szCs w:val="28"/>
        </w:rPr>
      </w:pPr>
      <w:r w:rsidRPr="00B17D85">
        <w:rPr>
          <w:bCs/>
          <w:sz w:val="28"/>
          <w:szCs w:val="28"/>
        </w:rPr>
        <w:t xml:space="preserve">детский сад № 173 </w:t>
      </w:r>
      <w:r>
        <w:rPr>
          <w:bCs/>
          <w:sz w:val="28"/>
          <w:szCs w:val="28"/>
        </w:rPr>
        <w:t>"</w:t>
      </w:r>
      <w:r w:rsidRPr="00B17D85">
        <w:rPr>
          <w:bCs/>
          <w:sz w:val="28"/>
          <w:szCs w:val="28"/>
        </w:rPr>
        <w:t>Подснежник</w:t>
      </w:r>
      <w:r>
        <w:rPr>
          <w:bCs/>
          <w:sz w:val="28"/>
          <w:szCs w:val="28"/>
        </w:rPr>
        <w:t>"</w:t>
      </w:r>
      <w:r w:rsidRPr="00B17D85">
        <w:rPr>
          <w:bCs/>
          <w:sz w:val="28"/>
          <w:szCs w:val="28"/>
        </w:rPr>
        <w:t xml:space="preserve"> </w:t>
      </w:r>
      <w:r w:rsidR="009A7698">
        <w:rPr>
          <w:bCs/>
          <w:sz w:val="28"/>
          <w:szCs w:val="28"/>
        </w:rPr>
        <w:t>(</w:t>
      </w:r>
      <w:r w:rsidRPr="00B17D85">
        <w:rPr>
          <w:bCs/>
          <w:sz w:val="28"/>
          <w:szCs w:val="28"/>
        </w:rPr>
        <w:t>2</w:t>
      </w:r>
      <w:r w:rsidR="009A7698">
        <w:rPr>
          <w:bCs/>
          <w:sz w:val="28"/>
          <w:szCs w:val="28"/>
        </w:rPr>
        <w:t>-й</w:t>
      </w:r>
      <w:r w:rsidRPr="00B17D85">
        <w:rPr>
          <w:bCs/>
          <w:sz w:val="28"/>
          <w:szCs w:val="28"/>
        </w:rPr>
        <w:t xml:space="preserve"> корпус</w:t>
      </w:r>
      <w:r w:rsidR="009A7698">
        <w:rPr>
          <w:bCs/>
          <w:sz w:val="28"/>
          <w:szCs w:val="28"/>
        </w:rPr>
        <w:t>)</w:t>
      </w:r>
      <w:r w:rsidRPr="00B17D85">
        <w:rPr>
          <w:bCs/>
          <w:sz w:val="28"/>
          <w:szCs w:val="28"/>
        </w:rPr>
        <w:t xml:space="preserve"> </w:t>
      </w:r>
      <w:r w:rsidR="009A7698">
        <w:rPr>
          <w:bCs/>
          <w:sz w:val="28"/>
          <w:szCs w:val="28"/>
        </w:rPr>
        <w:t>(</w:t>
      </w:r>
      <w:r w:rsidRPr="00B17D85">
        <w:rPr>
          <w:bCs/>
          <w:sz w:val="28"/>
          <w:szCs w:val="28"/>
        </w:rPr>
        <w:t xml:space="preserve">ул. </w:t>
      </w:r>
      <w:r w:rsidR="009A7698">
        <w:rPr>
          <w:bCs/>
          <w:sz w:val="28"/>
          <w:szCs w:val="28"/>
        </w:rPr>
        <w:t xml:space="preserve">Николая </w:t>
      </w:r>
      <w:r w:rsidRPr="00B17D85">
        <w:rPr>
          <w:bCs/>
          <w:sz w:val="28"/>
          <w:szCs w:val="28"/>
        </w:rPr>
        <w:t>Островского, д.</w:t>
      </w:r>
      <w:r w:rsidR="009A7698">
        <w:rPr>
          <w:bCs/>
          <w:sz w:val="28"/>
          <w:szCs w:val="28"/>
        </w:rPr>
        <w:t xml:space="preserve"> </w:t>
      </w:r>
      <w:r w:rsidRPr="00B17D85">
        <w:rPr>
          <w:bCs/>
          <w:sz w:val="28"/>
          <w:szCs w:val="28"/>
        </w:rPr>
        <w:t>13</w:t>
      </w:r>
      <w:r w:rsidR="009A7698">
        <w:rPr>
          <w:bCs/>
          <w:sz w:val="28"/>
          <w:szCs w:val="28"/>
        </w:rPr>
        <w:t>)</w:t>
      </w:r>
      <w:r w:rsidR="00E94C4B">
        <w:rPr>
          <w:bCs/>
          <w:sz w:val="28"/>
          <w:szCs w:val="28"/>
        </w:rPr>
        <w:t xml:space="preserve"> – </w:t>
      </w:r>
      <w:r w:rsidRPr="00B17D85">
        <w:rPr>
          <w:bCs/>
          <w:sz w:val="28"/>
          <w:szCs w:val="28"/>
        </w:rPr>
        <w:t>323 места</w:t>
      </w:r>
      <w:r w:rsidR="009A7698">
        <w:rPr>
          <w:bCs/>
          <w:sz w:val="28"/>
          <w:szCs w:val="28"/>
        </w:rPr>
        <w:t>,</w:t>
      </w:r>
      <w:r w:rsidRPr="00B17D85">
        <w:rPr>
          <w:bCs/>
          <w:sz w:val="28"/>
          <w:szCs w:val="28"/>
        </w:rPr>
        <w:t xml:space="preserve"> доступность 420 метров – пешеходная доступность</w:t>
      </w:r>
      <w:r w:rsidR="00E94C4B">
        <w:rPr>
          <w:bCs/>
          <w:sz w:val="28"/>
          <w:szCs w:val="28"/>
        </w:rPr>
        <w:t xml:space="preserve"> – </w:t>
      </w:r>
      <w:r w:rsidR="00D24FE4">
        <w:rPr>
          <w:bCs/>
          <w:sz w:val="28"/>
          <w:szCs w:val="28"/>
        </w:rPr>
        <w:br/>
      </w:r>
      <w:r w:rsidRPr="00B17D85">
        <w:rPr>
          <w:bCs/>
          <w:sz w:val="28"/>
          <w:szCs w:val="28"/>
        </w:rPr>
        <w:t>9 минут</w:t>
      </w:r>
      <w:r w:rsidR="009A7698">
        <w:rPr>
          <w:bCs/>
          <w:sz w:val="28"/>
          <w:szCs w:val="28"/>
        </w:rPr>
        <w:t>.</w:t>
      </w:r>
    </w:p>
    <w:p w:rsidR="00B17D85" w:rsidRPr="00B17D85" w:rsidRDefault="00B17D85" w:rsidP="00B17D85">
      <w:pPr>
        <w:ind w:firstLine="708"/>
        <w:jc w:val="both"/>
        <w:rPr>
          <w:bCs/>
          <w:sz w:val="28"/>
          <w:szCs w:val="28"/>
        </w:rPr>
      </w:pPr>
      <w:r w:rsidRPr="00B17D85">
        <w:rPr>
          <w:bCs/>
          <w:sz w:val="28"/>
          <w:szCs w:val="28"/>
        </w:rPr>
        <w:t>Доступность и обеспеченность территории проектирования детскими садами выполняется за счет детского сада №</w:t>
      </w:r>
      <w:r w:rsidR="009D3D1A">
        <w:rPr>
          <w:bCs/>
          <w:sz w:val="28"/>
          <w:szCs w:val="28"/>
        </w:rPr>
        <w:t xml:space="preserve"> </w:t>
      </w:r>
      <w:r w:rsidRPr="00B17D85">
        <w:rPr>
          <w:bCs/>
          <w:sz w:val="28"/>
          <w:szCs w:val="28"/>
        </w:rPr>
        <w:t xml:space="preserve">173 по ул. </w:t>
      </w:r>
      <w:r w:rsidR="009A7698">
        <w:rPr>
          <w:bCs/>
          <w:sz w:val="28"/>
          <w:szCs w:val="28"/>
        </w:rPr>
        <w:t xml:space="preserve">Николая </w:t>
      </w:r>
      <w:r w:rsidRPr="00B17D85">
        <w:rPr>
          <w:bCs/>
          <w:sz w:val="28"/>
          <w:szCs w:val="28"/>
        </w:rPr>
        <w:t>Островского, д.</w:t>
      </w:r>
      <w:r w:rsidR="009D3D1A">
        <w:rPr>
          <w:bCs/>
          <w:sz w:val="28"/>
          <w:szCs w:val="28"/>
        </w:rPr>
        <w:t xml:space="preserve"> </w:t>
      </w:r>
      <w:r w:rsidRPr="00B17D85">
        <w:rPr>
          <w:bCs/>
          <w:sz w:val="28"/>
          <w:szCs w:val="28"/>
        </w:rPr>
        <w:t xml:space="preserve">13. </w:t>
      </w:r>
    </w:p>
    <w:p w:rsidR="00B17D85" w:rsidRPr="00B17D85" w:rsidRDefault="00B17D85" w:rsidP="00B17D85">
      <w:pPr>
        <w:ind w:firstLine="708"/>
        <w:jc w:val="both"/>
        <w:rPr>
          <w:bCs/>
          <w:sz w:val="28"/>
          <w:szCs w:val="28"/>
        </w:rPr>
      </w:pPr>
      <w:r w:rsidRPr="00B17D85">
        <w:rPr>
          <w:bCs/>
          <w:sz w:val="28"/>
          <w:szCs w:val="28"/>
        </w:rPr>
        <w:t xml:space="preserve">Согласно проекту планировки территории муниципального образования "Город Архангельск" в границах 1-го Ленинградского пер., </w:t>
      </w:r>
      <w:r w:rsidR="009A7698">
        <w:rPr>
          <w:bCs/>
          <w:sz w:val="28"/>
          <w:szCs w:val="28"/>
        </w:rPr>
        <w:br/>
      </w:r>
      <w:r w:rsidRPr="00B17D85">
        <w:rPr>
          <w:bCs/>
          <w:sz w:val="28"/>
          <w:szCs w:val="28"/>
        </w:rPr>
        <w:t xml:space="preserve">ул. Кривоборской, 2-го Ленинградского пер. и просп. Ленинградского планируется строительство детского сада в пешеходной доступности </w:t>
      </w:r>
      <w:r w:rsidR="00D24FE4">
        <w:rPr>
          <w:bCs/>
          <w:sz w:val="28"/>
          <w:szCs w:val="28"/>
        </w:rPr>
        <w:br/>
      </w:r>
      <w:r w:rsidRPr="00B17D85">
        <w:rPr>
          <w:bCs/>
          <w:sz w:val="28"/>
          <w:szCs w:val="28"/>
        </w:rPr>
        <w:t>от проектируемой территории, на расстоянии 200 м</w:t>
      </w:r>
      <w:r w:rsidR="009A7698">
        <w:rPr>
          <w:bCs/>
          <w:sz w:val="28"/>
          <w:szCs w:val="28"/>
        </w:rPr>
        <w:t>етров</w:t>
      </w:r>
      <w:r w:rsidRPr="00B17D85">
        <w:rPr>
          <w:bCs/>
          <w:sz w:val="28"/>
          <w:szCs w:val="28"/>
        </w:rPr>
        <w:t xml:space="preserve">. </w:t>
      </w:r>
    </w:p>
    <w:p w:rsidR="00B17D85" w:rsidRPr="00B17D85" w:rsidRDefault="009A7698" w:rsidP="00B17D85">
      <w:pPr>
        <w:ind w:firstLine="708"/>
        <w:jc w:val="both"/>
        <w:rPr>
          <w:bCs/>
          <w:sz w:val="28"/>
          <w:szCs w:val="28"/>
        </w:rPr>
      </w:pPr>
      <w:r>
        <w:rPr>
          <w:bCs/>
          <w:sz w:val="28"/>
          <w:szCs w:val="28"/>
        </w:rPr>
        <w:t xml:space="preserve">4.5. </w:t>
      </w:r>
      <w:r w:rsidR="00B17D85" w:rsidRPr="00B17D85">
        <w:rPr>
          <w:bCs/>
          <w:sz w:val="28"/>
          <w:szCs w:val="28"/>
        </w:rPr>
        <w:t>Общеобразовательные учреждения</w:t>
      </w:r>
    </w:p>
    <w:p w:rsidR="00B17D85" w:rsidRPr="00B17D85" w:rsidRDefault="00B17D85" w:rsidP="00B17D85">
      <w:pPr>
        <w:ind w:firstLine="708"/>
        <w:jc w:val="both"/>
        <w:rPr>
          <w:bCs/>
          <w:sz w:val="28"/>
          <w:szCs w:val="28"/>
        </w:rPr>
      </w:pPr>
      <w:r w:rsidRPr="00B17D85">
        <w:rPr>
          <w:bCs/>
          <w:sz w:val="28"/>
          <w:szCs w:val="28"/>
        </w:rPr>
        <w:t>Ближайшие существующие общеобразовательные учреждения расположены:</w:t>
      </w:r>
    </w:p>
    <w:p w:rsidR="00B17D85" w:rsidRPr="00B17D85" w:rsidRDefault="009A7698" w:rsidP="00B17D85">
      <w:pPr>
        <w:ind w:firstLine="708"/>
        <w:jc w:val="both"/>
        <w:rPr>
          <w:bCs/>
          <w:sz w:val="28"/>
          <w:szCs w:val="28"/>
        </w:rPr>
      </w:pPr>
      <w:r>
        <w:rPr>
          <w:bCs/>
          <w:sz w:val="28"/>
          <w:szCs w:val="28"/>
        </w:rPr>
        <w:t>о</w:t>
      </w:r>
      <w:r w:rsidR="00B17D85" w:rsidRPr="00B17D85">
        <w:rPr>
          <w:bCs/>
          <w:sz w:val="28"/>
          <w:szCs w:val="28"/>
        </w:rPr>
        <w:t xml:space="preserve">бщеобразовательная школа </w:t>
      </w:r>
      <w:hyperlink r:id="rId9" w:history="1">
        <w:r w:rsidR="00B17D85" w:rsidRPr="00B17D85">
          <w:rPr>
            <w:bCs/>
            <w:sz w:val="28"/>
            <w:szCs w:val="28"/>
          </w:rPr>
          <w:t>МБОУ СШ № 27</w:t>
        </w:r>
      </w:hyperlink>
      <w:r w:rsidR="00B17D85" w:rsidRPr="00B17D85">
        <w:rPr>
          <w:bCs/>
          <w:sz w:val="28"/>
          <w:szCs w:val="28"/>
        </w:rPr>
        <w:t xml:space="preserve"> </w:t>
      </w:r>
      <w:r>
        <w:rPr>
          <w:bCs/>
          <w:sz w:val="28"/>
          <w:szCs w:val="28"/>
        </w:rPr>
        <w:t>(</w:t>
      </w:r>
      <w:r w:rsidR="00B17D85" w:rsidRPr="00B17D85">
        <w:rPr>
          <w:bCs/>
          <w:sz w:val="28"/>
          <w:szCs w:val="28"/>
        </w:rPr>
        <w:t xml:space="preserve">ул. Кирова, </w:t>
      </w:r>
      <w:r>
        <w:rPr>
          <w:bCs/>
          <w:sz w:val="28"/>
          <w:szCs w:val="28"/>
        </w:rPr>
        <w:t xml:space="preserve">д. </w:t>
      </w:r>
      <w:r w:rsidR="00B17D85" w:rsidRPr="00B17D85">
        <w:rPr>
          <w:bCs/>
          <w:sz w:val="28"/>
          <w:szCs w:val="28"/>
        </w:rPr>
        <w:t>7</w:t>
      </w:r>
      <w:r>
        <w:rPr>
          <w:bCs/>
          <w:sz w:val="28"/>
          <w:szCs w:val="28"/>
        </w:rPr>
        <w:t>),</w:t>
      </w:r>
      <w:r w:rsidR="00B17D85" w:rsidRPr="00B17D85">
        <w:rPr>
          <w:bCs/>
          <w:sz w:val="28"/>
          <w:szCs w:val="28"/>
        </w:rPr>
        <w:t xml:space="preserve"> </w:t>
      </w:r>
      <w:r>
        <w:rPr>
          <w:bCs/>
          <w:sz w:val="28"/>
          <w:szCs w:val="28"/>
        </w:rPr>
        <w:br/>
      </w:r>
      <w:r w:rsidR="00B17D85" w:rsidRPr="00B17D85">
        <w:rPr>
          <w:bCs/>
          <w:sz w:val="28"/>
          <w:szCs w:val="28"/>
        </w:rPr>
        <w:t>660 мест</w:t>
      </w:r>
      <w:r>
        <w:rPr>
          <w:bCs/>
          <w:sz w:val="28"/>
          <w:szCs w:val="28"/>
        </w:rPr>
        <w:t>, доступность</w:t>
      </w:r>
      <w:r w:rsidR="00E94C4B">
        <w:rPr>
          <w:bCs/>
          <w:sz w:val="28"/>
          <w:szCs w:val="28"/>
        </w:rPr>
        <w:t xml:space="preserve"> – </w:t>
      </w:r>
      <w:r w:rsidR="00B17D85" w:rsidRPr="00B17D85">
        <w:rPr>
          <w:bCs/>
          <w:sz w:val="28"/>
          <w:szCs w:val="28"/>
        </w:rPr>
        <w:t>720 метров</w:t>
      </w:r>
      <w:r>
        <w:rPr>
          <w:bCs/>
          <w:sz w:val="28"/>
          <w:szCs w:val="28"/>
        </w:rPr>
        <w:t xml:space="preserve">, </w:t>
      </w:r>
      <w:r w:rsidR="00B17D85" w:rsidRPr="00B17D85">
        <w:rPr>
          <w:bCs/>
          <w:sz w:val="28"/>
          <w:szCs w:val="28"/>
        </w:rPr>
        <w:t>пешеходная доступность</w:t>
      </w:r>
      <w:r w:rsidR="00E94C4B">
        <w:rPr>
          <w:bCs/>
          <w:sz w:val="28"/>
          <w:szCs w:val="28"/>
        </w:rPr>
        <w:t xml:space="preserve"> – </w:t>
      </w:r>
      <w:r w:rsidR="00B17D85" w:rsidRPr="00B17D85">
        <w:rPr>
          <w:bCs/>
          <w:sz w:val="28"/>
          <w:szCs w:val="28"/>
        </w:rPr>
        <w:t>10 минут</w:t>
      </w:r>
      <w:r>
        <w:rPr>
          <w:bCs/>
          <w:sz w:val="28"/>
          <w:szCs w:val="28"/>
        </w:rPr>
        <w:t>;</w:t>
      </w:r>
    </w:p>
    <w:p w:rsidR="00B17D85" w:rsidRPr="00B17D85" w:rsidRDefault="009A7698" w:rsidP="00B17D85">
      <w:pPr>
        <w:ind w:firstLine="708"/>
        <w:jc w:val="both"/>
        <w:rPr>
          <w:bCs/>
          <w:sz w:val="28"/>
          <w:szCs w:val="28"/>
        </w:rPr>
      </w:pPr>
      <w:r w:rsidRPr="00B17D85">
        <w:rPr>
          <w:bCs/>
          <w:sz w:val="28"/>
          <w:szCs w:val="28"/>
        </w:rPr>
        <w:t xml:space="preserve">начальная школа </w:t>
      </w:r>
      <w:r w:rsidR="00B17D85" w:rsidRPr="00B17D85">
        <w:rPr>
          <w:bCs/>
          <w:sz w:val="28"/>
          <w:szCs w:val="28"/>
        </w:rPr>
        <w:t>МБОУ СШ № 27, 520 мест</w:t>
      </w:r>
      <w:r>
        <w:rPr>
          <w:bCs/>
          <w:sz w:val="28"/>
          <w:szCs w:val="28"/>
        </w:rPr>
        <w:t>, доступность</w:t>
      </w:r>
      <w:r w:rsidR="00E94C4B">
        <w:rPr>
          <w:bCs/>
          <w:sz w:val="28"/>
          <w:szCs w:val="28"/>
        </w:rPr>
        <w:t xml:space="preserve"> – </w:t>
      </w:r>
      <w:r w:rsidR="00B17D85" w:rsidRPr="00B17D85">
        <w:rPr>
          <w:bCs/>
          <w:sz w:val="28"/>
          <w:szCs w:val="28"/>
        </w:rPr>
        <w:t>750 метров</w:t>
      </w:r>
      <w:r>
        <w:rPr>
          <w:bCs/>
          <w:sz w:val="28"/>
          <w:szCs w:val="28"/>
        </w:rPr>
        <w:t>,</w:t>
      </w:r>
      <w:r w:rsidR="00B17D85" w:rsidRPr="00B17D85">
        <w:rPr>
          <w:bCs/>
          <w:sz w:val="28"/>
          <w:szCs w:val="28"/>
        </w:rPr>
        <w:t xml:space="preserve"> пешеходная доступность</w:t>
      </w:r>
      <w:r w:rsidR="00E94C4B">
        <w:rPr>
          <w:bCs/>
          <w:sz w:val="28"/>
          <w:szCs w:val="28"/>
        </w:rPr>
        <w:t xml:space="preserve"> – </w:t>
      </w:r>
      <w:r w:rsidR="00B17D85" w:rsidRPr="00B17D85">
        <w:rPr>
          <w:bCs/>
          <w:sz w:val="28"/>
          <w:szCs w:val="28"/>
        </w:rPr>
        <w:t>9 минут)</w:t>
      </w:r>
      <w:r>
        <w:rPr>
          <w:bCs/>
          <w:sz w:val="28"/>
          <w:szCs w:val="28"/>
        </w:rPr>
        <w:t>;</w:t>
      </w:r>
    </w:p>
    <w:p w:rsidR="00B17D85" w:rsidRPr="00B17D85" w:rsidRDefault="009A7698" w:rsidP="00B17D85">
      <w:pPr>
        <w:ind w:firstLine="708"/>
        <w:jc w:val="both"/>
        <w:rPr>
          <w:bCs/>
          <w:sz w:val="28"/>
          <w:szCs w:val="28"/>
        </w:rPr>
      </w:pPr>
      <w:r w:rsidRPr="00B17D85">
        <w:rPr>
          <w:bCs/>
          <w:sz w:val="28"/>
          <w:szCs w:val="28"/>
        </w:rPr>
        <w:t xml:space="preserve">начальная школа </w:t>
      </w:r>
      <w:hyperlink r:id="rId10" w:history="1">
        <w:r w:rsidR="00B17D85" w:rsidRPr="00B17D85">
          <w:rPr>
            <w:bCs/>
            <w:sz w:val="28"/>
            <w:szCs w:val="28"/>
          </w:rPr>
          <w:t>МБОУ СШ № 30</w:t>
        </w:r>
      </w:hyperlink>
      <w:r w:rsidR="00B17D85" w:rsidRPr="00B17D85">
        <w:rPr>
          <w:bCs/>
          <w:sz w:val="28"/>
          <w:szCs w:val="28"/>
        </w:rPr>
        <w:t xml:space="preserve"> </w:t>
      </w:r>
      <w:r>
        <w:rPr>
          <w:bCs/>
          <w:sz w:val="28"/>
          <w:szCs w:val="28"/>
        </w:rPr>
        <w:t xml:space="preserve">(ул. </w:t>
      </w:r>
      <w:r w:rsidR="00B17D85" w:rsidRPr="00B17D85">
        <w:rPr>
          <w:bCs/>
          <w:sz w:val="28"/>
          <w:szCs w:val="28"/>
        </w:rPr>
        <w:t xml:space="preserve">Квартальная, </w:t>
      </w:r>
      <w:r>
        <w:rPr>
          <w:bCs/>
          <w:sz w:val="28"/>
          <w:szCs w:val="28"/>
        </w:rPr>
        <w:t xml:space="preserve">д. </w:t>
      </w:r>
      <w:r w:rsidR="00B17D85" w:rsidRPr="00B17D85">
        <w:rPr>
          <w:bCs/>
          <w:sz w:val="28"/>
          <w:szCs w:val="28"/>
        </w:rPr>
        <w:t>15</w:t>
      </w:r>
      <w:r>
        <w:rPr>
          <w:bCs/>
          <w:sz w:val="28"/>
          <w:szCs w:val="28"/>
        </w:rPr>
        <w:t>), 348 мест доступность</w:t>
      </w:r>
      <w:r w:rsidR="00E94C4B">
        <w:rPr>
          <w:bCs/>
          <w:sz w:val="28"/>
          <w:szCs w:val="28"/>
        </w:rPr>
        <w:t xml:space="preserve"> – </w:t>
      </w:r>
      <w:r w:rsidR="00B17D85" w:rsidRPr="00B17D85">
        <w:rPr>
          <w:bCs/>
          <w:sz w:val="28"/>
          <w:szCs w:val="28"/>
        </w:rPr>
        <w:t>2,2 км</w:t>
      </w:r>
      <w:r>
        <w:rPr>
          <w:bCs/>
          <w:sz w:val="28"/>
          <w:szCs w:val="28"/>
        </w:rPr>
        <w:t>,</w:t>
      </w:r>
      <w:r w:rsidR="00B17D85" w:rsidRPr="00B17D85">
        <w:rPr>
          <w:bCs/>
          <w:sz w:val="28"/>
          <w:szCs w:val="28"/>
        </w:rPr>
        <w:t xml:space="preserve"> транспортная доступность</w:t>
      </w:r>
      <w:r w:rsidR="00E94C4B">
        <w:rPr>
          <w:bCs/>
          <w:sz w:val="28"/>
          <w:szCs w:val="28"/>
        </w:rPr>
        <w:t xml:space="preserve"> – </w:t>
      </w:r>
      <w:r w:rsidR="00B17D85" w:rsidRPr="00B17D85">
        <w:rPr>
          <w:bCs/>
          <w:sz w:val="28"/>
          <w:szCs w:val="28"/>
        </w:rPr>
        <w:t>6 минут</w:t>
      </w:r>
      <w:r>
        <w:rPr>
          <w:bCs/>
          <w:sz w:val="28"/>
          <w:szCs w:val="28"/>
        </w:rPr>
        <w:t>;</w:t>
      </w:r>
    </w:p>
    <w:p w:rsidR="009A7698" w:rsidRPr="00B17D85" w:rsidRDefault="009A7698" w:rsidP="009A7698">
      <w:pPr>
        <w:ind w:firstLine="708"/>
        <w:jc w:val="both"/>
        <w:rPr>
          <w:bCs/>
          <w:sz w:val="28"/>
          <w:szCs w:val="28"/>
        </w:rPr>
      </w:pPr>
      <w:r>
        <w:rPr>
          <w:bCs/>
          <w:sz w:val="28"/>
          <w:szCs w:val="28"/>
        </w:rPr>
        <w:t>о</w:t>
      </w:r>
      <w:r w:rsidR="00B17D85" w:rsidRPr="00B17D85">
        <w:rPr>
          <w:bCs/>
          <w:sz w:val="28"/>
          <w:szCs w:val="28"/>
        </w:rPr>
        <w:t xml:space="preserve">бщеобразовательная школа </w:t>
      </w:r>
      <w:hyperlink r:id="rId11" w:history="1">
        <w:r w:rsidR="00B17D85" w:rsidRPr="00B17D85">
          <w:rPr>
            <w:bCs/>
            <w:sz w:val="28"/>
            <w:szCs w:val="28"/>
          </w:rPr>
          <w:t>МБОУ СШ № 30</w:t>
        </w:r>
      </w:hyperlink>
      <w:r w:rsidR="00B17D85" w:rsidRPr="00B17D85">
        <w:rPr>
          <w:bCs/>
          <w:sz w:val="28"/>
          <w:szCs w:val="28"/>
        </w:rPr>
        <w:t xml:space="preserve"> </w:t>
      </w:r>
      <w:r>
        <w:rPr>
          <w:bCs/>
          <w:sz w:val="28"/>
          <w:szCs w:val="28"/>
        </w:rPr>
        <w:t xml:space="preserve">(ул. </w:t>
      </w:r>
      <w:r w:rsidRPr="00B17D85">
        <w:rPr>
          <w:bCs/>
          <w:sz w:val="28"/>
          <w:szCs w:val="28"/>
        </w:rPr>
        <w:t>Квартальная,</w:t>
      </w:r>
      <w:r>
        <w:rPr>
          <w:bCs/>
          <w:sz w:val="28"/>
          <w:szCs w:val="28"/>
        </w:rPr>
        <w:t xml:space="preserve"> д.</w:t>
      </w:r>
      <w:r w:rsidR="00B17D85" w:rsidRPr="00B17D85">
        <w:rPr>
          <w:bCs/>
          <w:sz w:val="28"/>
          <w:szCs w:val="28"/>
        </w:rPr>
        <w:t xml:space="preserve"> 10</w:t>
      </w:r>
      <w:r>
        <w:rPr>
          <w:bCs/>
          <w:sz w:val="28"/>
          <w:szCs w:val="28"/>
        </w:rPr>
        <w:t>),</w:t>
      </w:r>
      <w:r w:rsidR="00B17D85" w:rsidRPr="00B17D85">
        <w:rPr>
          <w:bCs/>
          <w:sz w:val="28"/>
          <w:szCs w:val="28"/>
        </w:rPr>
        <w:t xml:space="preserve"> 395 мест</w:t>
      </w:r>
      <w:r>
        <w:rPr>
          <w:bCs/>
          <w:sz w:val="28"/>
          <w:szCs w:val="28"/>
        </w:rPr>
        <w:t>,</w:t>
      </w:r>
      <w:r w:rsidR="00B17D85" w:rsidRPr="00B17D85">
        <w:rPr>
          <w:bCs/>
          <w:sz w:val="28"/>
          <w:szCs w:val="28"/>
        </w:rPr>
        <w:t xml:space="preserve"> </w:t>
      </w:r>
      <w:r>
        <w:rPr>
          <w:bCs/>
          <w:sz w:val="28"/>
          <w:szCs w:val="28"/>
        </w:rPr>
        <w:t>доступность</w:t>
      </w:r>
      <w:r w:rsidR="00E94C4B">
        <w:rPr>
          <w:bCs/>
          <w:sz w:val="28"/>
          <w:szCs w:val="28"/>
        </w:rPr>
        <w:t xml:space="preserve"> – </w:t>
      </w:r>
      <w:r w:rsidRPr="00B17D85">
        <w:rPr>
          <w:bCs/>
          <w:sz w:val="28"/>
          <w:szCs w:val="28"/>
        </w:rPr>
        <w:t>2,2 км</w:t>
      </w:r>
      <w:r>
        <w:rPr>
          <w:bCs/>
          <w:sz w:val="28"/>
          <w:szCs w:val="28"/>
        </w:rPr>
        <w:t>,</w:t>
      </w:r>
      <w:r w:rsidRPr="00B17D85">
        <w:rPr>
          <w:bCs/>
          <w:sz w:val="28"/>
          <w:szCs w:val="28"/>
        </w:rPr>
        <w:t xml:space="preserve"> транспортная доступность</w:t>
      </w:r>
      <w:r w:rsidR="00E94C4B">
        <w:rPr>
          <w:bCs/>
          <w:sz w:val="28"/>
          <w:szCs w:val="28"/>
        </w:rPr>
        <w:t xml:space="preserve"> – </w:t>
      </w:r>
      <w:r w:rsidRPr="00B17D85">
        <w:rPr>
          <w:bCs/>
          <w:sz w:val="28"/>
          <w:szCs w:val="28"/>
        </w:rPr>
        <w:t>6 минут</w:t>
      </w:r>
      <w:r>
        <w:rPr>
          <w:bCs/>
          <w:sz w:val="28"/>
          <w:szCs w:val="28"/>
        </w:rPr>
        <w:t>.</w:t>
      </w:r>
    </w:p>
    <w:p w:rsidR="00B17D85" w:rsidRPr="00B17D85" w:rsidRDefault="00B17D85" w:rsidP="00B17D85">
      <w:pPr>
        <w:ind w:firstLine="708"/>
        <w:jc w:val="both"/>
        <w:rPr>
          <w:bCs/>
          <w:sz w:val="28"/>
          <w:szCs w:val="28"/>
        </w:rPr>
      </w:pPr>
      <w:r w:rsidRPr="00B17D85">
        <w:rPr>
          <w:bCs/>
          <w:sz w:val="28"/>
          <w:szCs w:val="28"/>
        </w:rPr>
        <w:t xml:space="preserve">Доступность и обеспеченность территории проектирования общеобразовательными учреждениями выполняется за </w:t>
      </w:r>
      <w:r w:rsidR="009A7698">
        <w:rPr>
          <w:bCs/>
          <w:sz w:val="28"/>
          <w:szCs w:val="28"/>
        </w:rPr>
        <w:t xml:space="preserve">счет </w:t>
      </w:r>
      <w:r w:rsidR="009A7698" w:rsidRPr="00B17D85">
        <w:rPr>
          <w:bCs/>
          <w:sz w:val="28"/>
          <w:szCs w:val="28"/>
        </w:rPr>
        <w:t>МБОУ СШ № 27</w:t>
      </w:r>
      <w:r w:rsidRPr="00B17D85">
        <w:rPr>
          <w:bCs/>
          <w:sz w:val="28"/>
          <w:szCs w:val="28"/>
        </w:rPr>
        <w:t>.</w:t>
      </w:r>
    </w:p>
    <w:p w:rsidR="00B17D85" w:rsidRPr="00B17D85" w:rsidRDefault="00B17D85" w:rsidP="00B17D85">
      <w:pPr>
        <w:ind w:firstLine="708"/>
        <w:jc w:val="both"/>
        <w:rPr>
          <w:bCs/>
          <w:sz w:val="28"/>
          <w:szCs w:val="28"/>
        </w:rPr>
      </w:pPr>
      <w:r w:rsidRPr="00B17D85">
        <w:rPr>
          <w:bCs/>
          <w:sz w:val="28"/>
          <w:szCs w:val="28"/>
        </w:rPr>
        <w:t xml:space="preserve">Согласно проекту планировки территории муниципального образования "Город Архангельск" в границах ул. Октябрьской и </w:t>
      </w:r>
      <w:r w:rsidR="009A7698">
        <w:rPr>
          <w:bCs/>
          <w:sz w:val="28"/>
          <w:szCs w:val="28"/>
        </w:rPr>
        <w:br/>
      </w:r>
      <w:r w:rsidRPr="00B17D85">
        <w:rPr>
          <w:bCs/>
          <w:sz w:val="28"/>
          <w:szCs w:val="28"/>
        </w:rPr>
        <w:t>просп. Ленинградского площадью 18,7037 га планируется строительство общеобразовательного учреждения в пешеходной доступности от проектируемой территории, на расстоянии 450 м</w:t>
      </w:r>
      <w:r w:rsidR="009A7698">
        <w:rPr>
          <w:bCs/>
          <w:sz w:val="28"/>
          <w:szCs w:val="28"/>
        </w:rPr>
        <w:t>етров.</w:t>
      </w:r>
    </w:p>
    <w:p w:rsidR="00B17D85" w:rsidRPr="00B17D85" w:rsidRDefault="009A7698" w:rsidP="00B17D85">
      <w:pPr>
        <w:ind w:firstLine="708"/>
        <w:jc w:val="both"/>
        <w:rPr>
          <w:bCs/>
          <w:sz w:val="28"/>
          <w:szCs w:val="28"/>
        </w:rPr>
      </w:pPr>
      <w:r>
        <w:rPr>
          <w:bCs/>
          <w:sz w:val="28"/>
          <w:szCs w:val="28"/>
        </w:rPr>
        <w:t xml:space="preserve">4.6. </w:t>
      </w:r>
      <w:r w:rsidR="00B17D85" w:rsidRPr="00B17D85">
        <w:rPr>
          <w:bCs/>
          <w:sz w:val="28"/>
          <w:szCs w:val="28"/>
        </w:rPr>
        <w:t>Предприятия торговли, предприятия общественного питания</w:t>
      </w:r>
    </w:p>
    <w:p w:rsidR="00B17D85" w:rsidRPr="00B17D85" w:rsidRDefault="00B17D85" w:rsidP="00B17D85">
      <w:pPr>
        <w:ind w:firstLine="708"/>
        <w:jc w:val="both"/>
        <w:rPr>
          <w:bCs/>
          <w:sz w:val="28"/>
          <w:szCs w:val="28"/>
        </w:rPr>
      </w:pPr>
      <w:r w:rsidRPr="00B17D85">
        <w:rPr>
          <w:bCs/>
          <w:sz w:val="28"/>
          <w:szCs w:val="28"/>
        </w:rPr>
        <w:t>На территории проектирования нет продовольственных и непродовольственных магазинов и объектов общественного питания. Ближайшие существующие магазины находятся по адресу:</w:t>
      </w:r>
    </w:p>
    <w:p w:rsidR="00B17D85" w:rsidRPr="00B17D85" w:rsidRDefault="00B17D85" w:rsidP="00B17D85">
      <w:pPr>
        <w:ind w:firstLine="708"/>
        <w:jc w:val="both"/>
        <w:rPr>
          <w:bCs/>
          <w:sz w:val="28"/>
          <w:szCs w:val="28"/>
        </w:rPr>
      </w:pPr>
      <w:r w:rsidRPr="00B17D85">
        <w:rPr>
          <w:bCs/>
          <w:sz w:val="28"/>
          <w:szCs w:val="28"/>
        </w:rPr>
        <w:t xml:space="preserve">магазин </w:t>
      </w:r>
      <w:r>
        <w:rPr>
          <w:bCs/>
          <w:sz w:val="28"/>
          <w:szCs w:val="28"/>
        </w:rPr>
        <w:t>"</w:t>
      </w:r>
      <w:r w:rsidRPr="00B17D85">
        <w:rPr>
          <w:bCs/>
          <w:sz w:val="28"/>
          <w:szCs w:val="28"/>
        </w:rPr>
        <w:t>Магнит</w:t>
      </w:r>
      <w:r>
        <w:rPr>
          <w:bCs/>
          <w:sz w:val="28"/>
          <w:szCs w:val="28"/>
        </w:rPr>
        <w:t>"</w:t>
      </w:r>
      <w:r w:rsidRPr="00B17D85">
        <w:rPr>
          <w:bCs/>
          <w:sz w:val="28"/>
          <w:szCs w:val="28"/>
        </w:rPr>
        <w:t xml:space="preserve"> </w:t>
      </w:r>
      <w:r w:rsidR="009A7698">
        <w:rPr>
          <w:bCs/>
          <w:sz w:val="28"/>
          <w:szCs w:val="28"/>
        </w:rPr>
        <w:t>(</w:t>
      </w:r>
      <w:r w:rsidR="009A7698" w:rsidRPr="00B17D85">
        <w:rPr>
          <w:bCs/>
          <w:sz w:val="28"/>
          <w:szCs w:val="28"/>
        </w:rPr>
        <w:t>просп</w:t>
      </w:r>
      <w:r w:rsidR="009A7698">
        <w:rPr>
          <w:bCs/>
          <w:sz w:val="28"/>
          <w:szCs w:val="28"/>
        </w:rPr>
        <w:t>.</w:t>
      </w:r>
      <w:r w:rsidR="009A7698" w:rsidRPr="00B17D85">
        <w:rPr>
          <w:bCs/>
          <w:sz w:val="28"/>
          <w:szCs w:val="28"/>
        </w:rPr>
        <w:t xml:space="preserve"> </w:t>
      </w:r>
      <w:r w:rsidRPr="00B17D85">
        <w:rPr>
          <w:bCs/>
          <w:sz w:val="28"/>
          <w:szCs w:val="28"/>
        </w:rPr>
        <w:t xml:space="preserve">Ленинградский, </w:t>
      </w:r>
      <w:r w:rsidR="009A7698">
        <w:rPr>
          <w:bCs/>
          <w:sz w:val="28"/>
          <w:szCs w:val="28"/>
        </w:rPr>
        <w:t xml:space="preserve">д. </w:t>
      </w:r>
      <w:r w:rsidRPr="00B17D85">
        <w:rPr>
          <w:bCs/>
          <w:sz w:val="28"/>
          <w:szCs w:val="28"/>
        </w:rPr>
        <w:t>390</w:t>
      </w:r>
      <w:r w:rsidR="009A7698">
        <w:rPr>
          <w:bCs/>
          <w:sz w:val="28"/>
          <w:szCs w:val="28"/>
        </w:rPr>
        <w:t>), 821,5 кв. м торговой площади, доступность</w:t>
      </w:r>
      <w:r w:rsidR="00E94C4B">
        <w:rPr>
          <w:bCs/>
          <w:sz w:val="28"/>
          <w:szCs w:val="28"/>
        </w:rPr>
        <w:t xml:space="preserve"> – </w:t>
      </w:r>
      <w:r w:rsidRPr="00B17D85">
        <w:rPr>
          <w:bCs/>
          <w:sz w:val="28"/>
          <w:szCs w:val="28"/>
        </w:rPr>
        <w:t>250 метров;</w:t>
      </w:r>
    </w:p>
    <w:p w:rsidR="00B17D85" w:rsidRPr="00B17D85" w:rsidRDefault="00B17D85" w:rsidP="00B17D85">
      <w:pPr>
        <w:ind w:firstLine="708"/>
        <w:jc w:val="both"/>
        <w:rPr>
          <w:bCs/>
          <w:sz w:val="28"/>
          <w:szCs w:val="28"/>
        </w:rPr>
      </w:pPr>
      <w:r w:rsidRPr="00B17D85">
        <w:rPr>
          <w:bCs/>
          <w:sz w:val="28"/>
          <w:szCs w:val="28"/>
        </w:rPr>
        <w:t xml:space="preserve">продуктовый магазин </w:t>
      </w:r>
      <w:r>
        <w:rPr>
          <w:bCs/>
          <w:sz w:val="28"/>
          <w:szCs w:val="28"/>
        </w:rPr>
        <w:t>"</w:t>
      </w:r>
      <w:r w:rsidRPr="00B17D85">
        <w:rPr>
          <w:bCs/>
          <w:sz w:val="28"/>
          <w:szCs w:val="28"/>
        </w:rPr>
        <w:t>Бристоль</w:t>
      </w:r>
      <w:r>
        <w:rPr>
          <w:bCs/>
          <w:sz w:val="28"/>
          <w:szCs w:val="28"/>
        </w:rPr>
        <w:t>"</w:t>
      </w:r>
      <w:r w:rsidR="003407A2">
        <w:rPr>
          <w:bCs/>
          <w:sz w:val="28"/>
          <w:szCs w:val="28"/>
        </w:rPr>
        <w:t>,</w:t>
      </w:r>
      <w:r w:rsidRPr="00B17D85">
        <w:rPr>
          <w:bCs/>
          <w:sz w:val="28"/>
          <w:szCs w:val="28"/>
        </w:rPr>
        <w:t xml:space="preserve"> </w:t>
      </w:r>
      <w:r w:rsidR="009A7698">
        <w:rPr>
          <w:bCs/>
          <w:sz w:val="28"/>
          <w:szCs w:val="28"/>
        </w:rPr>
        <w:t>(</w:t>
      </w:r>
      <w:r w:rsidR="009A7698" w:rsidRPr="00B17D85">
        <w:rPr>
          <w:bCs/>
          <w:sz w:val="28"/>
          <w:szCs w:val="28"/>
        </w:rPr>
        <w:t>просп</w:t>
      </w:r>
      <w:r w:rsidR="009A7698">
        <w:rPr>
          <w:bCs/>
          <w:sz w:val="28"/>
          <w:szCs w:val="28"/>
        </w:rPr>
        <w:t>.</w:t>
      </w:r>
      <w:r w:rsidR="009A7698" w:rsidRPr="00B17D85">
        <w:rPr>
          <w:bCs/>
          <w:sz w:val="28"/>
          <w:szCs w:val="28"/>
        </w:rPr>
        <w:t xml:space="preserve"> Ленинградский</w:t>
      </w:r>
      <w:r w:rsidRPr="00B17D85">
        <w:rPr>
          <w:bCs/>
          <w:sz w:val="28"/>
          <w:szCs w:val="28"/>
        </w:rPr>
        <w:t xml:space="preserve">, </w:t>
      </w:r>
      <w:r w:rsidR="009A7698">
        <w:rPr>
          <w:bCs/>
          <w:sz w:val="28"/>
          <w:szCs w:val="28"/>
        </w:rPr>
        <w:t xml:space="preserve">д. </w:t>
      </w:r>
      <w:r w:rsidRPr="00B17D85">
        <w:rPr>
          <w:bCs/>
          <w:sz w:val="28"/>
          <w:szCs w:val="28"/>
        </w:rPr>
        <w:t>381</w:t>
      </w:r>
      <w:r w:rsidR="009A7698">
        <w:rPr>
          <w:bCs/>
          <w:sz w:val="28"/>
          <w:szCs w:val="28"/>
        </w:rPr>
        <w:t>,</w:t>
      </w:r>
      <w:r w:rsidRPr="00B17D85">
        <w:rPr>
          <w:bCs/>
          <w:sz w:val="28"/>
          <w:szCs w:val="28"/>
        </w:rPr>
        <w:t xml:space="preserve"> </w:t>
      </w:r>
      <w:r w:rsidR="009A7698">
        <w:rPr>
          <w:bCs/>
          <w:sz w:val="28"/>
          <w:szCs w:val="28"/>
        </w:rPr>
        <w:br/>
        <w:t xml:space="preserve">корп. </w:t>
      </w:r>
      <w:r w:rsidRPr="00B17D85">
        <w:rPr>
          <w:bCs/>
          <w:sz w:val="28"/>
          <w:szCs w:val="28"/>
        </w:rPr>
        <w:t>3</w:t>
      </w:r>
      <w:r w:rsidR="009A7698">
        <w:rPr>
          <w:bCs/>
          <w:sz w:val="28"/>
          <w:szCs w:val="28"/>
        </w:rPr>
        <w:t>),</w:t>
      </w:r>
      <w:r w:rsidRPr="00B17D85">
        <w:rPr>
          <w:bCs/>
          <w:sz w:val="28"/>
          <w:szCs w:val="28"/>
        </w:rPr>
        <w:t xml:space="preserve"> 98 кв. м торговой площади</w:t>
      </w:r>
      <w:r w:rsidR="009A7698">
        <w:rPr>
          <w:bCs/>
          <w:sz w:val="28"/>
          <w:szCs w:val="28"/>
        </w:rPr>
        <w:t>, доступность</w:t>
      </w:r>
      <w:r w:rsidR="00E94C4B">
        <w:rPr>
          <w:bCs/>
          <w:sz w:val="28"/>
          <w:szCs w:val="28"/>
        </w:rPr>
        <w:t xml:space="preserve"> – </w:t>
      </w:r>
      <w:r w:rsidRPr="00B17D85">
        <w:rPr>
          <w:bCs/>
          <w:sz w:val="28"/>
          <w:szCs w:val="28"/>
        </w:rPr>
        <w:t>500 метров;</w:t>
      </w:r>
    </w:p>
    <w:p w:rsidR="00B17D85" w:rsidRPr="00B17D85" w:rsidRDefault="00B17D85" w:rsidP="00B17D85">
      <w:pPr>
        <w:ind w:firstLine="708"/>
        <w:jc w:val="both"/>
        <w:rPr>
          <w:bCs/>
          <w:sz w:val="28"/>
          <w:szCs w:val="28"/>
        </w:rPr>
      </w:pPr>
      <w:r w:rsidRPr="00B17D85">
        <w:rPr>
          <w:bCs/>
          <w:sz w:val="28"/>
          <w:szCs w:val="28"/>
        </w:rPr>
        <w:t xml:space="preserve">аптека </w:t>
      </w:r>
      <w:r>
        <w:rPr>
          <w:bCs/>
          <w:sz w:val="28"/>
          <w:szCs w:val="28"/>
        </w:rPr>
        <w:t>"</w:t>
      </w:r>
      <w:r w:rsidRPr="00B17D85">
        <w:rPr>
          <w:bCs/>
          <w:sz w:val="28"/>
          <w:szCs w:val="28"/>
        </w:rPr>
        <w:t>Магнит</w:t>
      </w:r>
      <w:r>
        <w:rPr>
          <w:bCs/>
          <w:sz w:val="28"/>
          <w:szCs w:val="28"/>
        </w:rPr>
        <w:t>"</w:t>
      </w:r>
      <w:r w:rsidRPr="00B17D85">
        <w:rPr>
          <w:bCs/>
          <w:sz w:val="28"/>
          <w:szCs w:val="28"/>
        </w:rPr>
        <w:t xml:space="preserve"> </w:t>
      </w:r>
      <w:r w:rsidR="009A7698">
        <w:rPr>
          <w:bCs/>
          <w:sz w:val="28"/>
          <w:szCs w:val="28"/>
        </w:rPr>
        <w:t>(</w:t>
      </w:r>
      <w:r w:rsidR="009A7698" w:rsidRPr="00B17D85">
        <w:rPr>
          <w:bCs/>
          <w:sz w:val="28"/>
          <w:szCs w:val="28"/>
        </w:rPr>
        <w:t>просп</w:t>
      </w:r>
      <w:r w:rsidR="009A7698">
        <w:rPr>
          <w:bCs/>
          <w:sz w:val="28"/>
          <w:szCs w:val="28"/>
        </w:rPr>
        <w:t>.</w:t>
      </w:r>
      <w:r w:rsidR="009A7698" w:rsidRPr="00B17D85">
        <w:rPr>
          <w:bCs/>
          <w:sz w:val="28"/>
          <w:szCs w:val="28"/>
        </w:rPr>
        <w:t xml:space="preserve"> Ленинградский, </w:t>
      </w:r>
      <w:r w:rsidR="009A7698">
        <w:rPr>
          <w:bCs/>
          <w:sz w:val="28"/>
          <w:szCs w:val="28"/>
        </w:rPr>
        <w:t xml:space="preserve">д. </w:t>
      </w:r>
      <w:r w:rsidR="009A7698" w:rsidRPr="00B17D85">
        <w:rPr>
          <w:bCs/>
          <w:sz w:val="28"/>
          <w:szCs w:val="28"/>
        </w:rPr>
        <w:t>390</w:t>
      </w:r>
      <w:r w:rsidR="009A7698">
        <w:rPr>
          <w:bCs/>
          <w:sz w:val="28"/>
          <w:szCs w:val="28"/>
        </w:rPr>
        <w:t>)</w:t>
      </w:r>
      <w:r w:rsidR="003407A2">
        <w:rPr>
          <w:bCs/>
          <w:sz w:val="28"/>
          <w:szCs w:val="28"/>
        </w:rPr>
        <w:t>, д</w:t>
      </w:r>
      <w:r w:rsidR="003407A2" w:rsidRPr="00B17D85">
        <w:rPr>
          <w:bCs/>
          <w:sz w:val="28"/>
          <w:szCs w:val="28"/>
        </w:rPr>
        <w:t>оступность</w:t>
      </w:r>
      <w:r w:rsidR="00E94C4B">
        <w:rPr>
          <w:bCs/>
          <w:sz w:val="28"/>
          <w:szCs w:val="28"/>
        </w:rPr>
        <w:t xml:space="preserve"> – </w:t>
      </w:r>
      <w:r w:rsidR="00D24FE4">
        <w:rPr>
          <w:bCs/>
          <w:sz w:val="28"/>
          <w:szCs w:val="28"/>
        </w:rPr>
        <w:br/>
      </w:r>
      <w:r w:rsidRPr="00B17D85">
        <w:rPr>
          <w:bCs/>
          <w:sz w:val="28"/>
          <w:szCs w:val="28"/>
        </w:rPr>
        <w:t>250 метров</w:t>
      </w:r>
      <w:r w:rsidR="003407A2">
        <w:rPr>
          <w:bCs/>
          <w:sz w:val="28"/>
          <w:szCs w:val="28"/>
        </w:rPr>
        <w:t>;</w:t>
      </w:r>
    </w:p>
    <w:p w:rsidR="00B17D85" w:rsidRPr="00B17D85" w:rsidRDefault="00B17D85" w:rsidP="00B17D85">
      <w:pPr>
        <w:ind w:firstLine="708"/>
        <w:jc w:val="both"/>
        <w:rPr>
          <w:bCs/>
          <w:sz w:val="28"/>
          <w:szCs w:val="28"/>
        </w:rPr>
      </w:pPr>
      <w:r w:rsidRPr="00B17D85">
        <w:rPr>
          <w:bCs/>
          <w:sz w:val="28"/>
          <w:szCs w:val="28"/>
        </w:rPr>
        <w:lastRenderedPageBreak/>
        <w:t xml:space="preserve">объект общественного питания </w:t>
      </w:r>
      <w:r>
        <w:rPr>
          <w:bCs/>
          <w:sz w:val="28"/>
          <w:szCs w:val="28"/>
        </w:rPr>
        <w:t>"</w:t>
      </w:r>
      <w:r w:rsidRPr="00B17D85">
        <w:rPr>
          <w:bCs/>
          <w:sz w:val="28"/>
          <w:szCs w:val="28"/>
        </w:rPr>
        <w:t>Двинские традиции</w:t>
      </w:r>
      <w:r>
        <w:rPr>
          <w:bCs/>
          <w:sz w:val="28"/>
          <w:szCs w:val="28"/>
        </w:rPr>
        <w:t>"</w:t>
      </w:r>
      <w:r w:rsidRPr="00B17D85">
        <w:rPr>
          <w:bCs/>
          <w:sz w:val="28"/>
          <w:szCs w:val="28"/>
        </w:rPr>
        <w:t xml:space="preserve"> </w:t>
      </w:r>
      <w:r w:rsidR="003407A2">
        <w:rPr>
          <w:bCs/>
          <w:sz w:val="28"/>
          <w:szCs w:val="28"/>
        </w:rPr>
        <w:br/>
        <w:t>(</w:t>
      </w:r>
      <w:r w:rsidR="003407A2" w:rsidRPr="00B17D85">
        <w:rPr>
          <w:bCs/>
          <w:sz w:val="28"/>
          <w:szCs w:val="28"/>
        </w:rPr>
        <w:t>просп</w:t>
      </w:r>
      <w:r w:rsidR="003407A2">
        <w:rPr>
          <w:bCs/>
          <w:sz w:val="28"/>
          <w:szCs w:val="28"/>
        </w:rPr>
        <w:t>.</w:t>
      </w:r>
      <w:r w:rsidR="003407A2" w:rsidRPr="00B17D85">
        <w:rPr>
          <w:bCs/>
          <w:sz w:val="28"/>
          <w:szCs w:val="28"/>
        </w:rPr>
        <w:t xml:space="preserve"> Ленинградский</w:t>
      </w:r>
      <w:r w:rsidRPr="00B17D85">
        <w:rPr>
          <w:bCs/>
          <w:sz w:val="28"/>
          <w:szCs w:val="28"/>
        </w:rPr>
        <w:t xml:space="preserve"> </w:t>
      </w:r>
      <w:r w:rsidR="003407A2">
        <w:rPr>
          <w:bCs/>
          <w:sz w:val="28"/>
          <w:szCs w:val="28"/>
        </w:rPr>
        <w:t xml:space="preserve">д. </w:t>
      </w:r>
      <w:r w:rsidRPr="00B17D85">
        <w:rPr>
          <w:bCs/>
          <w:sz w:val="28"/>
          <w:szCs w:val="28"/>
        </w:rPr>
        <w:t>356, стр. 1</w:t>
      </w:r>
      <w:r w:rsidR="003407A2">
        <w:rPr>
          <w:bCs/>
          <w:sz w:val="28"/>
          <w:szCs w:val="28"/>
        </w:rPr>
        <w:t>)</w:t>
      </w:r>
      <w:r w:rsidRPr="00B17D85">
        <w:rPr>
          <w:bCs/>
          <w:sz w:val="28"/>
          <w:szCs w:val="28"/>
        </w:rPr>
        <w:t xml:space="preserve"> 6 мест</w:t>
      </w:r>
      <w:r w:rsidR="003407A2">
        <w:rPr>
          <w:bCs/>
          <w:sz w:val="28"/>
          <w:szCs w:val="28"/>
        </w:rPr>
        <w:t>,</w:t>
      </w:r>
      <w:r w:rsidRPr="00B17D85">
        <w:rPr>
          <w:bCs/>
          <w:sz w:val="28"/>
          <w:szCs w:val="28"/>
        </w:rPr>
        <w:t xml:space="preserve"> </w:t>
      </w:r>
      <w:r w:rsidR="003407A2">
        <w:rPr>
          <w:bCs/>
          <w:sz w:val="28"/>
          <w:szCs w:val="28"/>
        </w:rPr>
        <w:t>д</w:t>
      </w:r>
      <w:r w:rsidR="003407A2" w:rsidRPr="00B17D85">
        <w:rPr>
          <w:bCs/>
          <w:sz w:val="28"/>
          <w:szCs w:val="28"/>
        </w:rPr>
        <w:t>оступность</w:t>
      </w:r>
      <w:r w:rsidR="00E94C4B">
        <w:rPr>
          <w:bCs/>
          <w:sz w:val="28"/>
          <w:szCs w:val="28"/>
        </w:rPr>
        <w:t xml:space="preserve"> – </w:t>
      </w:r>
      <w:r w:rsidRPr="00B17D85">
        <w:rPr>
          <w:bCs/>
          <w:sz w:val="28"/>
          <w:szCs w:val="28"/>
        </w:rPr>
        <w:t>710 метров;</w:t>
      </w:r>
    </w:p>
    <w:p w:rsidR="00B17D85" w:rsidRPr="00B17D85" w:rsidRDefault="00B17D85" w:rsidP="00B17D85">
      <w:pPr>
        <w:ind w:firstLine="708"/>
        <w:jc w:val="both"/>
        <w:rPr>
          <w:bCs/>
          <w:sz w:val="28"/>
          <w:szCs w:val="28"/>
        </w:rPr>
      </w:pPr>
      <w:r w:rsidRPr="00B17D85">
        <w:rPr>
          <w:bCs/>
          <w:sz w:val="28"/>
          <w:szCs w:val="28"/>
        </w:rPr>
        <w:t xml:space="preserve">объект общественного питания – кулинария </w:t>
      </w:r>
      <w:r w:rsidR="003407A2">
        <w:rPr>
          <w:bCs/>
          <w:sz w:val="28"/>
          <w:szCs w:val="28"/>
        </w:rPr>
        <w:t>(</w:t>
      </w:r>
      <w:r w:rsidR="00455EF9">
        <w:rPr>
          <w:bCs/>
          <w:sz w:val="28"/>
          <w:szCs w:val="28"/>
        </w:rPr>
        <w:t>просп.</w:t>
      </w:r>
      <w:r w:rsidRPr="00B17D85">
        <w:rPr>
          <w:bCs/>
          <w:sz w:val="28"/>
          <w:szCs w:val="28"/>
        </w:rPr>
        <w:t xml:space="preserve"> Ленинградский</w:t>
      </w:r>
      <w:r w:rsidR="003407A2">
        <w:rPr>
          <w:bCs/>
          <w:sz w:val="28"/>
          <w:szCs w:val="28"/>
        </w:rPr>
        <w:t>,</w:t>
      </w:r>
      <w:r w:rsidRPr="00B17D85">
        <w:rPr>
          <w:bCs/>
          <w:sz w:val="28"/>
          <w:szCs w:val="28"/>
        </w:rPr>
        <w:t xml:space="preserve"> </w:t>
      </w:r>
      <w:r w:rsidR="003407A2">
        <w:rPr>
          <w:bCs/>
          <w:sz w:val="28"/>
          <w:szCs w:val="28"/>
        </w:rPr>
        <w:br/>
        <w:t xml:space="preserve">д. </w:t>
      </w:r>
      <w:r w:rsidRPr="00B17D85">
        <w:rPr>
          <w:bCs/>
          <w:sz w:val="28"/>
          <w:szCs w:val="28"/>
        </w:rPr>
        <w:t>356</w:t>
      </w:r>
      <w:r w:rsidR="003407A2">
        <w:rPr>
          <w:bCs/>
          <w:sz w:val="28"/>
          <w:szCs w:val="28"/>
        </w:rPr>
        <w:t>,</w:t>
      </w:r>
      <w:r w:rsidRPr="00B17D85">
        <w:rPr>
          <w:bCs/>
          <w:sz w:val="28"/>
          <w:szCs w:val="28"/>
        </w:rPr>
        <w:t xml:space="preserve"> </w:t>
      </w:r>
      <w:r w:rsidR="009A7698">
        <w:rPr>
          <w:bCs/>
          <w:sz w:val="28"/>
          <w:szCs w:val="28"/>
        </w:rPr>
        <w:t>корп.</w:t>
      </w:r>
      <w:r w:rsidRPr="00B17D85">
        <w:rPr>
          <w:bCs/>
          <w:sz w:val="28"/>
          <w:szCs w:val="28"/>
        </w:rPr>
        <w:t xml:space="preserve"> 4</w:t>
      </w:r>
      <w:r w:rsidR="003407A2">
        <w:rPr>
          <w:bCs/>
          <w:sz w:val="28"/>
          <w:szCs w:val="28"/>
        </w:rPr>
        <w:t>)</w:t>
      </w:r>
      <w:r w:rsidRPr="00B17D85">
        <w:rPr>
          <w:bCs/>
          <w:sz w:val="28"/>
          <w:szCs w:val="28"/>
        </w:rPr>
        <w:t xml:space="preserve"> 8 мест</w:t>
      </w:r>
      <w:r w:rsidR="003407A2">
        <w:rPr>
          <w:bCs/>
          <w:sz w:val="28"/>
          <w:szCs w:val="28"/>
        </w:rPr>
        <w:t>,</w:t>
      </w:r>
      <w:r w:rsidRPr="00B17D85">
        <w:rPr>
          <w:bCs/>
          <w:sz w:val="28"/>
          <w:szCs w:val="28"/>
        </w:rPr>
        <w:t xml:space="preserve"> </w:t>
      </w:r>
      <w:r w:rsidR="003407A2">
        <w:rPr>
          <w:bCs/>
          <w:sz w:val="28"/>
          <w:szCs w:val="28"/>
        </w:rPr>
        <w:t>д</w:t>
      </w:r>
      <w:r w:rsidR="003407A2" w:rsidRPr="00B17D85">
        <w:rPr>
          <w:bCs/>
          <w:sz w:val="28"/>
          <w:szCs w:val="28"/>
        </w:rPr>
        <w:t>оступность</w:t>
      </w:r>
      <w:r w:rsidR="00E94C4B">
        <w:rPr>
          <w:bCs/>
          <w:sz w:val="28"/>
          <w:szCs w:val="28"/>
        </w:rPr>
        <w:t xml:space="preserve"> – </w:t>
      </w:r>
      <w:r w:rsidRPr="00B17D85">
        <w:rPr>
          <w:bCs/>
          <w:sz w:val="28"/>
          <w:szCs w:val="28"/>
        </w:rPr>
        <w:t>530 метров;</w:t>
      </w:r>
    </w:p>
    <w:p w:rsidR="00B17D85" w:rsidRPr="00B17D85" w:rsidRDefault="00B17D85" w:rsidP="00B17D85">
      <w:pPr>
        <w:ind w:firstLine="708"/>
        <w:jc w:val="both"/>
        <w:rPr>
          <w:bCs/>
          <w:sz w:val="28"/>
          <w:szCs w:val="28"/>
        </w:rPr>
      </w:pPr>
      <w:r w:rsidRPr="00B17D85">
        <w:rPr>
          <w:bCs/>
          <w:sz w:val="28"/>
          <w:szCs w:val="28"/>
        </w:rPr>
        <w:t xml:space="preserve">объект общественного питания – кулинария </w:t>
      </w:r>
      <w:r>
        <w:rPr>
          <w:bCs/>
          <w:sz w:val="28"/>
          <w:szCs w:val="28"/>
        </w:rPr>
        <w:t>"</w:t>
      </w:r>
      <w:r w:rsidRPr="00B17D85">
        <w:rPr>
          <w:bCs/>
          <w:sz w:val="28"/>
          <w:szCs w:val="28"/>
        </w:rPr>
        <w:t>Триумф</w:t>
      </w:r>
      <w:r>
        <w:rPr>
          <w:bCs/>
          <w:sz w:val="28"/>
          <w:szCs w:val="28"/>
        </w:rPr>
        <w:t>"</w:t>
      </w:r>
      <w:r w:rsidR="009D3D1A">
        <w:rPr>
          <w:bCs/>
          <w:sz w:val="28"/>
          <w:szCs w:val="28"/>
        </w:rPr>
        <w:t xml:space="preserve"> </w:t>
      </w:r>
      <w:r w:rsidR="003407A2">
        <w:rPr>
          <w:bCs/>
          <w:sz w:val="28"/>
          <w:szCs w:val="28"/>
        </w:rPr>
        <w:t>(</w:t>
      </w:r>
      <w:r w:rsidRPr="00B17D85">
        <w:rPr>
          <w:bCs/>
          <w:sz w:val="28"/>
          <w:szCs w:val="28"/>
        </w:rPr>
        <w:t>ул. Октябрьск</w:t>
      </w:r>
      <w:r w:rsidR="003407A2">
        <w:rPr>
          <w:bCs/>
          <w:sz w:val="28"/>
          <w:szCs w:val="28"/>
        </w:rPr>
        <w:t>ая</w:t>
      </w:r>
      <w:r w:rsidRPr="00B17D85">
        <w:rPr>
          <w:bCs/>
          <w:sz w:val="28"/>
          <w:szCs w:val="28"/>
        </w:rPr>
        <w:t>, д. 13</w:t>
      </w:r>
      <w:r w:rsidR="003407A2">
        <w:rPr>
          <w:bCs/>
          <w:sz w:val="28"/>
          <w:szCs w:val="28"/>
        </w:rPr>
        <w:t xml:space="preserve">), </w:t>
      </w:r>
      <w:r w:rsidRPr="00B17D85">
        <w:rPr>
          <w:bCs/>
          <w:sz w:val="28"/>
          <w:szCs w:val="28"/>
        </w:rPr>
        <w:t>10 мест</w:t>
      </w:r>
      <w:r w:rsidR="003407A2">
        <w:rPr>
          <w:bCs/>
          <w:sz w:val="28"/>
          <w:szCs w:val="28"/>
        </w:rPr>
        <w:t>,</w:t>
      </w:r>
      <w:r w:rsidRPr="00B17D85">
        <w:rPr>
          <w:bCs/>
          <w:sz w:val="28"/>
          <w:szCs w:val="28"/>
        </w:rPr>
        <w:t xml:space="preserve"> </w:t>
      </w:r>
      <w:r w:rsidR="003407A2">
        <w:rPr>
          <w:bCs/>
          <w:sz w:val="28"/>
          <w:szCs w:val="28"/>
        </w:rPr>
        <w:t>д</w:t>
      </w:r>
      <w:r w:rsidR="003407A2" w:rsidRPr="00B17D85">
        <w:rPr>
          <w:bCs/>
          <w:sz w:val="28"/>
          <w:szCs w:val="28"/>
        </w:rPr>
        <w:t>оступность</w:t>
      </w:r>
      <w:r w:rsidR="00E94C4B">
        <w:rPr>
          <w:bCs/>
          <w:sz w:val="28"/>
          <w:szCs w:val="28"/>
        </w:rPr>
        <w:t xml:space="preserve"> – </w:t>
      </w:r>
      <w:r w:rsidRPr="00B17D85">
        <w:rPr>
          <w:bCs/>
          <w:sz w:val="28"/>
          <w:szCs w:val="28"/>
        </w:rPr>
        <w:t>970 метров;</w:t>
      </w:r>
    </w:p>
    <w:p w:rsidR="00B17D85" w:rsidRPr="00B17D85" w:rsidRDefault="00B17D85" w:rsidP="00B17D85">
      <w:pPr>
        <w:ind w:firstLine="708"/>
        <w:jc w:val="both"/>
        <w:rPr>
          <w:bCs/>
          <w:sz w:val="28"/>
          <w:szCs w:val="28"/>
        </w:rPr>
      </w:pPr>
      <w:r w:rsidRPr="00B17D85">
        <w:rPr>
          <w:bCs/>
          <w:sz w:val="28"/>
          <w:szCs w:val="28"/>
        </w:rPr>
        <w:t xml:space="preserve">объект общественного питания </w:t>
      </w:r>
      <w:r w:rsidR="003407A2">
        <w:rPr>
          <w:bCs/>
          <w:sz w:val="28"/>
          <w:szCs w:val="28"/>
        </w:rPr>
        <w:t>(</w:t>
      </w:r>
      <w:r w:rsidR="00455EF9">
        <w:rPr>
          <w:bCs/>
          <w:sz w:val="28"/>
          <w:szCs w:val="28"/>
        </w:rPr>
        <w:t>просп.</w:t>
      </w:r>
      <w:r w:rsidRPr="00B17D85">
        <w:rPr>
          <w:bCs/>
          <w:sz w:val="28"/>
          <w:szCs w:val="28"/>
        </w:rPr>
        <w:t xml:space="preserve"> Ленинградский</w:t>
      </w:r>
      <w:r w:rsidR="003407A2">
        <w:rPr>
          <w:bCs/>
          <w:sz w:val="28"/>
          <w:szCs w:val="28"/>
        </w:rPr>
        <w:t>, д.</w:t>
      </w:r>
      <w:r w:rsidRPr="00B17D85">
        <w:rPr>
          <w:bCs/>
          <w:sz w:val="28"/>
          <w:szCs w:val="28"/>
        </w:rPr>
        <w:t xml:space="preserve"> 369</w:t>
      </w:r>
      <w:r w:rsidR="003407A2">
        <w:rPr>
          <w:bCs/>
          <w:sz w:val="28"/>
          <w:szCs w:val="28"/>
        </w:rPr>
        <w:t>),</w:t>
      </w:r>
      <w:r w:rsidRPr="00B17D85">
        <w:rPr>
          <w:bCs/>
          <w:sz w:val="28"/>
          <w:szCs w:val="28"/>
        </w:rPr>
        <w:t xml:space="preserve"> 10 мест</w:t>
      </w:r>
      <w:r w:rsidR="003407A2">
        <w:rPr>
          <w:bCs/>
          <w:sz w:val="28"/>
          <w:szCs w:val="28"/>
        </w:rPr>
        <w:t>,</w:t>
      </w:r>
      <w:r w:rsidRPr="00B17D85">
        <w:rPr>
          <w:bCs/>
          <w:sz w:val="28"/>
          <w:szCs w:val="28"/>
        </w:rPr>
        <w:t xml:space="preserve"> </w:t>
      </w:r>
      <w:r w:rsidR="003407A2">
        <w:rPr>
          <w:bCs/>
          <w:sz w:val="28"/>
          <w:szCs w:val="28"/>
        </w:rPr>
        <w:t>д</w:t>
      </w:r>
      <w:r w:rsidR="003407A2" w:rsidRPr="00B17D85">
        <w:rPr>
          <w:bCs/>
          <w:sz w:val="28"/>
          <w:szCs w:val="28"/>
        </w:rPr>
        <w:t>оступность</w:t>
      </w:r>
      <w:r w:rsidR="00E94C4B">
        <w:rPr>
          <w:bCs/>
          <w:sz w:val="28"/>
          <w:szCs w:val="28"/>
        </w:rPr>
        <w:t xml:space="preserve"> – </w:t>
      </w:r>
      <w:r w:rsidR="003407A2">
        <w:rPr>
          <w:bCs/>
          <w:sz w:val="28"/>
          <w:szCs w:val="28"/>
        </w:rPr>
        <w:t>510 метров;</w:t>
      </w:r>
    </w:p>
    <w:p w:rsidR="00B17D85" w:rsidRPr="00B17D85" w:rsidRDefault="00B17D85" w:rsidP="00B17D85">
      <w:pPr>
        <w:ind w:firstLine="708"/>
        <w:jc w:val="both"/>
        <w:rPr>
          <w:bCs/>
          <w:sz w:val="28"/>
          <w:szCs w:val="28"/>
        </w:rPr>
      </w:pPr>
      <w:r w:rsidRPr="00B17D85">
        <w:rPr>
          <w:bCs/>
          <w:sz w:val="28"/>
          <w:szCs w:val="28"/>
        </w:rPr>
        <w:t xml:space="preserve">столовая </w:t>
      </w:r>
      <w:r>
        <w:rPr>
          <w:bCs/>
          <w:sz w:val="28"/>
          <w:szCs w:val="28"/>
        </w:rPr>
        <w:t>"</w:t>
      </w:r>
      <w:r w:rsidRPr="00B17D85">
        <w:rPr>
          <w:bCs/>
          <w:sz w:val="28"/>
          <w:szCs w:val="28"/>
        </w:rPr>
        <w:t>Сказка</w:t>
      </w:r>
      <w:r>
        <w:rPr>
          <w:bCs/>
          <w:sz w:val="28"/>
          <w:szCs w:val="28"/>
        </w:rPr>
        <w:t>"</w:t>
      </w:r>
      <w:r w:rsidRPr="00B17D85">
        <w:rPr>
          <w:bCs/>
          <w:sz w:val="28"/>
          <w:szCs w:val="28"/>
        </w:rPr>
        <w:t xml:space="preserve"> </w:t>
      </w:r>
      <w:r w:rsidR="003407A2">
        <w:rPr>
          <w:bCs/>
          <w:sz w:val="28"/>
          <w:szCs w:val="28"/>
        </w:rPr>
        <w:t>(просп.</w:t>
      </w:r>
      <w:r w:rsidR="003407A2" w:rsidRPr="00B17D85">
        <w:rPr>
          <w:bCs/>
          <w:sz w:val="28"/>
          <w:szCs w:val="28"/>
        </w:rPr>
        <w:t xml:space="preserve"> Ленинградский</w:t>
      </w:r>
      <w:r w:rsidR="003407A2">
        <w:rPr>
          <w:bCs/>
          <w:sz w:val="28"/>
          <w:szCs w:val="28"/>
        </w:rPr>
        <w:t>, д.</w:t>
      </w:r>
      <w:r w:rsidR="003407A2" w:rsidRPr="00B17D85">
        <w:rPr>
          <w:bCs/>
          <w:sz w:val="28"/>
          <w:szCs w:val="28"/>
        </w:rPr>
        <w:t xml:space="preserve"> </w:t>
      </w:r>
      <w:r w:rsidRPr="00B17D85">
        <w:rPr>
          <w:bCs/>
          <w:sz w:val="28"/>
          <w:szCs w:val="28"/>
        </w:rPr>
        <w:t>384</w:t>
      </w:r>
      <w:r w:rsidR="003407A2">
        <w:rPr>
          <w:bCs/>
          <w:sz w:val="28"/>
          <w:szCs w:val="28"/>
        </w:rPr>
        <w:t>)</w:t>
      </w:r>
      <w:r w:rsidRPr="00B17D85">
        <w:rPr>
          <w:bCs/>
          <w:sz w:val="28"/>
          <w:szCs w:val="28"/>
        </w:rPr>
        <w:t>, 32 места</w:t>
      </w:r>
      <w:r w:rsidR="003407A2">
        <w:rPr>
          <w:bCs/>
          <w:sz w:val="28"/>
          <w:szCs w:val="28"/>
        </w:rPr>
        <w:t>,</w:t>
      </w:r>
      <w:r w:rsidR="003407A2" w:rsidRPr="003407A2">
        <w:rPr>
          <w:bCs/>
          <w:sz w:val="28"/>
          <w:szCs w:val="28"/>
        </w:rPr>
        <w:t xml:space="preserve"> </w:t>
      </w:r>
      <w:r w:rsidR="009D3D1A">
        <w:rPr>
          <w:bCs/>
          <w:sz w:val="28"/>
          <w:szCs w:val="28"/>
        </w:rPr>
        <w:br/>
      </w:r>
      <w:r w:rsidR="003407A2">
        <w:rPr>
          <w:bCs/>
          <w:sz w:val="28"/>
          <w:szCs w:val="28"/>
        </w:rPr>
        <w:t>д</w:t>
      </w:r>
      <w:r w:rsidR="003407A2" w:rsidRPr="00B17D85">
        <w:rPr>
          <w:bCs/>
          <w:sz w:val="28"/>
          <w:szCs w:val="28"/>
        </w:rPr>
        <w:t xml:space="preserve">оступность </w:t>
      </w:r>
      <w:r w:rsidR="003407A2">
        <w:rPr>
          <w:bCs/>
          <w:sz w:val="28"/>
          <w:szCs w:val="28"/>
        </w:rPr>
        <w:t xml:space="preserve">– </w:t>
      </w:r>
      <w:r w:rsidRPr="00B17D85">
        <w:rPr>
          <w:bCs/>
          <w:sz w:val="28"/>
          <w:szCs w:val="28"/>
        </w:rPr>
        <w:t>1</w:t>
      </w:r>
      <w:r w:rsidR="003407A2">
        <w:rPr>
          <w:bCs/>
          <w:sz w:val="28"/>
          <w:szCs w:val="28"/>
        </w:rPr>
        <w:t>,69 км</w:t>
      </w:r>
      <w:r w:rsidRPr="00B17D85">
        <w:rPr>
          <w:bCs/>
          <w:sz w:val="28"/>
          <w:szCs w:val="28"/>
        </w:rPr>
        <w:t>.</w:t>
      </w:r>
    </w:p>
    <w:p w:rsidR="003407A2" w:rsidRDefault="00B17D85" w:rsidP="00B17D85">
      <w:pPr>
        <w:ind w:firstLine="708"/>
        <w:jc w:val="both"/>
        <w:rPr>
          <w:bCs/>
          <w:sz w:val="28"/>
          <w:szCs w:val="28"/>
        </w:rPr>
      </w:pPr>
      <w:r w:rsidRPr="00B17D85">
        <w:rPr>
          <w:bCs/>
          <w:sz w:val="28"/>
          <w:szCs w:val="28"/>
        </w:rPr>
        <w:t xml:space="preserve">Радиус обслуживания до объектов общественного питания частично превышает 500 метров. </w:t>
      </w:r>
    </w:p>
    <w:p w:rsidR="00B17D85" w:rsidRPr="00B17D85" w:rsidRDefault="00B17D85" w:rsidP="00B17D85">
      <w:pPr>
        <w:ind w:firstLine="708"/>
        <w:jc w:val="both"/>
        <w:rPr>
          <w:bCs/>
          <w:sz w:val="28"/>
          <w:szCs w:val="28"/>
        </w:rPr>
      </w:pPr>
      <w:r w:rsidRPr="00B17D85">
        <w:rPr>
          <w:bCs/>
          <w:sz w:val="28"/>
          <w:szCs w:val="28"/>
        </w:rPr>
        <w:t>В границах элемента планировочной структуры размещать общеобразовательные учреждения не планируется, так как территория проекта спланирована и застроена. Рекомендуется предусмотреть объект общественного питания на смежной территории.</w:t>
      </w:r>
    </w:p>
    <w:p w:rsidR="00B17D85" w:rsidRPr="00B17D85" w:rsidRDefault="003407A2" w:rsidP="00B17D85">
      <w:pPr>
        <w:ind w:firstLine="708"/>
        <w:jc w:val="both"/>
        <w:rPr>
          <w:bCs/>
          <w:sz w:val="28"/>
          <w:szCs w:val="28"/>
        </w:rPr>
      </w:pPr>
      <w:r>
        <w:rPr>
          <w:bCs/>
          <w:sz w:val="28"/>
          <w:szCs w:val="28"/>
        </w:rPr>
        <w:t xml:space="preserve">4.7. </w:t>
      </w:r>
      <w:r w:rsidR="00B17D85" w:rsidRPr="00B17D85">
        <w:rPr>
          <w:bCs/>
          <w:sz w:val="28"/>
          <w:szCs w:val="28"/>
        </w:rPr>
        <w:t>Объекты физической культуры и спорта местного значения</w:t>
      </w:r>
    </w:p>
    <w:p w:rsidR="00B17D85" w:rsidRPr="00B17D85" w:rsidRDefault="00B17D85" w:rsidP="00B17D85">
      <w:pPr>
        <w:ind w:firstLine="708"/>
        <w:jc w:val="both"/>
        <w:rPr>
          <w:bCs/>
          <w:sz w:val="28"/>
          <w:szCs w:val="28"/>
        </w:rPr>
      </w:pPr>
      <w:r w:rsidRPr="00B17D85">
        <w:rPr>
          <w:bCs/>
          <w:sz w:val="28"/>
          <w:szCs w:val="28"/>
        </w:rPr>
        <w:t>Объекты физической культуры и спорта находятся на смежных территориях:</w:t>
      </w:r>
    </w:p>
    <w:p w:rsidR="00B17D85" w:rsidRPr="00B17D85" w:rsidRDefault="00C63D0C" w:rsidP="00B17D85">
      <w:pPr>
        <w:ind w:firstLine="708"/>
        <w:jc w:val="both"/>
        <w:rPr>
          <w:bCs/>
          <w:sz w:val="28"/>
          <w:szCs w:val="28"/>
        </w:rPr>
      </w:pPr>
      <w:hyperlink r:id="rId12" w:history="1">
        <w:r w:rsidR="003407A2">
          <w:rPr>
            <w:sz w:val="28"/>
            <w:szCs w:val="28"/>
          </w:rPr>
          <w:t>ф</w:t>
        </w:r>
        <w:r w:rsidR="00B17D85" w:rsidRPr="00B17D85">
          <w:rPr>
            <w:sz w:val="28"/>
            <w:szCs w:val="28"/>
          </w:rPr>
          <w:t xml:space="preserve">изкультурно-оздоровительный комплекс </w:t>
        </w:r>
        <w:r w:rsidR="003407A2">
          <w:rPr>
            <w:sz w:val="28"/>
            <w:szCs w:val="28"/>
          </w:rPr>
          <w:t>"</w:t>
        </w:r>
        <w:r w:rsidR="00B17D85" w:rsidRPr="00B17D85">
          <w:rPr>
            <w:sz w:val="28"/>
            <w:szCs w:val="28"/>
          </w:rPr>
          <w:t>Росток</w:t>
        </w:r>
      </w:hyperlink>
      <w:r w:rsidR="003407A2">
        <w:rPr>
          <w:bCs/>
          <w:sz w:val="28"/>
          <w:szCs w:val="28"/>
        </w:rPr>
        <w:t>",</w:t>
      </w:r>
      <w:r w:rsidR="00B17D85" w:rsidRPr="00B17D85">
        <w:rPr>
          <w:bCs/>
          <w:sz w:val="28"/>
          <w:szCs w:val="28"/>
        </w:rPr>
        <w:t xml:space="preserve"> </w:t>
      </w:r>
      <w:r w:rsidR="003407A2">
        <w:rPr>
          <w:bCs/>
          <w:sz w:val="28"/>
          <w:szCs w:val="28"/>
        </w:rPr>
        <w:t>(</w:t>
      </w:r>
      <w:r w:rsidR="003407A2" w:rsidRPr="00B17D85">
        <w:rPr>
          <w:bCs/>
          <w:sz w:val="28"/>
          <w:szCs w:val="28"/>
        </w:rPr>
        <w:t>ул. Октябрьск</w:t>
      </w:r>
      <w:r w:rsidR="003407A2">
        <w:rPr>
          <w:bCs/>
          <w:sz w:val="28"/>
          <w:szCs w:val="28"/>
        </w:rPr>
        <w:t>ая</w:t>
      </w:r>
      <w:r w:rsidR="003407A2" w:rsidRPr="00B17D85">
        <w:rPr>
          <w:bCs/>
          <w:sz w:val="28"/>
          <w:szCs w:val="28"/>
        </w:rPr>
        <w:t xml:space="preserve">, </w:t>
      </w:r>
      <w:r w:rsidR="009D3D1A">
        <w:rPr>
          <w:bCs/>
          <w:sz w:val="28"/>
          <w:szCs w:val="28"/>
        </w:rPr>
        <w:br/>
      </w:r>
      <w:r w:rsidR="003407A2" w:rsidRPr="00B17D85">
        <w:rPr>
          <w:bCs/>
          <w:sz w:val="28"/>
          <w:szCs w:val="28"/>
        </w:rPr>
        <w:t xml:space="preserve">д. </w:t>
      </w:r>
      <w:r w:rsidR="003407A2">
        <w:rPr>
          <w:bCs/>
          <w:sz w:val="28"/>
          <w:szCs w:val="28"/>
        </w:rPr>
        <w:t xml:space="preserve">22), </w:t>
      </w:r>
      <w:r w:rsidR="00B17D85" w:rsidRPr="00B17D85">
        <w:rPr>
          <w:bCs/>
          <w:sz w:val="28"/>
          <w:szCs w:val="28"/>
        </w:rPr>
        <w:t>470 кв.</w:t>
      </w:r>
      <w:r w:rsidR="009D3D1A">
        <w:rPr>
          <w:bCs/>
          <w:sz w:val="28"/>
          <w:szCs w:val="28"/>
        </w:rPr>
        <w:t xml:space="preserve"> </w:t>
      </w:r>
      <w:r w:rsidR="00B17D85" w:rsidRPr="00B17D85">
        <w:rPr>
          <w:bCs/>
          <w:sz w:val="28"/>
          <w:szCs w:val="28"/>
        </w:rPr>
        <w:t xml:space="preserve">м, </w:t>
      </w:r>
      <w:r w:rsidR="003407A2">
        <w:rPr>
          <w:bCs/>
          <w:sz w:val="28"/>
          <w:szCs w:val="28"/>
        </w:rPr>
        <w:t>д</w:t>
      </w:r>
      <w:r w:rsidR="003407A2" w:rsidRPr="00B17D85">
        <w:rPr>
          <w:bCs/>
          <w:sz w:val="28"/>
          <w:szCs w:val="28"/>
        </w:rPr>
        <w:t>оступность</w:t>
      </w:r>
      <w:r w:rsidR="00E94C4B">
        <w:rPr>
          <w:bCs/>
          <w:sz w:val="28"/>
          <w:szCs w:val="28"/>
        </w:rPr>
        <w:t xml:space="preserve"> – </w:t>
      </w:r>
      <w:r w:rsidR="003407A2">
        <w:rPr>
          <w:bCs/>
          <w:sz w:val="28"/>
          <w:szCs w:val="28"/>
        </w:rPr>
        <w:t>950 метров.</w:t>
      </w:r>
    </w:p>
    <w:p w:rsidR="00B17D85" w:rsidRPr="00B17D85" w:rsidRDefault="00B17D85" w:rsidP="00B17D85">
      <w:pPr>
        <w:ind w:firstLine="708"/>
        <w:jc w:val="both"/>
        <w:rPr>
          <w:bCs/>
          <w:sz w:val="28"/>
          <w:szCs w:val="28"/>
        </w:rPr>
      </w:pPr>
      <w:r w:rsidRPr="00B17D85">
        <w:rPr>
          <w:bCs/>
          <w:sz w:val="28"/>
          <w:szCs w:val="28"/>
        </w:rPr>
        <w:t xml:space="preserve">Зимой на территории ФОК </w:t>
      </w:r>
      <w:r>
        <w:rPr>
          <w:bCs/>
          <w:sz w:val="28"/>
          <w:szCs w:val="28"/>
        </w:rPr>
        <w:t>"</w:t>
      </w:r>
      <w:r w:rsidRPr="00B17D85">
        <w:rPr>
          <w:bCs/>
          <w:sz w:val="28"/>
          <w:szCs w:val="28"/>
        </w:rPr>
        <w:t>Росток</w:t>
      </w:r>
      <w:r>
        <w:rPr>
          <w:bCs/>
          <w:sz w:val="28"/>
          <w:szCs w:val="28"/>
        </w:rPr>
        <w:t>"</w:t>
      </w:r>
      <w:r w:rsidRPr="00B17D85">
        <w:rPr>
          <w:bCs/>
          <w:sz w:val="28"/>
          <w:szCs w:val="28"/>
        </w:rPr>
        <w:t xml:space="preserve"> функционирует ледовая площадка. </w:t>
      </w:r>
    </w:p>
    <w:p w:rsidR="00B17D85" w:rsidRPr="00B17D85" w:rsidRDefault="00B17D85" w:rsidP="00B17D85">
      <w:pPr>
        <w:ind w:firstLine="708"/>
        <w:jc w:val="both"/>
        <w:rPr>
          <w:bCs/>
          <w:sz w:val="28"/>
          <w:szCs w:val="28"/>
        </w:rPr>
      </w:pPr>
      <w:r w:rsidRPr="00B17D85">
        <w:rPr>
          <w:bCs/>
          <w:sz w:val="28"/>
          <w:szCs w:val="28"/>
        </w:rPr>
        <w:t xml:space="preserve">Радиус обслуживания до объектов физической культуры и спорта </w:t>
      </w:r>
      <w:r w:rsidR="009D3D1A">
        <w:rPr>
          <w:bCs/>
          <w:sz w:val="28"/>
          <w:szCs w:val="28"/>
        </w:rPr>
        <w:br/>
      </w:r>
      <w:r w:rsidRPr="00B17D85">
        <w:rPr>
          <w:bCs/>
          <w:sz w:val="28"/>
          <w:szCs w:val="28"/>
        </w:rPr>
        <w:t>не превышает 1</w:t>
      </w:r>
      <w:r w:rsidR="009D3D1A">
        <w:rPr>
          <w:bCs/>
          <w:sz w:val="28"/>
          <w:szCs w:val="28"/>
        </w:rPr>
        <w:t xml:space="preserve"> </w:t>
      </w:r>
      <w:r w:rsidRPr="00B17D85">
        <w:rPr>
          <w:bCs/>
          <w:sz w:val="28"/>
          <w:szCs w:val="28"/>
        </w:rPr>
        <w:t>500 метров.</w:t>
      </w:r>
    </w:p>
    <w:p w:rsidR="00B17D85" w:rsidRPr="00B17D85" w:rsidRDefault="003407A2" w:rsidP="00B17D85">
      <w:pPr>
        <w:ind w:firstLine="708"/>
        <w:jc w:val="both"/>
        <w:rPr>
          <w:bCs/>
          <w:sz w:val="28"/>
          <w:szCs w:val="28"/>
        </w:rPr>
      </w:pPr>
      <w:r>
        <w:rPr>
          <w:bCs/>
          <w:sz w:val="28"/>
          <w:szCs w:val="28"/>
        </w:rPr>
        <w:t xml:space="preserve">4.8. </w:t>
      </w:r>
      <w:r w:rsidR="00B17D85" w:rsidRPr="00B17D85">
        <w:rPr>
          <w:bCs/>
          <w:sz w:val="28"/>
          <w:szCs w:val="28"/>
        </w:rPr>
        <w:t>Предприятия бытового обслуживания и связи</w:t>
      </w:r>
    </w:p>
    <w:p w:rsidR="00B17D85" w:rsidRPr="00B17D85" w:rsidRDefault="00B17D85" w:rsidP="00B17D85">
      <w:pPr>
        <w:ind w:firstLine="708"/>
        <w:jc w:val="both"/>
        <w:rPr>
          <w:bCs/>
          <w:sz w:val="28"/>
          <w:szCs w:val="28"/>
        </w:rPr>
      </w:pPr>
      <w:r w:rsidRPr="00B17D85">
        <w:rPr>
          <w:bCs/>
          <w:sz w:val="28"/>
          <w:szCs w:val="28"/>
        </w:rPr>
        <w:t xml:space="preserve">На смежной территории располагаются предприятия бытового обслуживания: парикмахерские, ателье, ремонт обуви, пункт выдачи заказов </w:t>
      </w:r>
      <w:r>
        <w:rPr>
          <w:bCs/>
          <w:sz w:val="28"/>
          <w:szCs w:val="28"/>
        </w:rPr>
        <w:t>"</w:t>
      </w:r>
      <w:r w:rsidRPr="00B17D85">
        <w:rPr>
          <w:bCs/>
          <w:sz w:val="28"/>
          <w:szCs w:val="28"/>
        </w:rPr>
        <w:t>Озон</w:t>
      </w:r>
      <w:r>
        <w:rPr>
          <w:bCs/>
          <w:sz w:val="28"/>
          <w:szCs w:val="28"/>
        </w:rPr>
        <w:t>"</w:t>
      </w:r>
      <w:r w:rsidRPr="00B17D85">
        <w:rPr>
          <w:bCs/>
          <w:sz w:val="28"/>
          <w:szCs w:val="28"/>
        </w:rPr>
        <w:t xml:space="preserve">, фото услуги, отделение </w:t>
      </w:r>
      <w:r>
        <w:rPr>
          <w:bCs/>
          <w:sz w:val="28"/>
          <w:szCs w:val="28"/>
        </w:rPr>
        <w:t>"</w:t>
      </w:r>
      <w:r w:rsidRPr="00B17D85">
        <w:rPr>
          <w:bCs/>
          <w:sz w:val="28"/>
          <w:szCs w:val="28"/>
        </w:rPr>
        <w:t>Почта Банк</w:t>
      </w:r>
      <w:r>
        <w:rPr>
          <w:bCs/>
          <w:sz w:val="28"/>
          <w:szCs w:val="28"/>
        </w:rPr>
        <w:t>"</w:t>
      </w:r>
      <w:r w:rsidRPr="00B17D85">
        <w:rPr>
          <w:bCs/>
          <w:sz w:val="28"/>
          <w:szCs w:val="28"/>
        </w:rPr>
        <w:t>, Банкомат ВТБ.</w:t>
      </w:r>
    </w:p>
    <w:p w:rsidR="00B17D85" w:rsidRPr="00B17D85" w:rsidRDefault="00B17D85" w:rsidP="00B17D85">
      <w:pPr>
        <w:ind w:firstLine="708"/>
        <w:jc w:val="both"/>
        <w:rPr>
          <w:bCs/>
          <w:sz w:val="28"/>
          <w:szCs w:val="28"/>
        </w:rPr>
      </w:pPr>
      <w:r w:rsidRPr="00B17D85">
        <w:rPr>
          <w:bCs/>
          <w:sz w:val="28"/>
          <w:szCs w:val="28"/>
        </w:rPr>
        <w:t xml:space="preserve">Почтовое отделение находится по </w:t>
      </w:r>
      <w:r w:rsidR="00455EF9">
        <w:rPr>
          <w:bCs/>
          <w:sz w:val="28"/>
          <w:szCs w:val="28"/>
        </w:rPr>
        <w:t>просп.</w:t>
      </w:r>
      <w:r w:rsidRPr="00B17D85">
        <w:rPr>
          <w:bCs/>
          <w:sz w:val="28"/>
          <w:szCs w:val="28"/>
        </w:rPr>
        <w:t xml:space="preserve"> Ленинградск</w:t>
      </w:r>
      <w:r w:rsidR="003407A2">
        <w:rPr>
          <w:bCs/>
          <w:sz w:val="28"/>
          <w:szCs w:val="28"/>
        </w:rPr>
        <w:t>ому</w:t>
      </w:r>
      <w:r w:rsidRPr="00B17D85">
        <w:rPr>
          <w:bCs/>
          <w:sz w:val="28"/>
          <w:szCs w:val="28"/>
        </w:rPr>
        <w:t>, д.</w:t>
      </w:r>
      <w:r w:rsidR="003407A2">
        <w:rPr>
          <w:bCs/>
          <w:sz w:val="28"/>
          <w:szCs w:val="28"/>
        </w:rPr>
        <w:t xml:space="preserve"> </w:t>
      </w:r>
      <w:r w:rsidRPr="00B17D85">
        <w:rPr>
          <w:bCs/>
          <w:sz w:val="28"/>
          <w:szCs w:val="28"/>
        </w:rPr>
        <w:t>354.</w:t>
      </w:r>
    </w:p>
    <w:p w:rsidR="00B17D85" w:rsidRPr="00B17D85" w:rsidRDefault="003407A2" w:rsidP="00B17D85">
      <w:pPr>
        <w:ind w:firstLine="708"/>
        <w:jc w:val="both"/>
        <w:rPr>
          <w:bCs/>
          <w:sz w:val="28"/>
          <w:szCs w:val="28"/>
        </w:rPr>
      </w:pPr>
      <w:r>
        <w:rPr>
          <w:bCs/>
          <w:sz w:val="28"/>
          <w:szCs w:val="28"/>
        </w:rPr>
        <w:t xml:space="preserve">4.9. </w:t>
      </w:r>
      <w:r w:rsidR="00B17D85" w:rsidRPr="00B17D85">
        <w:rPr>
          <w:bCs/>
          <w:sz w:val="28"/>
          <w:szCs w:val="28"/>
        </w:rPr>
        <w:t>Поликлиники и медицинские учреждения</w:t>
      </w:r>
    </w:p>
    <w:p w:rsidR="00B17D85" w:rsidRPr="00B17D85" w:rsidRDefault="003407A2" w:rsidP="00B17D85">
      <w:pPr>
        <w:ind w:firstLine="708"/>
        <w:jc w:val="both"/>
        <w:rPr>
          <w:bCs/>
          <w:sz w:val="28"/>
          <w:szCs w:val="28"/>
        </w:rPr>
      </w:pPr>
      <w:r>
        <w:rPr>
          <w:bCs/>
          <w:sz w:val="28"/>
          <w:szCs w:val="28"/>
        </w:rPr>
        <w:t>ГБУЗ</w:t>
      </w:r>
      <w:r w:rsidRPr="003407A2">
        <w:rPr>
          <w:bCs/>
          <w:sz w:val="28"/>
          <w:szCs w:val="28"/>
        </w:rPr>
        <w:t xml:space="preserve"> Архангельской области </w:t>
      </w:r>
      <w:r>
        <w:rPr>
          <w:bCs/>
          <w:sz w:val="28"/>
          <w:szCs w:val="28"/>
        </w:rPr>
        <w:t>"</w:t>
      </w:r>
      <w:r w:rsidRPr="003407A2">
        <w:rPr>
          <w:bCs/>
          <w:sz w:val="28"/>
          <w:szCs w:val="28"/>
        </w:rPr>
        <w:t>Архангельская городская клиническая больница №</w:t>
      </w:r>
      <w:r>
        <w:rPr>
          <w:bCs/>
          <w:sz w:val="28"/>
          <w:szCs w:val="28"/>
        </w:rPr>
        <w:t xml:space="preserve"> </w:t>
      </w:r>
      <w:r w:rsidRPr="003407A2">
        <w:rPr>
          <w:bCs/>
          <w:sz w:val="28"/>
          <w:szCs w:val="28"/>
        </w:rPr>
        <w:t>4</w:t>
      </w:r>
      <w:r>
        <w:rPr>
          <w:bCs/>
          <w:sz w:val="28"/>
          <w:szCs w:val="28"/>
        </w:rPr>
        <w:t xml:space="preserve">" (ул. </w:t>
      </w:r>
      <w:r w:rsidR="00B17D85" w:rsidRPr="00B17D85">
        <w:rPr>
          <w:bCs/>
          <w:sz w:val="28"/>
          <w:szCs w:val="28"/>
        </w:rPr>
        <w:t>Силикатчиков, д.</w:t>
      </w:r>
      <w:r>
        <w:rPr>
          <w:bCs/>
          <w:sz w:val="28"/>
          <w:szCs w:val="28"/>
        </w:rPr>
        <w:t xml:space="preserve"> </w:t>
      </w:r>
      <w:r w:rsidR="00B17D85" w:rsidRPr="00B17D85">
        <w:rPr>
          <w:bCs/>
          <w:sz w:val="28"/>
          <w:szCs w:val="28"/>
        </w:rPr>
        <w:t>6</w:t>
      </w:r>
      <w:r>
        <w:rPr>
          <w:bCs/>
          <w:sz w:val="28"/>
          <w:szCs w:val="28"/>
        </w:rPr>
        <w:t>), д</w:t>
      </w:r>
      <w:r w:rsidRPr="00B17D85">
        <w:rPr>
          <w:bCs/>
          <w:sz w:val="28"/>
          <w:szCs w:val="28"/>
        </w:rPr>
        <w:t xml:space="preserve">оступность </w:t>
      </w:r>
      <w:r>
        <w:rPr>
          <w:bCs/>
          <w:sz w:val="28"/>
          <w:szCs w:val="28"/>
        </w:rPr>
        <w:t xml:space="preserve">– </w:t>
      </w:r>
      <w:r w:rsidR="00B17D85" w:rsidRPr="00B17D85">
        <w:rPr>
          <w:bCs/>
          <w:sz w:val="28"/>
          <w:szCs w:val="28"/>
        </w:rPr>
        <w:t>2</w:t>
      </w:r>
      <w:r>
        <w:rPr>
          <w:bCs/>
          <w:sz w:val="28"/>
          <w:szCs w:val="28"/>
        </w:rPr>
        <w:t>,</w:t>
      </w:r>
      <w:r w:rsidR="00B17D85" w:rsidRPr="00B17D85">
        <w:rPr>
          <w:bCs/>
          <w:sz w:val="28"/>
          <w:szCs w:val="28"/>
        </w:rPr>
        <w:t>8 км.</w:t>
      </w:r>
    </w:p>
    <w:p w:rsidR="00B17D85" w:rsidRPr="00B17D85" w:rsidRDefault="00B17D85" w:rsidP="00B17D85">
      <w:pPr>
        <w:tabs>
          <w:tab w:val="left" w:pos="709"/>
        </w:tabs>
        <w:ind w:firstLine="708"/>
        <w:jc w:val="both"/>
        <w:rPr>
          <w:bCs/>
          <w:sz w:val="28"/>
          <w:szCs w:val="28"/>
        </w:rPr>
      </w:pPr>
      <w:r w:rsidRPr="00B17D85">
        <w:rPr>
          <w:bCs/>
          <w:sz w:val="28"/>
          <w:szCs w:val="28"/>
        </w:rPr>
        <w:t>Радиус обслуживания до поликлиник и медицинских учреждений превышает 1</w:t>
      </w:r>
      <w:r w:rsidR="003407A2">
        <w:rPr>
          <w:bCs/>
          <w:sz w:val="28"/>
          <w:szCs w:val="28"/>
        </w:rPr>
        <w:t xml:space="preserve"> </w:t>
      </w:r>
      <w:r w:rsidRPr="00B17D85">
        <w:rPr>
          <w:bCs/>
          <w:sz w:val="28"/>
          <w:szCs w:val="28"/>
        </w:rPr>
        <w:t>000 метров. В границах элемента планировочной структуры размещать учреждения здравоохранения не планируется, так как территория проекта спланирована и застроена. Рекомендуется предусмотреть объект здравоохранения на смежной территории.</w:t>
      </w:r>
    </w:p>
    <w:p w:rsidR="00B17D85" w:rsidRPr="00B17D85" w:rsidRDefault="003407A2" w:rsidP="00B17D85">
      <w:pPr>
        <w:ind w:firstLine="708"/>
        <w:jc w:val="both"/>
        <w:rPr>
          <w:sz w:val="28"/>
          <w:szCs w:val="28"/>
        </w:rPr>
      </w:pPr>
      <w:r>
        <w:rPr>
          <w:sz w:val="28"/>
          <w:szCs w:val="28"/>
        </w:rPr>
        <w:t xml:space="preserve">4.10. </w:t>
      </w:r>
      <w:r w:rsidR="00B17D85" w:rsidRPr="00B17D85">
        <w:rPr>
          <w:sz w:val="28"/>
          <w:szCs w:val="28"/>
        </w:rPr>
        <w:t>Транспортная инфраструктура. Показатели обеспеченности территории объектами транспортной инфраструктуры.</w:t>
      </w:r>
    </w:p>
    <w:p w:rsidR="00B17D85" w:rsidRPr="00B17D85" w:rsidRDefault="00B17D85" w:rsidP="00B17D85">
      <w:pPr>
        <w:ind w:firstLine="708"/>
        <w:jc w:val="both"/>
        <w:rPr>
          <w:bCs/>
          <w:sz w:val="28"/>
          <w:szCs w:val="28"/>
        </w:rPr>
      </w:pPr>
      <w:r w:rsidRPr="00B17D85">
        <w:rPr>
          <w:bCs/>
          <w:sz w:val="28"/>
          <w:szCs w:val="28"/>
        </w:rPr>
        <w:t xml:space="preserve">В планировочной структуре улично-дорожной сети относительно проекта планировки Жаровихинского района г. Архангельска серьезных изменений </w:t>
      </w:r>
      <w:r w:rsidR="00D24FE4">
        <w:rPr>
          <w:bCs/>
          <w:sz w:val="28"/>
          <w:szCs w:val="28"/>
        </w:rPr>
        <w:br/>
      </w:r>
      <w:r w:rsidRPr="00B17D85">
        <w:rPr>
          <w:bCs/>
          <w:sz w:val="28"/>
          <w:szCs w:val="28"/>
        </w:rPr>
        <w:t>не планируется. Улично-дорожная сеть в квартале сформирована.</w:t>
      </w:r>
    </w:p>
    <w:p w:rsidR="00B17D85" w:rsidRPr="003407A2" w:rsidRDefault="00B17D85" w:rsidP="00B17D85">
      <w:pPr>
        <w:pStyle w:val="25"/>
        <w:ind w:firstLine="708"/>
        <w:rPr>
          <w:bCs/>
          <w:color w:val="auto"/>
          <w:sz w:val="28"/>
        </w:rPr>
      </w:pPr>
      <w:r w:rsidRPr="003407A2">
        <w:rPr>
          <w:bCs/>
          <w:color w:val="auto"/>
          <w:sz w:val="28"/>
        </w:rPr>
        <w:t xml:space="preserve">Транспортная связь обеспечивается по </w:t>
      </w:r>
      <w:r w:rsidR="00455EF9" w:rsidRPr="003407A2">
        <w:rPr>
          <w:bCs/>
          <w:color w:val="auto"/>
          <w:sz w:val="28"/>
        </w:rPr>
        <w:t>просп.</w:t>
      </w:r>
      <w:r w:rsidRPr="003407A2">
        <w:rPr>
          <w:bCs/>
          <w:color w:val="auto"/>
          <w:sz w:val="28"/>
        </w:rPr>
        <w:t xml:space="preserve"> Ленинградскому (магистральная улица общегородского значения регулируемого движения), переулку Конецгорского (планируемая улица местного значения). </w:t>
      </w:r>
    </w:p>
    <w:p w:rsidR="00B17D85" w:rsidRPr="003407A2" w:rsidRDefault="00B17D85" w:rsidP="00B17D85">
      <w:pPr>
        <w:pStyle w:val="25"/>
        <w:ind w:firstLine="708"/>
        <w:rPr>
          <w:bCs/>
          <w:color w:val="auto"/>
          <w:sz w:val="28"/>
        </w:rPr>
      </w:pPr>
      <w:r w:rsidRPr="003407A2">
        <w:rPr>
          <w:bCs/>
          <w:color w:val="auto"/>
          <w:sz w:val="28"/>
        </w:rPr>
        <w:lastRenderedPageBreak/>
        <w:t>Обслуживание пассажирского потока на данной территории города осуществляется: такси и автобусными маршрутами</w:t>
      </w:r>
      <w:r w:rsidR="00E94C4B">
        <w:rPr>
          <w:bCs/>
          <w:color w:val="auto"/>
          <w:sz w:val="28"/>
        </w:rPr>
        <w:t xml:space="preserve"> – </w:t>
      </w:r>
      <w:r w:rsidRPr="003407A2">
        <w:rPr>
          <w:bCs/>
          <w:color w:val="auto"/>
          <w:sz w:val="28"/>
        </w:rPr>
        <w:t xml:space="preserve">№ 5, 42, 44, 64, 104, 108, 114, 116, 117. Остановки общественного транспорта расположены </w:t>
      </w:r>
      <w:r w:rsidR="00CE3DA5">
        <w:rPr>
          <w:bCs/>
          <w:color w:val="auto"/>
          <w:sz w:val="28"/>
        </w:rPr>
        <w:br/>
      </w:r>
      <w:r w:rsidRPr="003407A2">
        <w:rPr>
          <w:bCs/>
          <w:color w:val="auto"/>
          <w:sz w:val="28"/>
        </w:rPr>
        <w:t xml:space="preserve">по </w:t>
      </w:r>
      <w:r w:rsidR="00455EF9" w:rsidRPr="003407A2">
        <w:rPr>
          <w:bCs/>
          <w:color w:val="auto"/>
          <w:sz w:val="28"/>
        </w:rPr>
        <w:t>просп.</w:t>
      </w:r>
      <w:r w:rsidRPr="003407A2">
        <w:rPr>
          <w:bCs/>
          <w:color w:val="auto"/>
          <w:sz w:val="28"/>
        </w:rPr>
        <w:t xml:space="preserve"> Ленинградскому на смежной территории. Ближайшие остановки общественного транспорта от территории проектирования находятся </w:t>
      </w:r>
      <w:r w:rsidR="00CE3DA5">
        <w:rPr>
          <w:bCs/>
          <w:color w:val="auto"/>
          <w:sz w:val="28"/>
        </w:rPr>
        <w:br/>
      </w:r>
      <w:r w:rsidRPr="003407A2">
        <w:rPr>
          <w:bCs/>
          <w:color w:val="auto"/>
          <w:sz w:val="28"/>
        </w:rPr>
        <w:t xml:space="preserve">в пешеходной доступности – 5 минут. </w:t>
      </w:r>
    </w:p>
    <w:p w:rsidR="00B17D85" w:rsidRPr="003407A2" w:rsidRDefault="001F6924" w:rsidP="00B17D85">
      <w:pPr>
        <w:pStyle w:val="25"/>
        <w:ind w:firstLine="708"/>
        <w:rPr>
          <w:bCs/>
          <w:color w:val="auto"/>
          <w:sz w:val="28"/>
        </w:rPr>
      </w:pPr>
      <w:r>
        <w:rPr>
          <w:bCs/>
          <w:sz w:val="28"/>
        </w:rPr>
        <w:t>П</w:t>
      </w:r>
      <w:r w:rsidRPr="00B17D85">
        <w:rPr>
          <w:bCs/>
          <w:sz w:val="28"/>
        </w:rPr>
        <w:t xml:space="preserve">роектом </w:t>
      </w:r>
      <w:r>
        <w:rPr>
          <w:bCs/>
          <w:sz w:val="28"/>
        </w:rPr>
        <w:t xml:space="preserve">планировки </w:t>
      </w:r>
      <w:r w:rsidRPr="00B17D85">
        <w:rPr>
          <w:bCs/>
          <w:sz w:val="28"/>
        </w:rPr>
        <w:t xml:space="preserve">территории </w:t>
      </w:r>
      <w:r w:rsidR="00B17D85" w:rsidRPr="003407A2">
        <w:rPr>
          <w:bCs/>
          <w:color w:val="auto"/>
          <w:sz w:val="28"/>
        </w:rPr>
        <w:t xml:space="preserve">предлагается вариант улично-дорожной сети с капитальным типом покрытия (асфальтобетонное) в зоне застройки индивидуальными жилыми домами. Для движения пешеходов </w:t>
      </w:r>
      <w:r w:rsidRPr="00B17D85">
        <w:rPr>
          <w:bCs/>
          <w:sz w:val="28"/>
        </w:rPr>
        <w:t xml:space="preserve">проектом </w:t>
      </w:r>
      <w:r>
        <w:rPr>
          <w:bCs/>
          <w:sz w:val="28"/>
        </w:rPr>
        <w:t xml:space="preserve">планировки </w:t>
      </w:r>
      <w:r w:rsidRPr="00B17D85">
        <w:rPr>
          <w:bCs/>
          <w:sz w:val="28"/>
        </w:rPr>
        <w:t xml:space="preserve">территории </w:t>
      </w:r>
      <w:r w:rsidR="00B17D85" w:rsidRPr="003407A2">
        <w:rPr>
          <w:bCs/>
          <w:color w:val="auto"/>
          <w:sz w:val="28"/>
        </w:rPr>
        <w:t xml:space="preserve">предусмотрены тротуары из асфальтобетона с бордюрным камнем. </w:t>
      </w:r>
    </w:p>
    <w:p w:rsidR="00B17D85" w:rsidRPr="00B17D85" w:rsidRDefault="00B17D85" w:rsidP="00B17D85">
      <w:pPr>
        <w:ind w:firstLine="709"/>
        <w:jc w:val="both"/>
        <w:rPr>
          <w:bCs/>
          <w:sz w:val="28"/>
          <w:szCs w:val="28"/>
        </w:rPr>
      </w:pPr>
      <w:r w:rsidRPr="003407A2">
        <w:rPr>
          <w:bCs/>
          <w:sz w:val="28"/>
          <w:szCs w:val="28"/>
        </w:rPr>
        <w:t xml:space="preserve">Въезды и выезды на территорию проектирования осуществляются </w:t>
      </w:r>
      <w:r w:rsidR="00CE3DA5">
        <w:rPr>
          <w:bCs/>
          <w:sz w:val="28"/>
          <w:szCs w:val="28"/>
        </w:rPr>
        <w:br/>
      </w:r>
      <w:r w:rsidRPr="003407A2">
        <w:rPr>
          <w:bCs/>
          <w:sz w:val="28"/>
          <w:szCs w:val="28"/>
        </w:rPr>
        <w:t>по просп. Ленинградскому, пер. Конецгорскому, а также по территории</w:t>
      </w:r>
      <w:r w:rsidRPr="00B17D85">
        <w:rPr>
          <w:bCs/>
          <w:sz w:val="28"/>
          <w:szCs w:val="28"/>
        </w:rPr>
        <w:t xml:space="preserve"> внутриквартальных проездов. </w:t>
      </w:r>
    </w:p>
    <w:p w:rsidR="00B17D85" w:rsidRPr="00B17D85" w:rsidRDefault="00B17D85" w:rsidP="00B17D85">
      <w:pPr>
        <w:ind w:firstLine="709"/>
        <w:jc w:val="both"/>
        <w:rPr>
          <w:bCs/>
          <w:sz w:val="28"/>
          <w:szCs w:val="28"/>
        </w:rPr>
      </w:pPr>
      <w:r w:rsidRPr="00B17D85">
        <w:rPr>
          <w:bCs/>
          <w:sz w:val="28"/>
          <w:szCs w:val="28"/>
        </w:rPr>
        <w:t>Информация о красных линиях отражена в графической части</w:t>
      </w:r>
      <w:r w:rsidR="001F6924">
        <w:rPr>
          <w:bCs/>
          <w:sz w:val="28"/>
          <w:szCs w:val="28"/>
        </w:rPr>
        <w:t xml:space="preserve">. </w:t>
      </w:r>
      <w:r w:rsidRPr="00B17D85">
        <w:rPr>
          <w:bCs/>
          <w:sz w:val="28"/>
          <w:szCs w:val="28"/>
        </w:rPr>
        <w:t>Основной чертеж проекта планировки</w:t>
      </w:r>
      <w:r w:rsidR="001F6924">
        <w:rPr>
          <w:bCs/>
          <w:sz w:val="28"/>
          <w:szCs w:val="28"/>
        </w:rPr>
        <w:t xml:space="preserve"> представлен в приложении</w:t>
      </w:r>
      <w:r w:rsidR="00E53F1D">
        <w:rPr>
          <w:bCs/>
          <w:sz w:val="28"/>
          <w:szCs w:val="28"/>
        </w:rPr>
        <w:t xml:space="preserve"> к настоящему проекту внесения изменений в проект планировки</w:t>
      </w:r>
      <w:r w:rsidR="001F6924">
        <w:rPr>
          <w:bCs/>
          <w:sz w:val="28"/>
          <w:szCs w:val="28"/>
        </w:rPr>
        <w:t>.</w:t>
      </w:r>
    </w:p>
    <w:p w:rsidR="00B17D85" w:rsidRPr="00B17D85" w:rsidRDefault="00B17D85" w:rsidP="00B17D85">
      <w:pPr>
        <w:ind w:firstLine="708"/>
        <w:jc w:val="both"/>
        <w:rPr>
          <w:bCs/>
          <w:sz w:val="28"/>
          <w:szCs w:val="28"/>
        </w:rPr>
      </w:pPr>
      <w:r w:rsidRPr="00B17D85">
        <w:rPr>
          <w:bCs/>
          <w:sz w:val="28"/>
          <w:szCs w:val="28"/>
        </w:rPr>
        <w:t xml:space="preserve">В соответствии с </w:t>
      </w:r>
      <w:r w:rsidR="001F6924">
        <w:rPr>
          <w:bCs/>
          <w:sz w:val="28"/>
          <w:szCs w:val="28"/>
        </w:rPr>
        <w:t>п</w:t>
      </w:r>
      <w:r w:rsidRPr="00B17D85">
        <w:rPr>
          <w:bCs/>
          <w:sz w:val="28"/>
          <w:szCs w:val="28"/>
        </w:rPr>
        <w:t xml:space="preserve">риложением Ж </w:t>
      </w:r>
      <w:r>
        <w:rPr>
          <w:bCs/>
          <w:sz w:val="28"/>
          <w:szCs w:val="28"/>
        </w:rPr>
        <w:t>"</w:t>
      </w:r>
      <w:r w:rsidRPr="00B17D85">
        <w:rPr>
          <w:bCs/>
          <w:sz w:val="28"/>
          <w:szCs w:val="28"/>
        </w:rPr>
        <w:t>Нормы расчета стоянок автомобилей</w:t>
      </w:r>
      <w:r>
        <w:rPr>
          <w:bCs/>
          <w:sz w:val="28"/>
          <w:szCs w:val="28"/>
        </w:rPr>
        <w:t>"</w:t>
      </w:r>
      <w:r w:rsidRPr="00B17D85">
        <w:rPr>
          <w:bCs/>
          <w:sz w:val="28"/>
          <w:szCs w:val="28"/>
        </w:rPr>
        <w:t xml:space="preserve"> СП 42.13330.2016 выполнен расчет количества машино-мест для территории проектирования.</w:t>
      </w:r>
    </w:p>
    <w:p w:rsidR="00B17D85" w:rsidRPr="00B17D85" w:rsidRDefault="00B17D85" w:rsidP="00B17D85">
      <w:pPr>
        <w:ind w:firstLine="709"/>
        <w:jc w:val="both"/>
        <w:rPr>
          <w:sz w:val="28"/>
          <w:szCs w:val="28"/>
        </w:rPr>
      </w:pPr>
      <w:r w:rsidRPr="00B17D85">
        <w:rPr>
          <w:sz w:val="28"/>
          <w:szCs w:val="28"/>
        </w:rPr>
        <w:t xml:space="preserve">Расчет обеспеченности территории парковочными машино-местами </w:t>
      </w:r>
      <w:r w:rsidR="00CE3DA5">
        <w:rPr>
          <w:sz w:val="28"/>
          <w:szCs w:val="28"/>
        </w:rPr>
        <w:br/>
      </w:r>
      <w:r w:rsidRPr="00B17D85">
        <w:rPr>
          <w:sz w:val="28"/>
          <w:szCs w:val="28"/>
        </w:rPr>
        <w:t>для территории проектирования</w:t>
      </w:r>
      <w:r w:rsidR="001F6924">
        <w:rPr>
          <w:sz w:val="28"/>
          <w:szCs w:val="28"/>
        </w:rPr>
        <w:t xml:space="preserve"> представлен в таблице 4.</w:t>
      </w:r>
    </w:p>
    <w:p w:rsidR="00B17D85" w:rsidRPr="00E53F1D" w:rsidRDefault="00B17D85" w:rsidP="00CE3DA5">
      <w:pPr>
        <w:jc w:val="both"/>
        <w:rPr>
          <w:bCs/>
          <w:sz w:val="28"/>
          <w:szCs w:val="26"/>
        </w:rPr>
      </w:pPr>
      <w:r w:rsidRPr="00E53F1D">
        <w:rPr>
          <w:bCs/>
          <w:sz w:val="28"/>
          <w:szCs w:val="26"/>
        </w:rPr>
        <w:t xml:space="preserve">Таблица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1227"/>
        <w:gridCol w:w="1949"/>
        <w:gridCol w:w="1311"/>
        <w:gridCol w:w="1276"/>
        <w:gridCol w:w="1808"/>
      </w:tblGrid>
      <w:tr w:rsidR="00B17D85" w:rsidRPr="00180717" w:rsidTr="00D61489">
        <w:tc>
          <w:tcPr>
            <w:tcW w:w="2000" w:type="dxa"/>
            <w:tcBorders>
              <w:left w:val="nil"/>
              <w:bottom w:val="single" w:sz="4" w:space="0" w:color="auto"/>
            </w:tcBorders>
            <w:shd w:val="clear" w:color="auto" w:fill="auto"/>
          </w:tcPr>
          <w:p w:rsidR="00B17D85" w:rsidRPr="00CE3DA5" w:rsidRDefault="00B17D85" w:rsidP="00D24FE4">
            <w:pPr>
              <w:jc w:val="center"/>
              <w:rPr>
                <w:bCs/>
                <w:sz w:val="22"/>
                <w:szCs w:val="24"/>
              </w:rPr>
            </w:pPr>
            <w:r w:rsidRPr="00CE3DA5">
              <w:rPr>
                <w:bCs/>
                <w:sz w:val="22"/>
                <w:szCs w:val="24"/>
              </w:rPr>
              <w:t>Наименование</w:t>
            </w:r>
          </w:p>
        </w:tc>
        <w:tc>
          <w:tcPr>
            <w:tcW w:w="1227" w:type="dxa"/>
            <w:tcBorders>
              <w:bottom w:val="single" w:sz="4" w:space="0" w:color="auto"/>
            </w:tcBorders>
            <w:shd w:val="clear" w:color="auto" w:fill="auto"/>
          </w:tcPr>
          <w:p w:rsidR="00B17D85" w:rsidRPr="00CE3DA5" w:rsidRDefault="00B17D85" w:rsidP="00CE3DA5">
            <w:pPr>
              <w:jc w:val="center"/>
              <w:rPr>
                <w:bCs/>
                <w:sz w:val="22"/>
                <w:szCs w:val="24"/>
              </w:rPr>
            </w:pPr>
            <w:r w:rsidRPr="00CE3DA5">
              <w:rPr>
                <w:bCs/>
                <w:sz w:val="22"/>
                <w:szCs w:val="24"/>
              </w:rPr>
              <w:t>Единица измере</w:t>
            </w:r>
            <w:r w:rsidR="00CE3DA5">
              <w:rPr>
                <w:bCs/>
                <w:sz w:val="22"/>
                <w:szCs w:val="24"/>
              </w:rPr>
              <w:t>н</w:t>
            </w:r>
            <w:r w:rsidRPr="00CE3DA5">
              <w:rPr>
                <w:bCs/>
                <w:sz w:val="22"/>
                <w:szCs w:val="24"/>
              </w:rPr>
              <w:t>ия</w:t>
            </w:r>
          </w:p>
        </w:tc>
        <w:tc>
          <w:tcPr>
            <w:tcW w:w="1949" w:type="dxa"/>
            <w:tcBorders>
              <w:bottom w:val="single" w:sz="4" w:space="0" w:color="auto"/>
            </w:tcBorders>
            <w:shd w:val="clear" w:color="auto" w:fill="auto"/>
          </w:tcPr>
          <w:p w:rsidR="00B17D85" w:rsidRPr="00CE3DA5" w:rsidRDefault="00B17D85" w:rsidP="00D24FE4">
            <w:pPr>
              <w:pStyle w:val="23"/>
              <w:rPr>
                <w:b w:val="0"/>
                <w:bCs/>
                <w:spacing w:val="-12"/>
                <w:sz w:val="22"/>
                <w:szCs w:val="24"/>
              </w:rPr>
            </w:pPr>
            <w:bookmarkStart w:id="47" w:name="_Toc115871467"/>
            <w:r w:rsidRPr="00CE3DA5">
              <w:rPr>
                <w:b w:val="0"/>
                <w:bCs/>
                <w:spacing w:val="-12"/>
                <w:sz w:val="22"/>
                <w:szCs w:val="24"/>
              </w:rPr>
              <w:t xml:space="preserve">Предусматривается 1 машино-место </w:t>
            </w:r>
            <w:r w:rsidR="00CE3DA5">
              <w:rPr>
                <w:b w:val="0"/>
                <w:bCs/>
                <w:spacing w:val="-12"/>
                <w:sz w:val="22"/>
                <w:szCs w:val="24"/>
              </w:rPr>
              <w:br/>
            </w:r>
            <w:r w:rsidRPr="00CE3DA5">
              <w:rPr>
                <w:b w:val="0"/>
                <w:bCs/>
                <w:spacing w:val="-12"/>
                <w:sz w:val="22"/>
                <w:szCs w:val="24"/>
              </w:rPr>
              <w:t>на следующее количество расчетных единиц</w:t>
            </w:r>
            <w:bookmarkEnd w:id="47"/>
          </w:p>
        </w:tc>
        <w:tc>
          <w:tcPr>
            <w:tcW w:w="1311" w:type="dxa"/>
            <w:tcBorders>
              <w:bottom w:val="single" w:sz="4" w:space="0" w:color="auto"/>
            </w:tcBorders>
          </w:tcPr>
          <w:p w:rsidR="00B17D85" w:rsidRPr="00CE3DA5" w:rsidRDefault="00B17D85" w:rsidP="00D24FE4">
            <w:pPr>
              <w:pStyle w:val="23"/>
              <w:rPr>
                <w:b w:val="0"/>
                <w:bCs/>
                <w:sz w:val="22"/>
                <w:szCs w:val="24"/>
              </w:rPr>
            </w:pPr>
            <w:bookmarkStart w:id="48" w:name="_Toc115871468"/>
            <w:r w:rsidRPr="00CE3DA5">
              <w:rPr>
                <w:b w:val="0"/>
                <w:bCs/>
                <w:sz w:val="22"/>
                <w:szCs w:val="24"/>
              </w:rPr>
              <w:t>Расчетная единица</w:t>
            </w:r>
            <w:bookmarkEnd w:id="48"/>
          </w:p>
        </w:tc>
        <w:tc>
          <w:tcPr>
            <w:tcW w:w="1276" w:type="dxa"/>
            <w:tcBorders>
              <w:bottom w:val="single" w:sz="4" w:space="0" w:color="auto"/>
            </w:tcBorders>
            <w:shd w:val="clear" w:color="auto" w:fill="auto"/>
          </w:tcPr>
          <w:p w:rsidR="00B17D85" w:rsidRPr="00CE3DA5" w:rsidRDefault="00B17D85" w:rsidP="00D24FE4">
            <w:pPr>
              <w:pStyle w:val="23"/>
              <w:rPr>
                <w:b w:val="0"/>
                <w:bCs/>
                <w:sz w:val="22"/>
                <w:szCs w:val="24"/>
              </w:rPr>
            </w:pPr>
            <w:bookmarkStart w:id="49" w:name="_Toc115871469"/>
            <w:r w:rsidRPr="00CE3DA5">
              <w:rPr>
                <w:b w:val="0"/>
                <w:bCs/>
                <w:sz w:val="22"/>
                <w:szCs w:val="24"/>
              </w:rPr>
              <w:t>Коли</w:t>
            </w:r>
            <w:r w:rsidR="00D24FE4" w:rsidRPr="00CE3DA5">
              <w:rPr>
                <w:b w:val="0"/>
                <w:bCs/>
                <w:sz w:val="22"/>
                <w:szCs w:val="24"/>
              </w:rPr>
              <w:t>-</w:t>
            </w:r>
            <w:r w:rsidR="00D24FE4" w:rsidRPr="00CE3DA5">
              <w:rPr>
                <w:b w:val="0"/>
                <w:bCs/>
                <w:sz w:val="22"/>
                <w:szCs w:val="24"/>
              </w:rPr>
              <w:br/>
            </w:r>
            <w:r w:rsidRPr="00CE3DA5">
              <w:rPr>
                <w:b w:val="0"/>
                <w:bCs/>
                <w:sz w:val="22"/>
                <w:szCs w:val="24"/>
              </w:rPr>
              <w:t xml:space="preserve">чество машино-мест </w:t>
            </w:r>
            <w:r w:rsidR="00CE3DA5">
              <w:rPr>
                <w:b w:val="0"/>
                <w:bCs/>
                <w:sz w:val="22"/>
                <w:szCs w:val="24"/>
              </w:rPr>
              <w:br/>
            </w:r>
            <w:r w:rsidRPr="00CE3DA5">
              <w:rPr>
                <w:b w:val="0"/>
                <w:bCs/>
                <w:sz w:val="22"/>
                <w:szCs w:val="24"/>
              </w:rPr>
              <w:t xml:space="preserve">по </w:t>
            </w:r>
            <w:bookmarkEnd w:id="49"/>
            <w:r w:rsidRPr="00CE3DA5">
              <w:rPr>
                <w:b w:val="0"/>
                <w:bCs/>
                <w:sz w:val="22"/>
                <w:szCs w:val="24"/>
              </w:rPr>
              <w:t>расчету</w:t>
            </w:r>
          </w:p>
        </w:tc>
        <w:tc>
          <w:tcPr>
            <w:tcW w:w="1808" w:type="dxa"/>
            <w:tcBorders>
              <w:bottom w:val="single" w:sz="4" w:space="0" w:color="auto"/>
              <w:right w:val="nil"/>
            </w:tcBorders>
          </w:tcPr>
          <w:p w:rsidR="00B17D85" w:rsidRPr="00CE3DA5" w:rsidRDefault="00B17D85" w:rsidP="00D24FE4">
            <w:pPr>
              <w:pStyle w:val="23"/>
              <w:rPr>
                <w:b w:val="0"/>
                <w:bCs/>
                <w:sz w:val="22"/>
                <w:szCs w:val="24"/>
              </w:rPr>
            </w:pPr>
            <w:bookmarkStart w:id="50" w:name="_Toc115871470"/>
            <w:r w:rsidRPr="00CE3DA5">
              <w:rPr>
                <w:b w:val="0"/>
                <w:bCs/>
                <w:sz w:val="22"/>
                <w:szCs w:val="24"/>
              </w:rPr>
              <w:t>Примечание</w:t>
            </w:r>
            <w:bookmarkEnd w:id="50"/>
          </w:p>
        </w:tc>
      </w:tr>
      <w:tr w:rsidR="00B17D85" w:rsidRPr="00180717" w:rsidTr="00CE3DA5">
        <w:tc>
          <w:tcPr>
            <w:tcW w:w="2000" w:type="dxa"/>
            <w:tcBorders>
              <w:top w:val="single" w:sz="4" w:space="0" w:color="auto"/>
              <w:left w:val="nil"/>
              <w:bottom w:val="nil"/>
              <w:right w:val="nil"/>
            </w:tcBorders>
            <w:shd w:val="clear" w:color="auto" w:fill="auto"/>
          </w:tcPr>
          <w:p w:rsidR="00B17D85" w:rsidRPr="00CE3DA5" w:rsidRDefault="00B17D85" w:rsidP="00CE3DA5">
            <w:pPr>
              <w:pStyle w:val="23"/>
              <w:jc w:val="left"/>
              <w:rPr>
                <w:b w:val="0"/>
                <w:bCs/>
                <w:sz w:val="22"/>
                <w:szCs w:val="24"/>
              </w:rPr>
            </w:pPr>
            <w:bookmarkStart w:id="51" w:name="_Toc115871471"/>
            <w:r w:rsidRPr="00CE3DA5">
              <w:rPr>
                <w:b w:val="0"/>
                <w:bCs/>
                <w:sz w:val="22"/>
                <w:szCs w:val="24"/>
              </w:rPr>
              <w:t>Многоквартирные жилые дома</w:t>
            </w:r>
            <w:bookmarkEnd w:id="51"/>
            <w:r w:rsidRPr="00CE3DA5">
              <w:rPr>
                <w:b w:val="0"/>
                <w:bCs/>
                <w:sz w:val="22"/>
                <w:szCs w:val="24"/>
              </w:rPr>
              <w:t xml:space="preserve"> (существующие)</w:t>
            </w:r>
          </w:p>
        </w:tc>
        <w:tc>
          <w:tcPr>
            <w:tcW w:w="1227" w:type="dxa"/>
            <w:tcBorders>
              <w:top w:val="single" w:sz="4" w:space="0" w:color="auto"/>
              <w:left w:val="nil"/>
              <w:bottom w:val="nil"/>
              <w:right w:val="nil"/>
            </w:tcBorders>
            <w:shd w:val="clear" w:color="auto" w:fill="auto"/>
          </w:tcPr>
          <w:p w:rsidR="00B17D85" w:rsidRPr="00CE3DA5" w:rsidRDefault="00B17D85" w:rsidP="00CE3DA5">
            <w:pPr>
              <w:pStyle w:val="23"/>
              <w:jc w:val="left"/>
              <w:rPr>
                <w:b w:val="0"/>
                <w:bCs/>
                <w:sz w:val="22"/>
                <w:szCs w:val="24"/>
              </w:rPr>
            </w:pPr>
            <w:bookmarkStart w:id="52" w:name="_Toc115871472"/>
            <w:r w:rsidRPr="00CE3DA5">
              <w:rPr>
                <w:b w:val="0"/>
                <w:bCs/>
                <w:sz w:val="22"/>
                <w:szCs w:val="24"/>
              </w:rPr>
              <w:t>жил. площадь</w:t>
            </w:r>
            <w:bookmarkEnd w:id="52"/>
          </w:p>
        </w:tc>
        <w:tc>
          <w:tcPr>
            <w:tcW w:w="1949" w:type="dxa"/>
            <w:tcBorders>
              <w:top w:val="single" w:sz="4" w:space="0" w:color="auto"/>
              <w:left w:val="nil"/>
              <w:bottom w:val="nil"/>
              <w:right w:val="nil"/>
            </w:tcBorders>
            <w:shd w:val="clear" w:color="auto" w:fill="auto"/>
          </w:tcPr>
          <w:p w:rsidR="00B17D85" w:rsidRPr="00CE3DA5" w:rsidRDefault="00B17D85" w:rsidP="00CE3DA5">
            <w:pPr>
              <w:pStyle w:val="23"/>
              <w:rPr>
                <w:b w:val="0"/>
                <w:bCs/>
                <w:sz w:val="22"/>
                <w:szCs w:val="24"/>
              </w:rPr>
            </w:pPr>
            <w:bookmarkStart w:id="53" w:name="_Toc115871473"/>
            <w:r w:rsidRPr="00CE3DA5">
              <w:rPr>
                <w:b w:val="0"/>
                <w:bCs/>
                <w:sz w:val="22"/>
                <w:szCs w:val="24"/>
              </w:rPr>
              <w:t>240 м²</w:t>
            </w:r>
            <w:bookmarkEnd w:id="53"/>
          </w:p>
        </w:tc>
        <w:tc>
          <w:tcPr>
            <w:tcW w:w="1311" w:type="dxa"/>
            <w:tcBorders>
              <w:top w:val="single" w:sz="4" w:space="0" w:color="auto"/>
              <w:left w:val="nil"/>
              <w:bottom w:val="nil"/>
              <w:right w:val="nil"/>
            </w:tcBorders>
          </w:tcPr>
          <w:p w:rsidR="00B17D85" w:rsidRPr="00CE3DA5" w:rsidRDefault="00B17D85" w:rsidP="00CE3DA5">
            <w:pPr>
              <w:jc w:val="center"/>
              <w:rPr>
                <w:bCs/>
                <w:sz w:val="22"/>
                <w:szCs w:val="24"/>
              </w:rPr>
            </w:pPr>
            <w:r w:rsidRPr="00CE3DA5">
              <w:rPr>
                <w:bCs/>
                <w:sz w:val="22"/>
                <w:szCs w:val="24"/>
              </w:rPr>
              <w:t>13</w:t>
            </w:r>
            <w:r w:rsidR="00CE3DA5">
              <w:rPr>
                <w:bCs/>
                <w:sz w:val="22"/>
                <w:szCs w:val="24"/>
              </w:rPr>
              <w:t xml:space="preserve"> </w:t>
            </w:r>
            <w:r w:rsidRPr="00CE3DA5">
              <w:rPr>
                <w:bCs/>
                <w:sz w:val="22"/>
                <w:szCs w:val="24"/>
              </w:rPr>
              <w:t>813</w:t>
            </w:r>
            <w:r w:rsidR="00180717" w:rsidRPr="00CE3DA5">
              <w:rPr>
                <w:bCs/>
                <w:sz w:val="22"/>
                <w:szCs w:val="24"/>
              </w:rPr>
              <w:t>,</w:t>
            </w:r>
            <w:r w:rsidRPr="00CE3DA5">
              <w:rPr>
                <w:bCs/>
                <w:sz w:val="22"/>
                <w:szCs w:val="24"/>
              </w:rPr>
              <w:t>45</w:t>
            </w:r>
          </w:p>
        </w:tc>
        <w:tc>
          <w:tcPr>
            <w:tcW w:w="1276" w:type="dxa"/>
            <w:tcBorders>
              <w:top w:val="single" w:sz="4" w:space="0" w:color="auto"/>
              <w:left w:val="nil"/>
              <w:bottom w:val="nil"/>
              <w:right w:val="nil"/>
            </w:tcBorders>
            <w:shd w:val="clear" w:color="auto" w:fill="auto"/>
          </w:tcPr>
          <w:p w:rsidR="00B17D85" w:rsidRPr="00CE3DA5" w:rsidRDefault="00B17D85" w:rsidP="00CE3DA5">
            <w:pPr>
              <w:jc w:val="center"/>
              <w:rPr>
                <w:bCs/>
                <w:sz w:val="22"/>
                <w:szCs w:val="24"/>
              </w:rPr>
            </w:pPr>
            <w:r w:rsidRPr="00CE3DA5">
              <w:rPr>
                <w:bCs/>
                <w:sz w:val="22"/>
                <w:szCs w:val="24"/>
              </w:rPr>
              <w:t>58</w:t>
            </w:r>
          </w:p>
        </w:tc>
        <w:tc>
          <w:tcPr>
            <w:tcW w:w="1808" w:type="dxa"/>
            <w:tcBorders>
              <w:top w:val="single" w:sz="4" w:space="0" w:color="auto"/>
              <w:left w:val="nil"/>
              <w:bottom w:val="nil"/>
              <w:right w:val="nil"/>
            </w:tcBorders>
          </w:tcPr>
          <w:p w:rsidR="00B17D85" w:rsidRPr="00CE3DA5" w:rsidRDefault="00B17D85" w:rsidP="00CE3DA5">
            <w:pPr>
              <w:rPr>
                <w:bCs/>
                <w:sz w:val="22"/>
                <w:szCs w:val="24"/>
              </w:rPr>
            </w:pPr>
            <w:r w:rsidRPr="00CE3DA5">
              <w:rPr>
                <w:bCs/>
                <w:sz w:val="22"/>
                <w:szCs w:val="24"/>
              </w:rPr>
              <w:t>-</w:t>
            </w:r>
          </w:p>
        </w:tc>
      </w:tr>
      <w:tr w:rsidR="00B17D85" w:rsidRPr="00180717" w:rsidTr="00CE3DA5">
        <w:tc>
          <w:tcPr>
            <w:tcW w:w="2000" w:type="dxa"/>
            <w:tcBorders>
              <w:top w:val="nil"/>
              <w:left w:val="nil"/>
              <w:bottom w:val="nil"/>
              <w:right w:val="nil"/>
            </w:tcBorders>
            <w:shd w:val="clear" w:color="auto" w:fill="auto"/>
          </w:tcPr>
          <w:p w:rsidR="00B17D85" w:rsidRPr="00CE3DA5" w:rsidRDefault="00B17D85" w:rsidP="00CE3DA5">
            <w:pPr>
              <w:pStyle w:val="23"/>
              <w:jc w:val="left"/>
              <w:rPr>
                <w:b w:val="0"/>
                <w:bCs/>
                <w:sz w:val="22"/>
                <w:szCs w:val="24"/>
              </w:rPr>
            </w:pPr>
            <w:r w:rsidRPr="00CE3DA5">
              <w:rPr>
                <w:b w:val="0"/>
                <w:bCs/>
                <w:sz w:val="22"/>
                <w:szCs w:val="24"/>
              </w:rPr>
              <w:t>Многоквартирные жилые дома (строящиеся)</w:t>
            </w:r>
          </w:p>
        </w:tc>
        <w:tc>
          <w:tcPr>
            <w:tcW w:w="1227" w:type="dxa"/>
            <w:tcBorders>
              <w:top w:val="nil"/>
              <w:left w:val="nil"/>
              <w:bottom w:val="nil"/>
              <w:right w:val="nil"/>
            </w:tcBorders>
            <w:shd w:val="clear" w:color="auto" w:fill="auto"/>
          </w:tcPr>
          <w:p w:rsidR="00B17D85" w:rsidRPr="00CE3DA5" w:rsidRDefault="00B17D85" w:rsidP="00CE3DA5">
            <w:pPr>
              <w:pStyle w:val="23"/>
              <w:jc w:val="left"/>
              <w:rPr>
                <w:b w:val="0"/>
                <w:bCs/>
                <w:sz w:val="22"/>
                <w:szCs w:val="24"/>
              </w:rPr>
            </w:pPr>
            <w:r w:rsidRPr="00CE3DA5">
              <w:rPr>
                <w:b w:val="0"/>
                <w:bCs/>
                <w:sz w:val="22"/>
                <w:szCs w:val="24"/>
              </w:rPr>
              <w:t>жил. площадь</w:t>
            </w:r>
          </w:p>
        </w:tc>
        <w:tc>
          <w:tcPr>
            <w:tcW w:w="1949" w:type="dxa"/>
            <w:tcBorders>
              <w:top w:val="nil"/>
              <w:left w:val="nil"/>
              <w:bottom w:val="nil"/>
              <w:right w:val="nil"/>
            </w:tcBorders>
            <w:shd w:val="clear" w:color="auto" w:fill="auto"/>
          </w:tcPr>
          <w:p w:rsidR="00B17D85" w:rsidRPr="00CE3DA5" w:rsidRDefault="00B17D85" w:rsidP="00CE3DA5">
            <w:pPr>
              <w:pStyle w:val="23"/>
              <w:rPr>
                <w:b w:val="0"/>
                <w:bCs/>
                <w:sz w:val="22"/>
                <w:szCs w:val="24"/>
              </w:rPr>
            </w:pPr>
            <w:r w:rsidRPr="00CE3DA5">
              <w:rPr>
                <w:b w:val="0"/>
                <w:bCs/>
                <w:sz w:val="22"/>
                <w:szCs w:val="24"/>
              </w:rPr>
              <w:t>240 м²</w:t>
            </w:r>
          </w:p>
        </w:tc>
        <w:tc>
          <w:tcPr>
            <w:tcW w:w="1311" w:type="dxa"/>
            <w:tcBorders>
              <w:top w:val="nil"/>
              <w:left w:val="nil"/>
              <w:bottom w:val="nil"/>
              <w:right w:val="nil"/>
            </w:tcBorders>
          </w:tcPr>
          <w:p w:rsidR="00B17D85" w:rsidRPr="00CE3DA5" w:rsidRDefault="00B17D85" w:rsidP="00CE3DA5">
            <w:pPr>
              <w:jc w:val="center"/>
              <w:rPr>
                <w:bCs/>
                <w:sz w:val="22"/>
                <w:szCs w:val="24"/>
              </w:rPr>
            </w:pPr>
            <w:r w:rsidRPr="00CE3DA5">
              <w:rPr>
                <w:bCs/>
                <w:sz w:val="22"/>
                <w:szCs w:val="24"/>
              </w:rPr>
              <w:t>11</w:t>
            </w:r>
            <w:r w:rsidR="00CE3DA5">
              <w:rPr>
                <w:bCs/>
                <w:sz w:val="22"/>
                <w:szCs w:val="24"/>
              </w:rPr>
              <w:t xml:space="preserve"> </w:t>
            </w:r>
            <w:r w:rsidRPr="00CE3DA5">
              <w:rPr>
                <w:bCs/>
                <w:sz w:val="22"/>
                <w:szCs w:val="24"/>
              </w:rPr>
              <w:t>616</w:t>
            </w:r>
            <w:r w:rsidR="00180717" w:rsidRPr="00CE3DA5">
              <w:rPr>
                <w:bCs/>
                <w:sz w:val="22"/>
                <w:szCs w:val="24"/>
              </w:rPr>
              <w:t>,</w:t>
            </w:r>
            <w:r w:rsidRPr="00CE3DA5">
              <w:rPr>
                <w:bCs/>
                <w:sz w:val="22"/>
                <w:szCs w:val="24"/>
              </w:rPr>
              <w:t>75</w:t>
            </w:r>
          </w:p>
        </w:tc>
        <w:tc>
          <w:tcPr>
            <w:tcW w:w="1276" w:type="dxa"/>
            <w:tcBorders>
              <w:top w:val="nil"/>
              <w:left w:val="nil"/>
              <w:bottom w:val="nil"/>
              <w:right w:val="nil"/>
            </w:tcBorders>
            <w:shd w:val="clear" w:color="auto" w:fill="auto"/>
          </w:tcPr>
          <w:p w:rsidR="00B17D85" w:rsidRPr="00CE3DA5" w:rsidRDefault="00B17D85" w:rsidP="00CE3DA5">
            <w:pPr>
              <w:jc w:val="center"/>
              <w:rPr>
                <w:bCs/>
                <w:sz w:val="22"/>
                <w:szCs w:val="24"/>
              </w:rPr>
            </w:pPr>
            <w:r w:rsidRPr="00CE3DA5">
              <w:rPr>
                <w:bCs/>
                <w:sz w:val="22"/>
                <w:szCs w:val="24"/>
              </w:rPr>
              <w:t>48</w:t>
            </w:r>
          </w:p>
        </w:tc>
        <w:tc>
          <w:tcPr>
            <w:tcW w:w="1808" w:type="dxa"/>
            <w:tcBorders>
              <w:top w:val="nil"/>
              <w:left w:val="nil"/>
              <w:bottom w:val="nil"/>
              <w:right w:val="nil"/>
            </w:tcBorders>
          </w:tcPr>
          <w:p w:rsidR="00B17D85" w:rsidRPr="00CE3DA5" w:rsidRDefault="00B17D85" w:rsidP="00CE3DA5">
            <w:pPr>
              <w:rPr>
                <w:bCs/>
                <w:sz w:val="22"/>
                <w:szCs w:val="24"/>
              </w:rPr>
            </w:pPr>
            <w:r w:rsidRPr="00CE3DA5">
              <w:rPr>
                <w:bCs/>
                <w:sz w:val="22"/>
                <w:szCs w:val="24"/>
              </w:rPr>
              <w:t>П</w:t>
            </w:r>
            <w:r w:rsidR="007B0138" w:rsidRPr="00CE3DA5">
              <w:rPr>
                <w:bCs/>
                <w:sz w:val="22"/>
                <w:szCs w:val="24"/>
              </w:rPr>
              <w:t>роектная документация.</w:t>
            </w:r>
            <w:r w:rsidRPr="00CE3DA5">
              <w:rPr>
                <w:bCs/>
                <w:sz w:val="22"/>
                <w:szCs w:val="24"/>
              </w:rPr>
              <w:t xml:space="preserve"> Раздел 2 </w:t>
            </w:r>
            <w:r w:rsidR="007B0138" w:rsidRPr="00CE3DA5">
              <w:rPr>
                <w:bCs/>
                <w:sz w:val="22"/>
                <w:szCs w:val="24"/>
              </w:rPr>
              <w:t>"</w:t>
            </w:r>
            <w:r w:rsidRPr="00CE3DA5">
              <w:rPr>
                <w:bCs/>
                <w:sz w:val="22"/>
                <w:szCs w:val="24"/>
              </w:rPr>
              <w:t>Схема планировочной организации земельного участка 064.020-ПЗУ</w:t>
            </w:r>
            <w:r w:rsidR="007B0138" w:rsidRPr="00CE3DA5">
              <w:rPr>
                <w:bCs/>
                <w:sz w:val="22"/>
                <w:szCs w:val="24"/>
              </w:rPr>
              <w:t>"</w:t>
            </w:r>
          </w:p>
        </w:tc>
      </w:tr>
      <w:tr w:rsidR="00B17D85" w:rsidRPr="00180717" w:rsidTr="00CE3DA5">
        <w:tc>
          <w:tcPr>
            <w:tcW w:w="2000" w:type="dxa"/>
            <w:tcBorders>
              <w:top w:val="nil"/>
              <w:left w:val="nil"/>
              <w:bottom w:val="nil"/>
              <w:right w:val="nil"/>
            </w:tcBorders>
            <w:shd w:val="clear" w:color="auto" w:fill="auto"/>
          </w:tcPr>
          <w:p w:rsidR="00B17D85" w:rsidRPr="00CE3DA5" w:rsidRDefault="00B17D85" w:rsidP="00CE3DA5">
            <w:pPr>
              <w:pStyle w:val="23"/>
              <w:jc w:val="left"/>
              <w:rPr>
                <w:b w:val="0"/>
                <w:bCs/>
                <w:sz w:val="22"/>
                <w:szCs w:val="24"/>
              </w:rPr>
            </w:pPr>
            <w:bookmarkStart w:id="54" w:name="_Toc115871474"/>
            <w:r w:rsidRPr="00CE3DA5">
              <w:rPr>
                <w:b w:val="0"/>
                <w:bCs/>
                <w:sz w:val="22"/>
                <w:szCs w:val="24"/>
              </w:rPr>
              <w:t>Индивидуальные жилые дома</w:t>
            </w:r>
            <w:bookmarkEnd w:id="54"/>
            <w:r w:rsidRPr="00CE3DA5">
              <w:rPr>
                <w:b w:val="0"/>
                <w:bCs/>
                <w:sz w:val="22"/>
                <w:szCs w:val="24"/>
              </w:rPr>
              <w:t xml:space="preserve"> </w:t>
            </w:r>
          </w:p>
        </w:tc>
        <w:tc>
          <w:tcPr>
            <w:tcW w:w="1227" w:type="dxa"/>
            <w:tcBorders>
              <w:top w:val="nil"/>
              <w:left w:val="nil"/>
              <w:bottom w:val="nil"/>
              <w:right w:val="nil"/>
            </w:tcBorders>
            <w:shd w:val="clear" w:color="auto" w:fill="auto"/>
          </w:tcPr>
          <w:p w:rsidR="00B17D85" w:rsidRPr="00CE3DA5" w:rsidRDefault="00B17D85" w:rsidP="00CE3DA5">
            <w:pPr>
              <w:pStyle w:val="23"/>
              <w:jc w:val="left"/>
              <w:rPr>
                <w:b w:val="0"/>
                <w:bCs/>
                <w:sz w:val="22"/>
                <w:szCs w:val="24"/>
              </w:rPr>
            </w:pPr>
            <w:bookmarkStart w:id="55" w:name="_Toc115871475"/>
            <w:r w:rsidRPr="00CE3DA5">
              <w:rPr>
                <w:b w:val="0"/>
                <w:bCs/>
                <w:sz w:val="22"/>
                <w:szCs w:val="24"/>
              </w:rPr>
              <w:t>чел.</w:t>
            </w:r>
            <w:bookmarkEnd w:id="55"/>
          </w:p>
        </w:tc>
        <w:tc>
          <w:tcPr>
            <w:tcW w:w="1949" w:type="dxa"/>
            <w:tcBorders>
              <w:top w:val="nil"/>
              <w:left w:val="nil"/>
              <w:bottom w:val="nil"/>
              <w:right w:val="nil"/>
            </w:tcBorders>
            <w:shd w:val="clear" w:color="auto" w:fill="auto"/>
          </w:tcPr>
          <w:p w:rsidR="00B17D85" w:rsidRPr="00CE3DA5" w:rsidRDefault="00B17D85" w:rsidP="00CE3DA5">
            <w:pPr>
              <w:jc w:val="center"/>
              <w:rPr>
                <w:bCs/>
                <w:sz w:val="22"/>
                <w:szCs w:val="24"/>
              </w:rPr>
            </w:pPr>
            <w:r w:rsidRPr="00CE3DA5">
              <w:rPr>
                <w:bCs/>
                <w:sz w:val="22"/>
                <w:szCs w:val="24"/>
              </w:rPr>
              <w:t>2</w:t>
            </w:r>
          </w:p>
        </w:tc>
        <w:tc>
          <w:tcPr>
            <w:tcW w:w="1311" w:type="dxa"/>
            <w:tcBorders>
              <w:top w:val="nil"/>
              <w:left w:val="nil"/>
              <w:bottom w:val="nil"/>
              <w:right w:val="nil"/>
            </w:tcBorders>
          </w:tcPr>
          <w:p w:rsidR="00B17D85" w:rsidRPr="00CE3DA5" w:rsidRDefault="00B17D85" w:rsidP="00CE3DA5">
            <w:pPr>
              <w:jc w:val="center"/>
              <w:rPr>
                <w:bCs/>
                <w:sz w:val="22"/>
                <w:szCs w:val="24"/>
              </w:rPr>
            </w:pPr>
            <w:r w:rsidRPr="00CE3DA5">
              <w:rPr>
                <w:bCs/>
                <w:sz w:val="22"/>
                <w:szCs w:val="24"/>
              </w:rPr>
              <w:t>111</w:t>
            </w:r>
          </w:p>
        </w:tc>
        <w:tc>
          <w:tcPr>
            <w:tcW w:w="1276" w:type="dxa"/>
            <w:tcBorders>
              <w:top w:val="nil"/>
              <w:left w:val="nil"/>
              <w:bottom w:val="nil"/>
              <w:right w:val="nil"/>
            </w:tcBorders>
            <w:shd w:val="clear" w:color="auto" w:fill="auto"/>
          </w:tcPr>
          <w:p w:rsidR="00B17D85" w:rsidRPr="00CE3DA5" w:rsidRDefault="00B17D85" w:rsidP="00CE3DA5">
            <w:pPr>
              <w:jc w:val="center"/>
              <w:rPr>
                <w:bCs/>
                <w:sz w:val="22"/>
                <w:szCs w:val="24"/>
              </w:rPr>
            </w:pPr>
            <w:r w:rsidRPr="00CE3DA5">
              <w:rPr>
                <w:bCs/>
                <w:sz w:val="22"/>
                <w:szCs w:val="24"/>
              </w:rPr>
              <w:t>56</w:t>
            </w:r>
          </w:p>
        </w:tc>
        <w:tc>
          <w:tcPr>
            <w:tcW w:w="1808" w:type="dxa"/>
            <w:tcBorders>
              <w:top w:val="nil"/>
              <w:left w:val="nil"/>
              <w:bottom w:val="nil"/>
              <w:right w:val="nil"/>
            </w:tcBorders>
          </w:tcPr>
          <w:p w:rsidR="00B17D85" w:rsidRPr="00CE3DA5" w:rsidRDefault="00B17D85" w:rsidP="00CE3DA5">
            <w:pPr>
              <w:rPr>
                <w:bCs/>
                <w:sz w:val="22"/>
                <w:szCs w:val="24"/>
              </w:rPr>
            </w:pPr>
            <w:r w:rsidRPr="00CE3DA5">
              <w:rPr>
                <w:bCs/>
                <w:sz w:val="22"/>
                <w:szCs w:val="24"/>
              </w:rPr>
              <w:t>В границах индивидульных земельных участков</w:t>
            </w:r>
          </w:p>
        </w:tc>
      </w:tr>
      <w:tr w:rsidR="00B17D85" w:rsidRPr="00180717" w:rsidTr="00CE3DA5">
        <w:tc>
          <w:tcPr>
            <w:tcW w:w="2000" w:type="dxa"/>
            <w:tcBorders>
              <w:top w:val="nil"/>
              <w:left w:val="nil"/>
              <w:bottom w:val="nil"/>
              <w:right w:val="nil"/>
            </w:tcBorders>
            <w:shd w:val="clear" w:color="auto" w:fill="auto"/>
          </w:tcPr>
          <w:p w:rsidR="00B17D85" w:rsidRPr="00CE3DA5" w:rsidRDefault="00B17D85" w:rsidP="00CE3DA5">
            <w:pPr>
              <w:pStyle w:val="23"/>
              <w:jc w:val="left"/>
              <w:rPr>
                <w:b w:val="0"/>
                <w:bCs/>
                <w:sz w:val="22"/>
                <w:szCs w:val="24"/>
              </w:rPr>
            </w:pPr>
            <w:r w:rsidRPr="00CE3DA5">
              <w:rPr>
                <w:b w:val="0"/>
                <w:bCs/>
                <w:sz w:val="22"/>
                <w:szCs w:val="24"/>
              </w:rPr>
              <w:t xml:space="preserve">Гостевые парковки </w:t>
            </w:r>
            <w:r w:rsidR="00CE3DA5">
              <w:rPr>
                <w:b w:val="0"/>
                <w:bCs/>
                <w:sz w:val="22"/>
                <w:szCs w:val="24"/>
              </w:rPr>
              <w:br/>
            </w:r>
            <w:r w:rsidRPr="00CE3DA5">
              <w:rPr>
                <w:b w:val="0"/>
                <w:bCs/>
                <w:sz w:val="22"/>
                <w:szCs w:val="24"/>
              </w:rPr>
              <w:t>для ИЖД</w:t>
            </w:r>
          </w:p>
        </w:tc>
        <w:tc>
          <w:tcPr>
            <w:tcW w:w="1227" w:type="dxa"/>
            <w:tcBorders>
              <w:top w:val="nil"/>
              <w:left w:val="nil"/>
              <w:bottom w:val="nil"/>
              <w:right w:val="nil"/>
            </w:tcBorders>
            <w:shd w:val="clear" w:color="auto" w:fill="auto"/>
          </w:tcPr>
          <w:p w:rsidR="00B17D85" w:rsidRPr="00CE3DA5" w:rsidRDefault="00B17D85" w:rsidP="00CE3DA5">
            <w:pPr>
              <w:pStyle w:val="23"/>
              <w:jc w:val="left"/>
              <w:rPr>
                <w:b w:val="0"/>
                <w:bCs/>
                <w:sz w:val="22"/>
                <w:szCs w:val="24"/>
              </w:rPr>
            </w:pPr>
            <w:r w:rsidRPr="00CE3DA5">
              <w:rPr>
                <w:b w:val="0"/>
                <w:bCs/>
                <w:sz w:val="22"/>
                <w:szCs w:val="24"/>
              </w:rPr>
              <w:t>домов</w:t>
            </w:r>
          </w:p>
        </w:tc>
        <w:tc>
          <w:tcPr>
            <w:tcW w:w="1949" w:type="dxa"/>
            <w:tcBorders>
              <w:top w:val="nil"/>
              <w:left w:val="nil"/>
              <w:bottom w:val="nil"/>
              <w:right w:val="nil"/>
            </w:tcBorders>
            <w:shd w:val="clear" w:color="auto" w:fill="auto"/>
          </w:tcPr>
          <w:p w:rsidR="00B17D85" w:rsidRPr="00CE3DA5" w:rsidRDefault="00B17D85" w:rsidP="00CE3DA5">
            <w:pPr>
              <w:jc w:val="center"/>
              <w:rPr>
                <w:bCs/>
                <w:sz w:val="22"/>
                <w:szCs w:val="24"/>
              </w:rPr>
            </w:pPr>
            <w:r w:rsidRPr="00CE3DA5">
              <w:rPr>
                <w:bCs/>
                <w:sz w:val="22"/>
                <w:szCs w:val="24"/>
              </w:rPr>
              <w:t>10</w:t>
            </w:r>
          </w:p>
        </w:tc>
        <w:tc>
          <w:tcPr>
            <w:tcW w:w="1311" w:type="dxa"/>
            <w:tcBorders>
              <w:top w:val="nil"/>
              <w:left w:val="nil"/>
              <w:bottom w:val="nil"/>
              <w:right w:val="nil"/>
            </w:tcBorders>
          </w:tcPr>
          <w:p w:rsidR="00B17D85" w:rsidRPr="00CE3DA5" w:rsidRDefault="00B17D85" w:rsidP="00CE3DA5">
            <w:pPr>
              <w:jc w:val="center"/>
              <w:rPr>
                <w:bCs/>
                <w:sz w:val="22"/>
                <w:szCs w:val="24"/>
              </w:rPr>
            </w:pPr>
            <w:r w:rsidRPr="00CE3DA5">
              <w:rPr>
                <w:bCs/>
                <w:sz w:val="22"/>
                <w:szCs w:val="24"/>
              </w:rPr>
              <w:t>37</w:t>
            </w:r>
          </w:p>
        </w:tc>
        <w:tc>
          <w:tcPr>
            <w:tcW w:w="1276" w:type="dxa"/>
            <w:tcBorders>
              <w:top w:val="nil"/>
              <w:left w:val="nil"/>
              <w:bottom w:val="nil"/>
              <w:right w:val="nil"/>
            </w:tcBorders>
            <w:shd w:val="clear" w:color="auto" w:fill="auto"/>
          </w:tcPr>
          <w:p w:rsidR="00B17D85" w:rsidRPr="00CE3DA5" w:rsidRDefault="00B17D85" w:rsidP="00CE3DA5">
            <w:pPr>
              <w:jc w:val="center"/>
              <w:rPr>
                <w:bCs/>
                <w:sz w:val="22"/>
                <w:szCs w:val="24"/>
              </w:rPr>
            </w:pPr>
            <w:r w:rsidRPr="00CE3DA5">
              <w:rPr>
                <w:bCs/>
                <w:sz w:val="22"/>
                <w:szCs w:val="24"/>
              </w:rPr>
              <w:t>4</w:t>
            </w:r>
          </w:p>
        </w:tc>
        <w:tc>
          <w:tcPr>
            <w:tcW w:w="1808" w:type="dxa"/>
            <w:tcBorders>
              <w:top w:val="nil"/>
              <w:left w:val="nil"/>
              <w:bottom w:val="nil"/>
              <w:right w:val="nil"/>
            </w:tcBorders>
          </w:tcPr>
          <w:p w:rsidR="00B17D85" w:rsidRPr="00CE3DA5" w:rsidRDefault="00B17D85" w:rsidP="00CE3DA5">
            <w:pPr>
              <w:rPr>
                <w:bCs/>
                <w:sz w:val="22"/>
                <w:szCs w:val="24"/>
              </w:rPr>
            </w:pPr>
          </w:p>
        </w:tc>
      </w:tr>
      <w:tr w:rsidR="00B17D85" w:rsidRPr="00180717" w:rsidTr="00CE3DA5">
        <w:tc>
          <w:tcPr>
            <w:tcW w:w="6487" w:type="dxa"/>
            <w:gridSpan w:val="4"/>
            <w:tcBorders>
              <w:top w:val="nil"/>
              <w:left w:val="nil"/>
              <w:bottom w:val="nil"/>
              <w:right w:val="nil"/>
            </w:tcBorders>
            <w:shd w:val="clear" w:color="auto" w:fill="auto"/>
          </w:tcPr>
          <w:p w:rsidR="00B17D85" w:rsidRPr="00CE3DA5" w:rsidRDefault="00B17D85" w:rsidP="00CE3DA5">
            <w:pPr>
              <w:rPr>
                <w:sz w:val="22"/>
                <w:szCs w:val="24"/>
              </w:rPr>
            </w:pPr>
            <w:r w:rsidRPr="00CE3DA5">
              <w:rPr>
                <w:sz w:val="22"/>
                <w:szCs w:val="24"/>
              </w:rPr>
              <w:t>Всего</w:t>
            </w:r>
          </w:p>
        </w:tc>
        <w:tc>
          <w:tcPr>
            <w:tcW w:w="1276" w:type="dxa"/>
            <w:tcBorders>
              <w:top w:val="nil"/>
              <w:left w:val="nil"/>
              <w:bottom w:val="nil"/>
              <w:right w:val="nil"/>
            </w:tcBorders>
            <w:shd w:val="clear" w:color="auto" w:fill="auto"/>
          </w:tcPr>
          <w:p w:rsidR="00B17D85" w:rsidRPr="00CE3DA5" w:rsidRDefault="00B17D85" w:rsidP="00CE3DA5">
            <w:pPr>
              <w:jc w:val="center"/>
              <w:rPr>
                <w:bCs/>
                <w:sz w:val="22"/>
                <w:szCs w:val="24"/>
              </w:rPr>
            </w:pPr>
            <w:r w:rsidRPr="00CE3DA5">
              <w:rPr>
                <w:bCs/>
                <w:sz w:val="22"/>
                <w:szCs w:val="24"/>
              </w:rPr>
              <w:t>166</w:t>
            </w:r>
          </w:p>
        </w:tc>
        <w:tc>
          <w:tcPr>
            <w:tcW w:w="1808" w:type="dxa"/>
            <w:tcBorders>
              <w:top w:val="nil"/>
              <w:left w:val="nil"/>
              <w:bottom w:val="nil"/>
              <w:right w:val="nil"/>
            </w:tcBorders>
          </w:tcPr>
          <w:p w:rsidR="00B17D85" w:rsidRPr="00CE3DA5" w:rsidRDefault="00B17D85" w:rsidP="00CE3DA5">
            <w:pPr>
              <w:rPr>
                <w:bCs/>
                <w:sz w:val="22"/>
                <w:szCs w:val="24"/>
              </w:rPr>
            </w:pPr>
          </w:p>
        </w:tc>
      </w:tr>
      <w:tr w:rsidR="00B17D85" w:rsidRPr="00180717" w:rsidTr="00CE3DA5">
        <w:tc>
          <w:tcPr>
            <w:tcW w:w="6487" w:type="dxa"/>
            <w:gridSpan w:val="4"/>
            <w:tcBorders>
              <w:top w:val="nil"/>
              <w:left w:val="nil"/>
              <w:bottom w:val="nil"/>
              <w:right w:val="nil"/>
            </w:tcBorders>
            <w:shd w:val="clear" w:color="auto" w:fill="auto"/>
          </w:tcPr>
          <w:p w:rsidR="00B17D85" w:rsidRPr="00180717" w:rsidRDefault="00B17D85" w:rsidP="00CE3DA5">
            <w:pPr>
              <w:rPr>
                <w:bCs/>
                <w:sz w:val="24"/>
                <w:szCs w:val="24"/>
              </w:rPr>
            </w:pPr>
            <w:r w:rsidRPr="00180717">
              <w:rPr>
                <w:sz w:val="24"/>
                <w:szCs w:val="24"/>
              </w:rPr>
              <w:t>Из них машино-мест для МГН (10</w:t>
            </w:r>
            <w:r w:rsidR="00CE3DA5">
              <w:rPr>
                <w:sz w:val="24"/>
                <w:szCs w:val="24"/>
              </w:rPr>
              <w:t xml:space="preserve"> </w:t>
            </w:r>
            <w:r w:rsidRPr="00180717">
              <w:rPr>
                <w:sz w:val="24"/>
                <w:szCs w:val="24"/>
              </w:rPr>
              <w:t>% от общего количества)</w:t>
            </w:r>
          </w:p>
        </w:tc>
        <w:tc>
          <w:tcPr>
            <w:tcW w:w="1276" w:type="dxa"/>
            <w:tcBorders>
              <w:top w:val="nil"/>
              <w:left w:val="nil"/>
              <w:bottom w:val="nil"/>
              <w:right w:val="nil"/>
            </w:tcBorders>
            <w:shd w:val="clear" w:color="auto" w:fill="auto"/>
          </w:tcPr>
          <w:p w:rsidR="00B17D85" w:rsidRPr="00180717" w:rsidRDefault="00B17D85" w:rsidP="00CE3DA5">
            <w:pPr>
              <w:jc w:val="center"/>
              <w:rPr>
                <w:bCs/>
                <w:sz w:val="24"/>
                <w:szCs w:val="24"/>
              </w:rPr>
            </w:pPr>
            <w:r w:rsidRPr="00180717">
              <w:rPr>
                <w:bCs/>
                <w:sz w:val="24"/>
                <w:szCs w:val="24"/>
              </w:rPr>
              <w:t>17</w:t>
            </w:r>
          </w:p>
        </w:tc>
        <w:tc>
          <w:tcPr>
            <w:tcW w:w="1808" w:type="dxa"/>
            <w:tcBorders>
              <w:top w:val="nil"/>
              <w:left w:val="nil"/>
              <w:bottom w:val="nil"/>
              <w:right w:val="nil"/>
            </w:tcBorders>
          </w:tcPr>
          <w:p w:rsidR="00B17D85" w:rsidRPr="00180717" w:rsidRDefault="00B17D85" w:rsidP="00CE3DA5">
            <w:pPr>
              <w:rPr>
                <w:bCs/>
                <w:sz w:val="24"/>
                <w:szCs w:val="24"/>
              </w:rPr>
            </w:pPr>
          </w:p>
        </w:tc>
      </w:tr>
    </w:tbl>
    <w:p w:rsidR="00CE3DA5" w:rsidRPr="00E53F1D" w:rsidRDefault="00CE3DA5" w:rsidP="00B17D85">
      <w:pPr>
        <w:ind w:firstLine="709"/>
        <w:jc w:val="both"/>
        <w:rPr>
          <w:bCs/>
          <w:sz w:val="18"/>
          <w:szCs w:val="26"/>
        </w:rPr>
      </w:pPr>
    </w:p>
    <w:p w:rsidR="00B17D85" w:rsidRPr="00E53F1D" w:rsidRDefault="00B17D85" w:rsidP="00B17D85">
      <w:pPr>
        <w:ind w:firstLine="709"/>
        <w:jc w:val="both"/>
        <w:rPr>
          <w:bCs/>
          <w:sz w:val="28"/>
          <w:szCs w:val="26"/>
        </w:rPr>
      </w:pPr>
      <w:r w:rsidRPr="00E53F1D">
        <w:rPr>
          <w:bCs/>
          <w:sz w:val="28"/>
          <w:szCs w:val="26"/>
        </w:rPr>
        <w:t>Хранение автомобилей жителей зоны индивидуальной жилой застройки предполагается в границах отдельных образуемых земельных участках.</w:t>
      </w:r>
      <w:r w:rsidRPr="00E53F1D">
        <w:rPr>
          <w:sz w:val="28"/>
        </w:rPr>
        <w:t xml:space="preserve"> </w:t>
      </w:r>
      <w:r w:rsidRPr="00E53F1D">
        <w:rPr>
          <w:bCs/>
          <w:sz w:val="28"/>
          <w:szCs w:val="26"/>
        </w:rPr>
        <w:t xml:space="preserve">Также </w:t>
      </w:r>
      <w:r w:rsidR="00CE3DA5" w:rsidRPr="00E53F1D">
        <w:rPr>
          <w:bCs/>
          <w:sz w:val="28"/>
          <w:szCs w:val="26"/>
        </w:rPr>
        <w:br/>
      </w:r>
      <w:r w:rsidRPr="00E53F1D">
        <w:rPr>
          <w:bCs/>
          <w:sz w:val="28"/>
          <w:szCs w:val="26"/>
        </w:rPr>
        <w:lastRenderedPageBreak/>
        <w:t xml:space="preserve">для зоны индивидуальной жилой застройки необходимо предусматривать гостевые автостоянки с твердым покрытием на территориях общего пользования из расчета 1 машино-место на 10 домов. </w:t>
      </w:r>
    </w:p>
    <w:p w:rsidR="00B17D85" w:rsidRPr="00E53F1D" w:rsidRDefault="00B17D85" w:rsidP="00B17D85">
      <w:pPr>
        <w:ind w:firstLine="709"/>
        <w:jc w:val="both"/>
        <w:rPr>
          <w:bCs/>
          <w:sz w:val="28"/>
          <w:szCs w:val="26"/>
        </w:rPr>
      </w:pPr>
      <w:r w:rsidRPr="00E53F1D">
        <w:rPr>
          <w:bCs/>
          <w:sz w:val="28"/>
          <w:szCs w:val="26"/>
        </w:rPr>
        <w:t xml:space="preserve">В существующей нормативной базе отсутствует информация </w:t>
      </w:r>
      <w:r w:rsidR="00E53F1D">
        <w:rPr>
          <w:bCs/>
          <w:sz w:val="28"/>
          <w:szCs w:val="26"/>
        </w:rPr>
        <w:br/>
      </w:r>
      <w:r w:rsidRPr="00E53F1D">
        <w:rPr>
          <w:bCs/>
          <w:sz w:val="28"/>
          <w:szCs w:val="26"/>
        </w:rPr>
        <w:t>о минимальном количестве машино-мест для индивидуальной жилой застройки и садовых домов.</w:t>
      </w:r>
    </w:p>
    <w:p w:rsidR="00B17D85" w:rsidRPr="00E53F1D" w:rsidRDefault="00B17D85" w:rsidP="00B17D85">
      <w:pPr>
        <w:ind w:firstLine="709"/>
        <w:jc w:val="both"/>
        <w:rPr>
          <w:bCs/>
          <w:sz w:val="28"/>
          <w:szCs w:val="26"/>
        </w:rPr>
      </w:pPr>
      <w:r w:rsidRPr="00E53F1D">
        <w:rPr>
          <w:bCs/>
          <w:sz w:val="28"/>
          <w:szCs w:val="26"/>
        </w:rPr>
        <w:t xml:space="preserve">Проектным решением размещение машино-мест для индивидуальной жилой застройки в границах территории общего пользования </w:t>
      </w:r>
      <w:r w:rsidR="00E53F1D">
        <w:rPr>
          <w:bCs/>
          <w:sz w:val="28"/>
          <w:szCs w:val="26"/>
        </w:rPr>
        <w:br/>
      </w:r>
      <w:r w:rsidRPr="00E53F1D">
        <w:rPr>
          <w:bCs/>
          <w:sz w:val="28"/>
          <w:szCs w:val="26"/>
        </w:rPr>
        <w:t>не предусмотрено. Парковочные места для проживающих на территории индивидуальной жилой застро</w:t>
      </w:r>
      <w:r w:rsidR="00D61489" w:rsidRPr="00E53F1D">
        <w:rPr>
          <w:bCs/>
          <w:sz w:val="28"/>
          <w:szCs w:val="26"/>
        </w:rPr>
        <w:t>й</w:t>
      </w:r>
      <w:r w:rsidRPr="00E53F1D">
        <w:rPr>
          <w:bCs/>
          <w:sz w:val="28"/>
          <w:szCs w:val="26"/>
        </w:rPr>
        <w:t xml:space="preserve">ки будут размещаться в границах </w:t>
      </w:r>
      <w:r w:rsidR="00D61489" w:rsidRPr="00E53F1D">
        <w:rPr>
          <w:bCs/>
          <w:sz w:val="28"/>
          <w:szCs w:val="26"/>
        </w:rPr>
        <w:t>индивидуальных земельных участков</w:t>
      </w:r>
      <w:r w:rsidRPr="00E53F1D">
        <w:rPr>
          <w:bCs/>
          <w:sz w:val="28"/>
          <w:szCs w:val="26"/>
        </w:rPr>
        <w:t>.</w:t>
      </w:r>
    </w:p>
    <w:p w:rsidR="00B17D85" w:rsidRPr="00E53F1D" w:rsidRDefault="00B17D85" w:rsidP="00B17D85">
      <w:pPr>
        <w:ind w:firstLine="708"/>
        <w:jc w:val="both"/>
        <w:rPr>
          <w:bCs/>
          <w:sz w:val="28"/>
          <w:szCs w:val="26"/>
        </w:rPr>
      </w:pPr>
      <w:r w:rsidRPr="00E53F1D">
        <w:rPr>
          <w:bCs/>
          <w:sz w:val="28"/>
          <w:szCs w:val="26"/>
        </w:rPr>
        <w:t>Для расчета в проекте принимается 1 машино-место на 2 человек</w:t>
      </w:r>
      <w:r w:rsidR="00D61489" w:rsidRPr="00E53F1D">
        <w:rPr>
          <w:bCs/>
          <w:sz w:val="28"/>
          <w:szCs w:val="26"/>
        </w:rPr>
        <w:t>а</w:t>
      </w:r>
      <w:r w:rsidRPr="00E53F1D">
        <w:rPr>
          <w:bCs/>
          <w:sz w:val="28"/>
          <w:szCs w:val="26"/>
        </w:rPr>
        <w:t xml:space="preserve">, проживающих на территории индивидуальной жилой застройки. </w:t>
      </w:r>
    </w:p>
    <w:p w:rsidR="00B17D85" w:rsidRPr="00E53F1D" w:rsidRDefault="00B17D85" w:rsidP="00B17D85">
      <w:pPr>
        <w:ind w:firstLine="708"/>
        <w:jc w:val="both"/>
        <w:rPr>
          <w:bCs/>
          <w:sz w:val="28"/>
          <w:szCs w:val="26"/>
        </w:rPr>
      </w:pPr>
      <w:r w:rsidRPr="00E53F1D">
        <w:rPr>
          <w:bCs/>
          <w:sz w:val="28"/>
          <w:szCs w:val="26"/>
        </w:rPr>
        <w:t>Размер стандартного машино-места для населения принят 2,5*5,0 м</w:t>
      </w:r>
      <w:r w:rsidR="00D61489" w:rsidRPr="00E53F1D">
        <w:rPr>
          <w:bCs/>
          <w:sz w:val="28"/>
          <w:szCs w:val="26"/>
        </w:rPr>
        <w:t xml:space="preserve">, </w:t>
      </w:r>
      <w:r w:rsidR="00D24FE4" w:rsidRPr="00E53F1D">
        <w:rPr>
          <w:bCs/>
          <w:sz w:val="28"/>
          <w:szCs w:val="26"/>
        </w:rPr>
        <w:br/>
      </w:r>
      <w:r w:rsidR="00D61489" w:rsidRPr="00E53F1D">
        <w:rPr>
          <w:bCs/>
          <w:sz w:val="28"/>
          <w:szCs w:val="26"/>
        </w:rPr>
        <w:t>д</w:t>
      </w:r>
      <w:r w:rsidRPr="00E53F1D">
        <w:rPr>
          <w:bCs/>
          <w:sz w:val="28"/>
          <w:szCs w:val="26"/>
        </w:rPr>
        <w:t>ля инвалидов и маломобильных групп населения машино-место</w:t>
      </w:r>
      <w:r w:rsidR="00E94C4B" w:rsidRPr="00E53F1D">
        <w:rPr>
          <w:bCs/>
          <w:sz w:val="28"/>
          <w:szCs w:val="26"/>
        </w:rPr>
        <w:t xml:space="preserve"> – </w:t>
      </w:r>
      <w:r w:rsidRPr="00E53F1D">
        <w:rPr>
          <w:bCs/>
          <w:sz w:val="28"/>
          <w:szCs w:val="26"/>
        </w:rPr>
        <w:t>6,0*3,6 м.</w:t>
      </w:r>
    </w:p>
    <w:p w:rsidR="00B17D85" w:rsidRPr="00E53F1D" w:rsidRDefault="00B17D85" w:rsidP="00B17D85">
      <w:pPr>
        <w:ind w:firstLine="708"/>
        <w:jc w:val="both"/>
        <w:rPr>
          <w:bCs/>
          <w:sz w:val="28"/>
          <w:szCs w:val="26"/>
        </w:rPr>
      </w:pPr>
      <w:r w:rsidRPr="00E53F1D">
        <w:rPr>
          <w:bCs/>
          <w:sz w:val="28"/>
          <w:szCs w:val="26"/>
        </w:rPr>
        <w:t xml:space="preserve">По расчету для существующих многоквартирных жилых домов необходимо 58 машино-мест, для строящихся многоквартирных жилых домов – 48 машино-мест, для зоны индивидуальных жилых домов необходимо </w:t>
      </w:r>
      <w:r w:rsidR="00E53F1D">
        <w:rPr>
          <w:bCs/>
          <w:sz w:val="28"/>
          <w:szCs w:val="26"/>
        </w:rPr>
        <w:br/>
      </w:r>
      <w:r w:rsidRPr="00E53F1D">
        <w:rPr>
          <w:bCs/>
          <w:sz w:val="28"/>
          <w:szCs w:val="26"/>
        </w:rPr>
        <w:t>56 машино-мест.</w:t>
      </w:r>
    </w:p>
    <w:p w:rsidR="00B17D85" w:rsidRPr="00E53F1D" w:rsidRDefault="00B17D85" w:rsidP="00B17D85">
      <w:pPr>
        <w:ind w:firstLine="708"/>
        <w:jc w:val="both"/>
        <w:rPr>
          <w:bCs/>
          <w:sz w:val="28"/>
          <w:szCs w:val="26"/>
        </w:rPr>
      </w:pPr>
      <w:r w:rsidRPr="00E53F1D">
        <w:rPr>
          <w:bCs/>
          <w:sz w:val="28"/>
          <w:szCs w:val="26"/>
        </w:rPr>
        <w:t xml:space="preserve">Для парковки индивидуального автотранспорта инвалидов и маломобильных групп </w:t>
      </w:r>
      <w:r w:rsidR="00D61489" w:rsidRPr="00E53F1D">
        <w:rPr>
          <w:bCs/>
          <w:sz w:val="28"/>
          <w:szCs w:val="26"/>
        </w:rPr>
        <w:t xml:space="preserve">(далее – МГН) </w:t>
      </w:r>
      <w:r w:rsidRPr="00E53F1D">
        <w:rPr>
          <w:bCs/>
          <w:sz w:val="28"/>
          <w:szCs w:val="26"/>
        </w:rPr>
        <w:t xml:space="preserve">населения предусматривается не менее </w:t>
      </w:r>
      <w:r w:rsidR="00E53F1D">
        <w:rPr>
          <w:bCs/>
          <w:sz w:val="28"/>
          <w:szCs w:val="26"/>
        </w:rPr>
        <w:br/>
      </w:r>
      <w:r w:rsidRPr="00E53F1D">
        <w:rPr>
          <w:bCs/>
          <w:sz w:val="28"/>
          <w:szCs w:val="26"/>
        </w:rPr>
        <w:t>10</w:t>
      </w:r>
      <w:r w:rsidR="00D61489" w:rsidRPr="00E53F1D">
        <w:rPr>
          <w:bCs/>
          <w:sz w:val="28"/>
          <w:szCs w:val="26"/>
        </w:rPr>
        <w:t xml:space="preserve"> процентов</w:t>
      </w:r>
      <w:r w:rsidRPr="00E53F1D">
        <w:rPr>
          <w:bCs/>
          <w:sz w:val="28"/>
          <w:szCs w:val="26"/>
        </w:rPr>
        <w:t xml:space="preserve"> мест от общего количества парково</w:t>
      </w:r>
      <w:r w:rsidR="009A7698" w:rsidRPr="00E53F1D">
        <w:rPr>
          <w:bCs/>
          <w:sz w:val="28"/>
          <w:szCs w:val="26"/>
        </w:rPr>
        <w:t>к.</w:t>
      </w:r>
      <w:r w:rsidRPr="00E53F1D">
        <w:rPr>
          <w:bCs/>
          <w:sz w:val="28"/>
          <w:szCs w:val="26"/>
        </w:rPr>
        <w:t xml:space="preserve"> Количество парковок </w:t>
      </w:r>
      <w:r w:rsidR="00E53F1D">
        <w:rPr>
          <w:bCs/>
          <w:sz w:val="28"/>
          <w:szCs w:val="26"/>
        </w:rPr>
        <w:br/>
      </w:r>
      <w:r w:rsidRPr="00E53F1D">
        <w:rPr>
          <w:bCs/>
          <w:sz w:val="28"/>
          <w:szCs w:val="26"/>
        </w:rPr>
        <w:t xml:space="preserve">для МГН по расчету на территории проектирования – 17. </w:t>
      </w:r>
    </w:p>
    <w:p w:rsidR="00B17D85" w:rsidRPr="00E53F1D" w:rsidRDefault="00B17D85" w:rsidP="00B17D85">
      <w:pPr>
        <w:ind w:firstLine="708"/>
        <w:jc w:val="both"/>
        <w:rPr>
          <w:bCs/>
          <w:sz w:val="28"/>
          <w:szCs w:val="26"/>
        </w:rPr>
      </w:pPr>
      <w:r w:rsidRPr="00E53F1D">
        <w:rPr>
          <w:bCs/>
          <w:sz w:val="28"/>
          <w:szCs w:val="26"/>
        </w:rPr>
        <w:t xml:space="preserve">Фактически на территории проектирования расположено </w:t>
      </w:r>
      <w:r w:rsidR="00E53F1D">
        <w:rPr>
          <w:bCs/>
          <w:sz w:val="28"/>
          <w:szCs w:val="26"/>
        </w:rPr>
        <w:br/>
      </w:r>
      <w:r w:rsidRPr="00E53F1D">
        <w:rPr>
          <w:bCs/>
          <w:sz w:val="28"/>
          <w:szCs w:val="26"/>
        </w:rPr>
        <w:t>168 стандартных машино-мест и 17 машино-мест для МГН.</w:t>
      </w:r>
    </w:p>
    <w:p w:rsidR="00B17D85" w:rsidRPr="00E53F1D" w:rsidRDefault="00B17D85" w:rsidP="00B17D85">
      <w:pPr>
        <w:ind w:firstLine="708"/>
        <w:jc w:val="both"/>
        <w:rPr>
          <w:bCs/>
          <w:sz w:val="28"/>
          <w:szCs w:val="26"/>
        </w:rPr>
      </w:pPr>
      <w:r w:rsidRPr="00E53F1D">
        <w:rPr>
          <w:bCs/>
          <w:sz w:val="28"/>
          <w:szCs w:val="26"/>
        </w:rPr>
        <w:t>Расчетная обеспеченность машино-местами территории проекта выполняется.</w:t>
      </w:r>
    </w:p>
    <w:p w:rsidR="00B17D85" w:rsidRPr="00E53F1D" w:rsidRDefault="00C232E3" w:rsidP="00B17D85">
      <w:pPr>
        <w:ind w:firstLine="709"/>
        <w:jc w:val="both"/>
        <w:rPr>
          <w:sz w:val="28"/>
          <w:szCs w:val="26"/>
        </w:rPr>
      </w:pPr>
      <w:r w:rsidRPr="00E53F1D">
        <w:rPr>
          <w:sz w:val="28"/>
          <w:szCs w:val="26"/>
        </w:rPr>
        <w:t xml:space="preserve">4.11. </w:t>
      </w:r>
      <w:r w:rsidR="00B17D85" w:rsidRPr="00E53F1D">
        <w:rPr>
          <w:sz w:val="28"/>
          <w:szCs w:val="26"/>
        </w:rPr>
        <w:t xml:space="preserve">Расчет площади нормируемых элементов дворовой территории </w:t>
      </w:r>
    </w:p>
    <w:p w:rsidR="00B17D85" w:rsidRPr="00E53F1D" w:rsidRDefault="00C232E3" w:rsidP="00B17D85">
      <w:pPr>
        <w:ind w:firstLine="709"/>
        <w:jc w:val="both"/>
        <w:rPr>
          <w:sz w:val="28"/>
          <w:szCs w:val="26"/>
        </w:rPr>
      </w:pPr>
      <w:r w:rsidRPr="00E53F1D">
        <w:rPr>
          <w:sz w:val="28"/>
          <w:szCs w:val="26"/>
        </w:rPr>
        <w:t>Расчет площади нормируемых элементов дворовой территории представлен в таблице 5.</w:t>
      </w:r>
    </w:p>
    <w:p w:rsidR="00B17D85" w:rsidRDefault="00B17D85" w:rsidP="00CE3DA5">
      <w:pPr>
        <w:pStyle w:val="23"/>
        <w:jc w:val="both"/>
        <w:rPr>
          <w:b w:val="0"/>
          <w:szCs w:val="26"/>
        </w:rPr>
      </w:pPr>
      <w:bookmarkStart w:id="56" w:name="_Toc115871476"/>
      <w:r w:rsidRPr="008162CD">
        <w:rPr>
          <w:b w:val="0"/>
          <w:szCs w:val="26"/>
        </w:rPr>
        <w:t xml:space="preserve">Таблица 5 </w:t>
      </w:r>
      <w:bookmarkEnd w:id="56"/>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2192"/>
        <w:gridCol w:w="2044"/>
        <w:gridCol w:w="2626"/>
      </w:tblGrid>
      <w:tr w:rsidR="00B17D85" w:rsidRPr="0067044A" w:rsidTr="0067044A">
        <w:tc>
          <w:tcPr>
            <w:tcW w:w="1438" w:type="pct"/>
            <w:tcBorders>
              <w:left w:val="nil"/>
              <w:bottom w:val="single" w:sz="4" w:space="0" w:color="auto"/>
            </w:tcBorders>
            <w:shd w:val="clear" w:color="auto" w:fill="auto"/>
          </w:tcPr>
          <w:p w:rsidR="00B17D85" w:rsidRPr="0067044A" w:rsidRDefault="00B17D85" w:rsidP="00A017AC">
            <w:pPr>
              <w:pStyle w:val="23"/>
              <w:rPr>
                <w:b w:val="0"/>
                <w:bCs/>
                <w:sz w:val="24"/>
                <w:szCs w:val="24"/>
              </w:rPr>
            </w:pPr>
            <w:bookmarkStart w:id="57" w:name="_Toc115871477"/>
            <w:r w:rsidRPr="0067044A">
              <w:rPr>
                <w:b w:val="0"/>
                <w:bCs/>
                <w:sz w:val="24"/>
                <w:szCs w:val="24"/>
              </w:rPr>
              <w:t>Наименование площадок</w:t>
            </w:r>
            <w:bookmarkEnd w:id="57"/>
          </w:p>
        </w:tc>
        <w:tc>
          <w:tcPr>
            <w:tcW w:w="1137" w:type="pct"/>
            <w:tcBorders>
              <w:bottom w:val="single" w:sz="4" w:space="0" w:color="auto"/>
            </w:tcBorders>
            <w:shd w:val="clear" w:color="auto" w:fill="auto"/>
          </w:tcPr>
          <w:p w:rsidR="00B17D85" w:rsidRPr="0067044A" w:rsidRDefault="00B17D85" w:rsidP="00CA1E65">
            <w:pPr>
              <w:pStyle w:val="23"/>
              <w:rPr>
                <w:b w:val="0"/>
                <w:bCs/>
                <w:sz w:val="24"/>
                <w:szCs w:val="24"/>
              </w:rPr>
            </w:pPr>
            <w:bookmarkStart w:id="58" w:name="_Toc115871478"/>
            <w:r w:rsidRPr="0067044A">
              <w:rPr>
                <w:b w:val="0"/>
                <w:bCs/>
                <w:sz w:val="24"/>
                <w:szCs w:val="24"/>
              </w:rPr>
              <w:t>Удельный размер кв.</w:t>
            </w:r>
            <w:r w:rsidR="00CE3DA5">
              <w:rPr>
                <w:b w:val="0"/>
                <w:bCs/>
                <w:sz w:val="24"/>
                <w:szCs w:val="24"/>
              </w:rPr>
              <w:t xml:space="preserve"> </w:t>
            </w:r>
            <w:r w:rsidRPr="0067044A">
              <w:rPr>
                <w:b w:val="0"/>
                <w:bCs/>
                <w:sz w:val="24"/>
                <w:szCs w:val="24"/>
              </w:rPr>
              <w:t>м/</w:t>
            </w:r>
            <w:bookmarkEnd w:id="58"/>
            <w:r w:rsidRPr="0067044A">
              <w:rPr>
                <w:b w:val="0"/>
                <w:bCs/>
                <w:sz w:val="24"/>
                <w:szCs w:val="24"/>
              </w:rPr>
              <w:t>жителя</w:t>
            </w:r>
          </w:p>
        </w:tc>
        <w:tc>
          <w:tcPr>
            <w:tcW w:w="1061" w:type="pct"/>
            <w:tcBorders>
              <w:bottom w:val="single" w:sz="4" w:space="0" w:color="auto"/>
            </w:tcBorders>
            <w:shd w:val="clear" w:color="auto" w:fill="auto"/>
          </w:tcPr>
          <w:p w:rsidR="00B17D85" w:rsidRPr="0067044A" w:rsidRDefault="00B17D85" w:rsidP="00A017AC">
            <w:pPr>
              <w:pStyle w:val="23"/>
              <w:rPr>
                <w:b w:val="0"/>
                <w:bCs/>
                <w:sz w:val="24"/>
                <w:szCs w:val="24"/>
              </w:rPr>
            </w:pPr>
            <w:bookmarkStart w:id="59" w:name="_Toc115871479"/>
            <w:r w:rsidRPr="0067044A">
              <w:rPr>
                <w:b w:val="0"/>
                <w:bCs/>
                <w:sz w:val="24"/>
                <w:szCs w:val="24"/>
              </w:rPr>
              <w:t xml:space="preserve">Площадь </w:t>
            </w:r>
            <w:r w:rsidR="00CE3DA5">
              <w:rPr>
                <w:b w:val="0"/>
                <w:bCs/>
                <w:sz w:val="24"/>
                <w:szCs w:val="24"/>
              </w:rPr>
              <w:br/>
            </w:r>
            <w:r w:rsidRPr="0067044A">
              <w:rPr>
                <w:b w:val="0"/>
                <w:bCs/>
                <w:sz w:val="24"/>
                <w:szCs w:val="24"/>
              </w:rPr>
              <w:t>по расчету кв. м</w:t>
            </w:r>
            <w:bookmarkEnd w:id="59"/>
          </w:p>
        </w:tc>
        <w:tc>
          <w:tcPr>
            <w:tcW w:w="1363" w:type="pct"/>
            <w:tcBorders>
              <w:bottom w:val="single" w:sz="4" w:space="0" w:color="auto"/>
              <w:right w:val="nil"/>
            </w:tcBorders>
          </w:tcPr>
          <w:p w:rsidR="00C232E3" w:rsidRPr="0067044A" w:rsidRDefault="00B17D85" w:rsidP="00A017AC">
            <w:pPr>
              <w:pStyle w:val="23"/>
              <w:rPr>
                <w:b w:val="0"/>
                <w:bCs/>
                <w:sz w:val="24"/>
                <w:szCs w:val="24"/>
              </w:rPr>
            </w:pPr>
            <w:bookmarkStart w:id="60" w:name="_Toc115871480"/>
            <w:r w:rsidRPr="0067044A">
              <w:rPr>
                <w:b w:val="0"/>
                <w:bCs/>
                <w:sz w:val="24"/>
                <w:szCs w:val="24"/>
              </w:rPr>
              <w:t xml:space="preserve">Площадь по проекту </w:t>
            </w:r>
          </w:p>
          <w:p w:rsidR="00B17D85" w:rsidRPr="0067044A" w:rsidRDefault="00B17D85" w:rsidP="00A017AC">
            <w:pPr>
              <w:pStyle w:val="23"/>
              <w:rPr>
                <w:b w:val="0"/>
                <w:bCs/>
                <w:sz w:val="24"/>
                <w:szCs w:val="24"/>
              </w:rPr>
            </w:pPr>
            <w:r w:rsidRPr="0067044A">
              <w:rPr>
                <w:b w:val="0"/>
                <w:bCs/>
                <w:sz w:val="24"/>
                <w:szCs w:val="24"/>
              </w:rPr>
              <w:t>кв. м</w:t>
            </w:r>
            <w:bookmarkEnd w:id="60"/>
          </w:p>
        </w:tc>
      </w:tr>
      <w:tr w:rsidR="00B17D85" w:rsidRPr="0067044A" w:rsidTr="0067044A">
        <w:tc>
          <w:tcPr>
            <w:tcW w:w="1438" w:type="pct"/>
            <w:tcBorders>
              <w:top w:val="single" w:sz="4" w:space="0" w:color="auto"/>
              <w:left w:val="nil"/>
              <w:bottom w:val="nil"/>
              <w:right w:val="nil"/>
            </w:tcBorders>
            <w:shd w:val="clear" w:color="auto" w:fill="auto"/>
          </w:tcPr>
          <w:p w:rsidR="00B17D85" w:rsidRPr="0067044A" w:rsidRDefault="00B17D85" w:rsidP="00C232E3">
            <w:pPr>
              <w:pStyle w:val="23"/>
              <w:jc w:val="left"/>
              <w:rPr>
                <w:b w:val="0"/>
                <w:bCs/>
                <w:sz w:val="24"/>
                <w:szCs w:val="24"/>
              </w:rPr>
            </w:pPr>
            <w:bookmarkStart w:id="61" w:name="_Toc115871481"/>
            <w:r w:rsidRPr="0067044A">
              <w:rPr>
                <w:b w:val="0"/>
                <w:bCs/>
                <w:sz w:val="24"/>
                <w:szCs w:val="24"/>
              </w:rPr>
              <w:t>Для игр детей дошкольного и младшего школьного возраста</w:t>
            </w:r>
            <w:bookmarkEnd w:id="61"/>
          </w:p>
        </w:tc>
        <w:tc>
          <w:tcPr>
            <w:tcW w:w="1137" w:type="pct"/>
            <w:tcBorders>
              <w:top w:val="single" w:sz="4" w:space="0" w:color="auto"/>
              <w:left w:val="nil"/>
              <w:bottom w:val="nil"/>
              <w:right w:val="nil"/>
            </w:tcBorders>
            <w:shd w:val="clear" w:color="auto" w:fill="auto"/>
            <w:vAlign w:val="center"/>
          </w:tcPr>
          <w:p w:rsidR="00B17D85" w:rsidRPr="0067044A" w:rsidRDefault="00B17D85" w:rsidP="00A017AC">
            <w:pPr>
              <w:pStyle w:val="23"/>
              <w:rPr>
                <w:b w:val="0"/>
                <w:bCs/>
                <w:sz w:val="24"/>
                <w:szCs w:val="24"/>
              </w:rPr>
            </w:pPr>
            <w:bookmarkStart w:id="62" w:name="_Toc115871482"/>
            <w:r w:rsidRPr="0067044A">
              <w:rPr>
                <w:b w:val="0"/>
                <w:bCs/>
                <w:sz w:val="24"/>
                <w:szCs w:val="24"/>
              </w:rPr>
              <w:t>0</w:t>
            </w:r>
            <w:r w:rsidR="00C232E3" w:rsidRPr="0067044A">
              <w:rPr>
                <w:b w:val="0"/>
                <w:bCs/>
                <w:sz w:val="24"/>
                <w:szCs w:val="24"/>
              </w:rPr>
              <w:t>,</w:t>
            </w:r>
            <w:bookmarkEnd w:id="62"/>
            <w:r w:rsidRPr="0067044A">
              <w:rPr>
                <w:b w:val="0"/>
                <w:bCs/>
                <w:sz w:val="24"/>
                <w:szCs w:val="24"/>
              </w:rPr>
              <w:t>4-0</w:t>
            </w:r>
            <w:r w:rsidR="00C232E3" w:rsidRPr="0067044A">
              <w:rPr>
                <w:b w:val="0"/>
                <w:bCs/>
                <w:sz w:val="24"/>
                <w:szCs w:val="24"/>
              </w:rPr>
              <w:t>,</w:t>
            </w:r>
            <w:r w:rsidRPr="0067044A">
              <w:rPr>
                <w:b w:val="0"/>
                <w:bCs/>
                <w:sz w:val="24"/>
                <w:szCs w:val="24"/>
              </w:rPr>
              <w:t>7</w:t>
            </w:r>
          </w:p>
        </w:tc>
        <w:tc>
          <w:tcPr>
            <w:tcW w:w="1061" w:type="pct"/>
            <w:tcBorders>
              <w:top w:val="single" w:sz="4" w:space="0" w:color="auto"/>
              <w:left w:val="nil"/>
              <w:bottom w:val="nil"/>
              <w:right w:val="nil"/>
            </w:tcBorders>
            <w:shd w:val="clear" w:color="auto" w:fill="auto"/>
            <w:vAlign w:val="center"/>
          </w:tcPr>
          <w:p w:rsidR="00B17D85" w:rsidRPr="0067044A" w:rsidRDefault="00B17D85" w:rsidP="00A017AC">
            <w:pPr>
              <w:pStyle w:val="23"/>
              <w:rPr>
                <w:b w:val="0"/>
                <w:bCs/>
                <w:sz w:val="24"/>
                <w:szCs w:val="24"/>
              </w:rPr>
            </w:pPr>
            <w:r w:rsidRPr="0067044A">
              <w:rPr>
                <w:b w:val="0"/>
                <w:bCs/>
                <w:sz w:val="24"/>
                <w:szCs w:val="24"/>
              </w:rPr>
              <w:t>434</w:t>
            </w:r>
            <w:r w:rsidR="00C232E3" w:rsidRPr="0067044A">
              <w:rPr>
                <w:b w:val="0"/>
                <w:bCs/>
                <w:sz w:val="24"/>
                <w:szCs w:val="24"/>
              </w:rPr>
              <w:t>,</w:t>
            </w:r>
            <w:r w:rsidRPr="0067044A">
              <w:rPr>
                <w:b w:val="0"/>
                <w:bCs/>
                <w:sz w:val="24"/>
                <w:szCs w:val="24"/>
              </w:rPr>
              <w:t>8</w:t>
            </w:r>
          </w:p>
        </w:tc>
        <w:tc>
          <w:tcPr>
            <w:tcW w:w="1363" w:type="pct"/>
            <w:tcBorders>
              <w:top w:val="single" w:sz="4" w:space="0" w:color="auto"/>
              <w:left w:val="nil"/>
              <w:bottom w:val="nil"/>
              <w:right w:val="nil"/>
            </w:tcBorders>
            <w:vAlign w:val="center"/>
          </w:tcPr>
          <w:p w:rsidR="00B17D85" w:rsidRPr="0067044A" w:rsidRDefault="00B17D85" w:rsidP="00C232E3">
            <w:pPr>
              <w:pStyle w:val="23"/>
              <w:rPr>
                <w:b w:val="0"/>
                <w:bCs/>
                <w:sz w:val="24"/>
                <w:szCs w:val="24"/>
              </w:rPr>
            </w:pPr>
            <w:r w:rsidRPr="0067044A">
              <w:rPr>
                <w:b w:val="0"/>
                <w:bCs/>
                <w:sz w:val="24"/>
                <w:szCs w:val="24"/>
              </w:rPr>
              <w:t>961</w:t>
            </w:r>
            <w:r w:rsidR="00C232E3" w:rsidRPr="0067044A">
              <w:rPr>
                <w:b w:val="0"/>
                <w:bCs/>
                <w:sz w:val="24"/>
                <w:szCs w:val="24"/>
              </w:rPr>
              <w:t>,</w:t>
            </w:r>
            <w:r w:rsidRPr="0067044A">
              <w:rPr>
                <w:b w:val="0"/>
                <w:bCs/>
                <w:sz w:val="24"/>
                <w:szCs w:val="24"/>
              </w:rPr>
              <w:t>93</w:t>
            </w:r>
          </w:p>
        </w:tc>
      </w:tr>
      <w:tr w:rsidR="00B17D85" w:rsidRPr="0067044A" w:rsidTr="0067044A">
        <w:tc>
          <w:tcPr>
            <w:tcW w:w="1438" w:type="pct"/>
            <w:tcBorders>
              <w:top w:val="nil"/>
              <w:left w:val="nil"/>
              <w:bottom w:val="nil"/>
              <w:right w:val="nil"/>
            </w:tcBorders>
            <w:shd w:val="clear" w:color="auto" w:fill="auto"/>
          </w:tcPr>
          <w:p w:rsidR="00B17D85" w:rsidRPr="0067044A" w:rsidRDefault="00B17D85" w:rsidP="00C232E3">
            <w:pPr>
              <w:pStyle w:val="23"/>
              <w:jc w:val="left"/>
              <w:rPr>
                <w:b w:val="0"/>
                <w:bCs/>
                <w:sz w:val="24"/>
                <w:szCs w:val="24"/>
              </w:rPr>
            </w:pPr>
            <w:bookmarkStart w:id="63" w:name="_Toc115871485"/>
            <w:r w:rsidRPr="0067044A">
              <w:rPr>
                <w:b w:val="0"/>
                <w:bCs/>
                <w:sz w:val="24"/>
                <w:szCs w:val="24"/>
              </w:rPr>
              <w:t>Для отдыха взрослого населения</w:t>
            </w:r>
            <w:bookmarkEnd w:id="63"/>
          </w:p>
        </w:tc>
        <w:tc>
          <w:tcPr>
            <w:tcW w:w="1137" w:type="pct"/>
            <w:tcBorders>
              <w:top w:val="nil"/>
              <w:left w:val="nil"/>
              <w:bottom w:val="nil"/>
              <w:right w:val="nil"/>
            </w:tcBorders>
            <w:shd w:val="clear" w:color="auto" w:fill="auto"/>
            <w:vAlign w:val="center"/>
          </w:tcPr>
          <w:p w:rsidR="00B17D85" w:rsidRPr="0067044A" w:rsidRDefault="00B17D85" w:rsidP="00A017AC">
            <w:pPr>
              <w:pStyle w:val="23"/>
              <w:rPr>
                <w:b w:val="0"/>
                <w:bCs/>
                <w:sz w:val="24"/>
                <w:szCs w:val="24"/>
              </w:rPr>
            </w:pPr>
            <w:bookmarkStart w:id="64" w:name="_Toc115871486"/>
            <w:r w:rsidRPr="0067044A">
              <w:rPr>
                <w:b w:val="0"/>
                <w:bCs/>
                <w:sz w:val="24"/>
                <w:szCs w:val="24"/>
              </w:rPr>
              <w:t>0</w:t>
            </w:r>
            <w:r w:rsidR="00C232E3" w:rsidRPr="0067044A">
              <w:rPr>
                <w:b w:val="0"/>
                <w:bCs/>
                <w:sz w:val="24"/>
                <w:szCs w:val="24"/>
              </w:rPr>
              <w:t>,</w:t>
            </w:r>
            <w:r w:rsidRPr="0067044A">
              <w:rPr>
                <w:b w:val="0"/>
                <w:bCs/>
                <w:sz w:val="24"/>
                <w:szCs w:val="24"/>
              </w:rPr>
              <w:t>1</w:t>
            </w:r>
            <w:bookmarkEnd w:id="64"/>
            <w:r w:rsidRPr="0067044A">
              <w:rPr>
                <w:b w:val="0"/>
                <w:bCs/>
                <w:sz w:val="24"/>
                <w:szCs w:val="24"/>
              </w:rPr>
              <w:t>-0</w:t>
            </w:r>
            <w:r w:rsidR="00C232E3" w:rsidRPr="0067044A">
              <w:rPr>
                <w:b w:val="0"/>
                <w:bCs/>
                <w:sz w:val="24"/>
                <w:szCs w:val="24"/>
              </w:rPr>
              <w:t>,</w:t>
            </w:r>
            <w:r w:rsidRPr="0067044A">
              <w:rPr>
                <w:b w:val="0"/>
                <w:bCs/>
                <w:sz w:val="24"/>
                <w:szCs w:val="24"/>
              </w:rPr>
              <w:t>2</w:t>
            </w:r>
          </w:p>
        </w:tc>
        <w:tc>
          <w:tcPr>
            <w:tcW w:w="1061" w:type="pct"/>
            <w:tcBorders>
              <w:top w:val="nil"/>
              <w:left w:val="nil"/>
              <w:bottom w:val="nil"/>
              <w:right w:val="nil"/>
            </w:tcBorders>
            <w:shd w:val="clear" w:color="auto" w:fill="auto"/>
            <w:vAlign w:val="center"/>
          </w:tcPr>
          <w:p w:rsidR="00B17D85" w:rsidRPr="0067044A" w:rsidRDefault="00B17D85" w:rsidP="00A017AC">
            <w:pPr>
              <w:pStyle w:val="23"/>
              <w:rPr>
                <w:b w:val="0"/>
                <w:bCs/>
                <w:sz w:val="24"/>
                <w:szCs w:val="24"/>
              </w:rPr>
            </w:pPr>
            <w:bookmarkStart w:id="65" w:name="_Toc115871487"/>
            <w:r w:rsidRPr="0067044A">
              <w:rPr>
                <w:b w:val="0"/>
                <w:bCs/>
                <w:sz w:val="24"/>
                <w:szCs w:val="24"/>
              </w:rPr>
              <w:t>108</w:t>
            </w:r>
            <w:r w:rsidR="00C232E3" w:rsidRPr="0067044A">
              <w:rPr>
                <w:b w:val="0"/>
                <w:bCs/>
                <w:sz w:val="24"/>
                <w:szCs w:val="24"/>
              </w:rPr>
              <w:t>,</w:t>
            </w:r>
            <w:bookmarkEnd w:id="65"/>
            <w:r w:rsidRPr="0067044A">
              <w:rPr>
                <w:b w:val="0"/>
                <w:bCs/>
                <w:sz w:val="24"/>
                <w:szCs w:val="24"/>
              </w:rPr>
              <w:t>7</w:t>
            </w:r>
          </w:p>
        </w:tc>
        <w:tc>
          <w:tcPr>
            <w:tcW w:w="1363" w:type="pct"/>
            <w:tcBorders>
              <w:top w:val="nil"/>
              <w:left w:val="nil"/>
              <w:bottom w:val="nil"/>
              <w:right w:val="nil"/>
            </w:tcBorders>
            <w:vAlign w:val="center"/>
          </w:tcPr>
          <w:p w:rsidR="00B17D85" w:rsidRPr="0067044A" w:rsidRDefault="00B17D85" w:rsidP="00C232E3">
            <w:pPr>
              <w:pStyle w:val="23"/>
              <w:rPr>
                <w:b w:val="0"/>
                <w:bCs/>
                <w:sz w:val="24"/>
                <w:szCs w:val="24"/>
              </w:rPr>
            </w:pPr>
            <w:bookmarkStart w:id="66" w:name="_Toc115871488"/>
            <w:r w:rsidRPr="0067044A">
              <w:rPr>
                <w:b w:val="0"/>
                <w:bCs/>
                <w:sz w:val="24"/>
                <w:szCs w:val="24"/>
              </w:rPr>
              <w:t xml:space="preserve">129 </w:t>
            </w:r>
            <w:bookmarkEnd w:id="66"/>
          </w:p>
        </w:tc>
      </w:tr>
      <w:tr w:rsidR="00B17D85" w:rsidRPr="0067044A" w:rsidTr="0067044A">
        <w:tc>
          <w:tcPr>
            <w:tcW w:w="1438" w:type="pct"/>
            <w:tcBorders>
              <w:top w:val="nil"/>
              <w:left w:val="nil"/>
              <w:bottom w:val="nil"/>
              <w:right w:val="nil"/>
            </w:tcBorders>
            <w:shd w:val="clear" w:color="auto" w:fill="auto"/>
          </w:tcPr>
          <w:p w:rsidR="00B17D85" w:rsidRPr="0067044A" w:rsidRDefault="00B17D85" w:rsidP="00C232E3">
            <w:pPr>
              <w:pStyle w:val="23"/>
              <w:jc w:val="left"/>
              <w:rPr>
                <w:b w:val="0"/>
                <w:bCs/>
                <w:sz w:val="24"/>
                <w:szCs w:val="24"/>
              </w:rPr>
            </w:pPr>
            <w:r w:rsidRPr="0067044A">
              <w:rPr>
                <w:b w:val="0"/>
                <w:bCs/>
                <w:sz w:val="24"/>
                <w:szCs w:val="24"/>
              </w:rPr>
              <w:t>Площадки для занятий физкультурой</w:t>
            </w:r>
          </w:p>
        </w:tc>
        <w:tc>
          <w:tcPr>
            <w:tcW w:w="1137" w:type="pct"/>
            <w:tcBorders>
              <w:top w:val="nil"/>
              <w:left w:val="nil"/>
              <w:bottom w:val="nil"/>
              <w:right w:val="nil"/>
            </w:tcBorders>
            <w:shd w:val="clear" w:color="auto" w:fill="auto"/>
            <w:vAlign w:val="center"/>
          </w:tcPr>
          <w:p w:rsidR="00B17D85" w:rsidRPr="0067044A" w:rsidRDefault="00B17D85" w:rsidP="00A017AC">
            <w:pPr>
              <w:pStyle w:val="23"/>
              <w:rPr>
                <w:b w:val="0"/>
                <w:bCs/>
                <w:sz w:val="24"/>
                <w:szCs w:val="24"/>
              </w:rPr>
            </w:pPr>
            <w:r w:rsidRPr="0067044A">
              <w:rPr>
                <w:b w:val="0"/>
                <w:bCs/>
                <w:sz w:val="24"/>
                <w:szCs w:val="24"/>
              </w:rPr>
              <w:t>0</w:t>
            </w:r>
            <w:r w:rsidR="00C232E3" w:rsidRPr="0067044A">
              <w:rPr>
                <w:b w:val="0"/>
                <w:bCs/>
                <w:sz w:val="24"/>
                <w:szCs w:val="24"/>
              </w:rPr>
              <w:t>,</w:t>
            </w:r>
            <w:r w:rsidRPr="0067044A">
              <w:rPr>
                <w:b w:val="0"/>
                <w:bCs/>
                <w:sz w:val="24"/>
                <w:szCs w:val="24"/>
              </w:rPr>
              <w:t>5-0</w:t>
            </w:r>
            <w:r w:rsidR="00C232E3" w:rsidRPr="0067044A">
              <w:rPr>
                <w:b w:val="0"/>
                <w:bCs/>
                <w:sz w:val="24"/>
                <w:szCs w:val="24"/>
              </w:rPr>
              <w:t>,</w:t>
            </w:r>
            <w:r w:rsidRPr="0067044A">
              <w:rPr>
                <w:b w:val="0"/>
                <w:bCs/>
                <w:sz w:val="24"/>
                <w:szCs w:val="24"/>
              </w:rPr>
              <w:t>7</w:t>
            </w:r>
          </w:p>
        </w:tc>
        <w:tc>
          <w:tcPr>
            <w:tcW w:w="1061" w:type="pct"/>
            <w:tcBorders>
              <w:top w:val="nil"/>
              <w:left w:val="nil"/>
              <w:bottom w:val="nil"/>
              <w:right w:val="nil"/>
            </w:tcBorders>
            <w:shd w:val="clear" w:color="auto" w:fill="auto"/>
            <w:vAlign w:val="center"/>
          </w:tcPr>
          <w:p w:rsidR="00B17D85" w:rsidRPr="0067044A" w:rsidRDefault="00B17D85" w:rsidP="00A017AC">
            <w:pPr>
              <w:pStyle w:val="23"/>
              <w:rPr>
                <w:b w:val="0"/>
                <w:bCs/>
                <w:sz w:val="24"/>
                <w:szCs w:val="24"/>
              </w:rPr>
            </w:pPr>
            <w:r w:rsidRPr="0067044A">
              <w:rPr>
                <w:b w:val="0"/>
                <w:bCs/>
                <w:sz w:val="24"/>
                <w:szCs w:val="24"/>
              </w:rPr>
              <w:t>543</w:t>
            </w:r>
            <w:r w:rsidR="00C232E3" w:rsidRPr="0067044A">
              <w:rPr>
                <w:b w:val="0"/>
                <w:bCs/>
                <w:sz w:val="24"/>
                <w:szCs w:val="24"/>
              </w:rPr>
              <w:t>,</w:t>
            </w:r>
            <w:r w:rsidRPr="0067044A">
              <w:rPr>
                <w:b w:val="0"/>
                <w:bCs/>
                <w:sz w:val="24"/>
                <w:szCs w:val="24"/>
              </w:rPr>
              <w:t>5</w:t>
            </w:r>
          </w:p>
        </w:tc>
        <w:tc>
          <w:tcPr>
            <w:tcW w:w="1363" w:type="pct"/>
            <w:tcBorders>
              <w:top w:val="nil"/>
              <w:left w:val="nil"/>
              <w:bottom w:val="nil"/>
              <w:right w:val="nil"/>
            </w:tcBorders>
            <w:vAlign w:val="center"/>
          </w:tcPr>
          <w:p w:rsidR="00B17D85" w:rsidRPr="0067044A" w:rsidRDefault="00B17D85" w:rsidP="00C232E3">
            <w:pPr>
              <w:pStyle w:val="23"/>
              <w:rPr>
                <w:b w:val="0"/>
                <w:bCs/>
                <w:sz w:val="24"/>
                <w:szCs w:val="24"/>
              </w:rPr>
            </w:pPr>
            <w:bookmarkStart w:id="67" w:name="_Toc115871493"/>
            <w:r w:rsidRPr="0067044A">
              <w:rPr>
                <w:b w:val="0"/>
                <w:bCs/>
                <w:sz w:val="24"/>
                <w:szCs w:val="24"/>
              </w:rPr>
              <w:t>556</w:t>
            </w:r>
            <w:r w:rsidR="00C232E3" w:rsidRPr="0067044A">
              <w:rPr>
                <w:b w:val="0"/>
                <w:bCs/>
                <w:sz w:val="24"/>
                <w:szCs w:val="24"/>
              </w:rPr>
              <w:t>,</w:t>
            </w:r>
            <w:r w:rsidRPr="0067044A">
              <w:rPr>
                <w:b w:val="0"/>
                <w:bCs/>
                <w:sz w:val="24"/>
                <w:szCs w:val="24"/>
              </w:rPr>
              <w:t xml:space="preserve">17 </w:t>
            </w:r>
            <w:bookmarkEnd w:id="67"/>
          </w:p>
        </w:tc>
      </w:tr>
      <w:tr w:rsidR="00B17D85" w:rsidRPr="0067044A" w:rsidTr="0067044A">
        <w:trPr>
          <w:trHeight w:val="254"/>
        </w:trPr>
        <w:tc>
          <w:tcPr>
            <w:tcW w:w="1438" w:type="pct"/>
            <w:tcBorders>
              <w:top w:val="nil"/>
              <w:left w:val="nil"/>
              <w:bottom w:val="nil"/>
              <w:right w:val="nil"/>
            </w:tcBorders>
            <w:shd w:val="clear" w:color="auto" w:fill="auto"/>
          </w:tcPr>
          <w:p w:rsidR="00B17D85" w:rsidRPr="0067044A" w:rsidRDefault="00B17D85" w:rsidP="00C232E3">
            <w:pPr>
              <w:pStyle w:val="23"/>
              <w:jc w:val="left"/>
              <w:rPr>
                <w:b w:val="0"/>
                <w:bCs/>
                <w:sz w:val="24"/>
                <w:szCs w:val="24"/>
              </w:rPr>
            </w:pPr>
            <w:bookmarkStart w:id="68" w:name="_Toc115871495"/>
            <w:r w:rsidRPr="0067044A">
              <w:rPr>
                <w:b w:val="0"/>
                <w:bCs/>
                <w:sz w:val="24"/>
                <w:szCs w:val="24"/>
              </w:rPr>
              <w:t>Для хозяйственных целей</w:t>
            </w:r>
            <w:bookmarkEnd w:id="68"/>
          </w:p>
        </w:tc>
        <w:tc>
          <w:tcPr>
            <w:tcW w:w="1137" w:type="pct"/>
            <w:tcBorders>
              <w:top w:val="nil"/>
              <w:left w:val="nil"/>
              <w:bottom w:val="nil"/>
              <w:right w:val="nil"/>
            </w:tcBorders>
            <w:shd w:val="clear" w:color="auto" w:fill="auto"/>
            <w:vAlign w:val="center"/>
          </w:tcPr>
          <w:p w:rsidR="00B17D85" w:rsidRPr="0067044A" w:rsidRDefault="00B17D85" w:rsidP="00A017AC">
            <w:pPr>
              <w:pStyle w:val="23"/>
              <w:rPr>
                <w:b w:val="0"/>
                <w:bCs/>
                <w:sz w:val="24"/>
                <w:szCs w:val="24"/>
              </w:rPr>
            </w:pPr>
            <w:bookmarkStart w:id="69" w:name="_Toc115871496"/>
            <w:r w:rsidRPr="0067044A">
              <w:rPr>
                <w:b w:val="0"/>
                <w:bCs/>
                <w:sz w:val="24"/>
                <w:szCs w:val="24"/>
              </w:rPr>
              <w:t>0</w:t>
            </w:r>
            <w:r w:rsidR="00C232E3" w:rsidRPr="0067044A">
              <w:rPr>
                <w:b w:val="0"/>
                <w:bCs/>
                <w:sz w:val="24"/>
                <w:szCs w:val="24"/>
              </w:rPr>
              <w:t>,</w:t>
            </w:r>
            <w:bookmarkEnd w:id="69"/>
            <w:r w:rsidRPr="0067044A">
              <w:rPr>
                <w:b w:val="0"/>
                <w:bCs/>
                <w:sz w:val="24"/>
                <w:szCs w:val="24"/>
              </w:rPr>
              <w:t>03</w:t>
            </w:r>
          </w:p>
        </w:tc>
        <w:tc>
          <w:tcPr>
            <w:tcW w:w="1061" w:type="pct"/>
            <w:tcBorders>
              <w:top w:val="nil"/>
              <w:left w:val="nil"/>
              <w:bottom w:val="nil"/>
              <w:right w:val="nil"/>
            </w:tcBorders>
            <w:shd w:val="clear" w:color="auto" w:fill="auto"/>
            <w:vAlign w:val="center"/>
          </w:tcPr>
          <w:p w:rsidR="00B17D85" w:rsidRPr="0067044A" w:rsidRDefault="00B17D85" w:rsidP="00A017AC">
            <w:pPr>
              <w:pStyle w:val="23"/>
              <w:rPr>
                <w:b w:val="0"/>
                <w:bCs/>
                <w:sz w:val="24"/>
                <w:szCs w:val="24"/>
              </w:rPr>
            </w:pPr>
            <w:r w:rsidRPr="0067044A">
              <w:rPr>
                <w:b w:val="0"/>
                <w:bCs/>
                <w:sz w:val="24"/>
                <w:szCs w:val="24"/>
              </w:rPr>
              <w:t>32</w:t>
            </w:r>
            <w:r w:rsidR="00C232E3" w:rsidRPr="0067044A">
              <w:rPr>
                <w:b w:val="0"/>
                <w:bCs/>
                <w:sz w:val="24"/>
                <w:szCs w:val="24"/>
              </w:rPr>
              <w:t>,</w:t>
            </w:r>
            <w:r w:rsidRPr="0067044A">
              <w:rPr>
                <w:b w:val="0"/>
                <w:bCs/>
                <w:sz w:val="24"/>
                <w:szCs w:val="24"/>
              </w:rPr>
              <w:t>6</w:t>
            </w:r>
          </w:p>
        </w:tc>
        <w:tc>
          <w:tcPr>
            <w:tcW w:w="1363" w:type="pct"/>
            <w:tcBorders>
              <w:top w:val="nil"/>
              <w:left w:val="nil"/>
              <w:bottom w:val="nil"/>
              <w:right w:val="nil"/>
            </w:tcBorders>
            <w:vAlign w:val="center"/>
          </w:tcPr>
          <w:p w:rsidR="00B17D85" w:rsidRPr="0067044A" w:rsidRDefault="00B17D85" w:rsidP="00C232E3">
            <w:pPr>
              <w:pStyle w:val="23"/>
              <w:rPr>
                <w:b w:val="0"/>
                <w:bCs/>
                <w:sz w:val="24"/>
                <w:szCs w:val="24"/>
              </w:rPr>
            </w:pPr>
            <w:r w:rsidRPr="0067044A">
              <w:rPr>
                <w:b w:val="0"/>
                <w:bCs/>
                <w:sz w:val="24"/>
                <w:szCs w:val="24"/>
              </w:rPr>
              <w:t xml:space="preserve">239 </w:t>
            </w:r>
          </w:p>
        </w:tc>
      </w:tr>
    </w:tbl>
    <w:p w:rsidR="00B17D85" w:rsidRPr="00B17D85" w:rsidRDefault="00B17D85" w:rsidP="00B17D85">
      <w:pPr>
        <w:ind w:firstLine="709"/>
        <w:jc w:val="both"/>
        <w:rPr>
          <w:bCs/>
          <w:sz w:val="28"/>
          <w:szCs w:val="28"/>
        </w:rPr>
      </w:pPr>
      <w:r w:rsidRPr="00B17D85">
        <w:rPr>
          <w:bCs/>
          <w:sz w:val="28"/>
          <w:szCs w:val="28"/>
        </w:rPr>
        <w:t>Согласно статье 29 местных нормативов градостроительного проектирования на каждом индивидуальном участке должна обеспечиваться возможность дворового благоустройства.</w:t>
      </w:r>
    </w:p>
    <w:p w:rsidR="00B17D85" w:rsidRPr="00B17D85" w:rsidRDefault="00B17D85" w:rsidP="00B17D85">
      <w:pPr>
        <w:ind w:firstLine="708"/>
        <w:jc w:val="both"/>
        <w:rPr>
          <w:bCs/>
          <w:sz w:val="28"/>
          <w:szCs w:val="28"/>
        </w:rPr>
      </w:pPr>
      <w:r w:rsidRPr="00B17D85">
        <w:rPr>
          <w:bCs/>
          <w:sz w:val="28"/>
          <w:szCs w:val="28"/>
        </w:rPr>
        <w:lastRenderedPageBreak/>
        <w:t xml:space="preserve">Расчетная обеспеченность элементами дворовой территории проекта выполняется. </w:t>
      </w:r>
    </w:p>
    <w:p w:rsidR="00B17D85" w:rsidRDefault="00B17D85" w:rsidP="00B17D85">
      <w:pPr>
        <w:jc w:val="both"/>
        <w:rPr>
          <w:bCs/>
          <w:sz w:val="28"/>
          <w:szCs w:val="28"/>
        </w:rPr>
      </w:pPr>
    </w:p>
    <w:p w:rsidR="00B17D85" w:rsidRDefault="00B17D85" w:rsidP="00CE3DA5">
      <w:pPr>
        <w:pStyle w:val="14"/>
        <w:spacing w:line="240" w:lineRule="auto"/>
        <w:ind w:firstLine="0"/>
        <w:jc w:val="center"/>
        <w:outlineLvl w:val="1"/>
        <w:rPr>
          <w:rFonts w:eastAsia="Calibri"/>
          <w:spacing w:val="0"/>
          <w:sz w:val="28"/>
          <w:lang w:eastAsia="en-US"/>
        </w:rPr>
      </w:pPr>
      <w:r w:rsidRPr="00B17D85">
        <w:rPr>
          <w:rFonts w:eastAsia="Calibri"/>
          <w:spacing w:val="0"/>
          <w:sz w:val="28"/>
          <w:lang w:eastAsia="en-US"/>
        </w:rPr>
        <w:t>5. Расчет коэффициента застройки и коэффициента плотности застройки</w:t>
      </w:r>
    </w:p>
    <w:p w:rsidR="00CE3DA5" w:rsidRPr="00B17D85" w:rsidRDefault="00CE3DA5" w:rsidP="00F904E5">
      <w:pPr>
        <w:pStyle w:val="14"/>
        <w:spacing w:line="240" w:lineRule="auto"/>
        <w:jc w:val="center"/>
        <w:outlineLvl w:val="1"/>
        <w:rPr>
          <w:rFonts w:eastAsia="Calibri"/>
          <w:spacing w:val="0"/>
          <w:sz w:val="28"/>
          <w:lang w:eastAsia="en-US"/>
        </w:rPr>
      </w:pPr>
    </w:p>
    <w:p w:rsidR="00B17D85" w:rsidRPr="00B17D85" w:rsidRDefault="00B17D85" w:rsidP="00B17D85">
      <w:pPr>
        <w:ind w:firstLine="709"/>
        <w:jc w:val="both"/>
        <w:rPr>
          <w:bCs/>
          <w:sz w:val="28"/>
          <w:szCs w:val="28"/>
        </w:rPr>
      </w:pPr>
      <w:r w:rsidRPr="00B17D85">
        <w:rPr>
          <w:bCs/>
          <w:sz w:val="28"/>
          <w:szCs w:val="28"/>
        </w:rPr>
        <w:t xml:space="preserve">Для городских поселений плотность застройки участков территориальных зон следует принимать не более приведенной в таблице Б.1 </w:t>
      </w:r>
      <w:r w:rsidR="00F904E5">
        <w:rPr>
          <w:bCs/>
          <w:sz w:val="28"/>
          <w:szCs w:val="28"/>
        </w:rPr>
        <w:t>п</w:t>
      </w:r>
      <w:r w:rsidRPr="00B17D85">
        <w:rPr>
          <w:bCs/>
          <w:sz w:val="28"/>
          <w:szCs w:val="28"/>
        </w:rPr>
        <w:t>риложения Б СП 42.13330.2016.</w:t>
      </w:r>
    </w:p>
    <w:p w:rsidR="00B17D85" w:rsidRPr="00B17D85" w:rsidRDefault="00B17D85" w:rsidP="00B17D85">
      <w:pPr>
        <w:ind w:firstLine="709"/>
        <w:jc w:val="both"/>
        <w:rPr>
          <w:bCs/>
          <w:sz w:val="28"/>
          <w:szCs w:val="28"/>
        </w:rPr>
      </w:pPr>
      <w:r w:rsidRPr="00B17D85">
        <w:rPr>
          <w:bCs/>
          <w:sz w:val="28"/>
          <w:szCs w:val="28"/>
        </w:rPr>
        <w:t>В соответствии с нижеприведенной формулой рассчитывается коэффициент застройки:</w:t>
      </w:r>
    </w:p>
    <w:p w:rsidR="00B17D85" w:rsidRPr="00B17D85" w:rsidRDefault="00B17D85" w:rsidP="00B17D85">
      <w:pPr>
        <w:ind w:firstLine="709"/>
        <w:jc w:val="both"/>
        <w:rPr>
          <w:bCs/>
          <w:sz w:val="28"/>
          <w:szCs w:val="28"/>
        </w:rPr>
      </w:pPr>
      <w:r w:rsidRPr="00B17D85">
        <w:rPr>
          <w:bCs/>
          <w:sz w:val="28"/>
          <w:szCs w:val="28"/>
        </w:rPr>
        <w:t>k застр= S застр/ S кварт, где</w:t>
      </w:r>
      <w:r w:rsidR="00F904E5">
        <w:rPr>
          <w:bCs/>
          <w:sz w:val="28"/>
          <w:szCs w:val="28"/>
        </w:rPr>
        <w:t>:</w:t>
      </w:r>
      <w:r w:rsidRPr="00B17D85">
        <w:rPr>
          <w:bCs/>
          <w:sz w:val="28"/>
          <w:szCs w:val="28"/>
        </w:rPr>
        <w:t xml:space="preserve"> </w:t>
      </w:r>
    </w:p>
    <w:p w:rsidR="00B17D85" w:rsidRPr="00B17D85" w:rsidRDefault="00B17D85" w:rsidP="00B17D85">
      <w:pPr>
        <w:ind w:firstLine="709"/>
        <w:jc w:val="both"/>
        <w:rPr>
          <w:bCs/>
          <w:sz w:val="28"/>
          <w:szCs w:val="28"/>
        </w:rPr>
      </w:pPr>
      <w:r w:rsidRPr="00B17D85">
        <w:rPr>
          <w:bCs/>
          <w:sz w:val="28"/>
          <w:szCs w:val="28"/>
        </w:rPr>
        <w:t>S застр – площадь, занятая под зданиями и сооружениями, га</w:t>
      </w:r>
      <w:r w:rsidR="00F904E5">
        <w:rPr>
          <w:bCs/>
          <w:sz w:val="28"/>
          <w:szCs w:val="28"/>
        </w:rPr>
        <w:t>№</w:t>
      </w:r>
      <w:r w:rsidRPr="00B17D85">
        <w:rPr>
          <w:bCs/>
          <w:sz w:val="28"/>
          <w:szCs w:val="28"/>
        </w:rPr>
        <w:t xml:space="preserve"> </w:t>
      </w:r>
    </w:p>
    <w:p w:rsidR="00B17D85" w:rsidRPr="00B17D85" w:rsidRDefault="00B17D85" w:rsidP="00B17D85">
      <w:pPr>
        <w:ind w:firstLine="709"/>
        <w:jc w:val="both"/>
        <w:rPr>
          <w:bCs/>
          <w:sz w:val="28"/>
          <w:szCs w:val="28"/>
        </w:rPr>
      </w:pPr>
      <w:r w:rsidRPr="00B17D85">
        <w:rPr>
          <w:bCs/>
          <w:sz w:val="28"/>
          <w:szCs w:val="28"/>
        </w:rPr>
        <w:t xml:space="preserve">S кварт – площадь проектируемой территории/квартала, га. </w:t>
      </w:r>
    </w:p>
    <w:p w:rsidR="00B17D85" w:rsidRPr="00B17D85" w:rsidRDefault="00B17D85" w:rsidP="00B17D85">
      <w:pPr>
        <w:ind w:firstLine="709"/>
        <w:jc w:val="both"/>
        <w:rPr>
          <w:bCs/>
          <w:sz w:val="28"/>
          <w:szCs w:val="28"/>
        </w:rPr>
      </w:pPr>
      <w:r w:rsidRPr="00B17D85">
        <w:rPr>
          <w:bCs/>
          <w:sz w:val="28"/>
          <w:szCs w:val="28"/>
        </w:rPr>
        <w:t>Рассчитаем коэффициент застройки для зоны застройки индивидуальными жилыми домами</w:t>
      </w:r>
      <w:r w:rsidRPr="00B17D85">
        <w:rPr>
          <w:sz w:val="28"/>
          <w:szCs w:val="28"/>
        </w:rPr>
        <w:t>:</w:t>
      </w:r>
    </w:p>
    <w:p w:rsidR="00B17D85" w:rsidRPr="00B17D85" w:rsidRDefault="00B17D85" w:rsidP="00B17D85">
      <w:pPr>
        <w:ind w:firstLine="709"/>
        <w:jc w:val="both"/>
        <w:rPr>
          <w:bCs/>
          <w:sz w:val="28"/>
          <w:szCs w:val="28"/>
        </w:rPr>
      </w:pPr>
      <w:r w:rsidRPr="00B17D85">
        <w:rPr>
          <w:bCs/>
          <w:sz w:val="28"/>
          <w:szCs w:val="28"/>
        </w:rPr>
        <w:t>k застр=0,4322</w:t>
      </w:r>
      <w:r w:rsidR="00F904E5">
        <w:rPr>
          <w:bCs/>
          <w:sz w:val="28"/>
          <w:szCs w:val="28"/>
        </w:rPr>
        <w:t xml:space="preserve"> </w:t>
      </w:r>
      <w:r w:rsidRPr="00B17D85">
        <w:rPr>
          <w:bCs/>
          <w:sz w:val="28"/>
          <w:szCs w:val="28"/>
        </w:rPr>
        <w:t>/</w:t>
      </w:r>
      <w:r w:rsidR="00F904E5">
        <w:rPr>
          <w:bCs/>
          <w:sz w:val="28"/>
          <w:szCs w:val="28"/>
        </w:rPr>
        <w:t xml:space="preserve"> </w:t>
      </w:r>
      <w:r w:rsidRPr="00B17D85">
        <w:rPr>
          <w:bCs/>
          <w:sz w:val="28"/>
          <w:szCs w:val="28"/>
        </w:rPr>
        <w:t>8,6110 = 0,05</w:t>
      </w:r>
      <w:r w:rsidR="00E94C4B">
        <w:rPr>
          <w:bCs/>
          <w:sz w:val="28"/>
          <w:szCs w:val="28"/>
        </w:rPr>
        <w:t xml:space="preserve"> – </w:t>
      </w:r>
      <w:r w:rsidRPr="00B17D85">
        <w:rPr>
          <w:bCs/>
          <w:sz w:val="28"/>
          <w:szCs w:val="28"/>
        </w:rPr>
        <w:t>не превышает нормативного показателя 0,2 для зоны застройки индивидуальными жилыми домами.</w:t>
      </w:r>
    </w:p>
    <w:p w:rsidR="00B17D85" w:rsidRPr="00B17D85" w:rsidRDefault="00B17D85" w:rsidP="00B17D85">
      <w:pPr>
        <w:ind w:firstLine="709"/>
        <w:jc w:val="both"/>
        <w:rPr>
          <w:bCs/>
          <w:sz w:val="28"/>
          <w:szCs w:val="28"/>
        </w:rPr>
      </w:pPr>
    </w:p>
    <w:p w:rsidR="00B17D85" w:rsidRPr="00B17D85" w:rsidRDefault="00B17D85" w:rsidP="00B17D85">
      <w:pPr>
        <w:ind w:firstLine="709"/>
        <w:jc w:val="both"/>
        <w:rPr>
          <w:bCs/>
          <w:sz w:val="28"/>
          <w:szCs w:val="28"/>
        </w:rPr>
      </w:pPr>
      <w:r w:rsidRPr="00B17D85">
        <w:rPr>
          <w:bCs/>
          <w:sz w:val="28"/>
          <w:szCs w:val="28"/>
        </w:rPr>
        <w:t>Рассчитаем коэффициент застройки для зоны застройки многоэтажными жилыми домами</w:t>
      </w:r>
      <w:r w:rsidRPr="00B17D85">
        <w:rPr>
          <w:sz w:val="28"/>
          <w:szCs w:val="28"/>
        </w:rPr>
        <w:t xml:space="preserve"> (9 этажей и более):</w:t>
      </w:r>
    </w:p>
    <w:p w:rsidR="00B17D85" w:rsidRPr="00B17D85" w:rsidRDefault="00B17D85" w:rsidP="00B17D85">
      <w:pPr>
        <w:ind w:firstLine="709"/>
        <w:jc w:val="both"/>
        <w:rPr>
          <w:bCs/>
          <w:sz w:val="28"/>
          <w:szCs w:val="28"/>
        </w:rPr>
      </w:pPr>
      <w:r w:rsidRPr="00B17D85">
        <w:rPr>
          <w:bCs/>
          <w:sz w:val="28"/>
          <w:szCs w:val="28"/>
        </w:rPr>
        <w:t>k застр=0,4422</w:t>
      </w:r>
      <w:r w:rsidR="00F904E5">
        <w:rPr>
          <w:bCs/>
          <w:sz w:val="28"/>
          <w:szCs w:val="28"/>
        </w:rPr>
        <w:t xml:space="preserve"> </w:t>
      </w:r>
      <w:r w:rsidRPr="00B17D85">
        <w:rPr>
          <w:bCs/>
          <w:sz w:val="28"/>
          <w:szCs w:val="28"/>
        </w:rPr>
        <w:t>/</w:t>
      </w:r>
      <w:r w:rsidR="00F904E5">
        <w:rPr>
          <w:bCs/>
          <w:sz w:val="28"/>
          <w:szCs w:val="28"/>
        </w:rPr>
        <w:t xml:space="preserve"> </w:t>
      </w:r>
      <w:r w:rsidRPr="00B17D85">
        <w:rPr>
          <w:bCs/>
          <w:sz w:val="28"/>
          <w:szCs w:val="28"/>
        </w:rPr>
        <w:t>3,5773 = 0,12</w:t>
      </w:r>
      <w:r w:rsidR="00E94C4B">
        <w:rPr>
          <w:bCs/>
          <w:sz w:val="28"/>
          <w:szCs w:val="28"/>
        </w:rPr>
        <w:t xml:space="preserve"> – </w:t>
      </w:r>
      <w:r w:rsidRPr="00B17D85">
        <w:rPr>
          <w:bCs/>
          <w:sz w:val="28"/>
          <w:szCs w:val="28"/>
        </w:rPr>
        <w:t>не превышает нормативного показателя 0,4 для застройки многоэтажными жилыми домами (9 этажей и более).</w:t>
      </w:r>
    </w:p>
    <w:p w:rsidR="00B17D85" w:rsidRPr="00B17D85" w:rsidRDefault="00B17D85" w:rsidP="00B17D85">
      <w:pPr>
        <w:ind w:firstLine="709"/>
        <w:jc w:val="both"/>
        <w:rPr>
          <w:bCs/>
          <w:sz w:val="28"/>
          <w:szCs w:val="28"/>
        </w:rPr>
      </w:pPr>
      <w:r w:rsidRPr="00B17D85">
        <w:rPr>
          <w:bCs/>
          <w:sz w:val="28"/>
          <w:szCs w:val="28"/>
        </w:rPr>
        <w:t xml:space="preserve">Коэффициент плотности застройки определяется по формуле: </w:t>
      </w:r>
    </w:p>
    <w:p w:rsidR="00B17D85" w:rsidRPr="00B17D85" w:rsidRDefault="00B17D85" w:rsidP="00B17D85">
      <w:pPr>
        <w:ind w:firstLine="709"/>
        <w:jc w:val="both"/>
        <w:rPr>
          <w:bCs/>
          <w:sz w:val="28"/>
          <w:szCs w:val="28"/>
        </w:rPr>
      </w:pPr>
      <w:r w:rsidRPr="00B17D85">
        <w:rPr>
          <w:bCs/>
          <w:sz w:val="28"/>
          <w:szCs w:val="28"/>
        </w:rPr>
        <w:t>k пл. застр=∑Sэтаж</w:t>
      </w:r>
      <w:r w:rsidR="0053605C">
        <w:rPr>
          <w:bCs/>
          <w:sz w:val="28"/>
          <w:szCs w:val="28"/>
        </w:rPr>
        <w:t xml:space="preserve"> </w:t>
      </w:r>
      <w:r w:rsidRPr="00B17D85">
        <w:rPr>
          <w:bCs/>
          <w:sz w:val="28"/>
          <w:szCs w:val="28"/>
        </w:rPr>
        <w:t>/ S кварт, где</w:t>
      </w:r>
      <w:r w:rsidR="0053605C">
        <w:rPr>
          <w:bCs/>
          <w:sz w:val="28"/>
          <w:szCs w:val="28"/>
        </w:rPr>
        <w:t>:</w:t>
      </w:r>
      <w:r w:rsidRPr="00B17D85">
        <w:rPr>
          <w:bCs/>
          <w:sz w:val="28"/>
          <w:szCs w:val="28"/>
        </w:rPr>
        <w:t xml:space="preserve"> </w:t>
      </w:r>
    </w:p>
    <w:p w:rsidR="00B17D85" w:rsidRPr="00B17D85" w:rsidRDefault="00B17D85" w:rsidP="00B17D85">
      <w:pPr>
        <w:ind w:firstLine="709"/>
        <w:jc w:val="both"/>
        <w:rPr>
          <w:bCs/>
          <w:sz w:val="28"/>
          <w:szCs w:val="28"/>
        </w:rPr>
      </w:pPr>
      <w:r w:rsidRPr="00B17D85">
        <w:rPr>
          <w:bCs/>
          <w:sz w:val="28"/>
          <w:szCs w:val="28"/>
        </w:rPr>
        <w:t>∑Sэтаж</w:t>
      </w:r>
      <w:r w:rsidR="00E94C4B">
        <w:rPr>
          <w:bCs/>
          <w:sz w:val="28"/>
          <w:szCs w:val="28"/>
        </w:rPr>
        <w:t xml:space="preserve"> – </w:t>
      </w:r>
      <w:r w:rsidRPr="00B17D85">
        <w:rPr>
          <w:bCs/>
          <w:sz w:val="28"/>
          <w:szCs w:val="28"/>
        </w:rPr>
        <w:t>отношение площади всех этажей зданий и сооружений, га</w:t>
      </w:r>
    </w:p>
    <w:p w:rsidR="00B17D85" w:rsidRPr="00B17D85" w:rsidRDefault="0053605C" w:rsidP="00B17D85">
      <w:pPr>
        <w:ind w:firstLine="709"/>
        <w:jc w:val="both"/>
        <w:rPr>
          <w:bCs/>
          <w:sz w:val="28"/>
          <w:szCs w:val="28"/>
        </w:rPr>
      </w:pPr>
      <w:r>
        <w:rPr>
          <w:bCs/>
          <w:sz w:val="28"/>
          <w:szCs w:val="28"/>
        </w:rPr>
        <w:t>∑Sэтаж=(∑Sж.ф+Sо.з.+ Sинж.)</w:t>
      </w:r>
      <w:r w:rsidR="00B17D85" w:rsidRPr="00B17D85">
        <w:rPr>
          <w:bCs/>
          <w:sz w:val="28"/>
          <w:szCs w:val="28"/>
        </w:rPr>
        <w:t>, где</w:t>
      </w:r>
      <w:r>
        <w:rPr>
          <w:bCs/>
          <w:sz w:val="28"/>
          <w:szCs w:val="28"/>
        </w:rPr>
        <w:t>:</w:t>
      </w:r>
      <w:r w:rsidR="00B17D85" w:rsidRPr="00B17D85">
        <w:rPr>
          <w:bCs/>
          <w:sz w:val="28"/>
          <w:szCs w:val="28"/>
        </w:rPr>
        <w:t xml:space="preserve"> </w:t>
      </w:r>
    </w:p>
    <w:p w:rsidR="00B17D85" w:rsidRPr="00B17D85" w:rsidRDefault="00B17D85" w:rsidP="00B17D85">
      <w:pPr>
        <w:ind w:firstLine="709"/>
        <w:jc w:val="both"/>
        <w:rPr>
          <w:bCs/>
          <w:sz w:val="28"/>
          <w:szCs w:val="28"/>
        </w:rPr>
      </w:pPr>
      <w:r w:rsidRPr="00B17D85">
        <w:rPr>
          <w:bCs/>
          <w:sz w:val="28"/>
          <w:szCs w:val="28"/>
        </w:rPr>
        <w:t>Sж.ф</w:t>
      </w:r>
      <w:r w:rsidR="00E94C4B">
        <w:rPr>
          <w:bCs/>
          <w:sz w:val="28"/>
          <w:szCs w:val="28"/>
        </w:rPr>
        <w:t xml:space="preserve"> – </w:t>
      </w:r>
      <w:r w:rsidRPr="00B17D85">
        <w:rPr>
          <w:bCs/>
          <w:sz w:val="28"/>
          <w:szCs w:val="28"/>
        </w:rPr>
        <w:t>площадь этажей существующего сохраняемого и нового строительства жилого фонда, га</w:t>
      </w:r>
      <w:r w:rsidR="0053605C">
        <w:rPr>
          <w:bCs/>
          <w:sz w:val="28"/>
          <w:szCs w:val="28"/>
        </w:rPr>
        <w:t>;</w:t>
      </w:r>
    </w:p>
    <w:p w:rsidR="00B17D85" w:rsidRPr="00B17D85" w:rsidRDefault="00B17D85" w:rsidP="00B17D85">
      <w:pPr>
        <w:ind w:firstLine="709"/>
        <w:jc w:val="both"/>
        <w:rPr>
          <w:bCs/>
          <w:sz w:val="28"/>
          <w:szCs w:val="28"/>
        </w:rPr>
      </w:pPr>
      <w:r w:rsidRPr="00B17D85">
        <w:rPr>
          <w:bCs/>
          <w:sz w:val="28"/>
          <w:szCs w:val="28"/>
        </w:rPr>
        <w:t xml:space="preserve">Sо.з. – площадь этажей существующей сохраняемой и нового строительства общественной застройки, га </w:t>
      </w:r>
      <w:r w:rsidR="0053605C">
        <w:rPr>
          <w:bCs/>
          <w:sz w:val="28"/>
          <w:szCs w:val="28"/>
        </w:rPr>
        <w:t>;</w:t>
      </w:r>
    </w:p>
    <w:p w:rsidR="00B17D85" w:rsidRPr="00B17D85" w:rsidRDefault="00B17D85" w:rsidP="00B17D85">
      <w:pPr>
        <w:ind w:firstLine="709"/>
        <w:jc w:val="both"/>
        <w:rPr>
          <w:bCs/>
          <w:sz w:val="28"/>
          <w:szCs w:val="28"/>
        </w:rPr>
      </w:pPr>
      <w:r w:rsidRPr="00B17D85">
        <w:rPr>
          <w:bCs/>
          <w:sz w:val="28"/>
          <w:szCs w:val="28"/>
        </w:rPr>
        <w:t>Sинж</w:t>
      </w:r>
      <w:r w:rsidR="00E94C4B">
        <w:rPr>
          <w:bCs/>
          <w:sz w:val="28"/>
          <w:szCs w:val="28"/>
        </w:rPr>
        <w:t xml:space="preserve"> – </w:t>
      </w:r>
      <w:r w:rsidRPr="00B17D85">
        <w:rPr>
          <w:bCs/>
          <w:sz w:val="28"/>
          <w:szCs w:val="28"/>
        </w:rPr>
        <w:t xml:space="preserve">площадь этажей существующих сохраняемых и нового строительства инженерных, транспортных, коммунальных территории и сооружений, га. </w:t>
      </w:r>
    </w:p>
    <w:p w:rsidR="00B17D85" w:rsidRPr="00B17D85" w:rsidRDefault="00B17D85" w:rsidP="00B17D85">
      <w:pPr>
        <w:ind w:firstLine="709"/>
        <w:jc w:val="both"/>
        <w:rPr>
          <w:bCs/>
          <w:sz w:val="28"/>
          <w:szCs w:val="28"/>
        </w:rPr>
      </w:pPr>
      <w:r w:rsidRPr="00B17D85">
        <w:rPr>
          <w:bCs/>
          <w:sz w:val="28"/>
          <w:szCs w:val="28"/>
        </w:rPr>
        <w:t>Рассчитаем коэффициент плотности застройки для зоны застройки индивидуальными жилыми домами</w:t>
      </w:r>
      <w:r w:rsidRPr="00B17D85">
        <w:rPr>
          <w:sz w:val="28"/>
          <w:szCs w:val="28"/>
        </w:rPr>
        <w:t>:</w:t>
      </w:r>
    </w:p>
    <w:p w:rsidR="00B17D85" w:rsidRPr="00B17D85" w:rsidRDefault="00B17D85" w:rsidP="00B17D85">
      <w:pPr>
        <w:ind w:firstLine="709"/>
        <w:jc w:val="both"/>
        <w:rPr>
          <w:bCs/>
          <w:sz w:val="28"/>
          <w:szCs w:val="28"/>
        </w:rPr>
      </w:pPr>
      <w:r w:rsidRPr="00B17D85">
        <w:rPr>
          <w:bCs/>
          <w:sz w:val="28"/>
          <w:szCs w:val="28"/>
        </w:rPr>
        <w:t>k пл. застр =0,6628</w:t>
      </w:r>
      <w:r w:rsidR="0053605C">
        <w:rPr>
          <w:bCs/>
          <w:sz w:val="28"/>
          <w:szCs w:val="28"/>
        </w:rPr>
        <w:t xml:space="preserve"> </w:t>
      </w:r>
      <w:r w:rsidRPr="00B17D85">
        <w:rPr>
          <w:bCs/>
          <w:sz w:val="28"/>
          <w:szCs w:val="28"/>
        </w:rPr>
        <w:t>/</w:t>
      </w:r>
      <w:r w:rsidR="0053605C">
        <w:rPr>
          <w:bCs/>
          <w:sz w:val="28"/>
          <w:szCs w:val="28"/>
        </w:rPr>
        <w:t xml:space="preserve"> </w:t>
      </w:r>
      <w:r w:rsidRPr="00B17D85">
        <w:rPr>
          <w:bCs/>
          <w:sz w:val="28"/>
          <w:szCs w:val="28"/>
        </w:rPr>
        <w:t>8,6610 = 0,08</w:t>
      </w:r>
      <w:r w:rsidR="0053605C">
        <w:rPr>
          <w:bCs/>
          <w:sz w:val="28"/>
          <w:szCs w:val="28"/>
        </w:rPr>
        <w:t>.</w:t>
      </w:r>
    </w:p>
    <w:p w:rsidR="00B17D85" w:rsidRPr="00B17D85" w:rsidRDefault="00B17D85" w:rsidP="00B17D85">
      <w:pPr>
        <w:ind w:firstLine="709"/>
        <w:jc w:val="both"/>
        <w:rPr>
          <w:bCs/>
          <w:sz w:val="28"/>
          <w:szCs w:val="28"/>
        </w:rPr>
      </w:pPr>
      <w:r w:rsidRPr="00B17D85">
        <w:rPr>
          <w:bCs/>
          <w:sz w:val="28"/>
          <w:szCs w:val="28"/>
        </w:rPr>
        <w:t xml:space="preserve">Рассчитанный коэффициент не превышает нормативный показатель </w:t>
      </w:r>
      <w:r w:rsidR="00D24FE4">
        <w:rPr>
          <w:bCs/>
          <w:sz w:val="28"/>
          <w:szCs w:val="28"/>
        </w:rPr>
        <w:br/>
      </w:r>
      <w:r w:rsidRPr="00B17D85">
        <w:rPr>
          <w:bCs/>
          <w:sz w:val="28"/>
          <w:szCs w:val="28"/>
        </w:rPr>
        <w:t>0,4 для зоны застройки индивидуальными жилыми домами.</w:t>
      </w:r>
    </w:p>
    <w:p w:rsidR="00B17D85" w:rsidRPr="00B17D85" w:rsidRDefault="00B17D85" w:rsidP="00B17D85">
      <w:pPr>
        <w:ind w:firstLine="708"/>
        <w:jc w:val="both"/>
        <w:rPr>
          <w:sz w:val="28"/>
          <w:szCs w:val="28"/>
        </w:rPr>
      </w:pPr>
      <w:r w:rsidRPr="00B17D85">
        <w:rPr>
          <w:bCs/>
          <w:sz w:val="28"/>
          <w:szCs w:val="28"/>
        </w:rPr>
        <w:t>Рассчитаем коэффициент плотности застройки для зоны застройки многоэтажными жилыми домами</w:t>
      </w:r>
      <w:r w:rsidRPr="00B17D85">
        <w:rPr>
          <w:sz w:val="28"/>
          <w:szCs w:val="28"/>
        </w:rPr>
        <w:t xml:space="preserve"> (9 этажей и более):</w:t>
      </w:r>
    </w:p>
    <w:p w:rsidR="00B17D85" w:rsidRPr="00B17D85" w:rsidRDefault="00B17D85" w:rsidP="00B17D85">
      <w:pPr>
        <w:ind w:firstLine="709"/>
        <w:jc w:val="both"/>
        <w:rPr>
          <w:bCs/>
          <w:sz w:val="28"/>
          <w:szCs w:val="28"/>
        </w:rPr>
      </w:pPr>
      <w:r w:rsidRPr="00B17D85">
        <w:rPr>
          <w:bCs/>
          <w:sz w:val="28"/>
          <w:szCs w:val="28"/>
        </w:rPr>
        <w:t>k пл. застр =3,4004</w:t>
      </w:r>
      <w:r w:rsidR="0053605C">
        <w:rPr>
          <w:bCs/>
          <w:sz w:val="28"/>
          <w:szCs w:val="28"/>
        </w:rPr>
        <w:t xml:space="preserve"> </w:t>
      </w:r>
      <w:r w:rsidRPr="00B17D85">
        <w:rPr>
          <w:bCs/>
          <w:sz w:val="28"/>
          <w:szCs w:val="28"/>
        </w:rPr>
        <w:t>/</w:t>
      </w:r>
      <w:r w:rsidR="0053605C">
        <w:rPr>
          <w:bCs/>
          <w:sz w:val="28"/>
          <w:szCs w:val="28"/>
        </w:rPr>
        <w:t xml:space="preserve"> </w:t>
      </w:r>
      <w:r w:rsidRPr="00B17D85">
        <w:rPr>
          <w:bCs/>
          <w:sz w:val="28"/>
          <w:szCs w:val="28"/>
        </w:rPr>
        <w:t>3,5773 = 0,95</w:t>
      </w:r>
      <w:r w:rsidR="00E94C4B">
        <w:rPr>
          <w:bCs/>
          <w:sz w:val="28"/>
          <w:szCs w:val="28"/>
        </w:rPr>
        <w:t xml:space="preserve"> – </w:t>
      </w:r>
      <w:r w:rsidRPr="00B17D85">
        <w:rPr>
          <w:sz w:val="28"/>
          <w:szCs w:val="28"/>
        </w:rPr>
        <w:t xml:space="preserve">не превышает нормативного показателя 2 для застройки многоэтажными жилыми домами (9 этажей </w:t>
      </w:r>
      <w:r w:rsidR="00D24FE4">
        <w:rPr>
          <w:sz w:val="28"/>
          <w:szCs w:val="28"/>
        </w:rPr>
        <w:br/>
      </w:r>
      <w:r w:rsidRPr="00B17D85">
        <w:rPr>
          <w:sz w:val="28"/>
          <w:szCs w:val="28"/>
        </w:rPr>
        <w:t>и более).</w:t>
      </w:r>
    </w:p>
    <w:p w:rsidR="0053605C" w:rsidRDefault="0053605C" w:rsidP="00B17D85">
      <w:pPr>
        <w:pStyle w:val="14"/>
        <w:spacing w:line="240" w:lineRule="auto"/>
        <w:ind w:firstLine="0"/>
        <w:jc w:val="center"/>
        <w:outlineLvl w:val="1"/>
        <w:rPr>
          <w:rFonts w:eastAsia="Calibri"/>
          <w:spacing w:val="0"/>
          <w:sz w:val="28"/>
          <w:lang w:eastAsia="en-US"/>
        </w:rPr>
      </w:pPr>
      <w:bookmarkStart w:id="70" w:name="_Toc115871499"/>
    </w:p>
    <w:p w:rsidR="00CE3DA5" w:rsidRDefault="00CE3DA5" w:rsidP="00B17D85">
      <w:pPr>
        <w:pStyle w:val="14"/>
        <w:spacing w:line="240" w:lineRule="auto"/>
        <w:ind w:firstLine="0"/>
        <w:jc w:val="center"/>
        <w:outlineLvl w:val="1"/>
        <w:rPr>
          <w:rFonts w:eastAsia="Calibri"/>
          <w:spacing w:val="0"/>
          <w:sz w:val="28"/>
          <w:lang w:eastAsia="en-US"/>
        </w:rPr>
      </w:pPr>
    </w:p>
    <w:p w:rsidR="00CE3DA5" w:rsidRDefault="00CE3DA5" w:rsidP="00B17D85">
      <w:pPr>
        <w:pStyle w:val="14"/>
        <w:spacing w:line="240" w:lineRule="auto"/>
        <w:ind w:firstLine="0"/>
        <w:jc w:val="center"/>
        <w:outlineLvl w:val="1"/>
        <w:rPr>
          <w:rFonts w:eastAsia="Calibri"/>
          <w:spacing w:val="0"/>
          <w:sz w:val="28"/>
          <w:lang w:eastAsia="en-US"/>
        </w:rPr>
      </w:pPr>
    </w:p>
    <w:p w:rsidR="00CE3DA5" w:rsidRDefault="00CE3DA5" w:rsidP="00B17D85">
      <w:pPr>
        <w:pStyle w:val="14"/>
        <w:spacing w:line="240" w:lineRule="auto"/>
        <w:ind w:firstLine="0"/>
        <w:jc w:val="center"/>
        <w:outlineLvl w:val="1"/>
        <w:rPr>
          <w:rFonts w:eastAsia="Calibri"/>
          <w:spacing w:val="0"/>
          <w:sz w:val="28"/>
          <w:lang w:eastAsia="en-US"/>
        </w:rPr>
      </w:pPr>
    </w:p>
    <w:p w:rsidR="00B17D85" w:rsidRPr="00B17D85" w:rsidRDefault="00B17D85" w:rsidP="00B17D85">
      <w:pPr>
        <w:pStyle w:val="14"/>
        <w:spacing w:line="240" w:lineRule="auto"/>
        <w:ind w:firstLine="0"/>
        <w:jc w:val="center"/>
        <w:outlineLvl w:val="1"/>
        <w:rPr>
          <w:rFonts w:eastAsia="Calibri"/>
          <w:spacing w:val="0"/>
          <w:sz w:val="28"/>
          <w:lang w:eastAsia="en-US"/>
        </w:rPr>
      </w:pPr>
      <w:r w:rsidRPr="00B17D85">
        <w:rPr>
          <w:rFonts w:eastAsia="Calibri"/>
          <w:spacing w:val="0"/>
          <w:sz w:val="28"/>
          <w:lang w:eastAsia="en-US"/>
        </w:rPr>
        <w:t xml:space="preserve">6. Характеристика планируемого развития территории, в том числе </w:t>
      </w:r>
      <w:r w:rsidR="00D24FE4">
        <w:rPr>
          <w:rFonts w:eastAsia="Calibri"/>
          <w:spacing w:val="0"/>
          <w:sz w:val="28"/>
          <w:lang w:eastAsia="en-US"/>
        </w:rPr>
        <w:br/>
      </w:r>
      <w:r w:rsidRPr="00B17D85">
        <w:rPr>
          <w:rFonts w:eastAsia="Calibri"/>
          <w:spacing w:val="0"/>
          <w:sz w:val="28"/>
          <w:lang w:eastAsia="en-US"/>
        </w:rPr>
        <w:t xml:space="preserve">сведения о плотности и параметрах застройки территории, необходимые </w:t>
      </w:r>
      <w:r w:rsidR="00D24FE4">
        <w:rPr>
          <w:rFonts w:eastAsia="Calibri"/>
          <w:spacing w:val="0"/>
          <w:sz w:val="28"/>
          <w:lang w:eastAsia="en-US"/>
        </w:rPr>
        <w:br/>
      </w:r>
      <w:r w:rsidRPr="00B17D85">
        <w:rPr>
          <w:rFonts w:eastAsia="Calibri"/>
          <w:spacing w:val="0"/>
          <w:sz w:val="28"/>
          <w:lang w:eastAsia="en-US"/>
        </w:rPr>
        <w:t>для планируемого размещения объекта местного значения</w:t>
      </w:r>
      <w:bookmarkEnd w:id="70"/>
      <w:r w:rsidRPr="00B17D85">
        <w:rPr>
          <w:rFonts w:eastAsia="Calibri"/>
          <w:spacing w:val="0"/>
          <w:sz w:val="28"/>
          <w:lang w:eastAsia="en-US"/>
        </w:rPr>
        <w:t xml:space="preserve"> </w:t>
      </w:r>
    </w:p>
    <w:p w:rsidR="00B17D85" w:rsidRPr="00B17D85" w:rsidRDefault="00B17D85" w:rsidP="00B17D85">
      <w:pPr>
        <w:pStyle w:val="14"/>
        <w:spacing w:line="240" w:lineRule="auto"/>
        <w:ind w:firstLine="0"/>
        <w:jc w:val="center"/>
        <w:outlineLvl w:val="1"/>
        <w:rPr>
          <w:rFonts w:eastAsia="Calibri"/>
          <w:spacing w:val="0"/>
          <w:sz w:val="28"/>
          <w:lang w:eastAsia="en-US"/>
        </w:rPr>
      </w:pPr>
    </w:p>
    <w:p w:rsidR="00B17D85" w:rsidRPr="00B17D85" w:rsidRDefault="00B17D85" w:rsidP="00B17D85">
      <w:pPr>
        <w:ind w:firstLine="708"/>
        <w:jc w:val="both"/>
        <w:rPr>
          <w:bCs/>
          <w:sz w:val="28"/>
          <w:szCs w:val="28"/>
        </w:rPr>
      </w:pPr>
      <w:r w:rsidRPr="00B17D85">
        <w:rPr>
          <w:bCs/>
          <w:sz w:val="28"/>
          <w:szCs w:val="28"/>
        </w:rPr>
        <w:t>Проектные решения проекта не предусматривают размещение объектов федерального и регионального значения, в связи с чем</w:t>
      </w:r>
      <w:r w:rsidR="006268E1">
        <w:rPr>
          <w:bCs/>
          <w:sz w:val="28"/>
          <w:szCs w:val="28"/>
        </w:rPr>
        <w:t>,</w:t>
      </w:r>
      <w:r w:rsidRPr="00B17D85">
        <w:rPr>
          <w:bCs/>
          <w:sz w:val="28"/>
          <w:szCs w:val="28"/>
        </w:rPr>
        <w:t xml:space="preserve"> зоны планируемого размещения </w:t>
      </w:r>
      <w:r w:rsidR="006268E1">
        <w:rPr>
          <w:bCs/>
          <w:sz w:val="28"/>
          <w:szCs w:val="28"/>
        </w:rPr>
        <w:t>указанных объектов отсутствуют.</w:t>
      </w:r>
    </w:p>
    <w:p w:rsidR="00B17D85" w:rsidRPr="00B17D85" w:rsidRDefault="00B17D85" w:rsidP="00B17D85">
      <w:pPr>
        <w:pStyle w:val="14"/>
        <w:spacing w:line="240" w:lineRule="auto"/>
        <w:ind w:firstLine="708"/>
        <w:outlineLvl w:val="1"/>
        <w:rPr>
          <w:bCs/>
          <w:color w:val="auto"/>
          <w:spacing w:val="0"/>
          <w:sz w:val="28"/>
        </w:rPr>
      </w:pPr>
      <w:bookmarkStart w:id="71" w:name="_Toc115871500"/>
      <w:r w:rsidRPr="00B17D85">
        <w:rPr>
          <w:bCs/>
          <w:color w:val="auto"/>
          <w:spacing w:val="0"/>
          <w:sz w:val="28"/>
        </w:rPr>
        <w:t>Планируемый объект капитального строительства (жилой дом) располагается в зоне застройки индивидуальными жилыми домами (Ж1).</w:t>
      </w:r>
      <w:bookmarkEnd w:id="71"/>
    </w:p>
    <w:p w:rsidR="00193310" w:rsidRDefault="00B17D85" w:rsidP="00193310">
      <w:pPr>
        <w:pStyle w:val="14"/>
        <w:spacing w:line="240" w:lineRule="auto"/>
        <w:ind w:firstLine="708"/>
        <w:outlineLvl w:val="1"/>
        <w:rPr>
          <w:bCs/>
          <w:color w:val="auto"/>
          <w:spacing w:val="0"/>
          <w:sz w:val="28"/>
        </w:rPr>
      </w:pPr>
      <w:bookmarkStart w:id="72" w:name="_Toc115871501"/>
      <w:r w:rsidRPr="00B17D85">
        <w:rPr>
          <w:bCs/>
          <w:color w:val="auto"/>
          <w:spacing w:val="0"/>
          <w:sz w:val="28"/>
        </w:rPr>
        <w:t xml:space="preserve">Согласно </w:t>
      </w:r>
      <w:r w:rsidR="006268E1">
        <w:rPr>
          <w:bCs/>
          <w:color w:val="auto"/>
          <w:spacing w:val="0"/>
          <w:sz w:val="28"/>
        </w:rPr>
        <w:t>Правилам землепользования и застройки</w:t>
      </w:r>
      <w:r w:rsidRPr="00B17D85">
        <w:rPr>
          <w:bCs/>
          <w:color w:val="auto"/>
          <w:spacing w:val="0"/>
          <w:sz w:val="28"/>
        </w:rPr>
        <w:t xml:space="preserve"> для зон застройки предусмотрено использование земельных участков со следующими основными видами разрешенного использования</w:t>
      </w:r>
      <w:bookmarkEnd w:id="72"/>
      <w:r w:rsidR="00193310">
        <w:rPr>
          <w:bCs/>
          <w:color w:val="auto"/>
          <w:spacing w:val="0"/>
          <w:sz w:val="28"/>
        </w:rPr>
        <w:t>:</w:t>
      </w:r>
    </w:p>
    <w:p w:rsidR="00B17D85" w:rsidRPr="00193310" w:rsidRDefault="00B17D85" w:rsidP="00193310">
      <w:pPr>
        <w:pStyle w:val="14"/>
        <w:spacing w:line="240" w:lineRule="auto"/>
        <w:ind w:firstLine="708"/>
        <w:outlineLvl w:val="1"/>
        <w:rPr>
          <w:bCs/>
          <w:color w:val="auto"/>
          <w:spacing w:val="0"/>
          <w:sz w:val="28"/>
        </w:rPr>
      </w:pPr>
      <w:r w:rsidRPr="00193310">
        <w:rPr>
          <w:color w:val="auto"/>
          <w:sz w:val="28"/>
        </w:rPr>
        <w:t xml:space="preserve">для зоны </w:t>
      </w:r>
      <w:r w:rsidRPr="00193310">
        <w:rPr>
          <w:bCs/>
          <w:color w:val="auto"/>
          <w:spacing w:val="0"/>
          <w:sz w:val="28"/>
        </w:rPr>
        <w:t>застройки индивидуальными жилыми домами (кодовое обозначение Ж1):</w:t>
      </w:r>
    </w:p>
    <w:p w:rsidR="00B17D85" w:rsidRPr="00193310" w:rsidRDefault="00193310" w:rsidP="00193310">
      <w:pPr>
        <w:pStyle w:val="14"/>
        <w:spacing w:line="240" w:lineRule="auto"/>
        <w:outlineLvl w:val="1"/>
        <w:rPr>
          <w:bCs/>
          <w:color w:val="auto"/>
          <w:spacing w:val="0"/>
          <w:sz w:val="28"/>
        </w:rPr>
      </w:pPr>
      <w:r>
        <w:rPr>
          <w:bCs/>
          <w:color w:val="auto"/>
          <w:spacing w:val="0"/>
          <w:sz w:val="28"/>
        </w:rPr>
        <w:t>д</w:t>
      </w:r>
      <w:r w:rsidR="00B17D85" w:rsidRPr="00193310">
        <w:rPr>
          <w:bCs/>
          <w:color w:val="auto"/>
          <w:spacing w:val="0"/>
          <w:sz w:val="28"/>
        </w:rPr>
        <w:t>ля индивидуального жилищного строительства (2.1);</w:t>
      </w:r>
    </w:p>
    <w:p w:rsidR="00B17D85" w:rsidRPr="00193310" w:rsidRDefault="00193310" w:rsidP="00193310">
      <w:pPr>
        <w:pStyle w:val="14"/>
        <w:spacing w:line="240" w:lineRule="auto"/>
        <w:outlineLvl w:val="1"/>
        <w:rPr>
          <w:bCs/>
          <w:color w:val="auto"/>
          <w:spacing w:val="0"/>
          <w:sz w:val="28"/>
        </w:rPr>
      </w:pPr>
      <w:r>
        <w:rPr>
          <w:bCs/>
          <w:color w:val="auto"/>
          <w:spacing w:val="0"/>
          <w:sz w:val="28"/>
        </w:rPr>
        <w:t>б</w:t>
      </w:r>
      <w:r w:rsidR="00B17D85" w:rsidRPr="00193310">
        <w:rPr>
          <w:bCs/>
          <w:color w:val="auto"/>
          <w:spacing w:val="0"/>
          <w:sz w:val="28"/>
        </w:rPr>
        <w:t>ытовое обслуживание (3.3);</w:t>
      </w:r>
    </w:p>
    <w:p w:rsidR="00B17D85" w:rsidRPr="00193310" w:rsidRDefault="00193310" w:rsidP="00193310">
      <w:pPr>
        <w:pStyle w:val="14"/>
        <w:spacing w:line="240" w:lineRule="auto"/>
        <w:outlineLvl w:val="1"/>
        <w:rPr>
          <w:bCs/>
          <w:color w:val="auto"/>
          <w:spacing w:val="0"/>
          <w:sz w:val="28"/>
        </w:rPr>
      </w:pPr>
      <w:r>
        <w:rPr>
          <w:bCs/>
          <w:color w:val="auto"/>
          <w:spacing w:val="0"/>
          <w:sz w:val="28"/>
        </w:rPr>
        <w:t>о</w:t>
      </w:r>
      <w:r w:rsidR="00B17D85" w:rsidRPr="00193310">
        <w:rPr>
          <w:bCs/>
          <w:color w:val="auto"/>
          <w:spacing w:val="0"/>
          <w:sz w:val="28"/>
        </w:rPr>
        <w:t>беспечение внутреннего правопорядка (8.3);</w:t>
      </w:r>
    </w:p>
    <w:p w:rsidR="00B17D85" w:rsidRPr="00193310" w:rsidRDefault="00193310" w:rsidP="00193310">
      <w:pPr>
        <w:pStyle w:val="14"/>
        <w:spacing w:line="240" w:lineRule="auto"/>
        <w:outlineLvl w:val="1"/>
        <w:rPr>
          <w:bCs/>
          <w:color w:val="auto"/>
          <w:spacing w:val="0"/>
          <w:sz w:val="28"/>
        </w:rPr>
      </w:pPr>
      <w:r>
        <w:rPr>
          <w:bCs/>
          <w:color w:val="auto"/>
          <w:spacing w:val="0"/>
          <w:sz w:val="28"/>
        </w:rPr>
        <w:t>о</w:t>
      </w:r>
      <w:r w:rsidR="00B17D85" w:rsidRPr="00193310">
        <w:rPr>
          <w:bCs/>
          <w:color w:val="auto"/>
          <w:spacing w:val="0"/>
          <w:sz w:val="28"/>
        </w:rPr>
        <w:t>бразование и просвещение (3.5);</w:t>
      </w:r>
    </w:p>
    <w:p w:rsidR="00B17D85" w:rsidRPr="00193310" w:rsidRDefault="00193310" w:rsidP="00193310">
      <w:pPr>
        <w:pStyle w:val="14"/>
        <w:spacing w:line="240" w:lineRule="auto"/>
        <w:outlineLvl w:val="1"/>
        <w:rPr>
          <w:bCs/>
          <w:color w:val="auto"/>
          <w:spacing w:val="0"/>
          <w:sz w:val="28"/>
        </w:rPr>
      </w:pPr>
      <w:r>
        <w:rPr>
          <w:bCs/>
          <w:color w:val="auto"/>
          <w:spacing w:val="0"/>
          <w:sz w:val="28"/>
        </w:rPr>
        <w:t>к</w:t>
      </w:r>
      <w:r w:rsidR="00B17D85" w:rsidRPr="00193310">
        <w:rPr>
          <w:bCs/>
          <w:color w:val="auto"/>
          <w:spacing w:val="0"/>
          <w:sz w:val="28"/>
        </w:rPr>
        <w:t>ультурное развитие (3.6);</w:t>
      </w:r>
    </w:p>
    <w:p w:rsidR="00B17D85" w:rsidRPr="00193310" w:rsidRDefault="00193310" w:rsidP="00193310">
      <w:pPr>
        <w:pStyle w:val="14"/>
        <w:spacing w:line="240" w:lineRule="auto"/>
        <w:outlineLvl w:val="1"/>
        <w:rPr>
          <w:bCs/>
          <w:color w:val="auto"/>
          <w:spacing w:val="0"/>
          <w:sz w:val="28"/>
        </w:rPr>
      </w:pPr>
      <w:r>
        <w:rPr>
          <w:bCs/>
          <w:color w:val="auto"/>
          <w:spacing w:val="0"/>
          <w:sz w:val="28"/>
        </w:rPr>
        <w:t>м</w:t>
      </w:r>
      <w:r w:rsidR="00B17D85" w:rsidRPr="00193310">
        <w:rPr>
          <w:bCs/>
          <w:color w:val="auto"/>
          <w:spacing w:val="0"/>
          <w:sz w:val="28"/>
        </w:rPr>
        <w:t>агазины (4.4);</w:t>
      </w:r>
    </w:p>
    <w:p w:rsidR="00193310" w:rsidRDefault="00193310" w:rsidP="00193310">
      <w:pPr>
        <w:pStyle w:val="14"/>
        <w:spacing w:line="240" w:lineRule="auto"/>
        <w:outlineLvl w:val="1"/>
        <w:rPr>
          <w:bCs/>
          <w:color w:val="auto"/>
          <w:spacing w:val="0"/>
          <w:sz w:val="28"/>
        </w:rPr>
      </w:pPr>
      <w:r>
        <w:rPr>
          <w:bCs/>
          <w:color w:val="auto"/>
          <w:spacing w:val="0"/>
          <w:sz w:val="28"/>
        </w:rPr>
        <w:t>б</w:t>
      </w:r>
      <w:r w:rsidR="00B17D85" w:rsidRPr="00B17D85">
        <w:rPr>
          <w:bCs/>
          <w:color w:val="auto"/>
          <w:spacing w:val="0"/>
          <w:sz w:val="28"/>
        </w:rPr>
        <w:t>лаг</w:t>
      </w:r>
      <w:r>
        <w:rPr>
          <w:bCs/>
          <w:color w:val="auto"/>
          <w:spacing w:val="0"/>
          <w:sz w:val="28"/>
        </w:rPr>
        <w:t>оустройство территории (12.0.2);</w:t>
      </w:r>
    </w:p>
    <w:p w:rsidR="00B17D85" w:rsidRPr="00B17D85" w:rsidRDefault="00193310" w:rsidP="00193310">
      <w:pPr>
        <w:pStyle w:val="14"/>
        <w:spacing w:line="240" w:lineRule="auto"/>
        <w:outlineLvl w:val="1"/>
        <w:rPr>
          <w:bCs/>
          <w:color w:val="auto"/>
          <w:spacing w:val="0"/>
          <w:sz w:val="28"/>
        </w:rPr>
      </w:pPr>
      <w:r>
        <w:rPr>
          <w:color w:val="auto"/>
          <w:sz w:val="28"/>
        </w:rPr>
        <w:t>д</w:t>
      </w:r>
      <w:r w:rsidR="00B17D85" w:rsidRPr="00B17D85">
        <w:rPr>
          <w:color w:val="auto"/>
          <w:sz w:val="28"/>
        </w:rPr>
        <w:t xml:space="preserve">ля зоны </w:t>
      </w:r>
      <w:r w:rsidR="00B17D85" w:rsidRPr="00B17D85">
        <w:rPr>
          <w:bCs/>
          <w:sz w:val="28"/>
        </w:rPr>
        <w:t>застройки многоэтажными жилыми домами</w:t>
      </w:r>
      <w:r w:rsidR="00B17D85" w:rsidRPr="00B17D85">
        <w:rPr>
          <w:bCs/>
          <w:color w:val="auto"/>
          <w:spacing w:val="0"/>
          <w:sz w:val="28"/>
        </w:rPr>
        <w:t xml:space="preserve"> (кодовое обозначение Ж4):</w:t>
      </w:r>
    </w:p>
    <w:p w:rsidR="00B17D85" w:rsidRPr="00B17D85" w:rsidRDefault="00193310" w:rsidP="00193310">
      <w:pPr>
        <w:pStyle w:val="14"/>
        <w:spacing w:line="240" w:lineRule="auto"/>
        <w:outlineLvl w:val="1"/>
        <w:rPr>
          <w:bCs/>
          <w:color w:val="auto"/>
          <w:spacing w:val="0"/>
          <w:sz w:val="28"/>
        </w:rPr>
      </w:pPr>
      <w:r>
        <w:rPr>
          <w:bCs/>
          <w:color w:val="auto"/>
          <w:spacing w:val="0"/>
          <w:sz w:val="28"/>
        </w:rPr>
        <w:t>с</w:t>
      </w:r>
      <w:r w:rsidR="00B17D85" w:rsidRPr="00B17D85">
        <w:rPr>
          <w:bCs/>
          <w:color w:val="auto"/>
          <w:spacing w:val="0"/>
          <w:sz w:val="28"/>
        </w:rPr>
        <w:t>реднеэтажная жилая застройка (2.5);</w:t>
      </w:r>
    </w:p>
    <w:p w:rsidR="00B17D85" w:rsidRPr="00B17D85" w:rsidRDefault="00193310" w:rsidP="00193310">
      <w:pPr>
        <w:pStyle w:val="14"/>
        <w:spacing w:line="240" w:lineRule="auto"/>
        <w:outlineLvl w:val="1"/>
        <w:rPr>
          <w:bCs/>
          <w:color w:val="auto"/>
          <w:spacing w:val="0"/>
          <w:sz w:val="28"/>
        </w:rPr>
      </w:pPr>
      <w:r>
        <w:rPr>
          <w:bCs/>
          <w:color w:val="auto"/>
          <w:spacing w:val="0"/>
          <w:sz w:val="28"/>
        </w:rPr>
        <w:t>м</w:t>
      </w:r>
      <w:r w:rsidR="00B17D85" w:rsidRPr="00B17D85">
        <w:rPr>
          <w:bCs/>
          <w:color w:val="auto"/>
          <w:spacing w:val="0"/>
          <w:sz w:val="28"/>
        </w:rPr>
        <w:t>ногоэтажная жилая застройка (высотная застройка) (2.6);</w:t>
      </w:r>
    </w:p>
    <w:p w:rsidR="00B17D85" w:rsidRPr="00B17D85" w:rsidRDefault="00193310" w:rsidP="00193310">
      <w:pPr>
        <w:pStyle w:val="14"/>
        <w:spacing w:line="240" w:lineRule="auto"/>
        <w:outlineLvl w:val="1"/>
        <w:rPr>
          <w:bCs/>
          <w:color w:val="auto"/>
          <w:spacing w:val="0"/>
          <w:sz w:val="28"/>
        </w:rPr>
      </w:pPr>
      <w:r>
        <w:rPr>
          <w:bCs/>
          <w:color w:val="auto"/>
          <w:spacing w:val="0"/>
          <w:sz w:val="28"/>
        </w:rPr>
        <w:t>б</w:t>
      </w:r>
      <w:r w:rsidR="00B17D85" w:rsidRPr="00B17D85">
        <w:rPr>
          <w:bCs/>
          <w:color w:val="auto"/>
          <w:spacing w:val="0"/>
          <w:sz w:val="28"/>
        </w:rPr>
        <w:t>ытовое обслуживание (3.3);</w:t>
      </w:r>
    </w:p>
    <w:p w:rsidR="00B17D85" w:rsidRPr="00B17D85" w:rsidRDefault="00193310" w:rsidP="00193310">
      <w:pPr>
        <w:pStyle w:val="14"/>
        <w:spacing w:line="240" w:lineRule="auto"/>
        <w:outlineLvl w:val="1"/>
        <w:rPr>
          <w:bCs/>
          <w:color w:val="auto"/>
          <w:spacing w:val="0"/>
          <w:sz w:val="28"/>
        </w:rPr>
      </w:pPr>
      <w:r>
        <w:rPr>
          <w:bCs/>
          <w:color w:val="auto"/>
          <w:spacing w:val="0"/>
          <w:sz w:val="28"/>
        </w:rPr>
        <w:t>о</w:t>
      </w:r>
      <w:r w:rsidR="00B17D85" w:rsidRPr="00B17D85">
        <w:rPr>
          <w:bCs/>
          <w:color w:val="auto"/>
          <w:spacing w:val="0"/>
          <w:sz w:val="28"/>
        </w:rPr>
        <w:t>бразование и просвещение (3.5);</w:t>
      </w:r>
    </w:p>
    <w:p w:rsidR="00B17D85" w:rsidRPr="00B17D85" w:rsidRDefault="00193310" w:rsidP="00193310">
      <w:pPr>
        <w:pStyle w:val="14"/>
        <w:spacing w:line="240" w:lineRule="auto"/>
        <w:outlineLvl w:val="1"/>
        <w:rPr>
          <w:bCs/>
          <w:color w:val="auto"/>
          <w:spacing w:val="0"/>
          <w:sz w:val="28"/>
        </w:rPr>
      </w:pPr>
      <w:r>
        <w:rPr>
          <w:bCs/>
          <w:color w:val="auto"/>
          <w:spacing w:val="0"/>
          <w:sz w:val="28"/>
        </w:rPr>
        <w:t>з</w:t>
      </w:r>
      <w:r w:rsidR="00B17D85" w:rsidRPr="00B17D85">
        <w:rPr>
          <w:bCs/>
          <w:color w:val="auto"/>
          <w:spacing w:val="0"/>
          <w:sz w:val="28"/>
        </w:rPr>
        <w:t>дравоохранение (3.4);</w:t>
      </w:r>
    </w:p>
    <w:p w:rsidR="00B17D85" w:rsidRPr="00B17D85" w:rsidRDefault="00193310" w:rsidP="00193310">
      <w:pPr>
        <w:pStyle w:val="14"/>
        <w:spacing w:line="240" w:lineRule="auto"/>
        <w:outlineLvl w:val="1"/>
        <w:rPr>
          <w:bCs/>
          <w:color w:val="auto"/>
          <w:spacing w:val="0"/>
          <w:sz w:val="28"/>
        </w:rPr>
      </w:pPr>
      <w:r>
        <w:rPr>
          <w:bCs/>
          <w:color w:val="auto"/>
          <w:spacing w:val="0"/>
          <w:sz w:val="28"/>
        </w:rPr>
        <w:t>о</w:t>
      </w:r>
      <w:r w:rsidR="00B17D85" w:rsidRPr="00B17D85">
        <w:rPr>
          <w:bCs/>
          <w:color w:val="auto"/>
          <w:spacing w:val="0"/>
          <w:sz w:val="28"/>
        </w:rPr>
        <w:t>беспечение внутреннего правопорядка (8.3);</w:t>
      </w:r>
    </w:p>
    <w:p w:rsidR="00B17D85" w:rsidRPr="00B17D85" w:rsidRDefault="00193310" w:rsidP="00193310">
      <w:pPr>
        <w:pStyle w:val="14"/>
        <w:spacing w:line="240" w:lineRule="auto"/>
        <w:outlineLvl w:val="1"/>
        <w:rPr>
          <w:bCs/>
          <w:color w:val="auto"/>
          <w:spacing w:val="0"/>
          <w:sz w:val="28"/>
        </w:rPr>
      </w:pPr>
      <w:r>
        <w:rPr>
          <w:bCs/>
          <w:color w:val="auto"/>
          <w:spacing w:val="0"/>
          <w:sz w:val="28"/>
        </w:rPr>
        <w:t>к</w:t>
      </w:r>
      <w:r w:rsidR="00B17D85" w:rsidRPr="00B17D85">
        <w:rPr>
          <w:bCs/>
          <w:color w:val="auto"/>
          <w:spacing w:val="0"/>
          <w:sz w:val="28"/>
        </w:rPr>
        <w:t>ультурное развитие (3.6);</w:t>
      </w:r>
    </w:p>
    <w:p w:rsidR="00B17D85" w:rsidRPr="00B17D85" w:rsidRDefault="00193310" w:rsidP="00193310">
      <w:pPr>
        <w:pStyle w:val="14"/>
        <w:spacing w:line="240" w:lineRule="auto"/>
        <w:outlineLvl w:val="1"/>
        <w:rPr>
          <w:bCs/>
          <w:color w:val="auto"/>
          <w:spacing w:val="0"/>
          <w:sz w:val="28"/>
        </w:rPr>
      </w:pPr>
      <w:r>
        <w:rPr>
          <w:bCs/>
          <w:color w:val="auto"/>
          <w:spacing w:val="0"/>
          <w:sz w:val="28"/>
        </w:rPr>
        <w:t>д</w:t>
      </w:r>
      <w:r w:rsidR="00B17D85" w:rsidRPr="00B17D85">
        <w:rPr>
          <w:bCs/>
          <w:color w:val="auto"/>
          <w:spacing w:val="0"/>
          <w:sz w:val="28"/>
        </w:rPr>
        <w:t>еловое управление (4.1);</w:t>
      </w:r>
    </w:p>
    <w:p w:rsidR="00B17D85" w:rsidRPr="00B17D85" w:rsidRDefault="00193310" w:rsidP="00193310">
      <w:pPr>
        <w:pStyle w:val="14"/>
        <w:spacing w:line="240" w:lineRule="auto"/>
        <w:outlineLvl w:val="1"/>
        <w:rPr>
          <w:bCs/>
          <w:color w:val="auto"/>
          <w:spacing w:val="0"/>
          <w:sz w:val="28"/>
        </w:rPr>
      </w:pPr>
      <w:r>
        <w:rPr>
          <w:bCs/>
          <w:color w:val="auto"/>
          <w:spacing w:val="0"/>
          <w:sz w:val="28"/>
        </w:rPr>
        <w:t>м</w:t>
      </w:r>
      <w:r w:rsidR="00B17D85" w:rsidRPr="00B17D85">
        <w:rPr>
          <w:bCs/>
          <w:color w:val="auto"/>
          <w:spacing w:val="0"/>
          <w:sz w:val="28"/>
        </w:rPr>
        <w:t>агазины (4.4);</w:t>
      </w:r>
    </w:p>
    <w:p w:rsidR="00B17D85" w:rsidRPr="00B17D85" w:rsidRDefault="00193310" w:rsidP="00193310">
      <w:pPr>
        <w:pStyle w:val="14"/>
        <w:spacing w:line="240" w:lineRule="auto"/>
        <w:outlineLvl w:val="1"/>
        <w:rPr>
          <w:bCs/>
          <w:color w:val="auto"/>
          <w:spacing w:val="0"/>
          <w:sz w:val="28"/>
        </w:rPr>
      </w:pPr>
      <w:r>
        <w:rPr>
          <w:bCs/>
          <w:color w:val="auto"/>
          <w:spacing w:val="0"/>
          <w:sz w:val="28"/>
        </w:rPr>
        <w:t>о</w:t>
      </w:r>
      <w:r w:rsidR="00B17D85" w:rsidRPr="00B17D85">
        <w:rPr>
          <w:bCs/>
          <w:color w:val="auto"/>
          <w:spacing w:val="0"/>
          <w:sz w:val="28"/>
        </w:rPr>
        <w:t>бщественное питание (4.6);</w:t>
      </w:r>
    </w:p>
    <w:p w:rsidR="00B17D85" w:rsidRPr="00B17D85" w:rsidRDefault="00193310" w:rsidP="00193310">
      <w:pPr>
        <w:pStyle w:val="14"/>
        <w:spacing w:line="240" w:lineRule="auto"/>
        <w:outlineLvl w:val="1"/>
        <w:rPr>
          <w:bCs/>
          <w:color w:val="auto"/>
          <w:spacing w:val="0"/>
          <w:sz w:val="28"/>
        </w:rPr>
      </w:pPr>
      <w:r>
        <w:rPr>
          <w:bCs/>
          <w:color w:val="auto"/>
          <w:spacing w:val="0"/>
          <w:sz w:val="28"/>
        </w:rPr>
        <w:t>г</w:t>
      </w:r>
      <w:r w:rsidR="00B17D85" w:rsidRPr="00B17D85">
        <w:rPr>
          <w:bCs/>
          <w:color w:val="auto"/>
          <w:spacing w:val="0"/>
          <w:sz w:val="28"/>
        </w:rPr>
        <w:t>остиничное обслуживание (4.7);</w:t>
      </w:r>
    </w:p>
    <w:p w:rsidR="00B17D85" w:rsidRPr="00B17D85" w:rsidRDefault="00193310" w:rsidP="00193310">
      <w:pPr>
        <w:pStyle w:val="14"/>
        <w:spacing w:line="240" w:lineRule="auto"/>
        <w:outlineLvl w:val="1"/>
        <w:rPr>
          <w:bCs/>
          <w:color w:val="auto"/>
          <w:spacing w:val="0"/>
          <w:sz w:val="28"/>
        </w:rPr>
      </w:pPr>
      <w:r>
        <w:rPr>
          <w:bCs/>
          <w:color w:val="auto"/>
          <w:spacing w:val="0"/>
          <w:sz w:val="28"/>
        </w:rPr>
        <w:t>о</w:t>
      </w:r>
      <w:r w:rsidR="00B17D85" w:rsidRPr="00B17D85">
        <w:rPr>
          <w:bCs/>
          <w:color w:val="auto"/>
          <w:spacing w:val="0"/>
          <w:sz w:val="28"/>
        </w:rPr>
        <w:t>тдых (рекреация) (5.0);</w:t>
      </w:r>
    </w:p>
    <w:p w:rsidR="00B17D85" w:rsidRDefault="00193310" w:rsidP="00193310">
      <w:pPr>
        <w:pStyle w:val="14"/>
        <w:spacing w:line="240" w:lineRule="auto"/>
        <w:outlineLvl w:val="1"/>
        <w:rPr>
          <w:bCs/>
          <w:color w:val="auto"/>
          <w:spacing w:val="0"/>
          <w:sz w:val="28"/>
        </w:rPr>
      </w:pPr>
      <w:r>
        <w:rPr>
          <w:bCs/>
          <w:color w:val="auto"/>
          <w:spacing w:val="0"/>
          <w:sz w:val="28"/>
        </w:rPr>
        <w:t>б</w:t>
      </w:r>
      <w:r w:rsidR="00B17D85" w:rsidRPr="00B17D85">
        <w:rPr>
          <w:bCs/>
          <w:color w:val="auto"/>
          <w:spacing w:val="0"/>
          <w:sz w:val="28"/>
        </w:rPr>
        <w:t xml:space="preserve">лагоустройство </w:t>
      </w:r>
      <w:r>
        <w:rPr>
          <w:bCs/>
          <w:color w:val="auto"/>
          <w:spacing w:val="0"/>
          <w:sz w:val="28"/>
        </w:rPr>
        <w:t>территории (12.0.2);</w:t>
      </w:r>
    </w:p>
    <w:p w:rsidR="00B17D85" w:rsidRPr="00B17D85" w:rsidRDefault="00B17D85" w:rsidP="00193310">
      <w:pPr>
        <w:pStyle w:val="14"/>
        <w:spacing w:line="240" w:lineRule="auto"/>
        <w:outlineLvl w:val="1"/>
        <w:rPr>
          <w:color w:val="auto"/>
          <w:sz w:val="28"/>
        </w:rPr>
      </w:pPr>
      <w:r w:rsidRPr="00B17D85">
        <w:rPr>
          <w:color w:val="auto"/>
          <w:sz w:val="28"/>
        </w:rPr>
        <w:t>для зоны транспортной инфраструктуры (кодовое обозначение Т):</w:t>
      </w:r>
    </w:p>
    <w:p w:rsidR="00B17D85" w:rsidRPr="00B17D85" w:rsidRDefault="00193310" w:rsidP="00193310">
      <w:pPr>
        <w:autoSpaceDN w:val="0"/>
        <w:adjustRightInd w:val="0"/>
        <w:ind w:firstLine="709"/>
        <w:jc w:val="both"/>
        <w:rPr>
          <w:bCs/>
          <w:sz w:val="28"/>
          <w:szCs w:val="28"/>
        </w:rPr>
      </w:pPr>
      <w:r>
        <w:rPr>
          <w:bCs/>
          <w:sz w:val="28"/>
          <w:szCs w:val="28"/>
        </w:rPr>
        <w:t>т</w:t>
      </w:r>
      <w:r w:rsidR="00B17D85" w:rsidRPr="00B17D85">
        <w:rPr>
          <w:bCs/>
          <w:sz w:val="28"/>
          <w:szCs w:val="28"/>
        </w:rPr>
        <w:t>ранспорт (7.0);</w:t>
      </w:r>
    </w:p>
    <w:p w:rsidR="00B17D85" w:rsidRPr="00B17D85" w:rsidRDefault="00193310" w:rsidP="00193310">
      <w:pPr>
        <w:autoSpaceDN w:val="0"/>
        <w:adjustRightInd w:val="0"/>
        <w:ind w:firstLine="709"/>
        <w:jc w:val="both"/>
        <w:rPr>
          <w:bCs/>
          <w:sz w:val="28"/>
          <w:szCs w:val="28"/>
        </w:rPr>
      </w:pPr>
      <w:r>
        <w:rPr>
          <w:bCs/>
          <w:sz w:val="28"/>
          <w:szCs w:val="28"/>
        </w:rPr>
        <w:t>о</w:t>
      </w:r>
      <w:r w:rsidR="00B17D85" w:rsidRPr="00B17D85">
        <w:rPr>
          <w:bCs/>
          <w:sz w:val="28"/>
          <w:szCs w:val="28"/>
        </w:rPr>
        <w:t>бъекты дорожного сервиса (4.9.1);</w:t>
      </w:r>
    </w:p>
    <w:p w:rsidR="00B17D85" w:rsidRPr="00B17D85" w:rsidRDefault="00193310" w:rsidP="00193310">
      <w:pPr>
        <w:autoSpaceDN w:val="0"/>
        <w:adjustRightInd w:val="0"/>
        <w:ind w:firstLine="709"/>
        <w:jc w:val="both"/>
        <w:rPr>
          <w:bCs/>
          <w:sz w:val="28"/>
          <w:szCs w:val="28"/>
        </w:rPr>
      </w:pPr>
      <w:r>
        <w:rPr>
          <w:bCs/>
          <w:sz w:val="28"/>
          <w:szCs w:val="28"/>
        </w:rPr>
        <w:t>с</w:t>
      </w:r>
      <w:r w:rsidR="00B17D85" w:rsidRPr="00B17D85">
        <w:rPr>
          <w:bCs/>
          <w:sz w:val="28"/>
          <w:szCs w:val="28"/>
        </w:rPr>
        <w:t>лужебные гаражи (4.9);</w:t>
      </w:r>
    </w:p>
    <w:p w:rsidR="00B17D85" w:rsidRPr="00B17D85" w:rsidRDefault="00193310" w:rsidP="00193310">
      <w:pPr>
        <w:autoSpaceDN w:val="0"/>
        <w:adjustRightInd w:val="0"/>
        <w:ind w:firstLine="709"/>
        <w:jc w:val="both"/>
        <w:rPr>
          <w:bCs/>
          <w:sz w:val="28"/>
          <w:szCs w:val="28"/>
        </w:rPr>
      </w:pPr>
      <w:r>
        <w:rPr>
          <w:bCs/>
          <w:sz w:val="28"/>
          <w:szCs w:val="28"/>
        </w:rPr>
        <w:t>о</w:t>
      </w:r>
      <w:r w:rsidR="00B17D85" w:rsidRPr="00B17D85">
        <w:rPr>
          <w:bCs/>
          <w:sz w:val="28"/>
          <w:szCs w:val="28"/>
        </w:rPr>
        <w:t>тдых (рекреация) (5.0);</w:t>
      </w:r>
    </w:p>
    <w:p w:rsidR="00B17D85" w:rsidRPr="00B17D85" w:rsidRDefault="00193310" w:rsidP="00193310">
      <w:pPr>
        <w:autoSpaceDN w:val="0"/>
        <w:adjustRightInd w:val="0"/>
        <w:ind w:firstLine="709"/>
        <w:jc w:val="both"/>
        <w:rPr>
          <w:bCs/>
          <w:sz w:val="28"/>
          <w:szCs w:val="28"/>
        </w:rPr>
      </w:pPr>
      <w:r>
        <w:rPr>
          <w:bCs/>
          <w:sz w:val="28"/>
          <w:szCs w:val="28"/>
        </w:rPr>
        <w:t>б</w:t>
      </w:r>
      <w:r w:rsidR="00B17D85" w:rsidRPr="00B17D85">
        <w:rPr>
          <w:bCs/>
          <w:sz w:val="28"/>
          <w:szCs w:val="28"/>
        </w:rPr>
        <w:t>лагоустройство территории (12.0.2).</w:t>
      </w:r>
    </w:p>
    <w:p w:rsidR="00B17D85" w:rsidRPr="00B17D85" w:rsidRDefault="00B17D85" w:rsidP="00B17D85">
      <w:pPr>
        <w:ind w:firstLine="708"/>
        <w:jc w:val="both"/>
        <w:rPr>
          <w:bCs/>
          <w:sz w:val="28"/>
          <w:szCs w:val="28"/>
        </w:rPr>
      </w:pPr>
      <w:r w:rsidRPr="00B17D85">
        <w:rPr>
          <w:bCs/>
          <w:sz w:val="28"/>
          <w:szCs w:val="28"/>
        </w:rPr>
        <w:t>Территория проектирования расположена в следующих зонах с особыми условиями использования территории:</w:t>
      </w:r>
    </w:p>
    <w:p w:rsidR="00B17D85" w:rsidRPr="00B17D85" w:rsidRDefault="00B17D85" w:rsidP="00CE3DA5">
      <w:pPr>
        <w:pStyle w:val="14"/>
        <w:spacing w:line="230" w:lineRule="auto"/>
        <w:outlineLvl w:val="1"/>
        <w:rPr>
          <w:bCs/>
          <w:color w:val="auto"/>
          <w:spacing w:val="0"/>
          <w:sz w:val="28"/>
        </w:rPr>
      </w:pPr>
      <w:bookmarkStart w:id="73" w:name="_Toc115871502"/>
      <w:r w:rsidRPr="00B17D85">
        <w:rPr>
          <w:bCs/>
          <w:color w:val="auto"/>
          <w:spacing w:val="0"/>
          <w:sz w:val="28"/>
        </w:rPr>
        <w:lastRenderedPageBreak/>
        <w:t xml:space="preserve">зона подтопления муниципального образования </w:t>
      </w:r>
      <w:r>
        <w:rPr>
          <w:bCs/>
          <w:color w:val="auto"/>
          <w:spacing w:val="0"/>
          <w:sz w:val="28"/>
        </w:rPr>
        <w:t>"</w:t>
      </w:r>
      <w:r w:rsidRPr="00B17D85">
        <w:rPr>
          <w:bCs/>
          <w:color w:val="auto"/>
          <w:spacing w:val="0"/>
          <w:sz w:val="28"/>
        </w:rPr>
        <w:t>Город Архангельск</w:t>
      </w:r>
      <w:r>
        <w:rPr>
          <w:bCs/>
          <w:color w:val="auto"/>
          <w:spacing w:val="0"/>
          <w:sz w:val="28"/>
        </w:rPr>
        <w:t>"</w:t>
      </w:r>
      <w:r w:rsidRPr="00B17D85">
        <w:rPr>
          <w:bCs/>
          <w:color w:val="auto"/>
          <w:spacing w:val="0"/>
          <w:sz w:val="28"/>
        </w:rPr>
        <w:t xml:space="preserve"> (территориальные округа Октябрьский, Ломоносовский, Майская Горка, Варавино-Фактория);</w:t>
      </w:r>
      <w:bookmarkEnd w:id="73"/>
    </w:p>
    <w:p w:rsidR="00B17D85" w:rsidRPr="00B17D85" w:rsidRDefault="00B17D85" w:rsidP="00CE3DA5">
      <w:pPr>
        <w:pStyle w:val="14"/>
        <w:spacing w:line="230" w:lineRule="auto"/>
        <w:outlineLvl w:val="1"/>
        <w:rPr>
          <w:bCs/>
          <w:color w:val="auto"/>
          <w:spacing w:val="0"/>
          <w:sz w:val="28"/>
        </w:rPr>
      </w:pPr>
      <w:bookmarkStart w:id="74" w:name="_Toc115871503"/>
      <w:r w:rsidRPr="00B17D85">
        <w:rPr>
          <w:bCs/>
          <w:color w:val="auto"/>
          <w:spacing w:val="0"/>
          <w:sz w:val="28"/>
        </w:rPr>
        <w:t>зона охраняемого военного объекта РУФСБ России по Архангельской области</w:t>
      </w:r>
      <w:bookmarkEnd w:id="74"/>
      <w:r w:rsidRPr="00B17D85">
        <w:rPr>
          <w:bCs/>
          <w:color w:val="auto"/>
          <w:spacing w:val="0"/>
          <w:sz w:val="28"/>
        </w:rPr>
        <w:t>;</w:t>
      </w:r>
    </w:p>
    <w:p w:rsidR="00B17D85" w:rsidRPr="00B17D85" w:rsidRDefault="00B17D85" w:rsidP="00CE3DA5">
      <w:pPr>
        <w:pStyle w:val="14"/>
        <w:spacing w:line="230" w:lineRule="auto"/>
        <w:outlineLvl w:val="1"/>
        <w:rPr>
          <w:bCs/>
          <w:color w:val="auto"/>
          <w:spacing w:val="0"/>
          <w:sz w:val="28"/>
        </w:rPr>
      </w:pPr>
      <w:bookmarkStart w:id="75" w:name="_Toc115871504"/>
      <w:r w:rsidRPr="00B17D85">
        <w:rPr>
          <w:bCs/>
          <w:color w:val="auto"/>
          <w:spacing w:val="0"/>
          <w:sz w:val="28"/>
        </w:rPr>
        <w:t>приаэродромная территория аэропорта Васьково</w:t>
      </w:r>
      <w:bookmarkEnd w:id="75"/>
      <w:r w:rsidRPr="00B17D85">
        <w:rPr>
          <w:bCs/>
          <w:color w:val="auto"/>
          <w:spacing w:val="0"/>
          <w:sz w:val="28"/>
        </w:rPr>
        <w:t>;</w:t>
      </w:r>
    </w:p>
    <w:p w:rsidR="00B17D85" w:rsidRPr="00B17D85" w:rsidRDefault="00B17D85" w:rsidP="00CE3DA5">
      <w:pPr>
        <w:pStyle w:val="14"/>
        <w:spacing w:line="230" w:lineRule="auto"/>
        <w:outlineLvl w:val="1"/>
        <w:rPr>
          <w:bCs/>
          <w:color w:val="auto"/>
          <w:spacing w:val="0"/>
          <w:sz w:val="28"/>
        </w:rPr>
      </w:pPr>
      <w:bookmarkStart w:id="76" w:name="_Toc115871505"/>
      <w:r w:rsidRPr="00B17D85">
        <w:rPr>
          <w:bCs/>
          <w:color w:val="auto"/>
          <w:spacing w:val="0"/>
          <w:sz w:val="28"/>
        </w:rPr>
        <w:t>охранная зона "ВЛ-6 кВ ф. "Л6-13-04"</w:t>
      </w:r>
      <w:bookmarkEnd w:id="76"/>
      <w:r w:rsidRPr="00B17D85">
        <w:rPr>
          <w:bCs/>
          <w:color w:val="auto"/>
          <w:spacing w:val="0"/>
          <w:sz w:val="28"/>
        </w:rPr>
        <w:t>;</w:t>
      </w:r>
    </w:p>
    <w:p w:rsidR="00B17D85" w:rsidRPr="00B17D85" w:rsidRDefault="00B17D85" w:rsidP="00CE3DA5">
      <w:pPr>
        <w:pStyle w:val="14"/>
        <w:spacing w:line="230" w:lineRule="auto"/>
        <w:outlineLvl w:val="1"/>
        <w:rPr>
          <w:bCs/>
          <w:color w:val="auto"/>
          <w:spacing w:val="0"/>
          <w:sz w:val="28"/>
        </w:rPr>
      </w:pPr>
      <w:bookmarkStart w:id="77" w:name="_Toc115871506"/>
      <w:r w:rsidRPr="00B17D85">
        <w:rPr>
          <w:bCs/>
          <w:color w:val="auto"/>
          <w:spacing w:val="0"/>
          <w:sz w:val="28"/>
        </w:rPr>
        <w:t>охранная зона "Опора ВЛ-6 кВ в границах г. Архангельск Архангельской области"</w:t>
      </w:r>
      <w:bookmarkEnd w:id="77"/>
      <w:r w:rsidRPr="00B17D85">
        <w:rPr>
          <w:bCs/>
          <w:color w:val="auto"/>
          <w:spacing w:val="0"/>
          <w:sz w:val="28"/>
        </w:rPr>
        <w:t>.</w:t>
      </w:r>
    </w:p>
    <w:p w:rsidR="00B17D85" w:rsidRPr="00E53F1D" w:rsidRDefault="007510C9" w:rsidP="00CE3DA5">
      <w:pPr>
        <w:pStyle w:val="14"/>
        <w:spacing w:line="230" w:lineRule="auto"/>
        <w:ind w:firstLine="708"/>
        <w:outlineLvl w:val="1"/>
        <w:rPr>
          <w:bCs/>
          <w:sz w:val="28"/>
          <w:szCs w:val="26"/>
        </w:rPr>
      </w:pPr>
      <w:r w:rsidRPr="00E53F1D">
        <w:rPr>
          <w:bCs/>
          <w:sz w:val="28"/>
          <w:szCs w:val="26"/>
        </w:rPr>
        <w:t xml:space="preserve">Основные технико-экономические показатели проекта представлены </w:t>
      </w:r>
      <w:r w:rsidR="00D24FE4" w:rsidRPr="00E53F1D">
        <w:rPr>
          <w:bCs/>
          <w:sz w:val="28"/>
          <w:szCs w:val="26"/>
        </w:rPr>
        <w:br/>
      </w:r>
      <w:r w:rsidRPr="00E53F1D">
        <w:rPr>
          <w:bCs/>
          <w:sz w:val="28"/>
          <w:szCs w:val="26"/>
        </w:rPr>
        <w:t>в таблице 6.</w:t>
      </w:r>
    </w:p>
    <w:p w:rsidR="00D24FE4" w:rsidRPr="00CE3DA5" w:rsidRDefault="00D24FE4" w:rsidP="00CE3DA5">
      <w:pPr>
        <w:pStyle w:val="14"/>
        <w:spacing w:line="230" w:lineRule="auto"/>
        <w:ind w:firstLine="708"/>
        <w:outlineLvl w:val="1"/>
        <w:rPr>
          <w:color w:val="auto"/>
          <w:sz w:val="14"/>
        </w:rPr>
      </w:pPr>
    </w:p>
    <w:p w:rsidR="00B17D85" w:rsidRPr="00794AFE" w:rsidRDefault="00B17D85" w:rsidP="00CE3DA5">
      <w:pPr>
        <w:pStyle w:val="14"/>
        <w:spacing w:line="230" w:lineRule="auto"/>
        <w:ind w:firstLine="0"/>
        <w:outlineLvl w:val="1"/>
        <w:rPr>
          <w:bCs/>
          <w:szCs w:val="26"/>
        </w:rPr>
      </w:pPr>
      <w:r w:rsidRPr="00794AFE">
        <w:rPr>
          <w:bCs/>
          <w:szCs w:val="26"/>
        </w:rPr>
        <w:t xml:space="preserve">Таблица </w:t>
      </w:r>
      <w:r>
        <w:rPr>
          <w:bCs/>
          <w:szCs w:val="26"/>
        </w:rPr>
        <w:t>6</w:t>
      </w:r>
      <w:r w:rsidRPr="00794AFE">
        <w:rPr>
          <w:bCs/>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6715"/>
        <w:gridCol w:w="2298"/>
      </w:tblGrid>
      <w:tr w:rsidR="00B17D85" w:rsidRPr="007510C9" w:rsidTr="00F1221A">
        <w:trPr>
          <w:trHeight w:val="347"/>
          <w:tblHeader/>
        </w:trPr>
        <w:tc>
          <w:tcPr>
            <w:tcW w:w="427" w:type="pct"/>
            <w:tcBorders>
              <w:left w:val="nil"/>
              <w:bottom w:val="single" w:sz="4" w:space="0" w:color="auto"/>
            </w:tcBorders>
            <w:shd w:val="clear" w:color="auto" w:fill="auto"/>
            <w:vAlign w:val="center"/>
          </w:tcPr>
          <w:p w:rsidR="00B17D85" w:rsidRPr="007510C9" w:rsidRDefault="00B17D85" w:rsidP="00D24FE4">
            <w:pPr>
              <w:jc w:val="center"/>
              <w:rPr>
                <w:bCs/>
                <w:sz w:val="24"/>
                <w:szCs w:val="24"/>
              </w:rPr>
            </w:pPr>
            <w:r w:rsidRPr="007510C9">
              <w:rPr>
                <w:bCs/>
                <w:sz w:val="24"/>
                <w:szCs w:val="24"/>
              </w:rPr>
              <w:t>№</w:t>
            </w:r>
            <w:r w:rsidR="00D24FE4">
              <w:rPr>
                <w:bCs/>
                <w:sz w:val="24"/>
                <w:szCs w:val="24"/>
              </w:rPr>
              <w:br/>
            </w:r>
            <w:r w:rsidRPr="007510C9">
              <w:rPr>
                <w:bCs/>
                <w:sz w:val="24"/>
                <w:szCs w:val="24"/>
              </w:rPr>
              <w:t>п/п</w:t>
            </w:r>
          </w:p>
        </w:tc>
        <w:tc>
          <w:tcPr>
            <w:tcW w:w="3407" w:type="pct"/>
            <w:tcBorders>
              <w:bottom w:val="single" w:sz="4" w:space="0" w:color="auto"/>
            </w:tcBorders>
            <w:shd w:val="clear" w:color="auto" w:fill="auto"/>
            <w:vAlign w:val="center"/>
          </w:tcPr>
          <w:p w:rsidR="00B17D85" w:rsidRPr="007510C9" w:rsidRDefault="00B17D85" w:rsidP="00D24FE4">
            <w:pPr>
              <w:jc w:val="center"/>
              <w:rPr>
                <w:bCs/>
                <w:sz w:val="24"/>
                <w:szCs w:val="24"/>
              </w:rPr>
            </w:pPr>
            <w:r w:rsidRPr="007510C9">
              <w:rPr>
                <w:bCs/>
                <w:sz w:val="24"/>
                <w:szCs w:val="24"/>
              </w:rPr>
              <w:t>Наименование</w:t>
            </w:r>
          </w:p>
        </w:tc>
        <w:tc>
          <w:tcPr>
            <w:tcW w:w="1166" w:type="pct"/>
            <w:tcBorders>
              <w:bottom w:val="single" w:sz="4" w:space="0" w:color="auto"/>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Показатель</w:t>
            </w:r>
          </w:p>
        </w:tc>
      </w:tr>
      <w:tr w:rsidR="00B17D85" w:rsidRPr="007510C9" w:rsidTr="00F1221A">
        <w:trPr>
          <w:trHeight w:val="160"/>
        </w:trPr>
        <w:tc>
          <w:tcPr>
            <w:tcW w:w="427" w:type="pct"/>
            <w:tcBorders>
              <w:top w:val="single" w:sz="4" w:space="0" w:color="auto"/>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1</w:t>
            </w:r>
          </w:p>
        </w:tc>
        <w:tc>
          <w:tcPr>
            <w:tcW w:w="3407" w:type="pct"/>
            <w:tcBorders>
              <w:top w:val="single" w:sz="4" w:space="0" w:color="auto"/>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Территория в границах проектирования</w:t>
            </w:r>
          </w:p>
        </w:tc>
        <w:tc>
          <w:tcPr>
            <w:tcW w:w="1166" w:type="pct"/>
            <w:tcBorders>
              <w:top w:val="single" w:sz="4" w:space="0" w:color="auto"/>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11,7091 га</w:t>
            </w:r>
          </w:p>
        </w:tc>
      </w:tr>
      <w:tr w:rsidR="00B17D85" w:rsidRPr="007510C9" w:rsidTr="00F1221A">
        <w:trPr>
          <w:trHeight w:val="168"/>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2</w:t>
            </w: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Количество проживающих на территории проектирования</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1087 чел</w:t>
            </w:r>
          </w:p>
        </w:tc>
      </w:tr>
      <w:tr w:rsidR="00B17D85" w:rsidRPr="007510C9" w:rsidTr="00F1221A">
        <w:trPr>
          <w:trHeight w:val="569"/>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3</w:t>
            </w: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Индивидуальная жилая застройка с приусадебными участками (зона планируемого размещения  объектов капитального строительства на перспективу)</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6,5358 га</w:t>
            </w:r>
          </w:p>
        </w:tc>
      </w:tr>
      <w:tr w:rsidR="00B17D85" w:rsidRPr="007510C9" w:rsidTr="00F1221A">
        <w:trPr>
          <w:trHeight w:val="569"/>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4</w:t>
            </w:r>
          </w:p>
        </w:tc>
        <w:tc>
          <w:tcPr>
            <w:tcW w:w="3407" w:type="pct"/>
            <w:tcBorders>
              <w:top w:val="nil"/>
              <w:left w:val="nil"/>
              <w:bottom w:val="nil"/>
              <w:right w:val="nil"/>
            </w:tcBorders>
            <w:shd w:val="clear" w:color="auto" w:fill="auto"/>
            <w:vAlign w:val="center"/>
          </w:tcPr>
          <w:p w:rsidR="00B17D85" w:rsidRPr="007510C9" w:rsidRDefault="00B17D85" w:rsidP="00F1221A">
            <w:pPr>
              <w:rPr>
                <w:sz w:val="24"/>
                <w:szCs w:val="24"/>
              </w:rPr>
            </w:pPr>
            <w:r w:rsidRPr="007510C9">
              <w:rPr>
                <w:sz w:val="24"/>
                <w:szCs w:val="24"/>
              </w:rPr>
              <w:t xml:space="preserve">Территория индивидуальной жилой застройки с приусадебными участками попадающая в </w:t>
            </w:r>
            <w:r w:rsidR="00F1221A">
              <w:rPr>
                <w:sz w:val="24"/>
                <w:szCs w:val="24"/>
              </w:rPr>
              <w:t>санитарно-защитную зону</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2,0752 га</w:t>
            </w:r>
          </w:p>
        </w:tc>
      </w:tr>
      <w:tr w:rsidR="00B17D85" w:rsidRPr="007510C9" w:rsidTr="00F1221A">
        <w:trPr>
          <w:trHeight w:val="77"/>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5</w:t>
            </w: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Площадь застройки в том числе:</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0,8758 га</w:t>
            </w:r>
          </w:p>
        </w:tc>
      </w:tr>
      <w:tr w:rsidR="00B17D85" w:rsidRPr="007510C9" w:rsidTr="00F1221A">
        <w:trPr>
          <w:trHeight w:val="77"/>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индивидуальная жилая застройка</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0,4322 га</w:t>
            </w:r>
          </w:p>
        </w:tc>
      </w:tr>
      <w:tr w:rsidR="00B17D85" w:rsidRPr="007510C9" w:rsidTr="00F1221A">
        <w:trPr>
          <w:trHeight w:val="77"/>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многоэтажная многоквартирная жилая застройка</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0,2459 га</w:t>
            </w:r>
          </w:p>
        </w:tc>
      </w:tr>
      <w:tr w:rsidR="00B17D85" w:rsidRPr="007510C9" w:rsidTr="00F1221A">
        <w:trPr>
          <w:trHeight w:val="77"/>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новое строительство</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0,1920 га</w:t>
            </w:r>
          </w:p>
        </w:tc>
      </w:tr>
      <w:tr w:rsidR="00B17D85" w:rsidRPr="007510C9" w:rsidTr="00F1221A">
        <w:trPr>
          <w:trHeight w:val="77"/>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прочие сооружения</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0,0057 га</w:t>
            </w:r>
          </w:p>
        </w:tc>
      </w:tr>
      <w:tr w:rsidR="00B17D85" w:rsidRPr="007510C9" w:rsidTr="00F1221A">
        <w:trPr>
          <w:trHeight w:val="77"/>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6</w:t>
            </w: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Процент застройки</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8</w:t>
            </w:r>
            <w:r w:rsidR="00CE3DA5">
              <w:rPr>
                <w:bCs/>
                <w:sz w:val="24"/>
                <w:szCs w:val="24"/>
              </w:rPr>
              <w:t xml:space="preserve"> </w:t>
            </w:r>
            <w:r w:rsidRPr="007510C9">
              <w:rPr>
                <w:bCs/>
                <w:sz w:val="24"/>
                <w:szCs w:val="24"/>
              </w:rPr>
              <w:t>%</w:t>
            </w:r>
          </w:p>
        </w:tc>
      </w:tr>
      <w:tr w:rsidR="00B17D85" w:rsidRPr="007510C9" w:rsidTr="00F1221A">
        <w:trPr>
          <w:trHeight w:val="77"/>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7</w:t>
            </w: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Улично-дорожная сеть:</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1,6435 га</w:t>
            </w:r>
          </w:p>
        </w:tc>
      </w:tr>
      <w:tr w:rsidR="00B17D85" w:rsidRPr="007510C9" w:rsidTr="00F1221A">
        <w:trPr>
          <w:trHeight w:val="77"/>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дороги и проезды</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1,3935 га</w:t>
            </w:r>
          </w:p>
        </w:tc>
      </w:tr>
      <w:tr w:rsidR="00B17D85" w:rsidRPr="007510C9" w:rsidTr="00F1221A">
        <w:trPr>
          <w:trHeight w:val="77"/>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тротуары</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0,2500 га</w:t>
            </w:r>
          </w:p>
        </w:tc>
      </w:tr>
      <w:tr w:rsidR="00B17D85" w:rsidRPr="007510C9" w:rsidTr="00F1221A">
        <w:trPr>
          <w:trHeight w:val="569"/>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8</w:t>
            </w: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Дворовые территории и территории общего пользования, в том числе:</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0,1757 га</w:t>
            </w:r>
          </w:p>
        </w:tc>
      </w:tr>
      <w:tr w:rsidR="00B17D85" w:rsidRPr="007510C9" w:rsidTr="00F1221A">
        <w:trPr>
          <w:trHeight w:val="172"/>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площадки для игр детей</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0,0962</w:t>
            </w:r>
          </w:p>
        </w:tc>
      </w:tr>
      <w:tr w:rsidR="00B17D85" w:rsidRPr="007510C9" w:rsidTr="00F1221A">
        <w:trPr>
          <w:trHeight w:val="166"/>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спортивные площадки</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0,0556</w:t>
            </w:r>
          </w:p>
        </w:tc>
      </w:tr>
      <w:tr w:rsidR="00B17D85" w:rsidRPr="007510C9" w:rsidTr="00F1221A">
        <w:trPr>
          <w:trHeight w:val="77"/>
        </w:trPr>
        <w:tc>
          <w:tcPr>
            <w:tcW w:w="427" w:type="pct"/>
            <w:tcBorders>
              <w:top w:val="nil"/>
              <w:left w:val="nil"/>
              <w:bottom w:val="nil"/>
              <w:right w:val="nil"/>
            </w:tcBorders>
            <w:shd w:val="clear" w:color="auto" w:fill="auto"/>
            <w:vAlign w:val="center"/>
          </w:tcPr>
          <w:p w:rsidR="00B17D85" w:rsidRPr="007510C9" w:rsidRDefault="00B17D85" w:rsidP="00D24FE4">
            <w:pPr>
              <w:jc w:val="center"/>
              <w:rPr>
                <w:sz w:val="24"/>
                <w:szCs w:val="24"/>
              </w:rPr>
            </w:pP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площадки для хозяйственных целей</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0,0239</w:t>
            </w:r>
          </w:p>
        </w:tc>
      </w:tr>
      <w:tr w:rsidR="00B17D85" w:rsidRPr="007510C9" w:rsidTr="00F1221A">
        <w:trPr>
          <w:trHeight w:val="77"/>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9</w:t>
            </w: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Площадь озеленения</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9,0071 га</w:t>
            </w:r>
          </w:p>
        </w:tc>
      </w:tr>
      <w:tr w:rsidR="00B17D85" w:rsidRPr="007510C9" w:rsidTr="00F1221A">
        <w:trPr>
          <w:trHeight w:val="134"/>
        </w:trPr>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10</w:t>
            </w: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Процент озеленения</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77%</w:t>
            </w:r>
          </w:p>
        </w:tc>
      </w:tr>
      <w:tr w:rsidR="00B17D85" w:rsidRPr="007510C9" w:rsidTr="00F1221A">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11</w:t>
            </w: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Коэффициент застройки для зоны застройки многоэтажными жилыми домами (9 этажей и более)</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0,12</w:t>
            </w:r>
          </w:p>
        </w:tc>
      </w:tr>
      <w:tr w:rsidR="00B17D85" w:rsidRPr="007510C9" w:rsidTr="00F1221A">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12</w:t>
            </w: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Коэффициент застройки для зоны застройки индивидуальными жилыми домами</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0,05</w:t>
            </w:r>
          </w:p>
        </w:tc>
      </w:tr>
      <w:tr w:rsidR="00B17D85" w:rsidRPr="007510C9" w:rsidTr="00F1221A">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13</w:t>
            </w: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Коэффициент плотности застройки для зоны застройки многоэтажными жилыми домами (9 этажей и более):</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0,95</w:t>
            </w:r>
          </w:p>
        </w:tc>
      </w:tr>
      <w:tr w:rsidR="00B17D85" w:rsidRPr="007510C9" w:rsidTr="00F1221A">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14</w:t>
            </w: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Коэффициент плотности застройки для зоны застройки индивидуальными жилыми домами</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0,08</w:t>
            </w:r>
          </w:p>
        </w:tc>
      </w:tr>
      <w:tr w:rsidR="00B17D85" w:rsidRPr="007510C9" w:rsidTr="00F1221A">
        <w:tc>
          <w:tcPr>
            <w:tcW w:w="427"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15</w:t>
            </w:r>
          </w:p>
        </w:tc>
        <w:tc>
          <w:tcPr>
            <w:tcW w:w="3407" w:type="pct"/>
            <w:tcBorders>
              <w:top w:val="nil"/>
              <w:left w:val="nil"/>
              <w:bottom w:val="nil"/>
              <w:right w:val="nil"/>
            </w:tcBorders>
            <w:shd w:val="clear" w:color="auto" w:fill="auto"/>
            <w:vAlign w:val="center"/>
          </w:tcPr>
          <w:p w:rsidR="00B17D85" w:rsidRPr="007510C9" w:rsidRDefault="00B17D85" w:rsidP="00A017AC">
            <w:pPr>
              <w:rPr>
                <w:sz w:val="24"/>
                <w:szCs w:val="24"/>
              </w:rPr>
            </w:pPr>
            <w:r w:rsidRPr="007510C9">
              <w:rPr>
                <w:sz w:val="24"/>
                <w:szCs w:val="24"/>
              </w:rPr>
              <w:t>Общая площадь этажей жилого фонда для зоны застройки многоэтажными жилыми домами (9 этажей и более)</w:t>
            </w:r>
          </w:p>
        </w:tc>
        <w:tc>
          <w:tcPr>
            <w:tcW w:w="1166" w:type="pct"/>
            <w:tcBorders>
              <w:top w:val="nil"/>
              <w:left w:val="nil"/>
              <w:bottom w:val="nil"/>
              <w:right w:val="nil"/>
            </w:tcBorders>
            <w:shd w:val="clear" w:color="auto" w:fill="auto"/>
            <w:vAlign w:val="center"/>
          </w:tcPr>
          <w:p w:rsidR="00B17D85" w:rsidRPr="007510C9" w:rsidRDefault="00B17D85" w:rsidP="00D24FE4">
            <w:pPr>
              <w:jc w:val="center"/>
              <w:rPr>
                <w:bCs/>
                <w:sz w:val="24"/>
                <w:szCs w:val="24"/>
              </w:rPr>
            </w:pPr>
            <w:r w:rsidRPr="007510C9">
              <w:rPr>
                <w:bCs/>
                <w:sz w:val="24"/>
                <w:szCs w:val="24"/>
              </w:rPr>
              <w:t>3,4004 га</w:t>
            </w:r>
          </w:p>
        </w:tc>
      </w:tr>
    </w:tbl>
    <w:p w:rsidR="00B17D85" w:rsidRPr="004C64BF" w:rsidRDefault="004C64BF" w:rsidP="00CE3DA5">
      <w:pPr>
        <w:pStyle w:val="14"/>
        <w:spacing w:line="240" w:lineRule="auto"/>
        <w:ind w:firstLine="708"/>
        <w:outlineLvl w:val="1"/>
        <w:rPr>
          <w:bCs/>
          <w:color w:val="auto"/>
          <w:spacing w:val="0"/>
          <w:sz w:val="28"/>
        </w:rPr>
      </w:pPr>
      <w:bookmarkStart w:id="78" w:name="_Toc115871507"/>
      <w:r w:rsidRPr="004C64BF">
        <w:rPr>
          <w:bCs/>
          <w:color w:val="auto"/>
          <w:spacing w:val="0"/>
          <w:sz w:val="28"/>
        </w:rPr>
        <w:t>Участки территории (зоны) п</w:t>
      </w:r>
      <w:r>
        <w:rPr>
          <w:bCs/>
          <w:color w:val="auto"/>
          <w:spacing w:val="0"/>
          <w:sz w:val="28"/>
        </w:rPr>
        <w:t>ланируемого размещения объектов представлены в таблице 7.</w:t>
      </w:r>
      <w:r w:rsidR="00CE3DA5">
        <w:rPr>
          <w:bCs/>
          <w:color w:val="auto"/>
          <w:spacing w:val="0"/>
          <w:sz w:val="28"/>
        </w:rPr>
        <w:t xml:space="preserve"> </w:t>
      </w:r>
      <w:bookmarkEnd w:id="78"/>
    </w:p>
    <w:p w:rsidR="00B17D85" w:rsidRPr="004C64BF" w:rsidRDefault="00B17D85" w:rsidP="00B17D85">
      <w:pPr>
        <w:pStyle w:val="14"/>
        <w:outlineLvl w:val="1"/>
        <w:rPr>
          <w:rFonts w:eastAsia="Calibri"/>
          <w:i/>
          <w:spacing w:val="0"/>
          <w:sz w:val="28"/>
          <w:lang w:eastAsia="en-US"/>
        </w:rPr>
        <w:sectPr w:rsidR="00B17D85" w:rsidRPr="004C64BF" w:rsidSect="00D24FE4">
          <w:headerReference w:type="default" r:id="rId13"/>
          <w:headerReference w:type="first" r:id="rId14"/>
          <w:pgSz w:w="11906" w:h="16838"/>
          <w:pgMar w:top="1134" w:right="567" w:bottom="851" w:left="1701" w:header="709" w:footer="709" w:gutter="0"/>
          <w:pgNumType w:start="1"/>
          <w:cols w:space="708"/>
          <w:titlePg/>
          <w:docGrid w:linePitch="360"/>
        </w:sectPr>
      </w:pPr>
    </w:p>
    <w:p w:rsidR="00072C44" w:rsidRDefault="00072C44" w:rsidP="00072C44">
      <w:pPr>
        <w:pStyle w:val="14"/>
        <w:tabs>
          <w:tab w:val="left" w:pos="9654"/>
        </w:tabs>
        <w:jc w:val="center"/>
        <w:outlineLvl w:val="1"/>
        <w:rPr>
          <w:rFonts w:eastAsia="Calibri"/>
          <w:spacing w:val="0"/>
          <w:szCs w:val="26"/>
          <w:lang w:eastAsia="en-US"/>
        </w:rPr>
      </w:pPr>
      <w:bookmarkStart w:id="79" w:name="_Toc115871508"/>
      <w:r>
        <w:rPr>
          <w:rFonts w:eastAsia="Calibri"/>
          <w:spacing w:val="0"/>
          <w:szCs w:val="26"/>
          <w:lang w:eastAsia="en-US"/>
        </w:rPr>
        <w:lastRenderedPageBreak/>
        <w:t>16</w:t>
      </w:r>
    </w:p>
    <w:p w:rsidR="00B17D85" w:rsidRDefault="00B17D85" w:rsidP="00F508B6">
      <w:pPr>
        <w:pStyle w:val="14"/>
        <w:tabs>
          <w:tab w:val="left" w:pos="9654"/>
        </w:tabs>
        <w:outlineLvl w:val="1"/>
        <w:rPr>
          <w:rFonts w:eastAsia="Calibri"/>
          <w:spacing w:val="0"/>
          <w:szCs w:val="26"/>
          <w:lang w:eastAsia="en-US"/>
        </w:rPr>
      </w:pPr>
      <w:r w:rsidRPr="004C64BF">
        <w:rPr>
          <w:rFonts w:eastAsia="Calibri"/>
          <w:spacing w:val="0"/>
          <w:szCs w:val="26"/>
          <w:lang w:eastAsia="en-US"/>
        </w:rPr>
        <w:t xml:space="preserve">Таблица 7 </w:t>
      </w:r>
      <w:bookmarkEnd w:id="79"/>
    </w:p>
    <w:tbl>
      <w:tblPr>
        <w:tblW w:w="14334" w:type="dxa"/>
        <w:jc w:val="center"/>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002"/>
        <w:gridCol w:w="825"/>
        <w:gridCol w:w="1134"/>
        <w:gridCol w:w="851"/>
        <w:gridCol w:w="1044"/>
        <w:gridCol w:w="1366"/>
        <w:gridCol w:w="2268"/>
        <w:gridCol w:w="992"/>
        <w:gridCol w:w="1276"/>
        <w:gridCol w:w="753"/>
      </w:tblGrid>
      <w:tr w:rsidR="00D24FE4" w:rsidRPr="004C64BF" w:rsidTr="00D24FE4">
        <w:trPr>
          <w:cantSplit/>
          <w:trHeight w:val="278"/>
          <w:tblHeader/>
          <w:jc w:val="center"/>
        </w:trPr>
        <w:tc>
          <w:tcPr>
            <w:tcW w:w="823" w:type="dxa"/>
            <w:vMerge w:val="restart"/>
            <w:shd w:val="clear" w:color="auto" w:fill="auto"/>
            <w:vAlign w:val="center"/>
          </w:tcPr>
          <w:p w:rsidR="00D24FE4" w:rsidRPr="004C64BF" w:rsidRDefault="00D24FE4" w:rsidP="009D3D1A">
            <w:pPr>
              <w:jc w:val="center"/>
              <w:rPr>
                <w:sz w:val="22"/>
                <w:szCs w:val="22"/>
              </w:rPr>
            </w:pPr>
            <w:r>
              <w:rPr>
                <w:sz w:val="22"/>
                <w:szCs w:val="22"/>
              </w:rPr>
              <w:t>Када-стро-вый номер</w:t>
            </w:r>
            <w:r w:rsidRPr="004C64BF">
              <w:rPr>
                <w:sz w:val="22"/>
                <w:szCs w:val="22"/>
              </w:rPr>
              <w:t xml:space="preserve"> учас</w:t>
            </w:r>
            <w:r>
              <w:rPr>
                <w:sz w:val="22"/>
                <w:szCs w:val="22"/>
              </w:rPr>
              <w:t>-</w:t>
            </w:r>
            <w:r w:rsidRPr="004C64BF">
              <w:rPr>
                <w:sz w:val="22"/>
                <w:szCs w:val="22"/>
              </w:rPr>
              <w:t>тка</w:t>
            </w:r>
          </w:p>
        </w:tc>
        <w:tc>
          <w:tcPr>
            <w:tcW w:w="3002" w:type="dxa"/>
            <w:vMerge w:val="restart"/>
            <w:shd w:val="clear" w:color="auto" w:fill="auto"/>
            <w:vAlign w:val="center"/>
          </w:tcPr>
          <w:p w:rsidR="00D24FE4" w:rsidRPr="004C64BF" w:rsidRDefault="00D24FE4" w:rsidP="009D3D1A">
            <w:pPr>
              <w:jc w:val="center"/>
              <w:rPr>
                <w:sz w:val="22"/>
                <w:szCs w:val="22"/>
              </w:rPr>
            </w:pPr>
            <w:r w:rsidRPr="004C64BF">
              <w:rPr>
                <w:sz w:val="22"/>
                <w:szCs w:val="22"/>
              </w:rPr>
              <w:t>Виды разрешенного использования земельных участков и объектов капитального строительства</w:t>
            </w:r>
          </w:p>
        </w:tc>
        <w:tc>
          <w:tcPr>
            <w:tcW w:w="825" w:type="dxa"/>
            <w:vMerge w:val="restart"/>
            <w:shd w:val="clear" w:color="auto" w:fill="auto"/>
            <w:vAlign w:val="center"/>
          </w:tcPr>
          <w:p w:rsidR="00D24FE4" w:rsidRPr="004C64BF" w:rsidRDefault="00D24FE4" w:rsidP="009D3D1A">
            <w:pPr>
              <w:jc w:val="center"/>
              <w:rPr>
                <w:sz w:val="22"/>
                <w:szCs w:val="22"/>
              </w:rPr>
            </w:pPr>
            <w:r w:rsidRPr="004C64BF">
              <w:rPr>
                <w:sz w:val="22"/>
                <w:szCs w:val="22"/>
              </w:rPr>
              <w:t>Пло</w:t>
            </w:r>
            <w:r>
              <w:rPr>
                <w:sz w:val="22"/>
                <w:szCs w:val="22"/>
              </w:rPr>
              <w:t>-</w:t>
            </w:r>
            <w:r w:rsidRPr="004C64BF">
              <w:rPr>
                <w:sz w:val="22"/>
                <w:szCs w:val="22"/>
              </w:rPr>
              <w:t>щадь учас</w:t>
            </w:r>
            <w:r>
              <w:rPr>
                <w:sz w:val="22"/>
                <w:szCs w:val="22"/>
              </w:rPr>
              <w:t>-</w:t>
            </w:r>
            <w:r w:rsidRPr="004C64BF">
              <w:rPr>
                <w:sz w:val="22"/>
                <w:szCs w:val="22"/>
              </w:rPr>
              <w:t>тка, кв. м.</w:t>
            </w:r>
          </w:p>
        </w:tc>
        <w:tc>
          <w:tcPr>
            <w:tcW w:w="3029" w:type="dxa"/>
            <w:gridSpan w:val="3"/>
            <w:shd w:val="clear" w:color="auto" w:fill="auto"/>
            <w:vAlign w:val="center"/>
          </w:tcPr>
          <w:p w:rsidR="00D24FE4" w:rsidRPr="004C64BF" w:rsidRDefault="00D24FE4" w:rsidP="009D3D1A">
            <w:pPr>
              <w:jc w:val="center"/>
              <w:rPr>
                <w:sz w:val="22"/>
                <w:szCs w:val="22"/>
              </w:rPr>
            </w:pPr>
            <w:r w:rsidRPr="004C64BF">
              <w:rPr>
                <w:sz w:val="22"/>
                <w:szCs w:val="22"/>
              </w:rPr>
              <w:t>Предельные параметры участка</w:t>
            </w:r>
          </w:p>
        </w:tc>
        <w:tc>
          <w:tcPr>
            <w:tcW w:w="1366" w:type="dxa"/>
            <w:vMerge w:val="restart"/>
            <w:shd w:val="clear" w:color="auto" w:fill="auto"/>
            <w:vAlign w:val="center"/>
          </w:tcPr>
          <w:p w:rsidR="00D24FE4" w:rsidRPr="004C64BF" w:rsidRDefault="00D24FE4" w:rsidP="009D3D1A">
            <w:pPr>
              <w:jc w:val="center"/>
              <w:rPr>
                <w:sz w:val="22"/>
                <w:szCs w:val="22"/>
              </w:rPr>
            </w:pPr>
            <w:r w:rsidRPr="004C64BF">
              <w:rPr>
                <w:sz w:val="22"/>
                <w:szCs w:val="22"/>
              </w:rPr>
              <w:t>Наимено</w:t>
            </w:r>
            <w:r>
              <w:rPr>
                <w:sz w:val="22"/>
                <w:szCs w:val="22"/>
              </w:rPr>
              <w:t>-</w:t>
            </w:r>
            <w:r w:rsidRPr="004C64BF">
              <w:rPr>
                <w:sz w:val="22"/>
                <w:szCs w:val="22"/>
              </w:rPr>
              <w:t>вание объекта</w:t>
            </w:r>
          </w:p>
        </w:tc>
        <w:tc>
          <w:tcPr>
            <w:tcW w:w="5289" w:type="dxa"/>
            <w:gridSpan w:val="4"/>
            <w:shd w:val="clear" w:color="auto" w:fill="auto"/>
            <w:vAlign w:val="center"/>
          </w:tcPr>
          <w:p w:rsidR="00D24FE4" w:rsidRPr="004C64BF" w:rsidRDefault="00D24FE4" w:rsidP="009D3D1A">
            <w:pPr>
              <w:jc w:val="center"/>
              <w:rPr>
                <w:sz w:val="22"/>
                <w:szCs w:val="22"/>
              </w:rPr>
            </w:pPr>
            <w:r w:rsidRPr="004C64BF">
              <w:rPr>
                <w:sz w:val="22"/>
                <w:szCs w:val="22"/>
              </w:rPr>
              <w:t>Показатели объекта</w:t>
            </w:r>
          </w:p>
        </w:tc>
      </w:tr>
      <w:tr w:rsidR="00D24FE4" w:rsidRPr="004C64BF" w:rsidTr="00D24FE4">
        <w:trPr>
          <w:cantSplit/>
          <w:trHeight w:val="2004"/>
          <w:tblHeader/>
          <w:jc w:val="center"/>
        </w:trPr>
        <w:tc>
          <w:tcPr>
            <w:tcW w:w="823" w:type="dxa"/>
            <w:vMerge/>
            <w:shd w:val="clear" w:color="auto" w:fill="auto"/>
            <w:vAlign w:val="center"/>
          </w:tcPr>
          <w:p w:rsidR="00D24FE4" w:rsidRPr="004C64BF" w:rsidRDefault="00D24FE4" w:rsidP="009D3D1A">
            <w:pPr>
              <w:jc w:val="center"/>
              <w:rPr>
                <w:sz w:val="22"/>
                <w:szCs w:val="22"/>
              </w:rPr>
            </w:pPr>
          </w:p>
        </w:tc>
        <w:tc>
          <w:tcPr>
            <w:tcW w:w="3002" w:type="dxa"/>
            <w:vMerge/>
            <w:shd w:val="clear" w:color="auto" w:fill="auto"/>
            <w:vAlign w:val="center"/>
          </w:tcPr>
          <w:p w:rsidR="00D24FE4" w:rsidRPr="004C64BF" w:rsidRDefault="00D24FE4" w:rsidP="009D3D1A">
            <w:pPr>
              <w:jc w:val="center"/>
              <w:rPr>
                <w:sz w:val="22"/>
                <w:szCs w:val="22"/>
              </w:rPr>
            </w:pPr>
          </w:p>
        </w:tc>
        <w:tc>
          <w:tcPr>
            <w:tcW w:w="825" w:type="dxa"/>
            <w:vMerge/>
            <w:shd w:val="clear" w:color="auto" w:fill="auto"/>
            <w:vAlign w:val="center"/>
          </w:tcPr>
          <w:p w:rsidR="00D24FE4" w:rsidRPr="004C64BF" w:rsidRDefault="00D24FE4" w:rsidP="009D3D1A">
            <w:pPr>
              <w:jc w:val="center"/>
              <w:rPr>
                <w:sz w:val="22"/>
                <w:szCs w:val="22"/>
              </w:rPr>
            </w:pPr>
          </w:p>
        </w:tc>
        <w:tc>
          <w:tcPr>
            <w:tcW w:w="1134" w:type="dxa"/>
            <w:shd w:val="clear" w:color="auto" w:fill="auto"/>
            <w:vAlign w:val="center"/>
          </w:tcPr>
          <w:p w:rsidR="00D24FE4" w:rsidRPr="004C64BF" w:rsidRDefault="00D24FE4" w:rsidP="009D3D1A">
            <w:pPr>
              <w:jc w:val="center"/>
              <w:rPr>
                <w:sz w:val="22"/>
                <w:szCs w:val="22"/>
              </w:rPr>
            </w:pPr>
            <w:r w:rsidRPr="004C64BF">
              <w:rPr>
                <w:sz w:val="22"/>
                <w:szCs w:val="22"/>
              </w:rPr>
              <w:t>Плот</w:t>
            </w:r>
            <w:r>
              <w:rPr>
                <w:sz w:val="22"/>
                <w:szCs w:val="22"/>
              </w:rPr>
              <w:t>-</w:t>
            </w:r>
            <w:r w:rsidRPr="004C64BF">
              <w:rPr>
                <w:sz w:val="22"/>
                <w:szCs w:val="22"/>
              </w:rPr>
              <w:t>ность застрой</w:t>
            </w:r>
            <w:r>
              <w:rPr>
                <w:sz w:val="22"/>
                <w:szCs w:val="22"/>
              </w:rPr>
              <w:t>-</w:t>
            </w:r>
            <w:r w:rsidRPr="004C64BF">
              <w:rPr>
                <w:sz w:val="22"/>
                <w:szCs w:val="22"/>
              </w:rPr>
              <w:t>ки, тыс. кв. м/га</w:t>
            </w:r>
          </w:p>
        </w:tc>
        <w:tc>
          <w:tcPr>
            <w:tcW w:w="851" w:type="dxa"/>
            <w:shd w:val="clear" w:color="auto" w:fill="auto"/>
            <w:vAlign w:val="center"/>
          </w:tcPr>
          <w:p w:rsidR="00D24FE4" w:rsidRPr="004C64BF" w:rsidRDefault="00D24FE4" w:rsidP="009D3D1A">
            <w:pPr>
              <w:jc w:val="center"/>
              <w:rPr>
                <w:sz w:val="22"/>
                <w:szCs w:val="22"/>
              </w:rPr>
            </w:pPr>
            <w:r w:rsidRPr="004C64BF">
              <w:rPr>
                <w:sz w:val="22"/>
                <w:szCs w:val="22"/>
              </w:rPr>
              <w:t>Высо</w:t>
            </w:r>
            <w:r>
              <w:rPr>
                <w:sz w:val="22"/>
                <w:szCs w:val="22"/>
              </w:rPr>
              <w:t>-</w:t>
            </w:r>
            <w:r w:rsidRPr="004C64BF">
              <w:rPr>
                <w:sz w:val="22"/>
                <w:szCs w:val="22"/>
              </w:rPr>
              <w:t>та, м</w:t>
            </w:r>
          </w:p>
        </w:tc>
        <w:tc>
          <w:tcPr>
            <w:tcW w:w="1044" w:type="dxa"/>
            <w:shd w:val="clear" w:color="auto" w:fill="auto"/>
            <w:vAlign w:val="center"/>
          </w:tcPr>
          <w:p w:rsidR="00D24FE4" w:rsidRPr="004C64BF" w:rsidRDefault="00D24FE4" w:rsidP="009D3D1A">
            <w:pPr>
              <w:jc w:val="center"/>
              <w:rPr>
                <w:sz w:val="22"/>
                <w:szCs w:val="22"/>
              </w:rPr>
            </w:pPr>
            <w:r w:rsidRPr="004C64BF">
              <w:rPr>
                <w:sz w:val="22"/>
                <w:szCs w:val="22"/>
              </w:rPr>
              <w:t>Застро</w:t>
            </w:r>
            <w:r>
              <w:rPr>
                <w:sz w:val="22"/>
                <w:szCs w:val="22"/>
              </w:rPr>
              <w:t>-</w:t>
            </w:r>
            <w:r w:rsidRPr="004C64BF">
              <w:rPr>
                <w:sz w:val="22"/>
                <w:szCs w:val="22"/>
              </w:rPr>
              <w:t>енность, %</w:t>
            </w:r>
          </w:p>
        </w:tc>
        <w:tc>
          <w:tcPr>
            <w:tcW w:w="1366" w:type="dxa"/>
            <w:vMerge/>
            <w:shd w:val="clear" w:color="auto" w:fill="auto"/>
            <w:vAlign w:val="center"/>
          </w:tcPr>
          <w:p w:rsidR="00D24FE4" w:rsidRPr="004C64BF" w:rsidRDefault="00D24FE4" w:rsidP="009D3D1A">
            <w:pPr>
              <w:jc w:val="center"/>
              <w:rPr>
                <w:sz w:val="22"/>
                <w:szCs w:val="22"/>
              </w:rPr>
            </w:pPr>
          </w:p>
        </w:tc>
        <w:tc>
          <w:tcPr>
            <w:tcW w:w="2268" w:type="dxa"/>
            <w:shd w:val="clear" w:color="auto" w:fill="auto"/>
            <w:vAlign w:val="center"/>
          </w:tcPr>
          <w:p w:rsidR="00D24FE4" w:rsidRPr="004C64BF" w:rsidRDefault="00D24FE4" w:rsidP="009D3D1A">
            <w:pPr>
              <w:jc w:val="center"/>
              <w:rPr>
                <w:sz w:val="22"/>
                <w:szCs w:val="22"/>
              </w:rPr>
            </w:pPr>
            <w:r w:rsidRPr="004C64BF">
              <w:rPr>
                <w:sz w:val="22"/>
                <w:szCs w:val="22"/>
              </w:rPr>
              <w:t>Суммарная поэтажная площадь наземной части в габаритах наружных стен,.кв.м.</w:t>
            </w:r>
          </w:p>
        </w:tc>
        <w:tc>
          <w:tcPr>
            <w:tcW w:w="992" w:type="dxa"/>
            <w:shd w:val="clear" w:color="auto" w:fill="auto"/>
            <w:vAlign w:val="center"/>
          </w:tcPr>
          <w:p w:rsidR="00D24FE4" w:rsidRPr="004C64BF" w:rsidRDefault="00D24FE4" w:rsidP="009D3D1A">
            <w:pPr>
              <w:jc w:val="center"/>
              <w:rPr>
                <w:sz w:val="22"/>
                <w:szCs w:val="22"/>
              </w:rPr>
            </w:pPr>
            <w:r w:rsidRPr="004C64BF">
              <w:rPr>
                <w:sz w:val="22"/>
                <w:szCs w:val="22"/>
              </w:rPr>
              <w:t>Использование подземного пространства</w:t>
            </w:r>
          </w:p>
        </w:tc>
        <w:tc>
          <w:tcPr>
            <w:tcW w:w="1276" w:type="dxa"/>
            <w:shd w:val="clear" w:color="auto" w:fill="auto"/>
            <w:vAlign w:val="center"/>
          </w:tcPr>
          <w:p w:rsidR="00D24FE4" w:rsidRDefault="00D24FE4" w:rsidP="009D3D1A">
            <w:pPr>
              <w:jc w:val="center"/>
              <w:rPr>
                <w:sz w:val="22"/>
                <w:szCs w:val="22"/>
              </w:rPr>
            </w:pPr>
            <w:r w:rsidRPr="004C64BF">
              <w:rPr>
                <w:sz w:val="22"/>
                <w:szCs w:val="22"/>
              </w:rPr>
              <w:t>Гостевые приобъ</w:t>
            </w:r>
            <w:r>
              <w:rPr>
                <w:sz w:val="22"/>
                <w:szCs w:val="22"/>
              </w:rPr>
              <w:t>-</w:t>
            </w:r>
          </w:p>
          <w:p w:rsidR="00D24FE4" w:rsidRPr="004C64BF" w:rsidRDefault="00D24FE4" w:rsidP="009D3D1A">
            <w:pPr>
              <w:jc w:val="center"/>
              <w:rPr>
                <w:sz w:val="22"/>
                <w:szCs w:val="22"/>
              </w:rPr>
            </w:pPr>
            <w:r w:rsidRPr="004C64BF">
              <w:rPr>
                <w:sz w:val="22"/>
                <w:szCs w:val="22"/>
              </w:rPr>
              <w:t>ектные автостоян</w:t>
            </w:r>
            <w:r>
              <w:rPr>
                <w:sz w:val="22"/>
                <w:szCs w:val="22"/>
              </w:rPr>
              <w:t>-</w:t>
            </w:r>
            <w:r w:rsidRPr="004C64BF">
              <w:rPr>
                <w:sz w:val="22"/>
                <w:szCs w:val="22"/>
              </w:rPr>
              <w:t>ки (наземные) м</w:t>
            </w:r>
            <w:r>
              <w:rPr>
                <w:sz w:val="22"/>
                <w:szCs w:val="22"/>
              </w:rPr>
              <w:t>ашино-мест (м/м)</w:t>
            </w:r>
          </w:p>
        </w:tc>
        <w:tc>
          <w:tcPr>
            <w:tcW w:w="753" w:type="dxa"/>
            <w:shd w:val="clear" w:color="auto" w:fill="auto"/>
            <w:vAlign w:val="center"/>
          </w:tcPr>
          <w:p w:rsidR="00D24FE4" w:rsidRPr="004C64BF" w:rsidRDefault="00D24FE4" w:rsidP="009D3D1A">
            <w:pPr>
              <w:jc w:val="center"/>
              <w:rPr>
                <w:sz w:val="22"/>
                <w:szCs w:val="22"/>
              </w:rPr>
            </w:pPr>
            <w:r w:rsidRPr="004C64BF">
              <w:rPr>
                <w:sz w:val="22"/>
                <w:szCs w:val="22"/>
              </w:rPr>
              <w:t>При</w:t>
            </w:r>
            <w:r>
              <w:rPr>
                <w:sz w:val="22"/>
                <w:szCs w:val="22"/>
              </w:rPr>
              <w:t>-</w:t>
            </w:r>
            <w:r w:rsidRPr="004C64BF">
              <w:rPr>
                <w:sz w:val="22"/>
                <w:szCs w:val="22"/>
              </w:rPr>
              <w:t>мечания</w:t>
            </w:r>
          </w:p>
        </w:tc>
      </w:tr>
    </w:tbl>
    <w:p w:rsidR="00D24FE4" w:rsidRPr="00D24FE4" w:rsidRDefault="00D24FE4" w:rsidP="00D24FE4">
      <w:pPr>
        <w:pStyle w:val="14"/>
        <w:tabs>
          <w:tab w:val="left" w:pos="9654"/>
        </w:tabs>
        <w:spacing w:line="240" w:lineRule="auto"/>
        <w:outlineLvl w:val="1"/>
        <w:rPr>
          <w:rFonts w:eastAsia="Calibri"/>
          <w:spacing w:val="0"/>
          <w:sz w:val="2"/>
          <w:szCs w:val="2"/>
          <w:lang w:eastAsia="en-US"/>
        </w:rPr>
      </w:pPr>
    </w:p>
    <w:tbl>
      <w:tblPr>
        <w:tblW w:w="14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
        <w:gridCol w:w="3002"/>
        <w:gridCol w:w="825"/>
        <w:gridCol w:w="1134"/>
        <w:gridCol w:w="851"/>
        <w:gridCol w:w="1044"/>
        <w:gridCol w:w="1366"/>
        <w:gridCol w:w="2268"/>
        <w:gridCol w:w="992"/>
        <w:gridCol w:w="1276"/>
        <w:gridCol w:w="753"/>
      </w:tblGrid>
      <w:tr w:rsidR="004C64BF" w:rsidRPr="004C64BF" w:rsidTr="00E34D13">
        <w:trPr>
          <w:tblHeader/>
          <w:jc w:val="center"/>
        </w:trPr>
        <w:tc>
          <w:tcPr>
            <w:tcW w:w="823" w:type="dxa"/>
            <w:tcBorders>
              <w:left w:val="nil"/>
              <w:bottom w:val="single" w:sz="4" w:space="0" w:color="auto"/>
            </w:tcBorders>
            <w:shd w:val="clear" w:color="auto" w:fill="auto"/>
            <w:vAlign w:val="center"/>
          </w:tcPr>
          <w:p w:rsidR="004C64BF" w:rsidRPr="004C64BF" w:rsidRDefault="004C64BF" w:rsidP="00B341F3">
            <w:pPr>
              <w:rPr>
                <w:sz w:val="22"/>
                <w:szCs w:val="22"/>
              </w:rPr>
            </w:pPr>
            <w:r w:rsidRPr="004C64BF">
              <w:rPr>
                <w:sz w:val="22"/>
                <w:szCs w:val="22"/>
              </w:rPr>
              <w:t>1</w:t>
            </w:r>
          </w:p>
        </w:tc>
        <w:tc>
          <w:tcPr>
            <w:tcW w:w="3002" w:type="dxa"/>
            <w:tcBorders>
              <w:bottom w:val="single" w:sz="4" w:space="0" w:color="auto"/>
            </w:tcBorders>
            <w:shd w:val="clear" w:color="auto" w:fill="auto"/>
            <w:vAlign w:val="center"/>
          </w:tcPr>
          <w:p w:rsidR="004C64BF" w:rsidRPr="004C64BF" w:rsidRDefault="004C64BF" w:rsidP="00B341F3">
            <w:pPr>
              <w:rPr>
                <w:sz w:val="22"/>
                <w:szCs w:val="22"/>
              </w:rPr>
            </w:pPr>
            <w:r w:rsidRPr="004C64BF">
              <w:rPr>
                <w:sz w:val="22"/>
                <w:szCs w:val="22"/>
              </w:rPr>
              <w:t>3</w:t>
            </w:r>
          </w:p>
        </w:tc>
        <w:tc>
          <w:tcPr>
            <w:tcW w:w="825" w:type="dxa"/>
            <w:tcBorders>
              <w:bottom w:val="single" w:sz="4" w:space="0" w:color="auto"/>
            </w:tcBorders>
            <w:shd w:val="clear" w:color="auto" w:fill="auto"/>
            <w:vAlign w:val="center"/>
          </w:tcPr>
          <w:p w:rsidR="004C64BF" w:rsidRPr="004C64BF" w:rsidRDefault="004C64BF" w:rsidP="00094A06">
            <w:pPr>
              <w:rPr>
                <w:sz w:val="22"/>
                <w:szCs w:val="22"/>
              </w:rPr>
            </w:pPr>
            <w:r w:rsidRPr="004C64BF">
              <w:rPr>
                <w:sz w:val="22"/>
                <w:szCs w:val="22"/>
              </w:rPr>
              <w:t>4</w:t>
            </w:r>
          </w:p>
        </w:tc>
        <w:tc>
          <w:tcPr>
            <w:tcW w:w="1134" w:type="dxa"/>
            <w:tcBorders>
              <w:bottom w:val="single" w:sz="4" w:space="0" w:color="auto"/>
            </w:tcBorders>
            <w:shd w:val="clear" w:color="auto" w:fill="auto"/>
            <w:vAlign w:val="center"/>
          </w:tcPr>
          <w:p w:rsidR="004C64BF" w:rsidRPr="004C64BF" w:rsidRDefault="004C64BF" w:rsidP="00094A06">
            <w:pPr>
              <w:rPr>
                <w:sz w:val="22"/>
                <w:szCs w:val="22"/>
              </w:rPr>
            </w:pPr>
            <w:r w:rsidRPr="004C64BF">
              <w:rPr>
                <w:sz w:val="22"/>
                <w:szCs w:val="22"/>
              </w:rPr>
              <w:t>5</w:t>
            </w:r>
          </w:p>
        </w:tc>
        <w:tc>
          <w:tcPr>
            <w:tcW w:w="851" w:type="dxa"/>
            <w:tcBorders>
              <w:bottom w:val="single" w:sz="4" w:space="0" w:color="auto"/>
            </w:tcBorders>
            <w:shd w:val="clear" w:color="auto" w:fill="auto"/>
            <w:vAlign w:val="center"/>
          </w:tcPr>
          <w:p w:rsidR="004C64BF" w:rsidRPr="004C64BF" w:rsidRDefault="004C64BF" w:rsidP="00094A06">
            <w:pPr>
              <w:rPr>
                <w:sz w:val="22"/>
                <w:szCs w:val="22"/>
              </w:rPr>
            </w:pPr>
            <w:r w:rsidRPr="004C64BF">
              <w:rPr>
                <w:sz w:val="22"/>
                <w:szCs w:val="22"/>
              </w:rPr>
              <w:t>6</w:t>
            </w:r>
          </w:p>
        </w:tc>
        <w:tc>
          <w:tcPr>
            <w:tcW w:w="1044" w:type="dxa"/>
            <w:tcBorders>
              <w:bottom w:val="single" w:sz="4" w:space="0" w:color="auto"/>
            </w:tcBorders>
            <w:shd w:val="clear" w:color="auto" w:fill="auto"/>
            <w:vAlign w:val="center"/>
          </w:tcPr>
          <w:p w:rsidR="004C64BF" w:rsidRPr="004C64BF" w:rsidRDefault="004C64BF" w:rsidP="00094A06">
            <w:pPr>
              <w:rPr>
                <w:sz w:val="22"/>
                <w:szCs w:val="22"/>
              </w:rPr>
            </w:pPr>
            <w:r w:rsidRPr="004C64BF">
              <w:rPr>
                <w:sz w:val="22"/>
                <w:szCs w:val="22"/>
              </w:rPr>
              <w:t>7</w:t>
            </w:r>
          </w:p>
        </w:tc>
        <w:tc>
          <w:tcPr>
            <w:tcW w:w="1366" w:type="dxa"/>
            <w:tcBorders>
              <w:bottom w:val="single" w:sz="4" w:space="0" w:color="auto"/>
            </w:tcBorders>
            <w:shd w:val="clear" w:color="auto" w:fill="auto"/>
            <w:vAlign w:val="center"/>
          </w:tcPr>
          <w:p w:rsidR="004C64BF" w:rsidRPr="004C64BF" w:rsidRDefault="004C64BF" w:rsidP="00B341F3">
            <w:pPr>
              <w:rPr>
                <w:sz w:val="22"/>
                <w:szCs w:val="22"/>
              </w:rPr>
            </w:pPr>
            <w:r w:rsidRPr="004C64BF">
              <w:rPr>
                <w:sz w:val="22"/>
                <w:szCs w:val="22"/>
              </w:rPr>
              <w:t>8</w:t>
            </w:r>
          </w:p>
        </w:tc>
        <w:tc>
          <w:tcPr>
            <w:tcW w:w="2268" w:type="dxa"/>
            <w:tcBorders>
              <w:bottom w:val="single" w:sz="4" w:space="0" w:color="auto"/>
            </w:tcBorders>
            <w:shd w:val="clear" w:color="auto" w:fill="auto"/>
            <w:vAlign w:val="center"/>
          </w:tcPr>
          <w:p w:rsidR="004C64BF" w:rsidRPr="004C64BF" w:rsidRDefault="004C64BF" w:rsidP="00B341F3">
            <w:pPr>
              <w:rPr>
                <w:sz w:val="22"/>
                <w:szCs w:val="22"/>
              </w:rPr>
            </w:pPr>
            <w:r w:rsidRPr="004C64BF">
              <w:rPr>
                <w:sz w:val="22"/>
                <w:szCs w:val="22"/>
              </w:rPr>
              <w:t>9</w:t>
            </w:r>
          </w:p>
        </w:tc>
        <w:tc>
          <w:tcPr>
            <w:tcW w:w="992" w:type="dxa"/>
            <w:tcBorders>
              <w:bottom w:val="single" w:sz="4" w:space="0" w:color="auto"/>
            </w:tcBorders>
            <w:shd w:val="clear" w:color="auto" w:fill="auto"/>
            <w:vAlign w:val="center"/>
          </w:tcPr>
          <w:p w:rsidR="004C64BF" w:rsidRPr="004C64BF" w:rsidRDefault="004C64BF" w:rsidP="00B341F3">
            <w:pPr>
              <w:rPr>
                <w:sz w:val="22"/>
                <w:szCs w:val="22"/>
              </w:rPr>
            </w:pPr>
            <w:r w:rsidRPr="004C64BF">
              <w:rPr>
                <w:sz w:val="22"/>
                <w:szCs w:val="22"/>
              </w:rPr>
              <w:t>10</w:t>
            </w:r>
          </w:p>
        </w:tc>
        <w:tc>
          <w:tcPr>
            <w:tcW w:w="1276" w:type="dxa"/>
            <w:tcBorders>
              <w:bottom w:val="single" w:sz="4" w:space="0" w:color="auto"/>
            </w:tcBorders>
            <w:shd w:val="clear" w:color="auto" w:fill="auto"/>
            <w:vAlign w:val="center"/>
          </w:tcPr>
          <w:p w:rsidR="004C64BF" w:rsidRPr="004C64BF" w:rsidRDefault="004C64BF" w:rsidP="00B341F3">
            <w:pPr>
              <w:rPr>
                <w:sz w:val="22"/>
                <w:szCs w:val="22"/>
              </w:rPr>
            </w:pPr>
            <w:r w:rsidRPr="004C64BF">
              <w:rPr>
                <w:sz w:val="22"/>
                <w:szCs w:val="22"/>
              </w:rPr>
              <w:t>11</w:t>
            </w:r>
          </w:p>
        </w:tc>
        <w:tc>
          <w:tcPr>
            <w:tcW w:w="753" w:type="dxa"/>
            <w:tcBorders>
              <w:bottom w:val="single" w:sz="4" w:space="0" w:color="auto"/>
              <w:right w:val="nil"/>
            </w:tcBorders>
            <w:shd w:val="clear" w:color="auto" w:fill="auto"/>
            <w:vAlign w:val="center"/>
          </w:tcPr>
          <w:p w:rsidR="004C64BF" w:rsidRPr="004C64BF" w:rsidRDefault="004C64BF" w:rsidP="00B341F3">
            <w:pPr>
              <w:rPr>
                <w:sz w:val="22"/>
                <w:szCs w:val="22"/>
              </w:rPr>
            </w:pPr>
            <w:r w:rsidRPr="004C64BF">
              <w:rPr>
                <w:sz w:val="22"/>
                <w:szCs w:val="22"/>
              </w:rPr>
              <w:t>12</w:t>
            </w:r>
          </w:p>
        </w:tc>
      </w:tr>
      <w:tr w:rsidR="004C64BF" w:rsidRPr="004C64BF" w:rsidTr="00E34D13">
        <w:trPr>
          <w:trHeight w:val="846"/>
          <w:jc w:val="center"/>
        </w:trPr>
        <w:tc>
          <w:tcPr>
            <w:tcW w:w="823" w:type="dxa"/>
            <w:tcBorders>
              <w:top w:val="single" w:sz="4" w:space="0" w:color="auto"/>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:64</w:t>
            </w:r>
          </w:p>
        </w:tc>
        <w:tc>
          <w:tcPr>
            <w:tcW w:w="3002" w:type="dxa"/>
            <w:tcBorders>
              <w:top w:val="single" w:sz="4" w:space="0" w:color="auto"/>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индивидуальной жилой застройки</w:t>
            </w:r>
          </w:p>
        </w:tc>
        <w:tc>
          <w:tcPr>
            <w:tcW w:w="825" w:type="dxa"/>
            <w:tcBorders>
              <w:top w:val="single" w:sz="4" w:space="0" w:color="auto"/>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100</w:t>
            </w:r>
          </w:p>
        </w:tc>
        <w:tc>
          <w:tcPr>
            <w:tcW w:w="1134" w:type="dxa"/>
            <w:tcBorders>
              <w:top w:val="single" w:sz="4" w:space="0" w:color="auto"/>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single" w:sz="4" w:space="0" w:color="auto"/>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val="restart"/>
            <w:tcBorders>
              <w:top w:val="single" w:sz="4" w:space="0" w:color="auto"/>
              <w:left w:val="nil"/>
              <w:bottom w:val="nil"/>
              <w:right w:val="nil"/>
            </w:tcBorders>
            <w:shd w:val="clear" w:color="auto" w:fill="auto"/>
            <w:vAlign w:val="center"/>
          </w:tcPr>
          <w:p w:rsidR="004C64BF" w:rsidRPr="004C64BF" w:rsidRDefault="004C64BF" w:rsidP="00E42777">
            <w:pPr>
              <w:rPr>
                <w:sz w:val="22"/>
                <w:szCs w:val="22"/>
              </w:rPr>
            </w:pPr>
            <w:r w:rsidRPr="004C64BF">
              <w:rPr>
                <w:sz w:val="22"/>
                <w:szCs w:val="22"/>
              </w:rPr>
              <w:t>10-20</w:t>
            </w:r>
          </w:p>
        </w:tc>
        <w:tc>
          <w:tcPr>
            <w:tcW w:w="1366" w:type="dxa"/>
            <w:vMerge w:val="restart"/>
            <w:tcBorders>
              <w:top w:val="single" w:sz="4" w:space="0" w:color="auto"/>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Индивиду</w:t>
            </w:r>
            <w:r w:rsidR="00B23E07">
              <w:rPr>
                <w:sz w:val="22"/>
                <w:szCs w:val="22"/>
              </w:rPr>
              <w:t>-</w:t>
            </w:r>
            <w:r w:rsidRPr="004C64BF">
              <w:rPr>
                <w:sz w:val="22"/>
                <w:szCs w:val="22"/>
              </w:rPr>
              <w:t>альны</w:t>
            </w:r>
            <w:r w:rsidR="00E42777">
              <w:rPr>
                <w:sz w:val="22"/>
                <w:szCs w:val="22"/>
              </w:rPr>
              <w:t>е</w:t>
            </w:r>
            <w:r w:rsidRPr="004C64BF">
              <w:rPr>
                <w:sz w:val="22"/>
                <w:szCs w:val="22"/>
              </w:rPr>
              <w:t xml:space="preserve"> жил</w:t>
            </w:r>
            <w:r w:rsidR="00E42777">
              <w:rPr>
                <w:sz w:val="22"/>
                <w:szCs w:val="22"/>
              </w:rPr>
              <w:t>ые</w:t>
            </w:r>
            <w:r w:rsidRPr="004C64BF">
              <w:rPr>
                <w:sz w:val="22"/>
                <w:szCs w:val="22"/>
              </w:rPr>
              <w:t xml:space="preserve"> дом</w:t>
            </w:r>
            <w:r w:rsidR="00E42777">
              <w:rPr>
                <w:sz w:val="22"/>
                <w:szCs w:val="22"/>
              </w:rPr>
              <w:t>а</w:t>
            </w:r>
          </w:p>
          <w:p w:rsidR="004C64BF" w:rsidRPr="004C64BF" w:rsidRDefault="004C64BF" w:rsidP="00E42777">
            <w:pPr>
              <w:rPr>
                <w:sz w:val="22"/>
                <w:szCs w:val="22"/>
              </w:rPr>
            </w:pPr>
          </w:p>
        </w:tc>
        <w:tc>
          <w:tcPr>
            <w:tcW w:w="2268" w:type="dxa"/>
            <w:tcBorders>
              <w:top w:val="single" w:sz="4" w:space="0" w:color="auto"/>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127</w:t>
            </w:r>
            <w:r>
              <w:rPr>
                <w:sz w:val="22"/>
                <w:szCs w:val="22"/>
              </w:rPr>
              <w:t>,</w:t>
            </w:r>
            <w:r w:rsidRPr="004C64BF">
              <w:rPr>
                <w:sz w:val="22"/>
                <w:szCs w:val="22"/>
              </w:rPr>
              <w:t>0</w:t>
            </w:r>
          </w:p>
        </w:tc>
        <w:tc>
          <w:tcPr>
            <w:tcW w:w="992" w:type="dxa"/>
            <w:tcBorders>
              <w:top w:val="single" w:sz="4" w:space="0" w:color="auto"/>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val="restart"/>
            <w:tcBorders>
              <w:top w:val="single" w:sz="4" w:space="0" w:color="auto"/>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Автосто</w:t>
            </w:r>
            <w:r w:rsidR="00B23E07">
              <w:rPr>
                <w:sz w:val="22"/>
                <w:szCs w:val="22"/>
              </w:rPr>
              <w:t>-</w:t>
            </w:r>
            <w:r w:rsidRPr="004C64BF">
              <w:rPr>
                <w:sz w:val="22"/>
                <w:szCs w:val="22"/>
              </w:rPr>
              <w:t>янки в границах каждого отдельного земельного участка</w:t>
            </w:r>
          </w:p>
          <w:p w:rsidR="004C64BF" w:rsidRPr="004C64BF" w:rsidRDefault="004C64BF" w:rsidP="00FE0284">
            <w:pPr>
              <w:rPr>
                <w:sz w:val="22"/>
                <w:szCs w:val="22"/>
              </w:rPr>
            </w:pPr>
          </w:p>
        </w:tc>
        <w:tc>
          <w:tcPr>
            <w:tcW w:w="753" w:type="dxa"/>
            <w:tcBorders>
              <w:top w:val="single" w:sz="4" w:space="0" w:color="auto"/>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:10</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эксплуатации двухэтажного жилого дома с цокольным и мансардным этажами</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210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2</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284</w:t>
            </w:r>
            <w:r>
              <w:rPr>
                <w:sz w:val="22"/>
                <w:szCs w:val="22"/>
              </w:rPr>
              <w:t>,</w:t>
            </w:r>
            <w:r w:rsidRPr="004C64BF">
              <w:rPr>
                <w:sz w:val="22"/>
                <w:szCs w:val="22"/>
              </w:rPr>
              <w:t>7</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:65</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эксплуатации двухэтажного жилого дома с мансардным и подземным этажами</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158</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2</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206</w:t>
            </w:r>
            <w:r>
              <w:rPr>
                <w:sz w:val="22"/>
                <w:szCs w:val="22"/>
              </w:rPr>
              <w:t>,</w:t>
            </w:r>
            <w:r w:rsidRPr="004C64BF">
              <w:rPr>
                <w:sz w:val="22"/>
                <w:szCs w:val="22"/>
              </w:rPr>
              <w:t>9</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trHeight w:val="544"/>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:33</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эксплуатации двухэтажного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2</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225</w:t>
            </w:r>
            <w:r>
              <w:rPr>
                <w:sz w:val="22"/>
                <w:szCs w:val="22"/>
              </w:rPr>
              <w:t>,</w:t>
            </w:r>
            <w:r w:rsidRPr="004C64BF">
              <w:rPr>
                <w:sz w:val="22"/>
                <w:szCs w:val="22"/>
              </w:rPr>
              <w:t>5</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:1768</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индивидуального жилищного строительства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231</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2</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232</w:t>
            </w:r>
            <w:r>
              <w:rPr>
                <w:sz w:val="22"/>
                <w:szCs w:val="22"/>
              </w:rPr>
              <w:t>,</w:t>
            </w:r>
            <w:r w:rsidRPr="004C64BF">
              <w:rPr>
                <w:sz w:val="22"/>
                <w:szCs w:val="22"/>
              </w:rPr>
              <w:t>1</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:39</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Завершение строительства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170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2</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242</w:t>
            </w:r>
            <w:r>
              <w:rPr>
                <w:sz w:val="22"/>
                <w:szCs w:val="22"/>
              </w:rPr>
              <w:t>,</w:t>
            </w:r>
            <w:r w:rsidRPr="004C64BF">
              <w:rPr>
                <w:sz w:val="22"/>
                <w:szCs w:val="22"/>
              </w:rPr>
              <w:t>1</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:21</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эксплуатации двухэтажного жилого дома с мансардным и подземным этажами</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2</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184</w:t>
            </w:r>
            <w:r>
              <w:rPr>
                <w:sz w:val="22"/>
                <w:szCs w:val="22"/>
              </w:rPr>
              <w:t>,</w:t>
            </w:r>
            <w:r w:rsidRPr="004C64BF">
              <w:rPr>
                <w:sz w:val="22"/>
                <w:szCs w:val="22"/>
              </w:rPr>
              <w:t>1</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:32</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 xml:space="preserve">Для эксплуатации трехэтажного жилого дома с </w:t>
            </w:r>
            <w:r w:rsidRPr="004C64BF">
              <w:rPr>
                <w:sz w:val="22"/>
                <w:szCs w:val="22"/>
              </w:rPr>
              <w:lastRenderedPageBreak/>
              <w:t>подземным этажом</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lastRenderedPageBreak/>
              <w:t>1</w:t>
            </w:r>
            <w:r w:rsidR="008E596F">
              <w:rPr>
                <w:sz w:val="22"/>
                <w:szCs w:val="22"/>
              </w:rPr>
              <w:t xml:space="preserve"> </w:t>
            </w:r>
            <w:r w:rsidRPr="004C64BF">
              <w:rPr>
                <w:sz w:val="22"/>
                <w:szCs w:val="22"/>
              </w:rPr>
              <w:t>321</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4</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525</w:t>
            </w:r>
            <w:r>
              <w:rPr>
                <w:sz w:val="22"/>
                <w:szCs w:val="22"/>
              </w:rPr>
              <w:t>,</w:t>
            </w:r>
            <w:r w:rsidRPr="004C64BF">
              <w:rPr>
                <w:sz w:val="22"/>
                <w:szCs w:val="22"/>
              </w:rPr>
              <w:t>6</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lastRenderedPageBreak/>
              <w:t>:31</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эксплуатации одноэтажного жилого дома с цокольным этажом и мансардой</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2</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183</w:t>
            </w:r>
            <w:r>
              <w:rPr>
                <w:sz w:val="22"/>
                <w:szCs w:val="22"/>
              </w:rPr>
              <w:t>,</w:t>
            </w:r>
            <w:r w:rsidRPr="004C64BF">
              <w:rPr>
                <w:sz w:val="22"/>
                <w:szCs w:val="22"/>
              </w:rPr>
              <w:t>3</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p>
          <w:p w:rsidR="004C64BF" w:rsidRPr="004C64BF" w:rsidRDefault="004C64BF" w:rsidP="00A017AC">
            <w:pPr>
              <w:rPr>
                <w:sz w:val="22"/>
                <w:szCs w:val="22"/>
              </w:rPr>
            </w:pP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эксплуатации одноэтажного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178</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2</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205</w:t>
            </w:r>
            <w:r>
              <w:rPr>
                <w:sz w:val="22"/>
                <w:szCs w:val="22"/>
              </w:rPr>
              <w:t>,</w:t>
            </w:r>
            <w:r w:rsidRPr="004C64BF">
              <w:rPr>
                <w:sz w:val="22"/>
                <w:szCs w:val="22"/>
              </w:rPr>
              <w:t>1</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:11</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эксплуатации двухэтажного жилого дома с мансардным этажом</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3</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322</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:76</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завершения строительства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033</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2</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225</w:t>
            </w:r>
            <w:r>
              <w:rPr>
                <w:sz w:val="22"/>
                <w:szCs w:val="22"/>
              </w:rPr>
              <w:t>,</w:t>
            </w:r>
            <w:r w:rsidRPr="004C64BF">
              <w:rPr>
                <w:sz w:val="22"/>
                <w:szCs w:val="22"/>
              </w:rPr>
              <w:t>7</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:77</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завершения строительства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015</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78</w:t>
            </w:r>
            <w:r>
              <w:rPr>
                <w:sz w:val="22"/>
                <w:szCs w:val="22"/>
              </w:rPr>
              <w:t>,</w:t>
            </w:r>
            <w:r w:rsidRPr="004C64BF">
              <w:rPr>
                <w:sz w:val="22"/>
                <w:szCs w:val="22"/>
              </w:rPr>
              <w:t>9</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:52</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проектирования и строительства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015</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75</w:t>
            </w:r>
            <w:r>
              <w:rPr>
                <w:sz w:val="22"/>
                <w:szCs w:val="22"/>
              </w:rPr>
              <w:t>,</w:t>
            </w:r>
            <w:r w:rsidRPr="004C64BF">
              <w:rPr>
                <w:sz w:val="22"/>
                <w:szCs w:val="22"/>
              </w:rPr>
              <w:t>8</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:1770</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размещения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525</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141</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:27</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строительства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183</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79</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:26</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строительства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206</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66</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:8</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эксплуатации одноэтажного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366</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05</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67</w:t>
            </w:r>
            <w:r>
              <w:rPr>
                <w:sz w:val="22"/>
                <w:szCs w:val="22"/>
              </w:rPr>
              <w:t>,</w:t>
            </w:r>
            <w:r w:rsidRPr="004C64BF">
              <w:rPr>
                <w:sz w:val="22"/>
                <w:szCs w:val="22"/>
              </w:rPr>
              <w:t>1</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:14</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эксплуатации двухэтажного жилого дома с мансардным этажом</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339</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126</w:t>
            </w:r>
            <w:r>
              <w:rPr>
                <w:sz w:val="22"/>
                <w:szCs w:val="22"/>
              </w:rPr>
              <w:t>,</w:t>
            </w:r>
            <w:r w:rsidRPr="004C64BF">
              <w:rPr>
                <w:sz w:val="22"/>
                <w:szCs w:val="22"/>
              </w:rPr>
              <w:t>9</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:68</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завершения строительства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004</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82</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:12</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эксплуатации одноэтажного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348</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03</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39</w:t>
            </w:r>
            <w:r>
              <w:rPr>
                <w:sz w:val="22"/>
                <w:szCs w:val="22"/>
              </w:rPr>
              <w:t>,</w:t>
            </w:r>
            <w:r w:rsidRPr="004C64BF">
              <w:rPr>
                <w:sz w:val="22"/>
                <w:szCs w:val="22"/>
              </w:rPr>
              <w:t>7</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lastRenderedPageBreak/>
              <w:t>:7</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проектирования и строительства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209</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05</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55</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:56</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строительства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179</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108</w:t>
            </w:r>
            <w:r>
              <w:rPr>
                <w:sz w:val="22"/>
                <w:szCs w:val="22"/>
              </w:rPr>
              <w:t>,</w:t>
            </w:r>
            <w:r w:rsidRPr="004C64BF">
              <w:rPr>
                <w:sz w:val="22"/>
                <w:szCs w:val="22"/>
              </w:rPr>
              <w:t>2</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:13</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строительства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260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72</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:5</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строительства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245</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130</w:t>
            </w:r>
            <w:r>
              <w:rPr>
                <w:sz w:val="22"/>
                <w:szCs w:val="22"/>
              </w:rPr>
              <w:t>,</w:t>
            </w:r>
            <w:r w:rsidRPr="004C64BF">
              <w:rPr>
                <w:sz w:val="22"/>
                <w:szCs w:val="22"/>
              </w:rPr>
              <w:t>5</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:34</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эксплуатации двухэтажного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285</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167</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:6</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проектирования и строительства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217</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115</w:t>
            </w:r>
            <w:r>
              <w:rPr>
                <w:sz w:val="22"/>
                <w:szCs w:val="22"/>
              </w:rPr>
              <w:t>,</w:t>
            </w:r>
            <w:r w:rsidRPr="004C64BF">
              <w:rPr>
                <w:sz w:val="22"/>
                <w:szCs w:val="22"/>
              </w:rPr>
              <w:t>4</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:43</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Строительство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144</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:40</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Строительство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3</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325</w:t>
            </w:r>
            <w:r>
              <w:rPr>
                <w:sz w:val="22"/>
                <w:szCs w:val="22"/>
              </w:rPr>
              <w:t>,</w:t>
            </w:r>
            <w:r w:rsidRPr="004C64BF">
              <w:rPr>
                <w:sz w:val="22"/>
                <w:szCs w:val="22"/>
              </w:rPr>
              <w:t>9</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:47</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Строительство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2</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234</w:t>
            </w:r>
            <w:r>
              <w:rPr>
                <w:sz w:val="22"/>
                <w:szCs w:val="22"/>
              </w:rPr>
              <w:t>,</w:t>
            </w:r>
            <w:r w:rsidRPr="004C64BF">
              <w:rPr>
                <w:sz w:val="22"/>
                <w:szCs w:val="22"/>
              </w:rPr>
              <w:t>4</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:60</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проектирования и строительства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132</w:t>
            </w:r>
            <w:r>
              <w:rPr>
                <w:sz w:val="22"/>
                <w:szCs w:val="22"/>
              </w:rPr>
              <w:t>,</w:t>
            </w:r>
            <w:r w:rsidRPr="004C64BF">
              <w:rPr>
                <w:sz w:val="22"/>
                <w:szCs w:val="22"/>
              </w:rPr>
              <w:t>8</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:38</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эксплуатации одноэтажного жилого дома с цокольным и мансардным этажами</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2</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196</w:t>
            </w:r>
            <w:r>
              <w:rPr>
                <w:sz w:val="22"/>
                <w:szCs w:val="22"/>
              </w:rPr>
              <w:t>,</w:t>
            </w:r>
            <w:r w:rsidRPr="004C64BF">
              <w:rPr>
                <w:sz w:val="22"/>
                <w:szCs w:val="22"/>
              </w:rPr>
              <w:t>6</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:48</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 xml:space="preserve">Строительство индивидуального жилого </w:t>
            </w:r>
            <w:r w:rsidRPr="004C64BF">
              <w:rPr>
                <w:sz w:val="22"/>
                <w:szCs w:val="22"/>
              </w:rPr>
              <w:lastRenderedPageBreak/>
              <w:t>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lastRenderedPageBreak/>
              <w:t>1</w:t>
            </w:r>
            <w:r w:rsidR="008E596F">
              <w:rPr>
                <w:sz w:val="22"/>
                <w:szCs w:val="22"/>
              </w:rPr>
              <w:t xml:space="preserve"> </w:t>
            </w:r>
            <w:r w:rsidRPr="004C64BF">
              <w:rPr>
                <w:sz w:val="22"/>
                <w:szCs w:val="22"/>
              </w:rPr>
              <w:t>320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2</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306</w:t>
            </w:r>
            <w:r>
              <w:rPr>
                <w:sz w:val="22"/>
                <w:szCs w:val="22"/>
              </w:rPr>
              <w:t>,</w:t>
            </w:r>
            <w:r w:rsidRPr="004C64BF">
              <w:rPr>
                <w:sz w:val="22"/>
                <w:szCs w:val="22"/>
              </w:rPr>
              <w:t>2</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lastRenderedPageBreak/>
              <w:t>:41</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Проектирование и строительство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139</w:t>
            </w:r>
            <w:r>
              <w:rPr>
                <w:sz w:val="22"/>
                <w:szCs w:val="22"/>
              </w:rPr>
              <w:t>,</w:t>
            </w:r>
            <w:r w:rsidRPr="004C64BF">
              <w:rPr>
                <w:sz w:val="22"/>
                <w:szCs w:val="22"/>
              </w:rPr>
              <w:t>4</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:70</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строительства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2</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188</w:t>
            </w:r>
            <w:r>
              <w:rPr>
                <w:sz w:val="22"/>
                <w:szCs w:val="22"/>
              </w:rPr>
              <w:t>,</w:t>
            </w:r>
            <w:r w:rsidRPr="004C64BF">
              <w:rPr>
                <w:sz w:val="22"/>
                <w:szCs w:val="22"/>
              </w:rPr>
              <w:t>5</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:42</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эксплуатации одноэтажного жилого дома с мансардным этажом</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2</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190</w:t>
            </w:r>
            <w:r>
              <w:rPr>
                <w:sz w:val="22"/>
                <w:szCs w:val="22"/>
              </w:rPr>
              <w:t>,</w:t>
            </w:r>
            <w:r w:rsidRPr="004C64BF">
              <w:rPr>
                <w:sz w:val="22"/>
                <w:szCs w:val="22"/>
              </w:rPr>
              <w:t>3</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:78</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размещения индивидуального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2</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186</w:t>
            </w:r>
            <w:r>
              <w:rPr>
                <w:sz w:val="22"/>
                <w:szCs w:val="22"/>
              </w:rPr>
              <w:t>,</w:t>
            </w:r>
            <w:r w:rsidRPr="004C64BF">
              <w:rPr>
                <w:sz w:val="22"/>
                <w:szCs w:val="22"/>
              </w:rPr>
              <w:t>6</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:44</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эксплуатации одноэтажного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200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88</w:t>
            </w:r>
            <w:r>
              <w:rPr>
                <w:sz w:val="22"/>
                <w:szCs w:val="22"/>
              </w:rPr>
              <w:t>,</w:t>
            </w:r>
            <w:r w:rsidRPr="004C64BF">
              <w:rPr>
                <w:sz w:val="22"/>
                <w:szCs w:val="22"/>
              </w:rPr>
              <w:t>4</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:1765</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индивидуального жилищного строительства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sidR="008E596F">
              <w:rPr>
                <w:sz w:val="22"/>
                <w:szCs w:val="22"/>
              </w:rPr>
              <w:t xml:space="preserve"> </w:t>
            </w:r>
            <w:r w:rsidRPr="004C64BF">
              <w:rPr>
                <w:sz w:val="22"/>
                <w:szCs w:val="22"/>
              </w:rPr>
              <w:t>699</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1</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36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113</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:80</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строительства комплектной трансформаторной подстанции</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51</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3</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10-50</w:t>
            </w:r>
          </w:p>
        </w:tc>
        <w:tc>
          <w:tcPr>
            <w:tcW w:w="1366"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Трансфор</w:t>
            </w:r>
            <w:r w:rsidR="00FE0284">
              <w:rPr>
                <w:sz w:val="22"/>
                <w:szCs w:val="22"/>
              </w:rPr>
              <w:t>-</w:t>
            </w:r>
            <w:r w:rsidRPr="004C64BF">
              <w:rPr>
                <w:sz w:val="22"/>
                <w:szCs w:val="22"/>
              </w:rPr>
              <w:t>маторная подстанция</w:t>
            </w: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13</w:t>
            </w:r>
            <w:r>
              <w:rPr>
                <w:sz w:val="22"/>
                <w:szCs w:val="22"/>
              </w:rPr>
              <w:t>,</w:t>
            </w:r>
            <w:r w:rsidRPr="004C64BF">
              <w:rPr>
                <w:sz w:val="22"/>
                <w:szCs w:val="22"/>
              </w:rPr>
              <w:t>7</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tcBorders>
              <w:top w:val="nil"/>
              <w:left w:val="nil"/>
              <w:bottom w:val="nil"/>
              <w:right w:val="nil"/>
            </w:tcBorders>
            <w:shd w:val="clear" w:color="auto" w:fill="auto"/>
            <w:vAlign w:val="center"/>
          </w:tcPr>
          <w:p w:rsidR="004C64BF" w:rsidRPr="004C64BF" w:rsidRDefault="004C64BF" w:rsidP="00B23E07">
            <w:pPr>
              <w:rPr>
                <w:sz w:val="22"/>
                <w:szCs w:val="22"/>
              </w:rPr>
            </w:pPr>
            <w:r w:rsidRPr="004C64BF">
              <w:rPr>
                <w:sz w:val="22"/>
                <w:szCs w:val="22"/>
              </w:rPr>
              <w:t>-</w:t>
            </w: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:1134</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строительства группы среднеэтажных жилых домов</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100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4</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20</w:t>
            </w:r>
          </w:p>
        </w:tc>
        <w:tc>
          <w:tcPr>
            <w:tcW w:w="104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10-50</w:t>
            </w:r>
          </w:p>
        </w:tc>
        <w:tc>
          <w:tcPr>
            <w:tcW w:w="1366"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Трансфор</w:t>
            </w:r>
            <w:r w:rsidR="00FE0284">
              <w:rPr>
                <w:sz w:val="22"/>
                <w:szCs w:val="22"/>
              </w:rPr>
              <w:t>-</w:t>
            </w:r>
            <w:r w:rsidRPr="004C64BF">
              <w:rPr>
                <w:sz w:val="22"/>
                <w:szCs w:val="22"/>
              </w:rPr>
              <w:t>маторная подстанция</w:t>
            </w: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43</w:t>
            </w:r>
            <w:r>
              <w:rPr>
                <w:sz w:val="22"/>
                <w:szCs w:val="22"/>
              </w:rPr>
              <w:t>,0</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tcBorders>
              <w:top w:val="nil"/>
              <w:left w:val="nil"/>
              <w:bottom w:val="nil"/>
              <w:right w:val="nil"/>
            </w:tcBorders>
            <w:shd w:val="clear" w:color="auto" w:fill="auto"/>
            <w:vAlign w:val="center"/>
          </w:tcPr>
          <w:p w:rsidR="004C64BF" w:rsidRPr="004C64BF" w:rsidRDefault="004C64BF" w:rsidP="00B23E07">
            <w:pPr>
              <w:rPr>
                <w:sz w:val="22"/>
                <w:szCs w:val="22"/>
              </w:rPr>
            </w:pPr>
            <w:r w:rsidRPr="004C64BF">
              <w:rPr>
                <w:sz w:val="22"/>
                <w:szCs w:val="22"/>
              </w:rPr>
              <w:t>-</w:t>
            </w: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:1132</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Для размещения многоэтажного жилого дома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6</w:t>
            </w:r>
            <w:r w:rsidR="008E596F">
              <w:rPr>
                <w:sz w:val="22"/>
                <w:szCs w:val="22"/>
              </w:rPr>
              <w:t xml:space="preserve"> </w:t>
            </w:r>
            <w:r w:rsidRPr="004C64BF">
              <w:rPr>
                <w:sz w:val="22"/>
                <w:szCs w:val="22"/>
              </w:rPr>
              <w:t>361</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9</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60</w:t>
            </w:r>
          </w:p>
        </w:tc>
        <w:tc>
          <w:tcPr>
            <w:tcW w:w="104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10-40</w:t>
            </w:r>
          </w:p>
        </w:tc>
        <w:tc>
          <w:tcPr>
            <w:tcW w:w="1366"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Многоквар</w:t>
            </w:r>
            <w:r w:rsidR="00FE0284">
              <w:rPr>
                <w:sz w:val="22"/>
                <w:szCs w:val="22"/>
              </w:rPr>
              <w:t>-</w:t>
            </w:r>
            <w:r w:rsidRPr="004C64BF">
              <w:rPr>
                <w:sz w:val="22"/>
                <w:szCs w:val="22"/>
              </w:rPr>
              <w:t>тирный жилой дом</w:t>
            </w: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5427</w:t>
            </w:r>
            <w:r>
              <w:rPr>
                <w:sz w:val="22"/>
                <w:szCs w:val="22"/>
              </w:rPr>
              <w:t>,</w:t>
            </w:r>
            <w:r w:rsidRPr="004C64BF">
              <w:rPr>
                <w:sz w:val="22"/>
                <w:szCs w:val="22"/>
              </w:rPr>
              <w:t>7</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tcBorders>
              <w:top w:val="nil"/>
              <w:left w:val="nil"/>
              <w:bottom w:val="nil"/>
              <w:right w:val="nil"/>
            </w:tcBorders>
            <w:shd w:val="clear" w:color="auto" w:fill="auto"/>
            <w:vAlign w:val="center"/>
          </w:tcPr>
          <w:p w:rsidR="004C64BF" w:rsidRPr="004C64BF" w:rsidRDefault="004C64BF" w:rsidP="00666904">
            <w:pPr>
              <w:rPr>
                <w:sz w:val="22"/>
                <w:szCs w:val="22"/>
              </w:rPr>
            </w:pPr>
            <w:r w:rsidRPr="004C64BF">
              <w:rPr>
                <w:sz w:val="22"/>
                <w:szCs w:val="22"/>
              </w:rPr>
              <w:t xml:space="preserve">33 </w:t>
            </w: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:1577</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Среднеэтажная жилая застройка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3</w:t>
            </w:r>
            <w:r w:rsidR="008E596F">
              <w:rPr>
                <w:sz w:val="22"/>
                <w:szCs w:val="22"/>
              </w:rPr>
              <w:t xml:space="preserve"> </w:t>
            </w:r>
            <w:r w:rsidRPr="004C64BF">
              <w:rPr>
                <w:sz w:val="22"/>
                <w:szCs w:val="22"/>
              </w:rPr>
              <w:t>217</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Pr>
                <w:sz w:val="22"/>
                <w:szCs w:val="22"/>
              </w:rPr>
              <w:t>,</w:t>
            </w:r>
            <w:r w:rsidRPr="004C64BF">
              <w:rPr>
                <w:sz w:val="22"/>
                <w:szCs w:val="22"/>
              </w:rPr>
              <w:t>5</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40</w:t>
            </w:r>
          </w:p>
        </w:tc>
        <w:tc>
          <w:tcPr>
            <w:tcW w:w="104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10-40</w:t>
            </w:r>
          </w:p>
        </w:tc>
        <w:tc>
          <w:tcPr>
            <w:tcW w:w="1366"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Многоквар</w:t>
            </w:r>
            <w:r w:rsidR="00FE0284">
              <w:rPr>
                <w:sz w:val="22"/>
                <w:szCs w:val="22"/>
              </w:rPr>
              <w:t>-</w:t>
            </w:r>
            <w:r w:rsidRPr="004C64BF">
              <w:rPr>
                <w:sz w:val="22"/>
                <w:szCs w:val="22"/>
              </w:rPr>
              <w:t>тирный жилой дом</w:t>
            </w: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4768</w:t>
            </w:r>
            <w:r>
              <w:rPr>
                <w:sz w:val="22"/>
                <w:szCs w:val="22"/>
              </w:rPr>
              <w:t>,</w:t>
            </w:r>
            <w:r w:rsidRPr="004C64BF">
              <w:rPr>
                <w:sz w:val="22"/>
                <w:szCs w:val="22"/>
              </w:rPr>
              <w:t>6</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tcBorders>
              <w:top w:val="nil"/>
              <w:left w:val="nil"/>
              <w:bottom w:val="nil"/>
              <w:right w:val="nil"/>
            </w:tcBorders>
            <w:shd w:val="clear" w:color="auto" w:fill="auto"/>
            <w:vAlign w:val="center"/>
          </w:tcPr>
          <w:p w:rsidR="004C64BF" w:rsidRPr="004C64BF" w:rsidRDefault="004C64BF" w:rsidP="00666904">
            <w:pPr>
              <w:rPr>
                <w:sz w:val="22"/>
                <w:szCs w:val="22"/>
              </w:rPr>
            </w:pPr>
            <w:r w:rsidRPr="004C64BF">
              <w:rPr>
                <w:sz w:val="22"/>
                <w:szCs w:val="22"/>
              </w:rPr>
              <w:t xml:space="preserve">21 </w:t>
            </w: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:1578</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Среднеэтажная жилая застройка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5</w:t>
            </w:r>
            <w:r w:rsidR="008E596F">
              <w:rPr>
                <w:sz w:val="22"/>
                <w:szCs w:val="22"/>
              </w:rPr>
              <w:t xml:space="preserve"> </w:t>
            </w:r>
            <w:r w:rsidRPr="004C64BF">
              <w:rPr>
                <w:sz w:val="22"/>
                <w:szCs w:val="22"/>
              </w:rPr>
              <w:t>530</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9</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40</w:t>
            </w:r>
          </w:p>
        </w:tc>
        <w:tc>
          <w:tcPr>
            <w:tcW w:w="104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10-40</w:t>
            </w:r>
          </w:p>
        </w:tc>
        <w:tc>
          <w:tcPr>
            <w:tcW w:w="1366"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Многоквар</w:t>
            </w:r>
            <w:r w:rsidR="00FE0284">
              <w:rPr>
                <w:sz w:val="22"/>
                <w:szCs w:val="22"/>
              </w:rPr>
              <w:t>-</w:t>
            </w:r>
            <w:r w:rsidRPr="004C64BF">
              <w:rPr>
                <w:sz w:val="22"/>
                <w:szCs w:val="22"/>
              </w:rPr>
              <w:t>тирный жилой дом</w:t>
            </w: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4768</w:t>
            </w:r>
            <w:r>
              <w:rPr>
                <w:sz w:val="22"/>
                <w:szCs w:val="22"/>
              </w:rPr>
              <w:t>,</w:t>
            </w:r>
            <w:r w:rsidRPr="004C64BF">
              <w:rPr>
                <w:sz w:val="22"/>
                <w:szCs w:val="22"/>
              </w:rPr>
              <w:t>6</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tcBorders>
              <w:top w:val="nil"/>
              <w:left w:val="nil"/>
              <w:bottom w:val="nil"/>
              <w:right w:val="nil"/>
            </w:tcBorders>
            <w:shd w:val="clear" w:color="auto" w:fill="auto"/>
            <w:vAlign w:val="center"/>
          </w:tcPr>
          <w:p w:rsidR="004C64BF" w:rsidRPr="004C64BF" w:rsidRDefault="004C64BF" w:rsidP="00666904">
            <w:pPr>
              <w:rPr>
                <w:sz w:val="22"/>
                <w:szCs w:val="22"/>
              </w:rPr>
            </w:pPr>
            <w:r w:rsidRPr="004C64BF">
              <w:rPr>
                <w:sz w:val="22"/>
                <w:szCs w:val="22"/>
              </w:rPr>
              <w:t xml:space="preserve">58 </w:t>
            </w: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:1579</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Среднеэтажная жилая застройка</w:t>
            </w:r>
          </w:p>
        </w:tc>
        <w:tc>
          <w:tcPr>
            <w:tcW w:w="825"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3</w:t>
            </w:r>
            <w:r w:rsidR="008E596F">
              <w:rPr>
                <w:sz w:val="22"/>
                <w:szCs w:val="22"/>
              </w:rPr>
              <w:t xml:space="preserve"> </w:t>
            </w:r>
            <w:r w:rsidRPr="004C64BF">
              <w:rPr>
                <w:sz w:val="22"/>
                <w:szCs w:val="22"/>
              </w:rPr>
              <w:t>087</w:t>
            </w: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w:t>
            </w:r>
            <w:r>
              <w:rPr>
                <w:sz w:val="22"/>
                <w:szCs w:val="22"/>
              </w:rPr>
              <w:t>,</w:t>
            </w:r>
            <w:r w:rsidRPr="004C64BF">
              <w:rPr>
                <w:sz w:val="22"/>
                <w:szCs w:val="22"/>
              </w:rPr>
              <w:t>5</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40</w:t>
            </w:r>
          </w:p>
        </w:tc>
        <w:tc>
          <w:tcPr>
            <w:tcW w:w="104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10-40</w:t>
            </w:r>
          </w:p>
        </w:tc>
        <w:tc>
          <w:tcPr>
            <w:tcW w:w="1366"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Многоквар</w:t>
            </w:r>
            <w:r w:rsidR="00FE0284">
              <w:rPr>
                <w:sz w:val="22"/>
                <w:szCs w:val="22"/>
              </w:rPr>
              <w:t>-</w:t>
            </w:r>
            <w:r w:rsidRPr="004C64BF">
              <w:rPr>
                <w:sz w:val="22"/>
                <w:szCs w:val="22"/>
              </w:rPr>
              <w:t>тирный жилой дом</w:t>
            </w: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4768</w:t>
            </w:r>
            <w:r>
              <w:rPr>
                <w:sz w:val="22"/>
                <w:szCs w:val="22"/>
              </w:rPr>
              <w:t>,</w:t>
            </w:r>
            <w:r w:rsidRPr="004C64BF">
              <w:rPr>
                <w:sz w:val="22"/>
                <w:szCs w:val="22"/>
              </w:rPr>
              <w:t>6</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tcBorders>
              <w:top w:val="nil"/>
              <w:left w:val="nil"/>
              <w:bottom w:val="nil"/>
              <w:right w:val="nil"/>
            </w:tcBorders>
            <w:shd w:val="clear" w:color="auto" w:fill="auto"/>
            <w:vAlign w:val="center"/>
          </w:tcPr>
          <w:p w:rsidR="004C64BF" w:rsidRPr="004C64BF" w:rsidRDefault="004C64BF" w:rsidP="00666904">
            <w:pPr>
              <w:rPr>
                <w:sz w:val="22"/>
                <w:szCs w:val="22"/>
              </w:rPr>
            </w:pPr>
            <w:r w:rsidRPr="004C64BF">
              <w:rPr>
                <w:sz w:val="22"/>
                <w:szCs w:val="22"/>
              </w:rPr>
              <w:t xml:space="preserve">21 </w:t>
            </w: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:1772</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 xml:space="preserve">Среднеэтажная жилая </w:t>
            </w:r>
            <w:r w:rsidRPr="004C64BF">
              <w:rPr>
                <w:sz w:val="22"/>
                <w:szCs w:val="22"/>
              </w:rPr>
              <w:lastRenderedPageBreak/>
              <w:t>застройка</w:t>
            </w:r>
          </w:p>
        </w:tc>
        <w:tc>
          <w:tcPr>
            <w:tcW w:w="825" w:type="dxa"/>
            <w:vMerge w:val="restart"/>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lastRenderedPageBreak/>
              <w:t>8</w:t>
            </w:r>
            <w:r w:rsidR="008E596F">
              <w:rPr>
                <w:sz w:val="22"/>
                <w:szCs w:val="22"/>
              </w:rPr>
              <w:t xml:space="preserve"> </w:t>
            </w:r>
            <w:r w:rsidRPr="004C64BF">
              <w:rPr>
                <w:sz w:val="22"/>
                <w:szCs w:val="22"/>
              </w:rPr>
              <w:t>460</w:t>
            </w:r>
          </w:p>
          <w:p w:rsidR="004C64BF" w:rsidRPr="004C64BF" w:rsidRDefault="004C64BF" w:rsidP="00094A06">
            <w:pPr>
              <w:rPr>
                <w:sz w:val="22"/>
                <w:szCs w:val="22"/>
              </w:rPr>
            </w:pP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lastRenderedPageBreak/>
              <w:t>0</w:t>
            </w:r>
            <w:r>
              <w:rPr>
                <w:sz w:val="22"/>
                <w:szCs w:val="22"/>
              </w:rPr>
              <w:t>,</w:t>
            </w:r>
            <w:r w:rsidRPr="004C64BF">
              <w:rPr>
                <w:sz w:val="22"/>
                <w:szCs w:val="22"/>
              </w:rPr>
              <w:t>6</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40</w:t>
            </w:r>
          </w:p>
        </w:tc>
        <w:tc>
          <w:tcPr>
            <w:tcW w:w="104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10-40</w:t>
            </w:r>
          </w:p>
        </w:tc>
        <w:tc>
          <w:tcPr>
            <w:tcW w:w="1366"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Многоквар</w:t>
            </w:r>
            <w:r w:rsidR="00FE0284">
              <w:rPr>
                <w:sz w:val="22"/>
                <w:szCs w:val="22"/>
              </w:rPr>
              <w:t>-</w:t>
            </w:r>
            <w:r w:rsidRPr="004C64BF">
              <w:rPr>
                <w:sz w:val="22"/>
                <w:szCs w:val="22"/>
              </w:rPr>
              <w:lastRenderedPageBreak/>
              <w:t>тирный жилой дом</w:t>
            </w: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lastRenderedPageBreak/>
              <w:t>4766</w:t>
            </w:r>
            <w:r>
              <w:rPr>
                <w:sz w:val="22"/>
                <w:szCs w:val="22"/>
              </w:rPr>
              <w:t>,0</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val="restart"/>
            <w:tcBorders>
              <w:top w:val="nil"/>
              <w:left w:val="nil"/>
              <w:bottom w:val="nil"/>
              <w:right w:val="nil"/>
            </w:tcBorders>
            <w:shd w:val="clear" w:color="auto" w:fill="auto"/>
            <w:vAlign w:val="center"/>
          </w:tcPr>
          <w:p w:rsidR="004C64BF" w:rsidRPr="004C64BF" w:rsidRDefault="004C64BF" w:rsidP="00666904">
            <w:pPr>
              <w:rPr>
                <w:sz w:val="22"/>
                <w:szCs w:val="22"/>
              </w:rPr>
            </w:pPr>
            <w:r w:rsidRPr="004C64BF">
              <w:rPr>
                <w:sz w:val="22"/>
                <w:szCs w:val="22"/>
              </w:rPr>
              <w:t xml:space="preserve">48 </w:t>
            </w: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r w:rsidR="004C64BF" w:rsidRPr="004C64BF" w:rsidTr="00E34D13">
        <w:trPr>
          <w:jc w:val="center"/>
        </w:trPr>
        <w:tc>
          <w:tcPr>
            <w:tcW w:w="823"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lastRenderedPageBreak/>
              <w:t>:1836</w:t>
            </w:r>
          </w:p>
        </w:tc>
        <w:tc>
          <w:tcPr>
            <w:tcW w:w="3002"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Среднеэтажная жилая застройка</w:t>
            </w:r>
          </w:p>
        </w:tc>
        <w:tc>
          <w:tcPr>
            <w:tcW w:w="825" w:type="dxa"/>
            <w:vMerge/>
            <w:tcBorders>
              <w:top w:val="nil"/>
              <w:left w:val="nil"/>
              <w:bottom w:val="nil"/>
              <w:right w:val="nil"/>
            </w:tcBorders>
            <w:shd w:val="clear" w:color="auto" w:fill="auto"/>
            <w:vAlign w:val="center"/>
          </w:tcPr>
          <w:p w:rsidR="004C64BF" w:rsidRPr="004C64BF" w:rsidRDefault="004C64BF" w:rsidP="00094A06">
            <w:pPr>
              <w:rPr>
                <w:sz w:val="22"/>
                <w:szCs w:val="22"/>
              </w:rPr>
            </w:pPr>
          </w:p>
        </w:tc>
        <w:tc>
          <w:tcPr>
            <w:tcW w:w="113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0</w:t>
            </w:r>
            <w:r>
              <w:rPr>
                <w:sz w:val="22"/>
                <w:szCs w:val="22"/>
              </w:rPr>
              <w:t>,</w:t>
            </w:r>
            <w:r w:rsidRPr="004C64BF">
              <w:rPr>
                <w:sz w:val="22"/>
                <w:szCs w:val="22"/>
              </w:rPr>
              <w:t>6</w:t>
            </w:r>
          </w:p>
        </w:tc>
        <w:tc>
          <w:tcPr>
            <w:tcW w:w="851"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40</w:t>
            </w:r>
          </w:p>
        </w:tc>
        <w:tc>
          <w:tcPr>
            <w:tcW w:w="1044"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10-40</w:t>
            </w:r>
          </w:p>
        </w:tc>
        <w:tc>
          <w:tcPr>
            <w:tcW w:w="1366" w:type="dxa"/>
            <w:tcBorders>
              <w:top w:val="nil"/>
              <w:left w:val="nil"/>
              <w:bottom w:val="nil"/>
              <w:right w:val="nil"/>
            </w:tcBorders>
            <w:shd w:val="clear" w:color="auto" w:fill="auto"/>
            <w:vAlign w:val="center"/>
          </w:tcPr>
          <w:p w:rsidR="004C64BF" w:rsidRPr="004C64BF" w:rsidRDefault="004C64BF" w:rsidP="00A017AC">
            <w:pPr>
              <w:rPr>
                <w:sz w:val="22"/>
                <w:szCs w:val="22"/>
              </w:rPr>
            </w:pPr>
            <w:r w:rsidRPr="004C64BF">
              <w:rPr>
                <w:sz w:val="22"/>
                <w:szCs w:val="22"/>
              </w:rPr>
              <w:t>Многоквар</w:t>
            </w:r>
            <w:r w:rsidR="00FE0284">
              <w:rPr>
                <w:sz w:val="22"/>
                <w:szCs w:val="22"/>
              </w:rPr>
              <w:t>-</w:t>
            </w:r>
            <w:r w:rsidRPr="004C64BF">
              <w:rPr>
                <w:sz w:val="22"/>
                <w:szCs w:val="22"/>
              </w:rPr>
              <w:t>тирный жилой дом</w:t>
            </w:r>
          </w:p>
        </w:tc>
        <w:tc>
          <w:tcPr>
            <w:tcW w:w="2268"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9504</w:t>
            </w:r>
            <w:r>
              <w:rPr>
                <w:sz w:val="22"/>
                <w:szCs w:val="22"/>
              </w:rPr>
              <w:t>,0</w:t>
            </w:r>
          </w:p>
        </w:tc>
        <w:tc>
          <w:tcPr>
            <w:tcW w:w="992"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c>
          <w:tcPr>
            <w:tcW w:w="1276" w:type="dxa"/>
            <w:vMerge/>
            <w:tcBorders>
              <w:top w:val="nil"/>
              <w:left w:val="nil"/>
              <w:bottom w:val="nil"/>
              <w:right w:val="nil"/>
            </w:tcBorders>
            <w:shd w:val="clear" w:color="auto" w:fill="auto"/>
            <w:vAlign w:val="center"/>
          </w:tcPr>
          <w:p w:rsidR="004C64BF" w:rsidRPr="004C64BF" w:rsidRDefault="004C64BF" w:rsidP="00A017AC">
            <w:pPr>
              <w:rPr>
                <w:sz w:val="22"/>
                <w:szCs w:val="22"/>
              </w:rPr>
            </w:pPr>
          </w:p>
        </w:tc>
        <w:tc>
          <w:tcPr>
            <w:tcW w:w="753" w:type="dxa"/>
            <w:tcBorders>
              <w:top w:val="nil"/>
              <w:left w:val="nil"/>
              <w:bottom w:val="nil"/>
              <w:right w:val="nil"/>
            </w:tcBorders>
            <w:shd w:val="clear" w:color="auto" w:fill="auto"/>
            <w:vAlign w:val="center"/>
          </w:tcPr>
          <w:p w:rsidR="004C64BF" w:rsidRPr="004C64BF" w:rsidRDefault="004C64BF" w:rsidP="00094A06">
            <w:pPr>
              <w:rPr>
                <w:sz w:val="22"/>
                <w:szCs w:val="22"/>
              </w:rPr>
            </w:pPr>
            <w:r w:rsidRPr="004C64BF">
              <w:rPr>
                <w:sz w:val="22"/>
                <w:szCs w:val="22"/>
              </w:rPr>
              <w:t>-</w:t>
            </w:r>
          </w:p>
        </w:tc>
      </w:tr>
    </w:tbl>
    <w:p w:rsidR="00B17D85" w:rsidRPr="008162CD" w:rsidRDefault="00B17D85" w:rsidP="00B17D85">
      <w:pPr>
        <w:ind w:firstLine="708"/>
        <w:jc w:val="center"/>
        <w:rPr>
          <w:i/>
          <w:szCs w:val="26"/>
        </w:rPr>
        <w:sectPr w:rsidR="00B17D85" w:rsidRPr="008162CD" w:rsidSect="00072C44">
          <w:pgSz w:w="16838" w:h="11906" w:orient="landscape"/>
          <w:pgMar w:top="1418" w:right="1134" w:bottom="567" w:left="1134" w:header="709" w:footer="709" w:gutter="0"/>
          <w:cols w:space="708"/>
          <w:titlePg/>
          <w:docGrid w:linePitch="360"/>
        </w:sectPr>
      </w:pPr>
    </w:p>
    <w:p w:rsidR="00072C44" w:rsidRDefault="00072C44" w:rsidP="00B17D85">
      <w:pPr>
        <w:pStyle w:val="14"/>
        <w:ind w:firstLine="0"/>
        <w:jc w:val="center"/>
        <w:outlineLvl w:val="0"/>
        <w:rPr>
          <w:rFonts w:eastAsia="Calibri"/>
          <w:spacing w:val="0"/>
          <w:szCs w:val="26"/>
          <w:lang w:eastAsia="en-US"/>
        </w:rPr>
      </w:pPr>
      <w:r>
        <w:rPr>
          <w:rFonts w:eastAsia="Calibri"/>
          <w:spacing w:val="0"/>
          <w:szCs w:val="26"/>
          <w:lang w:eastAsia="en-US"/>
        </w:rPr>
        <w:lastRenderedPageBreak/>
        <w:t>21</w:t>
      </w:r>
    </w:p>
    <w:p w:rsidR="00072C44" w:rsidRDefault="00072C44" w:rsidP="00B17D85">
      <w:pPr>
        <w:pStyle w:val="14"/>
        <w:ind w:firstLine="0"/>
        <w:jc w:val="center"/>
        <w:outlineLvl w:val="0"/>
        <w:rPr>
          <w:rFonts w:eastAsia="Calibri"/>
          <w:spacing w:val="0"/>
          <w:szCs w:val="26"/>
          <w:lang w:eastAsia="en-US"/>
        </w:rPr>
      </w:pPr>
    </w:p>
    <w:p w:rsidR="00B17D85" w:rsidRPr="00CE3DA5" w:rsidRDefault="00CA52A1" w:rsidP="00B17D85">
      <w:pPr>
        <w:pStyle w:val="14"/>
        <w:ind w:firstLine="0"/>
        <w:jc w:val="center"/>
        <w:outlineLvl w:val="0"/>
        <w:rPr>
          <w:rFonts w:eastAsia="Calibri"/>
          <w:b/>
          <w:spacing w:val="0"/>
          <w:sz w:val="28"/>
          <w:szCs w:val="26"/>
          <w:lang w:eastAsia="en-US"/>
        </w:rPr>
      </w:pPr>
      <w:r w:rsidRPr="00CE3DA5">
        <w:rPr>
          <w:rFonts w:eastAsia="Calibri"/>
          <w:b/>
          <w:spacing w:val="0"/>
          <w:sz w:val="28"/>
          <w:szCs w:val="26"/>
          <w:lang w:val="en-US" w:eastAsia="en-US"/>
        </w:rPr>
        <w:t>II</w:t>
      </w:r>
      <w:r w:rsidRPr="00CE3DA5">
        <w:rPr>
          <w:rFonts w:eastAsia="Calibri"/>
          <w:b/>
          <w:spacing w:val="0"/>
          <w:sz w:val="28"/>
          <w:szCs w:val="26"/>
          <w:lang w:eastAsia="en-US"/>
        </w:rPr>
        <w:t xml:space="preserve">. </w:t>
      </w:r>
      <w:r w:rsidR="00B17D85" w:rsidRPr="00CE3DA5">
        <w:rPr>
          <w:rFonts w:eastAsia="Calibri"/>
          <w:b/>
          <w:spacing w:val="0"/>
          <w:sz w:val="28"/>
          <w:szCs w:val="26"/>
          <w:lang w:eastAsia="en-US"/>
        </w:rPr>
        <w:t>Положение об очередности планируемого развития территории</w:t>
      </w:r>
    </w:p>
    <w:p w:rsidR="00B17D85" w:rsidRPr="008162CD" w:rsidRDefault="00B17D85" w:rsidP="00B17D85"/>
    <w:p w:rsidR="00CA52A1" w:rsidRPr="00CE3DA5" w:rsidRDefault="00B17D85" w:rsidP="00CA52A1">
      <w:pPr>
        <w:ind w:firstLine="708"/>
        <w:jc w:val="both"/>
        <w:rPr>
          <w:sz w:val="28"/>
          <w:szCs w:val="26"/>
          <w:shd w:val="clear" w:color="auto" w:fill="FFFFFF"/>
        </w:rPr>
      </w:pPr>
      <w:r w:rsidRPr="00CE3DA5">
        <w:rPr>
          <w:sz w:val="28"/>
          <w:szCs w:val="26"/>
          <w:shd w:val="clear" w:color="auto" w:fill="FFFFFF"/>
        </w:rPr>
        <w:t>В настоящем проекте</w:t>
      </w:r>
      <w:r w:rsidR="00CA52A1" w:rsidRPr="00CE3DA5">
        <w:rPr>
          <w:sz w:val="28"/>
          <w:szCs w:val="26"/>
          <w:shd w:val="clear" w:color="auto" w:fill="FFFFFF"/>
        </w:rPr>
        <w:t xml:space="preserve"> внесения изменений в проект планировки</w:t>
      </w:r>
      <w:r w:rsidRPr="00CE3DA5">
        <w:rPr>
          <w:sz w:val="28"/>
          <w:szCs w:val="26"/>
          <w:shd w:val="clear" w:color="auto" w:fill="FFFFFF"/>
        </w:rPr>
        <w:t xml:space="preserve"> предлагается развитие территории проектирования в части индивидуальной жилой застройки с приусадебными участками (зона планируемого размещения объектов капитального строительства на перспективу).</w:t>
      </w:r>
    </w:p>
    <w:p w:rsidR="00B17D85" w:rsidRPr="00CE3DA5" w:rsidRDefault="00B17D85" w:rsidP="00CA52A1">
      <w:pPr>
        <w:ind w:firstLine="708"/>
        <w:jc w:val="both"/>
        <w:rPr>
          <w:sz w:val="28"/>
          <w:szCs w:val="26"/>
          <w:shd w:val="clear" w:color="auto" w:fill="FFFFFF"/>
        </w:rPr>
      </w:pPr>
      <w:r w:rsidRPr="00CE3DA5">
        <w:rPr>
          <w:sz w:val="28"/>
          <w:szCs w:val="26"/>
          <w:shd w:val="clear" w:color="auto" w:fill="FFFFFF"/>
        </w:rPr>
        <w:t xml:space="preserve">Очередность планируемого развития территории представлена </w:t>
      </w:r>
      <w:r w:rsidR="00CE3DA5">
        <w:rPr>
          <w:sz w:val="28"/>
          <w:szCs w:val="26"/>
          <w:shd w:val="clear" w:color="auto" w:fill="FFFFFF"/>
        </w:rPr>
        <w:br/>
      </w:r>
      <w:r w:rsidRPr="00CE3DA5">
        <w:rPr>
          <w:sz w:val="28"/>
          <w:szCs w:val="26"/>
          <w:shd w:val="clear" w:color="auto" w:fill="FFFFFF"/>
        </w:rPr>
        <w:t xml:space="preserve">в таблице </w:t>
      </w:r>
      <w:r w:rsidR="00CA52A1" w:rsidRPr="00CE3DA5">
        <w:rPr>
          <w:sz w:val="28"/>
          <w:szCs w:val="26"/>
          <w:shd w:val="clear" w:color="auto" w:fill="FFFFFF"/>
        </w:rPr>
        <w:t>8</w:t>
      </w:r>
      <w:r w:rsidRPr="00CE3DA5">
        <w:rPr>
          <w:sz w:val="28"/>
          <w:szCs w:val="26"/>
          <w:shd w:val="clear" w:color="auto" w:fill="FFFFFF"/>
        </w:rPr>
        <w:t>.</w:t>
      </w:r>
    </w:p>
    <w:p w:rsidR="00B17D85" w:rsidRPr="00CE3DA5" w:rsidRDefault="00B17D85" w:rsidP="00B17D85">
      <w:pPr>
        <w:jc w:val="both"/>
        <w:rPr>
          <w:sz w:val="28"/>
          <w:szCs w:val="26"/>
          <w:shd w:val="clear" w:color="auto" w:fill="FFFFFF"/>
        </w:rPr>
      </w:pPr>
    </w:p>
    <w:p w:rsidR="00B17D85" w:rsidRPr="00CE3DA5" w:rsidRDefault="00B17D85" w:rsidP="00CE3DA5">
      <w:pPr>
        <w:jc w:val="both"/>
        <w:rPr>
          <w:bCs/>
          <w:sz w:val="28"/>
          <w:szCs w:val="26"/>
        </w:rPr>
      </w:pPr>
      <w:r w:rsidRPr="00CE3DA5">
        <w:rPr>
          <w:sz w:val="28"/>
          <w:szCs w:val="26"/>
          <w:shd w:val="clear" w:color="auto" w:fill="FFFFFF"/>
        </w:rPr>
        <w:t xml:space="preserve">Таблица 8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406"/>
        <w:gridCol w:w="3367"/>
      </w:tblGrid>
      <w:tr w:rsidR="00B17D85" w:rsidRPr="008162CD" w:rsidTr="00CA52A1">
        <w:trPr>
          <w:trHeight w:val="914"/>
          <w:jc w:val="center"/>
        </w:trPr>
        <w:tc>
          <w:tcPr>
            <w:tcW w:w="2798" w:type="dxa"/>
            <w:tcBorders>
              <w:left w:val="nil"/>
              <w:bottom w:val="single" w:sz="4" w:space="0" w:color="auto"/>
            </w:tcBorders>
            <w:shd w:val="clear" w:color="auto" w:fill="auto"/>
            <w:vAlign w:val="center"/>
          </w:tcPr>
          <w:p w:rsidR="00B17D85" w:rsidRPr="008162CD" w:rsidRDefault="00B17D85" w:rsidP="00CA52A1">
            <w:pPr>
              <w:rPr>
                <w:sz w:val="24"/>
                <w:szCs w:val="24"/>
              </w:rPr>
            </w:pPr>
            <w:r w:rsidRPr="008162CD">
              <w:rPr>
                <w:sz w:val="24"/>
                <w:szCs w:val="24"/>
              </w:rPr>
              <w:t>Этапы проектирования, строительства, реконструкции</w:t>
            </w:r>
          </w:p>
        </w:tc>
        <w:tc>
          <w:tcPr>
            <w:tcW w:w="3406" w:type="dxa"/>
            <w:tcBorders>
              <w:bottom w:val="single" w:sz="4" w:space="0" w:color="auto"/>
            </w:tcBorders>
            <w:shd w:val="clear" w:color="auto" w:fill="auto"/>
            <w:vAlign w:val="center"/>
          </w:tcPr>
          <w:p w:rsidR="00B17D85" w:rsidRPr="008162CD" w:rsidRDefault="00B17D85" w:rsidP="00CA52A1">
            <w:pPr>
              <w:rPr>
                <w:sz w:val="24"/>
                <w:szCs w:val="24"/>
              </w:rPr>
            </w:pPr>
            <w:r w:rsidRPr="008162CD">
              <w:rPr>
                <w:sz w:val="24"/>
                <w:szCs w:val="24"/>
              </w:rPr>
              <w:t>Описание развития территории</w:t>
            </w:r>
          </w:p>
        </w:tc>
        <w:tc>
          <w:tcPr>
            <w:tcW w:w="3367" w:type="dxa"/>
            <w:tcBorders>
              <w:bottom w:val="single" w:sz="4" w:space="0" w:color="auto"/>
              <w:right w:val="nil"/>
            </w:tcBorders>
            <w:shd w:val="clear" w:color="auto" w:fill="auto"/>
            <w:vAlign w:val="center"/>
          </w:tcPr>
          <w:p w:rsidR="00B17D85" w:rsidRPr="008162CD" w:rsidRDefault="00B17D85" w:rsidP="00CA52A1">
            <w:pPr>
              <w:rPr>
                <w:sz w:val="24"/>
                <w:szCs w:val="24"/>
              </w:rPr>
            </w:pPr>
            <w:r w:rsidRPr="008162CD">
              <w:rPr>
                <w:sz w:val="24"/>
                <w:szCs w:val="24"/>
              </w:rPr>
              <w:t>Расчетный срок</w:t>
            </w:r>
          </w:p>
        </w:tc>
      </w:tr>
      <w:tr w:rsidR="00B17D85" w:rsidRPr="008162CD" w:rsidTr="00CA52A1">
        <w:trPr>
          <w:trHeight w:val="449"/>
          <w:jc w:val="center"/>
        </w:trPr>
        <w:tc>
          <w:tcPr>
            <w:tcW w:w="2798" w:type="dxa"/>
            <w:tcBorders>
              <w:top w:val="single" w:sz="4" w:space="0" w:color="auto"/>
              <w:left w:val="nil"/>
              <w:bottom w:val="nil"/>
              <w:right w:val="nil"/>
            </w:tcBorders>
            <w:shd w:val="clear" w:color="auto" w:fill="auto"/>
          </w:tcPr>
          <w:p w:rsidR="00B17D85" w:rsidRPr="008162CD" w:rsidRDefault="00B17D85" w:rsidP="00CA52A1">
            <w:pPr>
              <w:rPr>
                <w:sz w:val="24"/>
                <w:szCs w:val="24"/>
              </w:rPr>
            </w:pPr>
            <w:r w:rsidRPr="008162CD">
              <w:rPr>
                <w:sz w:val="24"/>
                <w:szCs w:val="24"/>
              </w:rPr>
              <w:t>1 этап</w:t>
            </w:r>
          </w:p>
        </w:tc>
        <w:tc>
          <w:tcPr>
            <w:tcW w:w="3406" w:type="dxa"/>
            <w:tcBorders>
              <w:top w:val="single" w:sz="4" w:space="0" w:color="auto"/>
              <w:left w:val="nil"/>
              <w:bottom w:val="nil"/>
              <w:right w:val="nil"/>
            </w:tcBorders>
            <w:shd w:val="clear" w:color="auto" w:fill="auto"/>
          </w:tcPr>
          <w:p w:rsidR="00B17D85" w:rsidRPr="008162CD" w:rsidRDefault="00B17D85" w:rsidP="00CA52A1">
            <w:pPr>
              <w:rPr>
                <w:sz w:val="24"/>
                <w:szCs w:val="24"/>
              </w:rPr>
            </w:pPr>
            <w:r w:rsidRPr="008162CD">
              <w:rPr>
                <w:sz w:val="24"/>
                <w:szCs w:val="24"/>
              </w:rPr>
              <w:t>Проведение кадастровых работ:</w:t>
            </w:r>
            <w:r w:rsidR="00CA52A1">
              <w:rPr>
                <w:sz w:val="24"/>
                <w:szCs w:val="24"/>
              </w:rPr>
              <w:t xml:space="preserve"> </w:t>
            </w:r>
            <w:r w:rsidRPr="008162CD">
              <w:rPr>
                <w:sz w:val="24"/>
                <w:szCs w:val="24"/>
              </w:rPr>
              <w:t>увеличение площади земельного участка за счет уменьшения озелененной территории</w:t>
            </w:r>
          </w:p>
        </w:tc>
        <w:tc>
          <w:tcPr>
            <w:tcW w:w="3367" w:type="dxa"/>
            <w:tcBorders>
              <w:top w:val="single" w:sz="4" w:space="0" w:color="auto"/>
              <w:left w:val="nil"/>
              <w:bottom w:val="nil"/>
              <w:right w:val="nil"/>
            </w:tcBorders>
            <w:shd w:val="clear" w:color="auto" w:fill="auto"/>
          </w:tcPr>
          <w:p w:rsidR="00B17D85" w:rsidRPr="008162CD" w:rsidRDefault="00B17D85" w:rsidP="00CA52A1">
            <w:pPr>
              <w:rPr>
                <w:sz w:val="24"/>
                <w:szCs w:val="24"/>
              </w:rPr>
            </w:pPr>
            <w:r w:rsidRPr="008162CD">
              <w:rPr>
                <w:sz w:val="24"/>
                <w:szCs w:val="24"/>
              </w:rPr>
              <w:t>2022</w:t>
            </w:r>
          </w:p>
        </w:tc>
      </w:tr>
      <w:tr w:rsidR="00B17D85" w:rsidRPr="008162CD" w:rsidTr="00CA52A1">
        <w:trPr>
          <w:trHeight w:val="449"/>
          <w:jc w:val="center"/>
        </w:trPr>
        <w:tc>
          <w:tcPr>
            <w:tcW w:w="2798" w:type="dxa"/>
            <w:tcBorders>
              <w:top w:val="nil"/>
              <w:left w:val="nil"/>
              <w:bottom w:val="nil"/>
              <w:right w:val="nil"/>
            </w:tcBorders>
            <w:shd w:val="clear" w:color="auto" w:fill="auto"/>
          </w:tcPr>
          <w:p w:rsidR="00B17D85" w:rsidRPr="008162CD" w:rsidRDefault="00B17D85" w:rsidP="00CA52A1">
            <w:pPr>
              <w:rPr>
                <w:sz w:val="24"/>
                <w:szCs w:val="24"/>
              </w:rPr>
            </w:pPr>
            <w:r w:rsidRPr="008162CD">
              <w:rPr>
                <w:sz w:val="24"/>
                <w:szCs w:val="24"/>
              </w:rPr>
              <w:t>2 этап</w:t>
            </w:r>
          </w:p>
        </w:tc>
        <w:tc>
          <w:tcPr>
            <w:tcW w:w="3406" w:type="dxa"/>
            <w:tcBorders>
              <w:top w:val="nil"/>
              <w:left w:val="nil"/>
              <w:bottom w:val="nil"/>
              <w:right w:val="nil"/>
            </w:tcBorders>
            <w:shd w:val="clear" w:color="auto" w:fill="auto"/>
          </w:tcPr>
          <w:p w:rsidR="00B17D85" w:rsidRPr="008162CD" w:rsidRDefault="00B17D85" w:rsidP="00CA52A1">
            <w:pPr>
              <w:rPr>
                <w:sz w:val="24"/>
                <w:szCs w:val="24"/>
              </w:rPr>
            </w:pPr>
            <w:r w:rsidRPr="008162CD">
              <w:rPr>
                <w:sz w:val="24"/>
                <w:szCs w:val="24"/>
              </w:rPr>
              <w:t>Оборудование площадок</w:t>
            </w:r>
            <w:r>
              <w:rPr>
                <w:sz w:val="24"/>
                <w:szCs w:val="24"/>
              </w:rPr>
              <w:t xml:space="preserve"> для мусора</w:t>
            </w:r>
          </w:p>
        </w:tc>
        <w:tc>
          <w:tcPr>
            <w:tcW w:w="3367" w:type="dxa"/>
            <w:tcBorders>
              <w:top w:val="nil"/>
              <w:left w:val="nil"/>
              <w:bottom w:val="nil"/>
              <w:right w:val="nil"/>
            </w:tcBorders>
            <w:shd w:val="clear" w:color="auto" w:fill="auto"/>
          </w:tcPr>
          <w:p w:rsidR="00B17D85" w:rsidRPr="008162CD" w:rsidRDefault="00B17D85" w:rsidP="00CA52A1">
            <w:pPr>
              <w:rPr>
                <w:sz w:val="24"/>
                <w:szCs w:val="24"/>
              </w:rPr>
            </w:pPr>
            <w:r>
              <w:rPr>
                <w:sz w:val="24"/>
                <w:szCs w:val="24"/>
              </w:rPr>
              <w:t>2023</w:t>
            </w:r>
          </w:p>
        </w:tc>
      </w:tr>
      <w:tr w:rsidR="00B17D85" w:rsidRPr="008162CD" w:rsidTr="00CA52A1">
        <w:trPr>
          <w:trHeight w:val="449"/>
          <w:jc w:val="center"/>
        </w:trPr>
        <w:tc>
          <w:tcPr>
            <w:tcW w:w="2798" w:type="dxa"/>
            <w:tcBorders>
              <w:top w:val="nil"/>
              <w:left w:val="nil"/>
              <w:bottom w:val="nil"/>
              <w:right w:val="nil"/>
            </w:tcBorders>
            <w:shd w:val="clear" w:color="auto" w:fill="auto"/>
          </w:tcPr>
          <w:p w:rsidR="00B17D85" w:rsidRPr="008162CD" w:rsidRDefault="00B17D85" w:rsidP="00CA52A1">
            <w:pPr>
              <w:rPr>
                <w:sz w:val="24"/>
                <w:szCs w:val="24"/>
              </w:rPr>
            </w:pPr>
            <w:r>
              <w:rPr>
                <w:sz w:val="24"/>
                <w:szCs w:val="24"/>
              </w:rPr>
              <w:t>3</w:t>
            </w:r>
            <w:r w:rsidRPr="008162CD">
              <w:rPr>
                <w:sz w:val="24"/>
                <w:szCs w:val="24"/>
              </w:rPr>
              <w:t xml:space="preserve"> этап</w:t>
            </w:r>
          </w:p>
        </w:tc>
        <w:tc>
          <w:tcPr>
            <w:tcW w:w="3406" w:type="dxa"/>
            <w:tcBorders>
              <w:top w:val="nil"/>
              <w:left w:val="nil"/>
              <w:bottom w:val="nil"/>
              <w:right w:val="nil"/>
            </w:tcBorders>
            <w:shd w:val="clear" w:color="auto" w:fill="auto"/>
          </w:tcPr>
          <w:p w:rsidR="00B17D85" w:rsidRPr="008162CD" w:rsidRDefault="00B17D85" w:rsidP="00CA52A1">
            <w:pPr>
              <w:rPr>
                <w:sz w:val="24"/>
                <w:szCs w:val="24"/>
              </w:rPr>
            </w:pPr>
            <w:r w:rsidRPr="008162CD">
              <w:rPr>
                <w:sz w:val="24"/>
                <w:szCs w:val="24"/>
              </w:rPr>
              <w:t>Организация внутренних пешеходных связей</w:t>
            </w:r>
          </w:p>
        </w:tc>
        <w:tc>
          <w:tcPr>
            <w:tcW w:w="3367" w:type="dxa"/>
            <w:tcBorders>
              <w:top w:val="nil"/>
              <w:left w:val="nil"/>
              <w:bottom w:val="nil"/>
              <w:right w:val="nil"/>
            </w:tcBorders>
            <w:shd w:val="clear" w:color="auto" w:fill="auto"/>
          </w:tcPr>
          <w:p w:rsidR="00B17D85" w:rsidRPr="008162CD" w:rsidRDefault="00B17D85" w:rsidP="00CA52A1">
            <w:pPr>
              <w:rPr>
                <w:sz w:val="24"/>
                <w:szCs w:val="24"/>
              </w:rPr>
            </w:pPr>
            <w:r w:rsidRPr="008162CD">
              <w:rPr>
                <w:sz w:val="24"/>
                <w:szCs w:val="24"/>
              </w:rPr>
              <w:t>2023</w:t>
            </w:r>
          </w:p>
        </w:tc>
      </w:tr>
    </w:tbl>
    <w:p w:rsidR="00B602C3" w:rsidRPr="00B8677B" w:rsidRDefault="00B8677B" w:rsidP="00B602C3">
      <w:pPr>
        <w:pStyle w:val="14"/>
        <w:ind w:firstLine="0"/>
        <w:jc w:val="center"/>
        <w:outlineLvl w:val="1"/>
        <w:rPr>
          <w:rFonts w:eastAsia="Calibri"/>
          <w:spacing w:val="0"/>
          <w:szCs w:val="26"/>
          <w:lang w:eastAsia="en-US"/>
        </w:rPr>
      </w:pPr>
      <w:r>
        <w:rPr>
          <w:rFonts w:eastAsia="Calibri"/>
          <w:spacing w:val="0"/>
          <w:szCs w:val="26"/>
          <w:lang w:eastAsia="en-US"/>
        </w:rPr>
        <w:t>_________</w:t>
      </w:r>
    </w:p>
    <w:p w:rsidR="00B602C3" w:rsidRPr="001B30C9" w:rsidRDefault="00B602C3" w:rsidP="00B602C3">
      <w:pPr>
        <w:ind w:firstLine="708"/>
        <w:jc w:val="center"/>
        <w:rPr>
          <w:i/>
          <w:color w:val="FF0000"/>
          <w:szCs w:val="26"/>
        </w:rPr>
      </w:pPr>
    </w:p>
    <w:p w:rsidR="00D26DED" w:rsidRDefault="00D26DED" w:rsidP="002817D7">
      <w:pPr>
        <w:widowControl w:val="0"/>
        <w:ind w:firstLine="709"/>
        <w:jc w:val="both"/>
        <w:rPr>
          <w:szCs w:val="26"/>
          <w:lang w:val="en-US"/>
        </w:rPr>
      </w:pPr>
    </w:p>
    <w:p w:rsidR="00B602C3" w:rsidRPr="00B602C3" w:rsidRDefault="00B602C3" w:rsidP="002817D7">
      <w:pPr>
        <w:widowControl w:val="0"/>
        <w:ind w:firstLine="709"/>
        <w:jc w:val="both"/>
        <w:rPr>
          <w:szCs w:val="26"/>
          <w:lang w:val="en-US"/>
        </w:rPr>
      </w:pPr>
    </w:p>
    <w:p w:rsidR="00D26DED" w:rsidRPr="00E83276" w:rsidRDefault="00D26DED" w:rsidP="000A610A">
      <w:pPr>
        <w:widowControl w:val="0"/>
        <w:ind w:firstLine="709"/>
        <w:jc w:val="both"/>
        <w:rPr>
          <w:szCs w:val="26"/>
        </w:rPr>
        <w:sectPr w:rsidR="00D26DED" w:rsidRPr="00E83276" w:rsidSect="00072C44">
          <w:headerReference w:type="even" r:id="rId15"/>
          <w:headerReference w:type="default" r:id="rId16"/>
          <w:footnotePr>
            <w:numRestart w:val="eachPage"/>
          </w:footnotePr>
          <w:pgSz w:w="11907" w:h="16839" w:code="9"/>
          <w:pgMar w:top="568" w:right="567" w:bottom="1134" w:left="1701" w:header="709" w:footer="709" w:gutter="0"/>
          <w:pgNumType w:start="24"/>
          <w:cols w:space="708"/>
          <w:titlePg/>
          <w:docGrid w:linePitch="381"/>
        </w:sectPr>
      </w:pPr>
    </w:p>
    <w:tbl>
      <w:tblPr>
        <w:tblpPr w:leftFromText="180" w:rightFromText="180" w:vertAnchor="text" w:tblpXSpec="right" w:tblpY="1"/>
        <w:tblOverlap w:val="never"/>
        <w:tblW w:w="4784" w:type="dxa"/>
        <w:tblLayout w:type="fixed"/>
        <w:tblLook w:val="04A0" w:firstRow="1" w:lastRow="0" w:firstColumn="1" w:lastColumn="0" w:noHBand="0" w:noVBand="1"/>
      </w:tblPr>
      <w:tblGrid>
        <w:gridCol w:w="4784"/>
      </w:tblGrid>
      <w:tr w:rsidR="00585074" w:rsidRPr="00E83276" w:rsidTr="003766F2">
        <w:trPr>
          <w:trHeight w:val="351"/>
        </w:trPr>
        <w:tc>
          <w:tcPr>
            <w:tcW w:w="4784" w:type="dxa"/>
          </w:tcPr>
          <w:p w:rsidR="00585074" w:rsidRPr="00342A80" w:rsidRDefault="00585074" w:rsidP="00072C44">
            <w:pPr>
              <w:pStyle w:val="1"/>
              <w:spacing w:before="0"/>
              <w:ind w:firstLine="63"/>
              <w:jc w:val="center"/>
              <w:rPr>
                <w:rFonts w:ascii="Times New Roman" w:hAnsi="Times New Roman" w:cs="Times New Roman"/>
                <w:b w:val="0"/>
                <w:color w:val="000000"/>
                <w:sz w:val="24"/>
                <w:szCs w:val="24"/>
              </w:rPr>
            </w:pPr>
            <w:r w:rsidRPr="00342A80">
              <w:rPr>
                <w:rFonts w:ascii="Times New Roman" w:hAnsi="Times New Roman" w:cs="Times New Roman"/>
                <w:b w:val="0"/>
                <w:sz w:val="24"/>
                <w:szCs w:val="24"/>
              </w:rPr>
              <w:lastRenderedPageBreak/>
              <w:br w:type="page"/>
            </w:r>
            <w:r w:rsidRPr="00342A80">
              <w:rPr>
                <w:rFonts w:ascii="Times New Roman" w:hAnsi="Times New Roman" w:cs="Times New Roman"/>
                <w:b w:val="0"/>
                <w:color w:val="000000"/>
                <w:sz w:val="24"/>
                <w:szCs w:val="24"/>
              </w:rPr>
              <w:t>ПРИЛОЖЕНИЕ</w:t>
            </w:r>
          </w:p>
        </w:tc>
      </w:tr>
      <w:tr w:rsidR="00585074" w:rsidRPr="00E83276" w:rsidTr="003766F2">
        <w:trPr>
          <w:trHeight w:val="1235"/>
        </w:trPr>
        <w:tc>
          <w:tcPr>
            <w:tcW w:w="4784" w:type="dxa"/>
          </w:tcPr>
          <w:p w:rsidR="000B657D" w:rsidRPr="00342A80" w:rsidRDefault="005F2E1C" w:rsidP="00072C44">
            <w:pPr>
              <w:ind w:left="63" w:firstLine="63"/>
              <w:jc w:val="center"/>
              <w:rPr>
                <w:sz w:val="24"/>
                <w:szCs w:val="24"/>
              </w:rPr>
            </w:pPr>
            <w:r w:rsidRPr="00342A80">
              <w:rPr>
                <w:sz w:val="24"/>
                <w:szCs w:val="24"/>
              </w:rPr>
              <w:t xml:space="preserve">к </w:t>
            </w:r>
            <w:r w:rsidR="00CA1E65">
              <w:rPr>
                <w:sz w:val="24"/>
                <w:szCs w:val="24"/>
              </w:rPr>
              <w:t>проекту</w:t>
            </w:r>
            <w:r w:rsidR="00CA1E65" w:rsidRPr="00CA1E65">
              <w:rPr>
                <w:sz w:val="24"/>
                <w:szCs w:val="24"/>
              </w:rPr>
              <w:t xml:space="preserve"> внесения изменений в проект планировки Жаровихинского района муниципального образования</w:t>
            </w:r>
            <w:r w:rsidR="00CA1E65">
              <w:rPr>
                <w:sz w:val="24"/>
                <w:szCs w:val="24"/>
              </w:rPr>
              <w:t xml:space="preserve"> </w:t>
            </w:r>
            <w:r w:rsidR="00753466">
              <w:rPr>
                <w:sz w:val="24"/>
                <w:szCs w:val="24"/>
              </w:rPr>
              <w:br/>
            </w:r>
            <w:r w:rsidR="00CA1E65" w:rsidRPr="00CA1E65">
              <w:rPr>
                <w:sz w:val="24"/>
                <w:szCs w:val="24"/>
              </w:rPr>
              <w:t>"Город Архангельск" в границах элемента планировочной структуры:</w:t>
            </w:r>
            <w:r w:rsidR="00CA1E65">
              <w:rPr>
                <w:sz w:val="24"/>
                <w:szCs w:val="24"/>
              </w:rPr>
              <w:t xml:space="preserve"> </w:t>
            </w:r>
            <w:r w:rsidR="00CA1E65">
              <w:rPr>
                <w:sz w:val="24"/>
                <w:szCs w:val="24"/>
              </w:rPr>
              <w:br/>
            </w:r>
            <w:r w:rsidR="00CA1E65" w:rsidRPr="00CA1E65">
              <w:rPr>
                <w:sz w:val="24"/>
                <w:szCs w:val="24"/>
              </w:rPr>
              <w:t>просп. Ленинградский, пер. Конецгорский площадью 11,7091 га</w:t>
            </w:r>
          </w:p>
        </w:tc>
      </w:tr>
    </w:tbl>
    <w:p w:rsidR="008130F9" w:rsidRDefault="008130F9" w:rsidP="000A610A">
      <w:pPr>
        <w:pStyle w:val="25"/>
        <w:rPr>
          <w:szCs w:val="26"/>
        </w:rPr>
      </w:pPr>
    </w:p>
    <w:p w:rsidR="008130F9" w:rsidRDefault="008130F9" w:rsidP="000A610A">
      <w:pPr>
        <w:pStyle w:val="25"/>
        <w:rPr>
          <w:szCs w:val="26"/>
        </w:rPr>
      </w:pPr>
    </w:p>
    <w:p w:rsidR="000B657D" w:rsidRDefault="000B657D" w:rsidP="000A610A">
      <w:pPr>
        <w:pStyle w:val="25"/>
        <w:rPr>
          <w:szCs w:val="26"/>
        </w:rPr>
      </w:pPr>
    </w:p>
    <w:p w:rsidR="000B657D" w:rsidRDefault="000B657D" w:rsidP="000A610A">
      <w:pPr>
        <w:pStyle w:val="25"/>
        <w:rPr>
          <w:szCs w:val="26"/>
        </w:rPr>
      </w:pPr>
    </w:p>
    <w:p w:rsidR="000B657D" w:rsidRDefault="000B657D" w:rsidP="000A610A">
      <w:pPr>
        <w:pStyle w:val="25"/>
        <w:rPr>
          <w:szCs w:val="26"/>
        </w:rPr>
      </w:pPr>
    </w:p>
    <w:p w:rsidR="00CA1E65" w:rsidRDefault="00CA1E65" w:rsidP="000A610A">
      <w:pPr>
        <w:pStyle w:val="25"/>
        <w:rPr>
          <w:szCs w:val="26"/>
        </w:rPr>
      </w:pPr>
    </w:p>
    <w:p w:rsidR="00CA1E65" w:rsidRDefault="00CA1E65" w:rsidP="000A610A">
      <w:pPr>
        <w:pStyle w:val="25"/>
        <w:rPr>
          <w:szCs w:val="26"/>
        </w:rPr>
      </w:pPr>
    </w:p>
    <w:p w:rsidR="00CA1E65" w:rsidRDefault="00CA1E65" w:rsidP="000A610A">
      <w:pPr>
        <w:pStyle w:val="25"/>
        <w:rPr>
          <w:szCs w:val="26"/>
        </w:rPr>
      </w:pPr>
    </w:p>
    <w:p w:rsidR="00E36428" w:rsidRPr="00E83276" w:rsidRDefault="00CA1E65" w:rsidP="000A610A">
      <w:pPr>
        <w:pStyle w:val="25"/>
        <w:rPr>
          <w:szCs w:val="26"/>
        </w:rPr>
      </w:pPr>
      <w:r>
        <w:rPr>
          <w:noProof/>
          <w:szCs w:val="26"/>
        </w:rPr>
        <w:drawing>
          <wp:inline distT="0" distB="0" distL="0" distR="0">
            <wp:extent cx="5382162" cy="7609399"/>
            <wp:effectExtent l="19050" t="0" r="8988" b="0"/>
            <wp:docPr id="1" name="Рисунок 0" descr="ппт 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пт 28.jpg"/>
                    <pic:cNvPicPr/>
                  </pic:nvPicPr>
                  <pic:blipFill>
                    <a:blip r:embed="rId17" cstate="print"/>
                    <a:stretch>
                      <a:fillRect/>
                    </a:stretch>
                  </pic:blipFill>
                  <pic:spPr>
                    <a:xfrm>
                      <a:off x="0" y="0"/>
                      <a:ext cx="5384893" cy="7613260"/>
                    </a:xfrm>
                    <a:prstGeom prst="rect">
                      <a:avLst/>
                    </a:prstGeom>
                  </pic:spPr>
                </pic:pic>
              </a:graphicData>
            </a:graphic>
          </wp:inline>
        </w:drawing>
      </w:r>
    </w:p>
    <w:sectPr w:rsidR="00E36428" w:rsidRPr="00E83276" w:rsidSect="00CA1E65">
      <w:headerReference w:type="even" r:id="rId18"/>
      <w:headerReference w:type="default" r:id="rId19"/>
      <w:footnotePr>
        <w:numRestart w:val="eachPage"/>
      </w:foot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D1A" w:rsidRDefault="009D3D1A" w:rsidP="00203AE9">
      <w:r>
        <w:separator/>
      </w:r>
    </w:p>
  </w:endnote>
  <w:endnote w:type="continuationSeparator" w:id="0">
    <w:p w:rsidR="009D3D1A" w:rsidRDefault="009D3D1A"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SEVMASH.TT">
    <w:altName w:val="Wingdings 2"/>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D1A" w:rsidRDefault="009D3D1A" w:rsidP="00203AE9">
      <w:r>
        <w:separator/>
      </w:r>
    </w:p>
  </w:footnote>
  <w:footnote w:type="continuationSeparator" w:id="0">
    <w:p w:rsidR="009D3D1A" w:rsidRDefault="009D3D1A"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1A" w:rsidRDefault="009D3D1A">
    <w:pPr>
      <w:pStyle w:val="af3"/>
      <w:jc w:val="center"/>
    </w:pPr>
    <w:r>
      <w:fldChar w:fldCharType="begin"/>
    </w:r>
    <w:r>
      <w:instrText>PAGE   \* MERGEFORMAT</w:instrText>
    </w:r>
    <w:r>
      <w:fldChar w:fldCharType="separate"/>
    </w:r>
    <w:r w:rsidR="00C63D0C">
      <w:rPr>
        <w:noProof/>
      </w:rPr>
      <w:t>20</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1A" w:rsidRDefault="009D3D1A">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1A" w:rsidRDefault="009D3D1A" w:rsidP="002D6192">
    <w:pPr>
      <w:pStyle w:val="af3"/>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9D3D1A" w:rsidRDefault="009D3D1A">
    <w:pPr>
      <w:pStyle w:val="af3"/>
    </w:pPr>
  </w:p>
  <w:p w:rsidR="009D3D1A" w:rsidRDefault="009D3D1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1A" w:rsidRPr="0039506C" w:rsidRDefault="009D3D1A" w:rsidP="002D6192">
    <w:pPr>
      <w:pStyle w:val="af3"/>
      <w:framePr w:wrap="around" w:vAnchor="text" w:hAnchor="margin" w:xAlign="center" w:y="1"/>
      <w:rPr>
        <w:rStyle w:val="afe"/>
        <w:sz w:val="24"/>
        <w:szCs w:val="24"/>
      </w:rPr>
    </w:pPr>
    <w:r w:rsidRPr="0039506C">
      <w:rPr>
        <w:rStyle w:val="afe"/>
        <w:sz w:val="24"/>
        <w:szCs w:val="24"/>
      </w:rPr>
      <w:fldChar w:fldCharType="begin"/>
    </w:r>
    <w:r w:rsidRPr="0039506C">
      <w:rPr>
        <w:rStyle w:val="afe"/>
        <w:sz w:val="24"/>
        <w:szCs w:val="24"/>
      </w:rPr>
      <w:instrText xml:space="preserve">PAGE  </w:instrText>
    </w:r>
    <w:r w:rsidRPr="0039506C">
      <w:rPr>
        <w:rStyle w:val="afe"/>
        <w:sz w:val="24"/>
        <w:szCs w:val="24"/>
      </w:rPr>
      <w:fldChar w:fldCharType="separate"/>
    </w:r>
    <w:r>
      <w:rPr>
        <w:rStyle w:val="afe"/>
        <w:noProof/>
        <w:sz w:val="24"/>
        <w:szCs w:val="24"/>
      </w:rPr>
      <w:t>2</w:t>
    </w:r>
    <w:r w:rsidRPr="0039506C">
      <w:rPr>
        <w:rStyle w:val="afe"/>
        <w:sz w:val="24"/>
        <w:szCs w:val="24"/>
      </w:rPr>
      <w:fldChar w:fldCharType="end"/>
    </w:r>
  </w:p>
  <w:p w:rsidR="009D3D1A" w:rsidRPr="005119EA" w:rsidRDefault="009D3D1A" w:rsidP="002D6192">
    <w:pPr>
      <w:pStyle w:val="af3"/>
      <w:jc w:val="center"/>
      <w:rPr>
        <w:sz w:val="24"/>
        <w:szCs w:val="24"/>
      </w:rPr>
    </w:pPr>
  </w:p>
  <w:p w:rsidR="009D3D1A" w:rsidRPr="007E5166" w:rsidRDefault="009D3D1A" w:rsidP="002D6192">
    <w:pPr>
      <w:pStyle w:val="af3"/>
      <w:jc w:val="center"/>
    </w:pPr>
  </w:p>
  <w:p w:rsidR="009D3D1A" w:rsidRDefault="009D3D1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1A" w:rsidRDefault="009D3D1A" w:rsidP="002D6192">
    <w:pPr>
      <w:pStyle w:val="af3"/>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rsidR="009D3D1A" w:rsidRDefault="009D3D1A">
    <w:pPr>
      <w:pStyle w:val="af3"/>
    </w:pPr>
  </w:p>
  <w:p w:rsidR="009D3D1A" w:rsidRDefault="009D3D1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1A" w:rsidRPr="0039506C" w:rsidRDefault="009D3D1A" w:rsidP="002D6192">
    <w:pPr>
      <w:pStyle w:val="af3"/>
      <w:framePr w:wrap="around" w:vAnchor="text" w:hAnchor="margin" w:xAlign="center" w:y="1"/>
      <w:rPr>
        <w:rStyle w:val="afe"/>
        <w:sz w:val="24"/>
        <w:szCs w:val="24"/>
      </w:rPr>
    </w:pPr>
    <w:r w:rsidRPr="0039506C">
      <w:rPr>
        <w:rStyle w:val="afe"/>
        <w:sz w:val="24"/>
        <w:szCs w:val="24"/>
      </w:rPr>
      <w:fldChar w:fldCharType="begin"/>
    </w:r>
    <w:r w:rsidRPr="0039506C">
      <w:rPr>
        <w:rStyle w:val="afe"/>
        <w:sz w:val="24"/>
        <w:szCs w:val="24"/>
      </w:rPr>
      <w:instrText xml:space="preserve">PAGE  </w:instrText>
    </w:r>
    <w:r w:rsidRPr="0039506C">
      <w:rPr>
        <w:rStyle w:val="afe"/>
        <w:sz w:val="24"/>
        <w:szCs w:val="24"/>
      </w:rPr>
      <w:fldChar w:fldCharType="separate"/>
    </w:r>
    <w:r>
      <w:rPr>
        <w:rStyle w:val="afe"/>
        <w:noProof/>
        <w:sz w:val="24"/>
        <w:szCs w:val="24"/>
      </w:rPr>
      <w:t>26</w:t>
    </w:r>
    <w:r w:rsidRPr="0039506C">
      <w:rPr>
        <w:rStyle w:val="afe"/>
        <w:sz w:val="24"/>
        <w:szCs w:val="24"/>
      </w:rPr>
      <w:fldChar w:fldCharType="end"/>
    </w:r>
  </w:p>
  <w:p w:rsidR="009D3D1A" w:rsidRPr="005119EA" w:rsidRDefault="009D3D1A" w:rsidP="002D6192">
    <w:pPr>
      <w:pStyle w:val="af3"/>
      <w:jc w:val="center"/>
      <w:rPr>
        <w:sz w:val="24"/>
        <w:szCs w:val="24"/>
      </w:rPr>
    </w:pPr>
  </w:p>
  <w:p w:rsidR="009D3D1A" w:rsidRPr="007E5166" w:rsidRDefault="009D3D1A" w:rsidP="002D6192">
    <w:pPr>
      <w:pStyle w:val="af3"/>
      <w:jc w:val="center"/>
    </w:pPr>
  </w:p>
  <w:p w:rsidR="009D3D1A" w:rsidRDefault="009D3D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4940928"/>
    <w:lvl w:ilvl="0">
      <w:start w:val="1"/>
      <w:numFmt w:val="decimal"/>
      <w:pStyle w:val="2"/>
      <w:lvlText w:val="%1."/>
      <w:lvlJc w:val="left"/>
      <w:pPr>
        <w:tabs>
          <w:tab w:val="num" w:pos="643"/>
        </w:tabs>
        <w:ind w:left="643" w:hanging="360"/>
      </w:pPr>
    </w:lvl>
  </w:abstractNum>
  <w:abstractNum w:abstractNumId="1">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0FCC477C"/>
    <w:lvl w:ilvl="0">
      <w:start w:val="1"/>
      <w:numFmt w:val="bullet"/>
      <w:pStyle w:val="20"/>
      <w:lvlText w:val=""/>
      <w:lvlJc w:val="left"/>
      <w:pPr>
        <w:tabs>
          <w:tab w:val="num" w:pos="643"/>
        </w:tabs>
        <w:ind w:left="643" w:hanging="360"/>
      </w:pPr>
      <w:rPr>
        <w:rFonts w:ascii="Symbol" w:hAnsi="Symbol" w:hint="default"/>
      </w:rPr>
    </w:lvl>
  </w:abstractNum>
  <w:abstractNum w:abstractNumId="3">
    <w:nsid w:val="FFFFFF88"/>
    <w:multiLevelType w:val="singleLevel"/>
    <w:tmpl w:val="CD22072C"/>
    <w:lvl w:ilvl="0">
      <w:start w:val="1"/>
      <w:numFmt w:val="decimal"/>
      <w:pStyle w:val="a"/>
      <w:lvlText w:val="%1."/>
      <w:lvlJc w:val="left"/>
      <w:pPr>
        <w:tabs>
          <w:tab w:val="num" w:pos="1353"/>
        </w:tabs>
        <w:ind w:left="1353" w:hanging="360"/>
      </w:pPr>
    </w:lvl>
  </w:abstractNum>
  <w:abstractNum w:abstractNumId="4">
    <w:nsid w:val="005A2BAD"/>
    <w:multiLevelType w:val="multilevel"/>
    <w:tmpl w:val="9EC8E4C0"/>
    <w:lvl w:ilvl="0">
      <w:start w:val="1"/>
      <w:numFmt w:val="decimal"/>
      <w:lvlText w:val="%1)"/>
      <w:lvlJc w:val="left"/>
      <w:pPr>
        <w:tabs>
          <w:tab w:val="num" w:pos="1418"/>
        </w:tabs>
        <w:ind w:left="0" w:firstLine="851"/>
      </w:pPr>
      <w:rPr>
        <w:rFonts w:hint="default"/>
      </w:rPr>
    </w:lvl>
    <w:lvl w:ilvl="1">
      <w:start w:val="1"/>
      <w:numFmt w:val="decimal"/>
      <w:lvlText w:val="%1.%2"/>
      <w:lvlJc w:val="left"/>
      <w:pPr>
        <w:tabs>
          <w:tab w:val="num" w:pos="1211"/>
        </w:tabs>
        <w:ind w:left="0" w:firstLine="851"/>
      </w:pPr>
      <w:rPr>
        <w:rFonts w:ascii="Times New Roman" w:hAnsi="Times New Roman" w:hint="default"/>
        <w:b w:val="0"/>
        <w:i w:val="0"/>
        <w:sz w:val="28"/>
      </w:rPr>
    </w:lvl>
    <w:lvl w:ilvl="2">
      <w:start w:val="1"/>
      <w:numFmt w:val="decimal"/>
      <w:pStyle w:val="30"/>
      <w:lvlText w:val="%1.%2.%3"/>
      <w:lvlJc w:val="left"/>
      <w:pPr>
        <w:tabs>
          <w:tab w:val="num" w:pos="1571"/>
        </w:tabs>
        <w:ind w:left="0" w:firstLine="851"/>
      </w:pPr>
      <w:rPr>
        <w:rFonts w:hint="default"/>
      </w:rPr>
    </w:lvl>
    <w:lvl w:ilvl="3">
      <w:start w:val="1"/>
      <w:numFmt w:val="decimal"/>
      <w:lvlText w:val="%1.%2.%3.%4"/>
      <w:lvlJc w:val="left"/>
      <w:pPr>
        <w:tabs>
          <w:tab w:val="num" w:pos="5674"/>
        </w:tabs>
        <w:ind w:left="5674" w:hanging="1080"/>
      </w:pPr>
      <w:rPr>
        <w:rFonts w:hint="default"/>
      </w:rPr>
    </w:lvl>
    <w:lvl w:ilvl="4">
      <w:start w:val="1"/>
      <w:numFmt w:val="decimal"/>
      <w:lvlText w:val="%1.%2.%3.%4.%5"/>
      <w:lvlJc w:val="left"/>
      <w:pPr>
        <w:tabs>
          <w:tab w:val="num" w:pos="6638"/>
        </w:tabs>
        <w:ind w:left="6638" w:hanging="1080"/>
      </w:pPr>
      <w:rPr>
        <w:rFonts w:hint="default"/>
      </w:rPr>
    </w:lvl>
    <w:lvl w:ilvl="5">
      <w:start w:val="1"/>
      <w:numFmt w:val="decimal"/>
      <w:lvlText w:val="%1.%2.%3.%4.%5.%6"/>
      <w:lvlJc w:val="left"/>
      <w:pPr>
        <w:tabs>
          <w:tab w:val="num" w:pos="7962"/>
        </w:tabs>
        <w:ind w:left="7962" w:hanging="1440"/>
      </w:pPr>
      <w:rPr>
        <w:rFonts w:hint="default"/>
      </w:rPr>
    </w:lvl>
    <w:lvl w:ilvl="6">
      <w:start w:val="1"/>
      <w:numFmt w:val="decimal"/>
      <w:lvlText w:val="%1.%2.%3.%4.%5.%6.%7"/>
      <w:lvlJc w:val="left"/>
      <w:pPr>
        <w:tabs>
          <w:tab w:val="num" w:pos="8926"/>
        </w:tabs>
        <w:ind w:left="8926" w:hanging="1440"/>
      </w:pPr>
      <w:rPr>
        <w:rFonts w:hint="default"/>
      </w:rPr>
    </w:lvl>
    <w:lvl w:ilvl="7">
      <w:start w:val="1"/>
      <w:numFmt w:val="decimal"/>
      <w:lvlText w:val="%1.%2.%3.%4.%5.%6.%7.%8"/>
      <w:lvlJc w:val="left"/>
      <w:pPr>
        <w:tabs>
          <w:tab w:val="num" w:pos="10250"/>
        </w:tabs>
        <w:ind w:left="10250" w:hanging="1800"/>
      </w:pPr>
      <w:rPr>
        <w:rFonts w:hint="default"/>
      </w:rPr>
    </w:lvl>
    <w:lvl w:ilvl="8">
      <w:start w:val="1"/>
      <w:numFmt w:val="decimal"/>
      <w:lvlText w:val="%1.%2.%3.%4.%5.%6.%7.%8.%9"/>
      <w:lvlJc w:val="left"/>
      <w:pPr>
        <w:tabs>
          <w:tab w:val="num" w:pos="11574"/>
        </w:tabs>
        <w:ind w:left="11574" w:hanging="2160"/>
      </w:pPr>
      <w:rPr>
        <w:rFonts w:hint="default"/>
      </w:rPr>
    </w:lvl>
  </w:abstractNum>
  <w:abstractNum w:abstractNumId="5">
    <w:nsid w:val="01677158"/>
    <w:multiLevelType w:val="hybridMultilevel"/>
    <w:tmpl w:val="BF5A6684"/>
    <w:lvl w:ilvl="0" w:tplc="986AB336">
      <w:start w:val="1"/>
      <w:numFmt w:val="decimal"/>
      <w:lvlText w:val="%1"/>
      <w:lvlJc w:val="lef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03BB5AC8"/>
    <w:multiLevelType w:val="hybridMultilevel"/>
    <w:tmpl w:val="5726BD6E"/>
    <w:lvl w:ilvl="0" w:tplc="E716F4E4">
      <w:start w:val="1"/>
      <w:numFmt w:val="russianLower"/>
      <w:pStyle w:val="a0"/>
      <w:lvlText w:val="%1)"/>
      <w:lvlJc w:val="left"/>
      <w:pPr>
        <w:tabs>
          <w:tab w:val="num" w:pos="1247"/>
        </w:tabs>
        <w:ind w:left="0" w:firstLine="851"/>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43E64F2"/>
    <w:multiLevelType w:val="hybridMultilevel"/>
    <w:tmpl w:val="3140D8E2"/>
    <w:lvl w:ilvl="0" w:tplc="E2406946">
      <w:start w:val="1"/>
      <w:numFmt w:val="decimal"/>
      <w:lvlRestart w:val="0"/>
      <w:pStyle w:val="a1"/>
      <w:lvlText w:val="%1)"/>
      <w:lvlJc w:val="left"/>
      <w:pPr>
        <w:tabs>
          <w:tab w:val="num" w:pos="1247"/>
        </w:tabs>
        <w:ind w:left="851"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85790C"/>
    <w:multiLevelType w:val="hybridMultilevel"/>
    <w:tmpl w:val="1EC828E2"/>
    <w:lvl w:ilvl="0" w:tplc="F71EE3C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BBB3BE5"/>
    <w:multiLevelType w:val="multilevel"/>
    <w:tmpl w:val="197873D0"/>
    <w:lvl w:ilvl="0">
      <w:start w:val="1"/>
      <w:numFmt w:val="decimal"/>
      <w:lvlText w:val="%1."/>
      <w:lvlJc w:val="left"/>
      <w:pPr>
        <w:ind w:left="390" w:hanging="390"/>
      </w:pPr>
      <w:rPr>
        <w:rFonts w:eastAsia="Calibri" w:hint="default"/>
        <w:b w:val="0"/>
        <w:color w:val="auto"/>
        <w:sz w:val="26"/>
      </w:rPr>
    </w:lvl>
    <w:lvl w:ilvl="1">
      <w:start w:val="1"/>
      <w:numFmt w:val="decimal"/>
      <w:lvlText w:val="%1.%2."/>
      <w:lvlJc w:val="left"/>
      <w:pPr>
        <w:ind w:left="720" w:hanging="720"/>
      </w:pPr>
      <w:rPr>
        <w:rFonts w:eastAsia="Calibri" w:hint="default"/>
        <w:b w:val="0"/>
        <w:color w:val="auto"/>
        <w:sz w:val="26"/>
      </w:rPr>
    </w:lvl>
    <w:lvl w:ilvl="2">
      <w:start w:val="1"/>
      <w:numFmt w:val="decimal"/>
      <w:lvlText w:val="%1.%2.%3."/>
      <w:lvlJc w:val="left"/>
      <w:pPr>
        <w:ind w:left="720" w:hanging="720"/>
      </w:pPr>
      <w:rPr>
        <w:rFonts w:eastAsia="Calibri" w:hint="default"/>
        <w:b w:val="0"/>
        <w:color w:val="auto"/>
        <w:sz w:val="26"/>
      </w:rPr>
    </w:lvl>
    <w:lvl w:ilvl="3">
      <w:start w:val="1"/>
      <w:numFmt w:val="decimal"/>
      <w:lvlText w:val="%1.%2.%3.%4."/>
      <w:lvlJc w:val="left"/>
      <w:pPr>
        <w:ind w:left="1080" w:hanging="1080"/>
      </w:pPr>
      <w:rPr>
        <w:rFonts w:eastAsia="Calibri" w:hint="default"/>
        <w:b w:val="0"/>
        <w:color w:val="auto"/>
        <w:sz w:val="26"/>
      </w:rPr>
    </w:lvl>
    <w:lvl w:ilvl="4">
      <w:start w:val="1"/>
      <w:numFmt w:val="decimal"/>
      <w:lvlText w:val="%1.%2.%3.%4.%5."/>
      <w:lvlJc w:val="left"/>
      <w:pPr>
        <w:ind w:left="1080" w:hanging="1080"/>
      </w:pPr>
      <w:rPr>
        <w:rFonts w:eastAsia="Calibri" w:hint="default"/>
        <w:b w:val="0"/>
        <w:color w:val="auto"/>
        <w:sz w:val="26"/>
      </w:rPr>
    </w:lvl>
    <w:lvl w:ilvl="5">
      <w:start w:val="1"/>
      <w:numFmt w:val="decimal"/>
      <w:lvlText w:val="%1.%2.%3.%4.%5.%6."/>
      <w:lvlJc w:val="left"/>
      <w:pPr>
        <w:ind w:left="1440" w:hanging="1440"/>
      </w:pPr>
      <w:rPr>
        <w:rFonts w:eastAsia="Calibri" w:hint="default"/>
        <w:b w:val="0"/>
        <w:color w:val="auto"/>
        <w:sz w:val="26"/>
      </w:rPr>
    </w:lvl>
    <w:lvl w:ilvl="6">
      <w:start w:val="1"/>
      <w:numFmt w:val="decimal"/>
      <w:lvlText w:val="%1.%2.%3.%4.%5.%6.%7."/>
      <w:lvlJc w:val="left"/>
      <w:pPr>
        <w:ind w:left="1800" w:hanging="1800"/>
      </w:pPr>
      <w:rPr>
        <w:rFonts w:eastAsia="Calibri" w:hint="default"/>
        <w:b w:val="0"/>
        <w:color w:val="auto"/>
        <w:sz w:val="26"/>
      </w:rPr>
    </w:lvl>
    <w:lvl w:ilvl="7">
      <w:start w:val="1"/>
      <w:numFmt w:val="decimal"/>
      <w:lvlText w:val="%1.%2.%3.%4.%5.%6.%7.%8."/>
      <w:lvlJc w:val="left"/>
      <w:pPr>
        <w:ind w:left="1800" w:hanging="1800"/>
      </w:pPr>
      <w:rPr>
        <w:rFonts w:eastAsia="Calibri" w:hint="default"/>
        <w:b w:val="0"/>
        <w:color w:val="auto"/>
        <w:sz w:val="26"/>
      </w:rPr>
    </w:lvl>
    <w:lvl w:ilvl="8">
      <w:start w:val="1"/>
      <w:numFmt w:val="decimal"/>
      <w:lvlText w:val="%1.%2.%3.%4.%5.%6.%7.%8.%9."/>
      <w:lvlJc w:val="left"/>
      <w:pPr>
        <w:ind w:left="2160" w:hanging="2160"/>
      </w:pPr>
      <w:rPr>
        <w:rFonts w:eastAsia="Calibri" w:hint="default"/>
        <w:b w:val="0"/>
        <w:color w:val="auto"/>
        <w:sz w:val="26"/>
      </w:rPr>
    </w:lvl>
  </w:abstractNum>
  <w:abstractNum w:abstractNumId="10">
    <w:nsid w:val="11C26B28"/>
    <w:multiLevelType w:val="hybridMultilevel"/>
    <w:tmpl w:val="0BB81814"/>
    <w:lvl w:ilvl="0" w:tplc="F81CFA08">
      <w:start w:val="1"/>
      <w:numFmt w:val="decimal"/>
      <w:lvlText w:val="%1."/>
      <w:lvlJc w:val="left"/>
      <w:pPr>
        <w:ind w:left="2520" w:hanging="360"/>
      </w:pPr>
      <w:rPr>
        <w:rFonts w:ascii="Times New Roman" w:eastAsia="Times New Roman" w:hAnsi="Times New Roman" w:cs="Times New Roman"/>
      </w:rPr>
    </w:lvl>
    <w:lvl w:ilvl="1" w:tplc="04190019">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1">
    <w:nsid w:val="1612666C"/>
    <w:multiLevelType w:val="multilevel"/>
    <w:tmpl w:val="D8F6D2D6"/>
    <w:lvl w:ilvl="0">
      <w:numFmt w:val="none"/>
      <w:lvlText w:val=""/>
      <w:lvlJc w:val="left"/>
      <w:pPr>
        <w:tabs>
          <w:tab w:val="num" w:pos="360"/>
        </w:tabs>
      </w:pPr>
    </w:lvl>
    <w:lvl w:ilvl="1">
      <w:start w:val="1"/>
      <w:numFmt w:val="decimal"/>
      <w:pStyle w:val="9"/>
      <w:lvlText w:val="%1.%2"/>
      <w:lvlJc w:val="left"/>
      <w:pPr>
        <w:tabs>
          <w:tab w:val="num" w:pos="1417"/>
        </w:tabs>
        <w:ind w:left="0" w:firstLine="850"/>
      </w:pPr>
      <w:rPr>
        <w:rFonts w:hint="default"/>
      </w:rPr>
    </w:lvl>
    <w:lvl w:ilvl="2">
      <w:start w:val="1"/>
      <w:numFmt w:val="decimal"/>
      <w:lvlText w:val="%1.%2.%3"/>
      <w:lvlJc w:val="left"/>
      <w:pPr>
        <w:tabs>
          <w:tab w:val="num" w:pos="1701"/>
        </w:tabs>
        <w:ind w:left="0" w:firstLine="850"/>
      </w:pPr>
      <w:rPr>
        <w:rFonts w:hint="default"/>
      </w:rPr>
    </w:lvl>
    <w:lvl w:ilvl="3">
      <w:start w:val="1"/>
      <w:numFmt w:val="decimal"/>
      <w:lvlText w:val="%1.%2.%3.%4"/>
      <w:lvlJc w:val="left"/>
      <w:pPr>
        <w:tabs>
          <w:tab w:val="num" w:pos="0"/>
        </w:tabs>
        <w:ind w:left="1814" w:hanging="963"/>
      </w:pPr>
      <w:rPr>
        <w:rFonts w:hint="default"/>
      </w:rPr>
    </w:lvl>
    <w:lvl w:ilvl="4">
      <w:start w:val="1"/>
      <w:numFmt w:val="decimal"/>
      <w:lvlText w:val="%1.%2.%3.%4.%5."/>
      <w:lvlJc w:val="left"/>
      <w:pPr>
        <w:tabs>
          <w:tab w:val="num" w:pos="4944"/>
        </w:tabs>
        <w:ind w:left="4944" w:hanging="1083"/>
      </w:pPr>
      <w:rPr>
        <w:rFonts w:hint="default"/>
      </w:rPr>
    </w:lvl>
    <w:lvl w:ilvl="5">
      <w:start w:val="1"/>
      <w:numFmt w:val="decimal"/>
      <w:lvlText w:val="%1.%2.%3.%4.%5.%6."/>
      <w:lvlJc w:val="left"/>
      <w:pPr>
        <w:tabs>
          <w:tab w:val="num" w:pos="5482"/>
        </w:tabs>
        <w:ind w:left="5482" w:hanging="1083"/>
      </w:pPr>
      <w:rPr>
        <w:rFonts w:hint="default"/>
      </w:rPr>
    </w:lvl>
    <w:lvl w:ilvl="6">
      <w:start w:val="1"/>
      <w:numFmt w:val="decimal"/>
      <w:lvlText w:val="%1.%2.%3.%4.%5.%6.%7."/>
      <w:lvlJc w:val="left"/>
      <w:pPr>
        <w:tabs>
          <w:tab w:val="num" w:pos="6384"/>
        </w:tabs>
        <w:ind w:left="6384" w:hanging="1440"/>
      </w:pPr>
      <w:rPr>
        <w:rFonts w:hint="default"/>
      </w:rPr>
    </w:lvl>
    <w:lvl w:ilvl="7">
      <w:start w:val="1"/>
      <w:numFmt w:val="decimal"/>
      <w:lvlText w:val="%1.%2.%3.%4.%5.%6.%7.%8."/>
      <w:lvlJc w:val="left"/>
      <w:pPr>
        <w:tabs>
          <w:tab w:val="num" w:pos="6922"/>
        </w:tabs>
        <w:ind w:left="6922" w:hanging="1440"/>
      </w:pPr>
      <w:rPr>
        <w:rFonts w:hint="default"/>
      </w:rPr>
    </w:lvl>
    <w:lvl w:ilvl="8">
      <w:start w:val="1"/>
      <w:numFmt w:val="decimal"/>
      <w:lvlText w:val="%1.%2.%3.%4.%5.%6.%7.%8.%9."/>
      <w:lvlJc w:val="left"/>
      <w:pPr>
        <w:tabs>
          <w:tab w:val="num" w:pos="7824"/>
        </w:tabs>
        <w:ind w:left="7824" w:hanging="1803"/>
      </w:pPr>
      <w:rPr>
        <w:rFonts w:hint="default"/>
      </w:rPr>
    </w:lvl>
  </w:abstractNum>
  <w:abstractNum w:abstractNumId="1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nsid w:val="266F24DF"/>
    <w:multiLevelType w:val="hybridMultilevel"/>
    <w:tmpl w:val="E6E6985A"/>
    <w:lvl w:ilvl="0" w:tplc="D8A4A344">
      <w:start w:val="1"/>
      <w:numFmt w:val="decimal"/>
      <w:lvlRestart w:val="0"/>
      <w:pStyle w:val="a2"/>
      <w:lvlText w:val="%1"/>
      <w:lvlJc w:val="left"/>
      <w:pPr>
        <w:tabs>
          <w:tab w:val="num" w:pos="680"/>
        </w:tabs>
        <w:ind w:left="113"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956795F"/>
    <w:multiLevelType w:val="hybridMultilevel"/>
    <w:tmpl w:val="1BDAF13C"/>
    <w:lvl w:ilvl="0" w:tplc="F5A8DAF8">
      <w:start w:val="1"/>
      <w:numFmt w:val="decimal"/>
      <w:lvlText w:val="%1."/>
      <w:lvlJc w:val="left"/>
      <w:pPr>
        <w:ind w:left="1353" w:hanging="360"/>
      </w:pPr>
    </w:lvl>
    <w:lvl w:ilvl="1" w:tplc="DBFA85DE" w:tentative="1">
      <w:start w:val="1"/>
      <w:numFmt w:val="lowerLetter"/>
      <w:lvlText w:val="%2."/>
      <w:lvlJc w:val="left"/>
      <w:pPr>
        <w:ind w:left="2073" w:hanging="360"/>
      </w:pPr>
    </w:lvl>
    <w:lvl w:ilvl="2" w:tplc="FD9AA1F8" w:tentative="1">
      <w:start w:val="1"/>
      <w:numFmt w:val="lowerRoman"/>
      <w:lvlText w:val="%3."/>
      <w:lvlJc w:val="right"/>
      <w:pPr>
        <w:ind w:left="2793" w:hanging="180"/>
      </w:pPr>
    </w:lvl>
    <w:lvl w:ilvl="3" w:tplc="5372B750" w:tentative="1">
      <w:start w:val="1"/>
      <w:numFmt w:val="decimal"/>
      <w:lvlText w:val="%4."/>
      <w:lvlJc w:val="left"/>
      <w:pPr>
        <w:ind w:left="3513" w:hanging="360"/>
      </w:pPr>
    </w:lvl>
    <w:lvl w:ilvl="4" w:tplc="F336E6C8" w:tentative="1">
      <w:start w:val="1"/>
      <w:numFmt w:val="lowerLetter"/>
      <w:lvlText w:val="%5."/>
      <w:lvlJc w:val="left"/>
      <w:pPr>
        <w:ind w:left="4233" w:hanging="360"/>
      </w:pPr>
    </w:lvl>
    <w:lvl w:ilvl="5" w:tplc="3CE219CC" w:tentative="1">
      <w:start w:val="1"/>
      <w:numFmt w:val="lowerRoman"/>
      <w:lvlText w:val="%6."/>
      <w:lvlJc w:val="right"/>
      <w:pPr>
        <w:ind w:left="4953" w:hanging="180"/>
      </w:pPr>
    </w:lvl>
    <w:lvl w:ilvl="6" w:tplc="297E1872" w:tentative="1">
      <w:start w:val="1"/>
      <w:numFmt w:val="decimal"/>
      <w:lvlText w:val="%7."/>
      <w:lvlJc w:val="left"/>
      <w:pPr>
        <w:ind w:left="5673" w:hanging="360"/>
      </w:pPr>
    </w:lvl>
    <w:lvl w:ilvl="7" w:tplc="29D2DD50" w:tentative="1">
      <w:start w:val="1"/>
      <w:numFmt w:val="lowerLetter"/>
      <w:lvlText w:val="%8."/>
      <w:lvlJc w:val="left"/>
      <w:pPr>
        <w:ind w:left="6393" w:hanging="360"/>
      </w:pPr>
    </w:lvl>
    <w:lvl w:ilvl="8" w:tplc="DD94FDB2" w:tentative="1">
      <w:start w:val="1"/>
      <w:numFmt w:val="lowerRoman"/>
      <w:lvlText w:val="%9."/>
      <w:lvlJc w:val="right"/>
      <w:pPr>
        <w:ind w:left="7113" w:hanging="180"/>
      </w:pPr>
    </w:lvl>
  </w:abstractNum>
  <w:abstractNum w:abstractNumId="15">
    <w:nsid w:val="2BC559E6"/>
    <w:multiLevelType w:val="multilevel"/>
    <w:tmpl w:val="803C1596"/>
    <w:lvl w:ilvl="0">
      <w:start w:val="1"/>
      <w:numFmt w:val="decimal"/>
      <w:lvlText w:val="%1"/>
      <w:lvlJc w:val="left"/>
      <w:pPr>
        <w:tabs>
          <w:tab w:val="num" w:pos="1134"/>
        </w:tabs>
        <w:ind w:left="0" w:firstLine="851"/>
      </w:pPr>
      <w:rPr>
        <w:rFonts w:hint="default"/>
      </w:rPr>
    </w:lvl>
    <w:lvl w:ilvl="1">
      <w:start w:val="1"/>
      <w:numFmt w:val="decimal"/>
      <w:lvlText w:val="%1.%2"/>
      <w:lvlJc w:val="left"/>
      <w:pPr>
        <w:tabs>
          <w:tab w:val="num" w:pos="1418"/>
        </w:tabs>
        <w:ind w:left="0" w:firstLine="851"/>
      </w:pPr>
      <w:rPr>
        <w:rFonts w:hint="default"/>
      </w:rPr>
    </w:lvl>
    <w:lvl w:ilvl="2">
      <w:start w:val="1"/>
      <w:numFmt w:val="decimal"/>
      <w:lvlText w:val="%1.%2.%3"/>
      <w:lvlJc w:val="left"/>
      <w:pPr>
        <w:tabs>
          <w:tab w:val="num" w:pos="1559"/>
        </w:tabs>
        <w:ind w:left="0" w:firstLine="851"/>
      </w:pPr>
      <w:rPr>
        <w:rFonts w:hint="default"/>
      </w:rPr>
    </w:lvl>
    <w:lvl w:ilvl="3">
      <w:start w:val="1"/>
      <w:numFmt w:val="decimal"/>
      <w:lvlText w:val="%1.%2.%3.%4"/>
      <w:lvlJc w:val="left"/>
      <w:pPr>
        <w:tabs>
          <w:tab w:val="num" w:pos="1715"/>
        </w:tabs>
        <w:ind w:left="1715" w:hanging="864"/>
      </w:pPr>
      <w:rPr>
        <w:rFonts w:hint="default"/>
      </w:rPr>
    </w:lvl>
    <w:lvl w:ilvl="4">
      <w:start w:val="1"/>
      <w:numFmt w:val="decimal"/>
      <w:pStyle w:val="4"/>
      <w:lvlText w:val="%1.%2.%3.%4.%5"/>
      <w:lvlJc w:val="left"/>
      <w:pPr>
        <w:tabs>
          <w:tab w:val="num" w:pos="1871"/>
        </w:tabs>
        <w:ind w:left="0" w:firstLine="851"/>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6">
    <w:nsid w:val="2F5E7830"/>
    <w:multiLevelType w:val="hybridMultilevel"/>
    <w:tmpl w:val="E284A12C"/>
    <w:lvl w:ilvl="0" w:tplc="A8F8E41A">
      <w:start w:val="1"/>
      <w:numFmt w:val="decimal"/>
      <w:lvlRestart w:val="0"/>
      <w:pStyle w:val="a3"/>
      <w:lvlText w:val="%1"/>
      <w:lvlJc w:val="left"/>
      <w:pPr>
        <w:tabs>
          <w:tab w:val="num" w:pos="2098"/>
        </w:tabs>
        <w:ind w:left="851" w:firstLine="567"/>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31041FA4"/>
    <w:multiLevelType w:val="hybridMultilevel"/>
    <w:tmpl w:val="36442B7C"/>
    <w:lvl w:ilvl="0" w:tplc="1FF2DE40">
      <w:start w:val="1"/>
      <w:numFmt w:val="bullet"/>
      <w:pStyle w:val="150"/>
      <w:lvlText w:val="–"/>
      <w:lvlJc w:val="left"/>
      <w:pPr>
        <w:tabs>
          <w:tab w:val="num" w:pos="1134"/>
        </w:tabs>
        <w:ind w:left="0" w:firstLine="851"/>
      </w:pPr>
      <w:rPr>
        <w:rFonts w:ascii="Times New Roman" w:hAnsi="Times New Roman" w:cs="Times New Roman" w:hint="default"/>
        <w:color w:val="auto"/>
        <w:sz w:val="28"/>
        <w:szCs w:val="28"/>
        <w:u w:val="none"/>
      </w:rPr>
    </w:lvl>
    <w:lvl w:ilvl="1" w:tplc="F49836A2" w:tentative="1">
      <w:start w:val="1"/>
      <w:numFmt w:val="bullet"/>
      <w:lvlText w:val="o"/>
      <w:lvlJc w:val="left"/>
      <w:pPr>
        <w:tabs>
          <w:tab w:val="num" w:pos="1440"/>
        </w:tabs>
        <w:ind w:left="1440" w:hanging="360"/>
      </w:pPr>
      <w:rPr>
        <w:rFonts w:ascii="Courier New" w:hAnsi="Courier New" w:cs="Courier New" w:hint="default"/>
      </w:rPr>
    </w:lvl>
    <w:lvl w:ilvl="2" w:tplc="5D366EF2" w:tentative="1">
      <w:start w:val="1"/>
      <w:numFmt w:val="bullet"/>
      <w:lvlText w:val=""/>
      <w:lvlJc w:val="left"/>
      <w:pPr>
        <w:tabs>
          <w:tab w:val="num" w:pos="2160"/>
        </w:tabs>
        <w:ind w:left="2160" w:hanging="360"/>
      </w:pPr>
      <w:rPr>
        <w:rFonts w:ascii="Wingdings" w:hAnsi="Wingdings" w:hint="default"/>
      </w:rPr>
    </w:lvl>
    <w:lvl w:ilvl="3" w:tplc="CCFA2766" w:tentative="1">
      <w:start w:val="1"/>
      <w:numFmt w:val="bullet"/>
      <w:lvlText w:val=""/>
      <w:lvlJc w:val="left"/>
      <w:pPr>
        <w:tabs>
          <w:tab w:val="num" w:pos="2880"/>
        </w:tabs>
        <w:ind w:left="2880" w:hanging="360"/>
      </w:pPr>
      <w:rPr>
        <w:rFonts w:ascii="Symbol" w:hAnsi="Symbol" w:hint="default"/>
      </w:rPr>
    </w:lvl>
    <w:lvl w:ilvl="4" w:tplc="C67AEA2E" w:tentative="1">
      <w:start w:val="1"/>
      <w:numFmt w:val="bullet"/>
      <w:lvlText w:val="o"/>
      <w:lvlJc w:val="left"/>
      <w:pPr>
        <w:tabs>
          <w:tab w:val="num" w:pos="3600"/>
        </w:tabs>
        <w:ind w:left="3600" w:hanging="360"/>
      </w:pPr>
      <w:rPr>
        <w:rFonts w:ascii="Courier New" w:hAnsi="Courier New" w:cs="Courier New" w:hint="default"/>
      </w:rPr>
    </w:lvl>
    <w:lvl w:ilvl="5" w:tplc="809A0ED0" w:tentative="1">
      <w:start w:val="1"/>
      <w:numFmt w:val="bullet"/>
      <w:lvlText w:val=""/>
      <w:lvlJc w:val="left"/>
      <w:pPr>
        <w:tabs>
          <w:tab w:val="num" w:pos="4320"/>
        </w:tabs>
        <w:ind w:left="4320" w:hanging="360"/>
      </w:pPr>
      <w:rPr>
        <w:rFonts w:ascii="Wingdings" w:hAnsi="Wingdings" w:hint="default"/>
      </w:rPr>
    </w:lvl>
    <w:lvl w:ilvl="6" w:tplc="BEDA4B12" w:tentative="1">
      <w:start w:val="1"/>
      <w:numFmt w:val="bullet"/>
      <w:lvlText w:val=""/>
      <w:lvlJc w:val="left"/>
      <w:pPr>
        <w:tabs>
          <w:tab w:val="num" w:pos="5040"/>
        </w:tabs>
        <w:ind w:left="5040" w:hanging="360"/>
      </w:pPr>
      <w:rPr>
        <w:rFonts w:ascii="Symbol" w:hAnsi="Symbol" w:hint="default"/>
      </w:rPr>
    </w:lvl>
    <w:lvl w:ilvl="7" w:tplc="858A86E2" w:tentative="1">
      <w:start w:val="1"/>
      <w:numFmt w:val="bullet"/>
      <w:lvlText w:val="o"/>
      <w:lvlJc w:val="left"/>
      <w:pPr>
        <w:tabs>
          <w:tab w:val="num" w:pos="5760"/>
        </w:tabs>
        <w:ind w:left="5760" w:hanging="360"/>
      </w:pPr>
      <w:rPr>
        <w:rFonts w:ascii="Courier New" w:hAnsi="Courier New" w:cs="Courier New" w:hint="default"/>
      </w:rPr>
    </w:lvl>
    <w:lvl w:ilvl="8" w:tplc="0846CE1E" w:tentative="1">
      <w:start w:val="1"/>
      <w:numFmt w:val="bullet"/>
      <w:lvlText w:val=""/>
      <w:lvlJc w:val="left"/>
      <w:pPr>
        <w:tabs>
          <w:tab w:val="num" w:pos="6480"/>
        </w:tabs>
        <w:ind w:left="6480" w:hanging="360"/>
      </w:pPr>
      <w:rPr>
        <w:rFonts w:ascii="Wingdings" w:hAnsi="Wingdings" w:hint="default"/>
      </w:rPr>
    </w:lvl>
  </w:abstractNum>
  <w:abstractNum w:abstractNumId="18">
    <w:nsid w:val="362A3387"/>
    <w:multiLevelType w:val="multilevel"/>
    <w:tmpl w:val="E670E9F2"/>
    <w:lvl w:ilvl="0">
      <w:start w:val="1"/>
      <w:numFmt w:val="decimal"/>
      <w:pStyle w:val="111"/>
      <w:lvlText w:val="%1"/>
      <w:lvlJc w:val="left"/>
      <w:pPr>
        <w:tabs>
          <w:tab w:val="num" w:pos="2134"/>
        </w:tabs>
        <w:ind w:left="2134"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Restart w:val="0"/>
      <w:lvlText w:val="%2.%1.%3"/>
      <w:lvlJc w:val="left"/>
      <w:pPr>
        <w:tabs>
          <w:tab w:val="num" w:pos="2127"/>
        </w:tabs>
        <w:ind w:left="851" w:firstLine="851"/>
      </w:pPr>
      <w:rPr>
        <w:rFonts w:hint="default"/>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19">
    <w:nsid w:val="3E0F7735"/>
    <w:multiLevelType w:val="multilevel"/>
    <w:tmpl w:val="D8DC0C48"/>
    <w:lvl w:ilvl="0">
      <w:start w:val="3"/>
      <w:numFmt w:val="decimal"/>
      <w:lvlText w:val="%1."/>
      <w:lvlJc w:val="left"/>
      <w:pPr>
        <w:tabs>
          <w:tab w:val="num" w:pos="1211"/>
        </w:tabs>
        <w:ind w:left="0" w:firstLine="851"/>
      </w:pPr>
      <w:rPr>
        <w:rFonts w:hint="default"/>
      </w:rPr>
    </w:lvl>
    <w:lvl w:ilvl="1">
      <w:start w:val="1"/>
      <w:numFmt w:val="decimal"/>
      <w:lvlRestart w:val="0"/>
      <w:pStyle w:val="8"/>
      <w:lvlText w:val="%1.%2"/>
      <w:lvlJc w:val="left"/>
      <w:pPr>
        <w:tabs>
          <w:tab w:val="num" w:pos="1211"/>
        </w:tabs>
        <w:ind w:left="0" w:firstLine="851"/>
      </w:pPr>
      <w:rPr>
        <w:rFonts w:hint="default"/>
      </w:rPr>
    </w:lvl>
    <w:lvl w:ilvl="2">
      <w:start w:val="1"/>
      <w:numFmt w:val="decimal"/>
      <w:lvlText w:val="%1.%2.%3."/>
      <w:lvlJc w:val="left"/>
      <w:pPr>
        <w:tabs>
          <w:tab w:val="num" w:pos="2996"/>
        </w:tabs>
        <w:ind w:left="2996" w:hanging="1065"/>
      </w:pPr>
      <w:rPr>
        <w:rFonts w:hint="default"/>
      </w:rPr>
    </w:lvl>
    <w:lvl w:ilvl="3">
      <w:start w:val="1"/>
      <w:numFmt w:val="decimal"/>
      <w:lvlText w:val="%1.%2.%3.%4."/>
      <w:lvlJc w:val="left"/>
      <w:pPr>
        <w:tabs>
          <w:tab w:val="num" w:pos="3536"/>
        </w:tabs>
        <w:ind w:left="3536" w:hanging="1065"/>
      </w:pPr>
      <w:rPr>
        <w:rFonts w:hint="default"/>
      </w:rPr>
    </w:lvl>
    <w:lvl w:ilvl="4">
      <w:start w:val="1"/>
      <w:numFmt w:val="decimal"/>
      <w:lvlText w:val="%1.%2.%3.%4.%5."/>
      <w:lvlJc w:val="left"/>
      <w:pPr>
        <w:tabs>
          <w:tab w:val="num" w:pos="4091"/>
        </w:tabs>
        <w:ind w:left="4091" w:hanging="1080"/>
      </w:pPr>
      <w:rPr>
        <w:rFonts w:hint="default"/>
      </w:rPr>
    </w:lvl>
    <w:lvl w:ilvl="5">
      <w:start w:val="1"/>
      <w:numFmt w:val="decimal"/>
      <w:lvlText w:val="%1.%2.%3.%4.%5.%6."/>
      <w:lvlJc w:val="left"/>
      <w:pPr>
        <w:tabs>
          <w:tab w:val="num" w:pos="4631"/>
        </w:tabs>
        <w:ind w:left="4631" w:hanging="1080"/>
      </w:pPr>
      <w:rPr>
        <w:rFonts w:hint="default"/>
      </w:rPr>
    </w:lvl>
    <w:lvl w:ilvl="6">
      <w:start w:val="1"/>
      <w:numFmt w:val="decimal"/>
      <w:lvlText w:val="%1.%2.%3.%4.%5.%6.%7."/>
      <w:lvlJc w:val="left"/>
      <w:pPr>
        <w:tabs>
          <w:tab w:val="num" w:pos="5531"/>
        </w:tabs>
        <w:ind w:left="5531" w:hanging="1440"/>
      </w:pPr>
      <w:rPr>
        <w:rFonts w:hint="default"/>
      </w:rPr>
    </w:lvl>
    <w:lvl w:ilvl="7">
      <w:start w:val="1"/>
      <w:numFmt w:val="decimal"/>
      <w:lvlText w:val="%1.%2.%3.%4.%5.%6.%7.%8."/>
      <w:lvlJc w:val="left"/>
      <w:pPr>
        <w:tabs>
          <w:tab w:val="num" w:pos="6071"/>
        </w:tabs>
        <w:ind w:left="6071" w:hanging="1440"/>
      </w:pPr>
      <w:rPr>
        <w:rFonts w:hint="default"/>
      </w:rPr>
    </w:lvl>
    <w:lvl w:ilvl="8">
      <w:start w:val="1"/>
      <w:numFmt w:val="decimal"/>
      <w:lvlText w:val="%1.%2.%3.%4.%5.%6.%7.%8.%9."/>
      <w:lvlJc w:val="left"/>
      <w:pPr>
        <w:tabs>
          <w:tab w:val="num" w:pos="6971"/>
        </w:tabs>
        <w:ind w:left="6971" w:hanging="1800"/>
      </w:pPr>
      <w:rPr>
        <w:rFonts w:hint="default"/>
      </w:rPr>
    </w:lvl>
  </w:abstractNum>
  <w:abstractNum w:abstractNumId="20">
    <w:nsid w:val="3EBE32EE"/>
    <w:multiLevelType w:val="hybridMultilevel"/>
    <w:tmpl w:val="3DB6F3A6"/>
    <w:lvl w:ilvl="0" w:tplc="42F2B838">
      <w:start w:val="1"/>
      <w:numFmt w:val="decimal"/>
      <w:pStyle w:val="13"/>
      <w:lvlText w:val="%1)"/>
      <w:lvlJc w:val="left"/>
      <w:pPr>
        <w:tabs>
          <w:tab w:val="num" w:pos="1134"/>
        </w:tabs>
        <w:ind w:left="0" w:firstLine="851"/>
      </w:pPr>
      <w:rPr>
        <w:rFonts w:ascii="Times New Roman" w:hAnsi="Times New Roman" w:hint="default"/>
        <w:b w:val="0"/>
        <w:i w:val="0"/>
        <w:sz w:val="28"/>
        <w:szCs w:val="28"/>
      </w:rPr>
    </w:lvl>
    <w:lvl w:ilvl="1" w:tplc="D258F474" w:tentative="1">
      <w:start w:val="1"/>
      <w:numFmt w:val="lowerLetter"/>
      <w:lvlText w:val="%2."/>
      <w:lvlJc w:val="left"/>
      <w:pPr>
        <w:tabs>
          <w:tab w:val="num" w:pos="1440"/>
        </w:tabs>
        <w:ind w:left="1440" w:hanging="360"/>
      </w:pPr>
    </w:lvl>
    <w:lvl w:ilvl="2" w:tplc="87928E04" w:tentative="1">
      <w:start w:val="1"/>
      <w:numFmt w:val="lowerRoman"/>
      <w:lvlText w:val="%3."/>
      <w:lvlJc w:val="right"/>
      <w:pPr>
        <w:tabs>
          <w:tab w:val="num" w:pos="2160"/>
        </w:tabs>
        <w:ind w:left="2160" w:hanging="180"/>
      </w:pPr>
    </w:lvl>
    <w:lvl w:ilvl="3" w:tplc="D026E4F6" w:tentative="1">
      <w:start w:val="1"/>
      <w:numFmt w:val="decimal"/>
      <w:lvlText w:val="%4."/>
      <w:lvlJc w:val="left"/>
      <w:pPr>
        <w:tabs>
          <w:tab w:val="num" w:pos="2880"/>
        </w:tabs>
        <w:ind w:left="2880" w:hanging="360"/>
      </w:pPr>
    </w:lvl>
    <w:lvl w:ilvl="4" w:tplc="385CADCA" w:tentative="1">
      <w:start w:val="1"/>
      <w:numFmt w:val="lowerLetter"/>
      <w:lvlText w:val="%5."/>
      <w:lvlJc w:val="left"/>
      <w:pPr>
        <w:tabs>
          <w:tab w:val="num" w:pos="3600"/>
        </w:tabs>
        <w:ind w:left="3600" w:hanging="360"/>
      </w:pPr>
    </w:lvl>
    <w:lvl w:ilvl="5" w:tplc="951A73B2" w:tentative="1">
      <w:start w:val="1"/>
      <w:numFmt w:val="lowerRoman"/>
      <w:lvlText w:val="%6."/>
      <w:lvlJc w:val="right"/>
      <w:pPr>
        <w:tabs>
          <w:tab w:val="num" w:pos="4320"/>
        </w:tabs>
        <w:ind w:left="4320" w:hanging="180"/>
      </w:pPr>
    </w:lvl>
    <w:lvl w:ilvl="6" w:tplc="0CBA8B6C" w:tentative="1">
      <w:start w:val="1"/>
      <w:numFmt w:val="decimal"/>
      <w:lvlText w:val="%7."/>
      <w:lvlJc w:val="left"/>
      <w:pPr>
        <w:tabs>
          <w:tab w:val="num" w:pos="5040"/>
        </w:tabs>
        <w:ind w:left="5040" w:hanging="360"/>
      </w:pPr>
    </w:lvl>
    <w:lvl w:ilvl="7" w:tplc="4260E8A6" w:tentative="1">
      <w:start w:val="1"/>
      <w:numFmt w:val="lowerLetter"/>
      <w:lvlText w:val="%8."/>
      <w:lvlJc w:val="left"/>
      <w:pPr>
        <w:tabs>
          <w:tab w:val="num" w:pos="5760"/>
        </w:tabs>
        <w:ind w:left="5760" w:hanging="360"/>
      </w:pPr>
    </w:lvl>
    <w:lvl w:ilvl="8" w:tplc="AB80C5E0" w:tentative="1">
      <w:start w:val="1"/>
      <w:numFmt w:val="lowerRoman"/>
      <w:lvlText w:val="%9."/>
      <w:lvlJc w:val="right"/>
      <w:pPr>
        <w:tabs>
          <w:tab w:val="num" w:pos="6480"/>
        </w:tabs>
        <w:ind w:left="6480" w:hanging="180"/>
      </w:pPr>
    </w:lvl>
  </w:abstractNum>
  <w:abstractNum w:abstractNumId="21">
    <w:nsid w:val="45F914E5"/>
    <w:multiLevelType w:val="multilevel"/>
    <w:tmpl w:val="88E652F2"/>
    <w:lvl w:ilvl="0">
      <w:start w:val="1"/>
      <w:numFmt w:val="decimal"/>
      <w:lvlText w:val="%1"/>
      <w:lvlJc w:val="left"/>
      <w:pPr>
        <w:tabs>
          <w:tab w:val="num" w:pos="2062"/>
        </w:tabs>
        <w:ind w:left="1872" w:hanging="170"/>
      </w:pPr>
      <w:rPr>
        <w:rFonts w:hint="default"/>
      </w:rPr>
    </w:lvl>
    <w:lvl w:ilvl="1">
      <w:start w:val="1"/>
      <w:numFmt w:val="decimal"/>
      <w:pStyle w:val="6"/>
      <w:lvlText w:val="%1.%2"/>
      <w:lvlJc w:val="left"/>
      <w:pPr>
        <w:tabs>
          <w:tab w:val="num" w:pos="1211"/>
        </w:tabs>
        <w:ind w:left="0" w:firstLine="851"/>
      </w:pPr>
      <w:rPr>
        <w:rFonts w:ascii="Times New Roman" w:hAnsi="Times New Roman" w:hint="default"/>
        <w:b w:val="0"/>
        <w:i w:val="0"/>
        <w:sz w:val="28"/>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5674"/>
        </w:tabs>
        <w:ind w:left="5674" w:hanging="1080"/>
      </w:pPr>
      <w:rPr>
        <w:rFonts w:hint="default"/>
      </w:rPr>
    </w:lvl>
    <w:lvl w:ilvl="4">
      <w:start w:val="1"/>
      <w:numFmt w:val="decimal"/>
      <w:lvlText w:val="%1.%2.%3.%4.%5"/>
      <w:lvlJc w:val="left"/>
      <w:pPr>
        <w:tabs>
          <w:tab w:val="num" w:pos="6638"/>
        </w:tabs>
        <w:ind w:left="6638" w:hanging="1080"/>
      </w:pPr>
      <w:rPr>
        <w:rFonts w:hint="default"/>
      </w:rPr>
    </w:lvl>
    <w:lvl w:ilvl="5">
      <w:start w:val="1"/>
      <w:numFmt w:val="decimal"/>
      <w:lvlText w:val="%1.%2.%3.%4.%5.%6"/>
      <w:lvlJc w:val="left"/>
      <w:pPr>
        <w:tabs>
          <w:tab w:val="num" w:pos="7962"/>
        </w:tabs>
        <w:ind w:left="7962" w:hanging="1440"/>
      </w:pPr>
      <w:rPr>
        <w:rFonts w:hint="default"/>
      </w:rPr>
    </w:lvl>
    <w:lvl w:ilvl="6">
      <w:start w:val="1"/>
      <w:numFmt w:val="decimal"/>
      <w:lvlText w:val="%1.%2.%3.%4.%5.%6.%7"/>
      <w:lvlJc w:val="left"/>
      <w:pPr>
        <w:tabs>
          <w:tab w:val="num" w:pos="8926"/>
        </w:tabs>
        <w:ind w:left="8926" w:hanging="1440"/>
      </w:pPr>
      <w:rPr>
        <w:rFonts w:hint="default"/>
      </w:rPr>
    </w:lvl>
    <w:lvl w:ilvl="7">
      <w:start w:val="1"/>
      <w:numFmt w:val="decimal"/>
      <w:lvlText w:val="%1.%2.%3.%4.%5.%6.%7.%8"/>
      <w:lvlJc w:val="left"/>
      <w:pPr>
        <w:tabs>
          <w:tab w:val="num" w:pos="10250"/>
        </w:tabs>
        <w:ind w:left="10250" w:hanging="1800"/>
      </w:pPr>
      <w:rPr>
        <w:rFonts w:hint="default"/>
      </w:rPr>
    </w:lvl>
    <w:lvl w:ilvl="8">
      <w:start w:val="1"/>
      <w:numFmt w:val="decimal"/>
      <w:lvlText w:val="%1.%2.%3.%4.%5.%6.%7.%8.%9"/>
      <w:lvlJc w:val="left"/>
      <w:pPr>
        <w:tabs>
          <w:tab w:val="num" w:pos="11574"/>
        </w:tabs>
        <w:ind w:left="11574" w:hanging="2160"/>
      </w:pPr>
      <w:rPr>
        <w:rFonts w:hint="default"/>
      </w:rPr>
    </w:lvl>
  </w:abstractNum>
  <w:abstractNum w:abstractNumId="22">
    <w:nsid w:val="48C90848"/>
    <w:multiLevelType w:val="multilevel"/>
    <w:tmpl w:val="E36AE88E"/>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52F3331"/>
    <w:multiLevelType w:val="hybridMultilevel"/>
    <w:tmpl w:val="2FDEA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822FED"/>
    <w:multiLevelType w:val="hybridMultilevel"/>
    <w:tmpl w:val="C3065F7A"/>
    <w:lvl w:ilvl="0" w:tplc="520C053A">
      <w:start w:val="1"/>
      <w:numFmt w:val="bullet"/>
      <w:pStyle w:val="21"/>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BFC1274"/>
    <w:multiLevelType w:val="hybridMultilevel"/>
    <w:tmpl w:val="60168924"/>
    <w:lvl w:ilvl="0" w:tplc="D1C631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C6C6D30"/>
    <w:multiLevelType w:val="multilevel"/>
    <w:tmpl w:val="321482BA"/>
    <w:lvl w:ilvl="0">
      <w:start w:val="1"/>
      <w:numFmt w:val="decimal"/>
      <w:pStyle w:val="22"/>
      <w:lvlText w:val="%1."/>
      <w:lvlJc w:val="left"/>
      <w:pPr>
        <w:tabs>
          <w:tab w:val="num" w:pos="1065"/>
        </w:tabs>
        <w:ind w:left="1065" w:hanging="1065"/>
      </w:pPr>
      <w:rPr>
        <w:rFonts w:hint="default"/>
      </w:rPr>
    </w:lvl>
    <w:lvl w:ilvl="1">
      <w:start w:val="1"/>
      <w:numFmt w:val="decimal"/>
      <w:lvlText w:val="%1.%2"/>
      <w:lvlJc w:val="left"/>
      <w:pPr>
        <w:tabs>
          <w:tab w:val="num" w:pos="1211"/>
        </w:tabs>
        <w:ind w:left="0" w:firstLine="851"/>
      </w:pPr>
      <w:rPr>
        <w:rFonts w:hint="default"/>
      </w:rPr>
    </w:lvl>
    <w:lvl w:ilvl="2">
      <w:start w:val="1"/>
      <w:numFmt w:val="decimal"/>
      <w:lvlText w:val="%1.%2.%3."/>
      <w:lvlJc w:val="left"/>
      <w:pPr>
        <w:tabs>
          <w:tab w:val="num" w:pos="2145"/>
        </w:tabs>
        <w:ind w:left="2145" w:hanging="1065"/>
      </w:pPr>
      <w:rPr>
        <w:rFonts w:hint="default"/>
      </w:rPr>
    </w:lvl>
    <w:lvl w:ilvl="3">
      <w:start w:val="1"/>
      <w:numFmt w:val="decimal"/>
      <w:lvlText w:val="%1.%2.%3.%4."/>
      <w:lvlJc w:val="left"/>
      <w:pPr>
        <w:tabs>
          <w:tab w:val="num" w:pos="2685"/>
        </w:tabs>
        <w:ind w:left="2685" w:hanging="1065"/>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8">
    <w:nsid w:val="6222000E"/>
    <w:multiLevelType w:val="multilevel"/>
    <w:tmpl w:val="9C18D816"/>
    <w:lvl w:ilvl="0">
      <w:start w:val="3"/>
      <w:numFmt w:val="decimal"/>
      <w:lvlText w:val="%1"/>
      <w:lvlJc w:val="left"/>
      <w:pPr>
        <w:ind w:left="360" w:hanging="360"/>
      </w:pPr>
      <w:rPr>
        <w:rFonts w:eastAsia="Calibri" w:hint="default"/>
        <w:b w:val="0"/>
        <w:color w:val="auto"/>
        <w:sz w:val="26"/>
      </w:rPr>
    </w:lvl>
    <w:lvl w:ilvl="1">
      <w:start w:val="1"/>
      <w:numFmt w:val="decimal"/>
      <w:lvlText w:val="%1.%2"/>
      <w:lvlJc w:val="left"/>
      <w:pPr>
        <w:ind w:left="360" w:hanging="360"/>
      </w:pPr>
      <w:rPr>
        <w:rFonts w:eastAsia="Calibri" w:hint="default"/>
        <w:b w:val="0"/>
        <w:color w:val="auto"/>
        <w:sz w:val="26"/>
      </w:rPr>
    </w:lvl>
    <w:lvl w:ilvl="2">
      <w:start w:val="1"/>
      <w:numFmt w:val="decimal"/>
      <w:lvlText w:val="%1.%2.%3"/>
      <w:lvlJc w:val="left"/>
      <w:pPr>
        <w:ind w:left="720" w:hanging="720"/>
      </w:pPr>
      <w:rPr>
        <w:rFonts w:eastAsia="Calibri" w:hint="default"/>
        <w:b w:val="0"/>
        <w:color w:val="auto"/>
        <w:sz w:val="26"/>
      </w:rPr>
    </w:lvl>
    <w:lvl w:ilvl="3">
      <w:start w:val="1"/>
      <w:numFmt w:val="decimal"/>
      <w:lvlText w:val="%1.%2.%3.%4"/>
      <w:lvlJc w:val="left"/>
      <w:pPr>
        <w:ind w:left="1080" w:hanging="1080"/>
      </w:pPr>
      <w:rPr>
        <w:rFonts w:eastAsia="Calibri" w:hint="default"/>
        <w:b w:val="0"/>
        <w:color w:val="auto"/>
        <w:sz w:val="26"/>
      </w:rPr>
    </w:lvl>
    <w:lvl w:ilvl="4">
      <w:start w:val="1"/>
      <w:numFmt w:val="decimal"/>
      <w:lvlText w:val="%1.%2.%3.%4.%5"/>
      <w:lvlJc w:val="left"/>
      <w:pPr>
        <w:ind w:left="1080" w:hanging="1080"/>
      </w:pPr>
      <w:rPr>
        <w:rFonts w:eastAsia="Calibri" w:hint="default"/>
        <w:b w:val="0"/>
        <w:color w:val="auto"/>
        <w:sz w:val="26"/>
      </w:rPr>
    </w:lvl>
    <w:lvl w:ilvl="5">
      <w:start w:val="1"/>
      <w:numFmt w:val="decimal"/>
      <w:lvlText w:val="%1.%2.%3.%4.%5.%6"/>
      <w:lvlJc w:val="left"/>
      <w:pPr>
        <w:ind w:left="1440" w:hanging="1440"/>
      </w:pPr>
      <w:rPr>
        <w:rFonts w:eastAsia="Calibri" w:hint="default"/>
        <w:b w:val="0"/>
        <w:color w:val="auto"/>
        <w:sz w:val="26"/>
      </w:rPr>
    </w:lvl>
    <w:lvl w:ilvl="6">
      <w:start w:val="1"/>
      <w:numFmt w:val="decimal"/>
      <w:lvlText w:val="%1.%2.%3.%4.%5.%6.%7"/>
      <w:lvlJc w:val="left"/>
      <w:pPr>
        <w:ind w:left="1440" w:hanging="1440"/>
      </w:pPr>
      <w:rPr>
        <w:rFonts w:eastAsia="Calibri" w:hint="default"/>
        <w:b w:val="0"/>
        <w:color w:val="auto"/>
        <w:sz w:val="26"/>
      </w:rPr>
    </w:lvl>
    <w:lvl w:ilvl="7">
      <w:start w:val="1"/>
      <w:numFmt w:val="decimal"/>
      <w:lvlText w:val="%1.%2.%3.%4.%5.%6.%7.%8"/>
      <w:lvlJc w:val="left"/>
      <w:pPr>
        <w:ind w:left="1800" w:hanging="1800"/>
      </w:pPr>
      <w:rPr>
        <w:rFonts w:eastAsia="Calibri" w:hint="default"/>
        <w:b w:val="0"/>
        <w:color w:val="auto"/>
        <w:sz w:val="26"/>
      </w:rPr>
    </w:lvl>
    <w:lvl w:ilvl="8">
      <w:start w:val="1"/>
      <w:numFmt w:val="decimal"/>
      <w:lvlText w:val="%1.%2.%3.%4.%5.%6.%7.%8.%9"/>
      <w:lvlJc w:val="left"/>
      <w:pPr>
        <w:ind w:left="1800" w:hanging="1800"/>
      </w:pPr>
      <w:rPr>
        <w:rFonts w:eastAsia="Calibri" w:hint="default"/>
        <w:b w:val="0"/>
        <w:color w:val="auto"/>
        <w:sz w:val="26"/>
      </w:rPr>
    </w:lvl>
  </w:abstractNum>
  <w:abstractNum w:abstractNumId="29">
    <w:nsid w:val="639D3CEA"/>
    <w:multiLevelType w:val="multilevel"/>
    <w:tmpl w:val="7972AE8C"/>
    <w:styleLink w:val="a4"/>
    <w:lvl w:ilvl="0">
      <w:start w:val="1"/>
      <w:numFmt w:val="decimal"/>
      <w:suff w:val="space"/>
      <w:lvlText w:val="%1"/>
      <w:lvlJc w:val="left"/>
      <w:pPr>
        <w:ind w:left="0" w:firstLine="851"/>
      </w:pPr>
      <w:rPr>
        <w:rFonts w:ascii="Arial" w:hAnsi="Arial" w:hint="default"/>
        <w:dstrike w:val="0"/>
        <w:sz w:val="24"/>
        <w:szCs w:val="28"/>
        <w:vertAlign w:val="baseline"/>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lvlText w:val="%1.%2.%3.%4.%5.%6."/>
      <w:lvlJc w:val="left"/>
      <w:pPr>
        <w:tabs>
          <w:tab w:val="num" w:pos="1247"/>
        </w:tabs>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30">
    <w:nsid w:val="679B7326"/>
    <w:multiLevelType w:val="hybridMultilevel"/>
    <w:tmpl w:val="76089A3A"/>
    <w:lvl w:ilvl="0" w:tplc="44A00D6E">
      <w:start w:val="1"/>
      <w:numFmt w:val="decimal"/>
      <w:pStyle w:val="a5"/>
      <w:lvlText w:val="%1"/>
      <w:lvlJc w:val="left"/>
      <w:pPr>
        <w:tabs>
          <w:tab w:val="num" w:pos="644"/>
        </w:tabs>
        <w:ind w:left="0" w:firstLine="284"/>
      </w:pPr>
      <w:rPr>
        <w:rFonts w:hint="default"/>
      </w:rPr>
    </w:lvl>
    <w:lvl w:ilvl="1" w:tplc="B61E0E76" w:tentative="1">
      <w:start w:val="1"/>
      <w:numFmt w:val="lowerLetter"/>
      <w:lvlText w:val="%2."/>
      <w:lvlJc w:val="left"/>
      <w:pPr>
        <w:tabs>
          <w:tab w:val="num" w:pos="1440"/>
        </w:tabs>
        <w:ind w:left="1440" w:hanging="360"/>
      </w:pPr>
    </w:lvl>
    <w:lvl w:ilvl="2" w:tplc="48B24936" w:tentative="1">
      <w:start w:val="1"/>
      <w:numFmt w:val="lowerRoman"/>
      <w:lvlText w:val="%3."/>
      <w:lvlJc w:val="right"/>
      <w:pPr>
        <w:tabs>
          <w:tab w:val="num" w:pos="2160"/>
        </w:tabs>
        <w:ind w:left="2160" w:hanging="180"/>
      </w:pPr>
    </w:lvl>
    <w:lvl w:ilvl="3" w:tplc="F1D63736" w:tentative="1">
      <w:start w:val="1"/>
      <w:numFmt w:val="decimal"/>
      <w:lvlText w:val="%4."/>
      <w:lvlJc w:val="left"/>
      <w:pPr>
        <w:tabs>
          <w:tab w:val="num" w:pos="2880"/>
        </w:tabs>
        <w:ind w:left="2880" w:hanging="360"/>
      </w:pPr>
    </w:lvl>
    <w:lvl w:ilvl="4" w:tplc="797CE732" w:tentative="1">
      <w:start w:val="1"/>
      <w:numFmt w:val="lowerLetter"/>
      <w:lvlText w:val="%5."/>
      <w:lvlJc w:val="left"/>
      <w:pPr>
        <w:tabs>
          <w:tab w:val="num" w:pos="3600"/>
        </w:tabs>
        <w:ind w:left="3600" w:hanging="360"/>
      </w:pPr>
    </w:lvl>
    <w:lvl w:ilvl="5" w:tplc="17D6C944" w:tentative="1">
      <w:start w:val="1"/>
      <w:numFmt w:val="lowerRoman"/>
      <w:lvlText w:val="%6."/>
      <w:lvlJc w:val="right"/>
      <w:pPr>
        <w:tabs>
          <w:tab w:val="num" w:pos="4320"/>
        </w:tabs>
        <w:ind w:left="4320" w:hanging="180"/>
      </w:pPr>
    </w:lvl>
    <w:lvl w:ilvl="6" w:tplc="EF38B736" w:tentative="1">
      <w:start w:val="1"/>
      <w:numFmt w:val="decimal"/>
      <w:lvlText w:val="%7."/>
      <w:lvlJc w:val="left"/>
      <w:pPr>
        <w:tabs>
          <w:tab w:val="num" w:pos="5040"/>
        </w:tabs>
        <w:ind w:left="5040" w:hanging="360"/>
      </w:pPr>
    </w:lvl>
    <w:lvl w:ilvl="7" w:tplc="3124AE78" w:tentative="1">
      <w:start w:val="1"/>
      <w:numFmt w:val="lowerLetter"/>
      <w:lvlText w:val="%8."/>
      <w:lvlJc w:val="left"/>
      <w:pPr>
        <w:tabs>
          <w:tab w:val="num" w:pos="5760"/>
        </w:tabs>
        <w:ind w:left="5760" w:hanging="360"/>
      </w:pPr>
    </w:lvl>
    <w:lvl w:ilvl="8" w:tplc="D16CA526" w:tentative="1">
      <w:start w:val="1"/>
      <w:numFmt w:val="lowerRoman"/>
      <w:lvlText w:val="%9."/>
      <w:lvlJc w:val="right"/>
      <w:pPr>
        <w:tabs>
          <w:tab w:val="num" w:pos="6480"/>
        </w:tabs>
        <w:ind w:left="6480" w:hanging="180"/>
      </w:pPr>
    </w:lvl>
  </w:abstractNum>
  <w:abstractNum w:abstractNumId="31">
    <w:nsid w:val="67FE55B0"/>
    <w:multiLevelType w:val="multilevel"/>
    <w:tmpl w:val="97BCAFD6"/>
    <w:lvl w:ilvl="0">
      <w:start w:val="1"/>
      <w:numFmt w:val="decimal"/>
      <w:lvlText w:val="%1."/>
      <w:lvlJc w:val="left"/>
      <w:pPr>
        <w:ind w:left="2629" w:hanging="360"/>
      </w:pPr>
    </w:lvl>
    <w:lvl w:ilvl="1">
      <w:start w:val="1"/>
      <w:numFmt w:val="decimal"/>
      <w:lvlText w:val="%1.%2."/>
      <w:lvlJc w:val="left"/>
      <w:pPr>
        <w:ind w:left="1000" w:hanging="432"/>
      </w:pPr>
      <w:rPr>
        <w:sz w:val="24"/>
        <w:szCs w:val="24"/>
      </w:rPr>
    </w:lvl>
    <w:lvl w:ilvl="2">
      <w:start w:val="1"/>
      <w:numFmt w:val="decimal"/>
      <w:lvlText w:val="%1.%2.%3."/>
      <w:lvlJc w:val="left"/>
      <w:pPr>
        <w:ind w:left="1072"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BE32C24"/>
    <w:multiLevelType w:val="hybridMultilevel"/>
    <w:tmpl w:val="2C02AAD6"/>
    <w:lvl w:ilvl="0" w:tplc="0419000D">
      <w:start w:val="1"/>
      <w:numFmt w:val="bullet"/>
      <w:pStyle w:val="3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2D6412A"/>
    <w:multiLevelType w:val="multilevel"/>
    <w:tmpl w:val="9B242210"/>
    <w:styleLink w:val="a6"/>
    <w:lvl w:ilvl="0">
      <w:start w:val="1"/>
      <w:numFmt w:val="decimal"/>
      <w:lvlText w:val="%1"/>
      <w:lvlJc w:val="left"/>
      <w:pPr>
        <w:tabs>
          <w:tab w:val="num" w:pos="567"/>
        </w:tabs>
        <w:ind w:left="-851" w:firstLine="851"/>
      </w:pPr>
      <w:rPr>
        <w:rFonts w:hint="default"/>
        <w:sz w:val="28"/>
      </w:rPr>
    </w:lvl>
    <w:lvl w:ilvl="1">
      <w:start w:val="1"/>
      <w:numFmt w:val="decimal"/>
      <w:lvlText w:val="%1.%2"/>
      <w:lvlJc w:val="left"/>
      <w:pPr>
        <w:tabs>
          <w:tab w:val="num" w:pos="567"/>
        </w:tabs>
        <w:ind w:left="-851" w:firstLine="851"/>
      </w:pPr>
      <w:rPr>
        <w:rFonts w:hint="default"/>
      </w:rPr>
    </w:lvl>
    <w:lvl w:ilvl="2">
      <w:start w:val="1"/>
      <w:numFmt w:val="decimal"/>
      <w:lvlText w:val="%1.%2.%3"/>
      <w:lvlJc w:val="left"/>
      <w:pPr>
        <w:tabs>
          <w:tab w:val="num" w:pos="850"/>
        </w:tabs>
        <w:ind w:left="-851" w:firstLine="851"/>
      </w:pPr>
      <w:rPr>
        <w:rFonts w:hint="default"/>
      </w:rPr>
    </w:lvl>
    <w:lvl w:ilvl="3">
      <w:start w:val="1"/>
      <w:numFmt w:val="decimal"/>
      <w:lvlText w:val="%1.%2.%3.%4"/>
      <w:lvlJc w:val="left"/>
      <w:pPr>
        <w:tabs>
          <w:tab w:val="num" w:pos="850"/>
        </w:tabs>
        <w:ind w:left="-851" w:firstLine="851"/>
      </w:pPr>
      <w:rPr>
        <w:rFonts w:hint="default"/>
      </w:rPr>
    </w:lvl>
    <w:lvl w:ilvl="4">
      <w:start w:val="1"/>
      <w:numFmt w:val="decimal"/>
      <w:lvlText w:val="%1.%2.%3.%4.%5."/>
      <w:lvlJc w:val="left"/>
      <w:pPr>
        <w:tabs>
          <w:tab w:val="num" w:pos="850"/>
        </w:tabs>
        <w:ind w:left="-851" w:firstLine="851"/>
      </w:pPr>
      <w:rPr>
        <w:rFonts w:hint="default"/>
      </w:rPr>
    </w:lvl>
    <w:lvl w:ilvl="5">
      <w:start w:val="1"/>
      <w:numFmt w:val="decimal"/>
      <w:lvlText w:val="%1.%2.%3.%4.%5.%6."/>
      <w:lvlJc w:val="left"/>
      <w:pPr>
        <w:tabs>
          <w:tab w:val="num" w:pos="1134"/>
        </w:tabs>
        <w:ind w:left="-851" w:firstLine="851"/>
      </w:pPr>
      <w:rPr>
        <w:rFonts w:hint="default"/>
      </w:rPr>
    </w:lvl>
    <w:lvl w:ilvl="6">
      <w:start w:val="1"/>
      <w:numFmt w:val="decimal"/>
      <w:lvlText w:val="%1.%2.%3.%4.%5.%6.%7."/>
      <w:lvlJc w:val="left"/>
      <w:pPr>
        <w:tabs>
          <w:tab w:val="num" w:pos="1134"/>
        </w:tabs>
        <w:ind w:left="-851" w:firstLine="851"/>
      </w:pPr>
      <w:rPr>
        <w:rFonts w:hint="default"/>
      </w:rPr>
    </w:lvl>
    <w:lvl w:ilvl="7">
      <w:start w:val="1"/>
      <w:numFmt w:val="decimal"/>
      <w:lvlText w:val="%1.%2.%3.%4.%5.%6.%7.%8."/>
      <w:lvlJc w:val="left"/>
      <w:pPr>
        <w:tabs>
          <w:tab w:val="num" w:pos="3469"/>
        </w:tabs>
        <w:ind w:left="2893" w:hanging="1224"/>
      </w:pPr>
      <w:rPr>
        <w:rFonts w:hint="default"/>
      </w:rPr>
    </w:lvl>
    <w:lvl w:ilvl="8">
      <w:start w:val="1"/>
      <w:numFmt w:val="decimal"/>
      <w:lvlText w:val="%1.%2.%3.%4.%5.%6.%7.%8.%9."/>
      <w:lvlJc w:val="left"/>
      <w:pPr>
        <w:tabs>
          <w:tab w:val="num" w:pos="4189"/>
        </w:tabs>
        <w:ind w:left="3469" w:hanging="1440"/>
      </w:pPr>
      <w:rPr>
        <w:rFonts w:hint="default"/>
      </w:rPr>
    </w:lvl>
  </w:abstractNum>
  <w:abstractNum w:abstractNumId="34">
    <w:nsid w:val="747738C8"/>
    <w:multiLevelType w:val="multilevel"/>
    <w:tmpl w:val="7006EF2C"/>
    <w:lvl w:ilvl="0">
      <w:start w:val="1"/>
      <w:numFmt w:val="decimal"/>
      <w:pStyle w:val="1113"/>
      <w:lvlText w:val="%1."/>
      <w:lvlJc w:val="left"/>
      <w:pPr>
        <w:tabs>
          <w:tab w:val="num" w:pos="1211"/>
        </w:tabs>
        <w:ind w:left="1211" w:hanging="360"/>
      </w:pPr>
      <w:rPr>
        <w:rFonts w:hint="default"/>
      </w:rPr>
    </w:lvl>
    <w:lvl w:ilvl="1">
      <w:start w:val="4"/>
      <w:numFmt w:val="decimal"/>
      <w:lvlText w:val="%1.%2"/>
      <w:lvlJc w:val="left"/>
      <w:pPr>
        <w:tabs>
          <w:tab w:val="num" w:pos="1643"/>
        </w:tabs>
        <w:ind w:left="1643" w:hanging="432"/>
      </w:pPr>
      <w:rPr>
        <w:rFonts w:hint="default"/>
      </w:rPr>
    </w:lvl>
    <w:lvl w:ilvl="2">
      <w:start w:val="1"/>
      <w:numFmt w:val="decimal"/>
      <w:lvlText w:val="%1.%2.%3"/>
      <w:lvlJc w:val="left"/>
      <w:pPr>
        <w:tabs>
          <w:tab w:val="num" w:pos="1701"/>
        </w:tabs>
        <w:ind w:left="0" w:firstLine="851"/>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35">
    <w:nsid w:val="778A44C1"/>
    <w:multiLevelType w:val="multilevel"/>
    <w:tmpl w:val="99EA50F4"/>
    <w:lvl w:ilvl="0">
      <w:start w:val="1"/>
      <w:numFmt w:val="decimal"/>
      <w:lvlText w:val="%1"/>
      <w:lvlJc w:val="left"/>
      <w:pPr>
        <w:tabs>
          <w:tab w:val="num" w:pos="1134"/>
        </w:tabs>
        <w:ind w:left="0" w:firstLine="851"/>
      </w:pPr>
      <w:rPr>
        <w:rFonts w:hint="default"/>
      </w:rPr>
    </w:lvl>
    <w:lvl w:ilvl="1">
      <w:start w:val="1"/>
      <w:numFmt w:val="decimal"/>
      <w:lvlText w:val="%1.%2"/>
      <w:lvlJc w:val="left"/>
      <w:pPr>
        <w:tabs>
          <w:tab w:val="num" w:pos="1418"/>
        </w:tabs>
        <w:ind w:left="0" w:firstLine="851"/>
      </w:pPr>
      <w:rPr>
        <w:rFonts w:hint="default"/>
      </w:rPr>
    </w:lvl>
    <w:lvl w:ilvl="2">
      <w:start w:val="1"/>
      <w:numFmt w:val="decimal"/>
      <w:pStyle w:val="32"/>
      <w:lvlText w:val="%1.%2.%3"/>
      <w:lvlJc w:val="left"/>
      <w:pPr>
        <w:tabs>
          <w:tab w:val="num" w:pos="1559"/>
        </w:tabs>
        <w:ind w:left="0" w:firstLine="851"/>
      </w:pPr>
      <w:rPr>
        <w:rFonts w:hint="default"/>
      </w:rPr>
    </w:lvl>
    <w:lvl w:ilvl="3">
      <w:start w:val="1"/>
      <w:numFmt w:val="decimal"/>
      <w:lvlText w:val="%1.%2.%3.%4"/>
      <w:lvlJc w:val="left"/>
      <w:pPr>
        <w:tabs>
          <w:tab w:val="num" w:pos="1701"/>
        </w:tabs>
        <w:ind w:left="0" w:firstLine="851"/>
      </w:pPr>
      <w:rPr>
        <w:rFonts w:hint="default"/>
      </w:rPr>
    </w:lvl>
    <w:lvl w:ilvl="4">
      <w:start w:val="1"/>
      <w:numFmt w:val="decimal"/>
      <w:pStyle w:val="111114"/>
      <w:lvlText w:val="%1.%2.%3.%4.%5"/>
      <w:lvlJc w:val="left"/>
      <w:pPr>
        <w:tabs>
          <w:tab w:val="num" w:pos="1985"/>
        </w:tabs>
        <w:ind w:left="0" w:firstLine="851"/>
      </w:pPr>
      <w:rPr>
        <w:rFonts w:hint="default"/>
      </w:rPr>
    </w:lvl>
    <w:lvl w:ilvl="5">
      <w:start w:val="1"/>
      <w:numFmt w:val="decimal"/>
      <w:pStyle w:val="60"/>
      <w:lvlText w:val="%1.%2.%3.%4.%5.%6"/>
      <w:lvlJc w:val="left"/>
      <w:pPr>
        <w:tabs>
          <w:tab w:val="num" w:pos="2003"/>
        </w:tabs>
        <w:ind w:left="2003" w:hanging="1152"/>
      </w:pPr>
      <w:rPr>
        <w:rFonts w:hint="default"/>
      </w:rPr>
    </w:lvl>
    <w:lvl w:ilvl="6">
      <w:start w:val="1"/>
      <w:numFmt w:val="decimal"/>
      <w:pStyle w:val="7"/>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6">
    <w:nsid w:val="78C97A70"/>
    <w:multiLevelType w:val="hybridMultilevel"/>
    <w:tmpl w:val="F22E5CD4"/>
    <w:lvl w:ilvl="0" w:tplc="DC7C2282">
      <w:start w:val="1"/>
      <w:numFmt w:val="decimalZero"/>
      <w:pStyle w:val="a7"/>
      <w:lvlText w:val="0%1"/>
      <w:lvlJc w:val="center"/>
      <w:pPr>
        <w:tabs>
          <w:tab w:val="num" w:pos="705"/>
        </w:tabs>
        <w:ind w:left="0" w:firstLine="345"/>
      </w:pPr>
      <w:rPr>
        <w:rFonts w:hint="default"/>
      </w:rPr>
    </w:lvl>
    <w:lvl w:ilvl="1" w:tplc="40847A94" w:tentative="1">
      <w:start w:val="1"/>
      <w:numFmt w:val="lowerLetter"/>
      <w:lvlText w:val="%2."/>
      <w:lvlJc w:val="left"/>
      <w:pPr>
        <w:tabs>
          <w:tab w:val="num" w:pos="1440"/>
        </w:tabs>
        <w:ind w:left="1440" w:hanging="360"/>
      </w:pPr>
    </w:lvl>
    <w:lvl w:ilvl="2" w:tplc="10060CD0" w:tentative="1">
      <w:start w:val="1"/>
      <w:numFmt w:val="lowerRoman"/>
      <w:lvlText w:val="%3."/>
      <w:lvlJc w:val="right"/>
      <w:pPr>
        <w:tabs>
          <w:tab w:val="num" w:pos="2160"/>
        </w:tabs>
        <w:ind w:left="2160" w:hanging="180"/>
      </w:pPr>
    </w:lvl>
    <w:lvl w:ilvl="3" w:tplc="C8CA7F02" w:tentative="1">
      <w:start w:val="1"/>
      <w:numFmt w:val="decimal"/>
      <w:lvlText w:val="%4."/>
      <w:lvlJc w:val="left"/>
      <w:pPr>
        <w:tabs>
          <w:tab w:val="num" w:pos="2880"/>
        </w:tabs>
        <w:ind w:left="2880" w:hanging="360"/>
      </w:pPr>
    </w:lvl>
    <w:lvl w:ilvl="4" w:tplc="DE5606CE" w:tentative="1">
      <w:start w:val="1"/>
      <w:numFmt w:val="lowerLetter"/>
      <w:lvlText w:val="%5."/>
      <w:lvlJc w:val="left"/>
      <w:pPr>
        <w:tabs>
          <w:tab w:val="num" w:pos="3600"/>
        </w:tabs>
        <w:ind w:left="3600" w:hanging="360"/>
      </w:pPr>
    </w:lvl>
    <w:lvl w:ilvl="5" w:tplc="735AD75A" w:tentative="1">
      <w:start w:val="1"/>
      <w:numFmt w:val="lowerRoman"/>
      <w:lvlText w:val="%6."/>
      <w:lvlJc w:val="right"/>
      <w:pPr>
        <w:tabs>
          <w:tab w:val="num" w:pos="4320"/>
        </w:tabs>
        <w:ind w:left="4320" w:hanging="180"/>
      </w:pPr>
    </w:lvl>
    <w:lvl w:ilvl="6" w:tplc="1BB073BE" w:tentative="1">
      <w:start w:val="1"/>
      <w:numFmt w:val="decimal"/>
      <w:lvlText w:val="%7."/>
      <w:lvlJc w:val="left"/>
      <w:pPr>
        <w:tabs>
          <w:tab w:val="num" w:pos="5040"/>
        </w:tabs>
        <w:ind w:left="5040" w:hanging="360"/>
      </w:pPr>
    </w:lvl>
    <w:lvl w:ilvl="7" w:tplc="DE60C0F6" w:tentative="1">
      <w:start w:val="1"/>
      <w:numFmt w:val="lowerLetter"/>
      <w:lvlText w:val="%8."/>
      <w:lvlJc w:val="left"/>
      <w:pPr>
        <w:tabs>
          <w:tab w:val="num" w:pos="5760"/>
        </w:tabs>
        <w:ind w:left="5760" w:hanging="360"/>
      </w:pPr>
    </w:lvl>
    <w:lvl w:ilvl="8" w:tplc="3D8209B6" w:tentative="1">
      <w:start w:val="1"/>
      <w:numFmt w:val="lowerRoman"/>
      <w:lvlText w:val="%9."/>
      <w:lvlJc w:val="right"/>
      <w:pPr>
        <w:tabs>
          <w:tab w:val="num" w:pos="6480"/>
        </w:tabs>
        <w:ind w:left="6480" w:hanging="180"/>
      </w:pPr>
    </w:lvl>
  </w:abstractNum>
  <w:abstractNum w:abstractNumId="37">
    <w:nsid w:val="79921F68"/>
    <w:multiLevelType w:val="hybridMultilevel"/>
    <w:tmpl w:val="515E0372"/>
    <w:lvl w:ilvl="0" w:tplc="A79800D6">
      <w:start w:val="1"/>
      <w:numFmt w:val="bullet"/>
      <w:pStyle w:val="a8"/>
      <w:lvlText w:val="-"/>
      <w:lvlJc w:val="left"/>
      <w:pPr>
        <w:tabs>
          <w:tab w:val="num" w:pos="1247"/>
        </w:tabs>
        <w:ind w:left="0" w:firstLine="851"/>
      </w:pPr>
      <w:rPr>
        <w:rFonts w:ascii="Times New Roman" w:hAnsi="Times New Roman" w:cs="Times New Roman" w:hint="default"/>
      </w:rPr>
    </w:lvl>
    <w:lvl w:ilvl="1" w:tplc="749C03F2">
      <w:start w:val="1"/>
      <w:numFmt w:val="bullet"/>
      <w:lvlText w:val="o"/>
      <w:lvlJc w:val="left"/>
      <w:pPr>
        <w:tabs>
          <w:tab w:val="num" w:pos="1440"/>
        </w:tabs>
        <w:ind w:left="1440" w:hanging="360"/>
      </w:pPr>
      <w:rPr>
        <w:rFonts w:ascii="Courier New" w:hAnsi="Courier New" w:hint="default"/>
      </w:rPr>
    </w:lvl>
    <w:lvl w:ilvl="2" w:tplc="DEC4CA1A">
      <w:start w:val="1"/>
      <w:numFmt w:val="bullet"/>
      <w:lvlText w:val=""/>
      <w:lvlJc w:val="left"/>
      <w:pPr>
        <w:tabs>
          <w:tab w:val="num" w:pos="2160"/>
        </w:tabs>
        <w:ind w:left="2160" w:hanging="360"/>
      </w:pPr>
      <w:rPr>
        <w:rFonts w:ascii="Wingdings" w:hAnsi="Wingdings" w:hint="default"/>
      </w:rPr>
    </w:lvl>
    <w:lvl w:ilvl="3" w:tplc="C422D88E" w:tentative="1">
      <w:start w:val="1"/>
      <w:numFmt w:val="bullet"/>
      <w:lvlText w:val=""/>
      <w:lvlJc w:val="left"/>
      <w:pPr>
        <w:tabs>
          <w:tab w:val="num" w:pos="2880"/>
        </w:tabs>
        <w:ind w:left="2880" w:hanging="360"/>
      </w:pPr>
      <w:rPr>
        <w:rFonts w:ascii="Symbol" w:hAnsi="Symbol" w:hint="default"/>
      </w:rPr>
    </w:lvl>
    <w:lvl w:ilvl="4" w:tplc="5A0CF0BC" w:tentative="1">
      <w:start w:val="1"/>
      <w:numFmt w:val="bullet"/>
      <w:lvlText w:val="o"/>
      <w:lvlJc w:val="left"/>
      <w:pPr>
        <w:tabs>
          <w:tab w:val="num" w:pos="3600"/>
        </w:tabs>
        <w:ind w:left="3600" w:hanging="360"/>
      </w:pPr>
      <w:rPr>
        <w:rFonts w:ascii="Courier New" w:hAnsi="Courier New" w:hint="default"/>
      </w:rPr>
    </w:lvl>
    <w:lvl w:ilvl="5" w:tplc="21F63CEC" w:tentative="1">
      <w:start w:val="1"/>
      <w:numFmt w:val="bullet"/>
      <w:lvlText w:val=""/>
      <w:lvlJc w:val="left"/>
      <w:pPr>
        <w:tabs>
          <w:tab w:val="num" w:pos="4320"/>
        </w:tabs>
        <w:ind w:left="4320" w:hanging="360"/>
      </w:pPr>
      <w:rPr>
        <w:rFonts w:ascii="Wingdings" w:hAnsi="Wingdings" w:hint="default"/>
      </w:rPr>
    </w:lvl>
    <w:lvl w:ilvl="6" w:tplc="8DB49BB6" w:tentative="1">
      <w:start w:val="1"/>
      <w:numFmt w:val="bullet"/>
      <w:lvlText w:val=""/>
      <w:lvlJc w:val="left"/>
      <w:pPr>
        <w:tabs>
          <w:tab w:val="num" w:pos="5040"/>
        </w:tabs>
        <w:ind w:left="5040" w:hanging="360"/>
      </w:pPr>
      <w:rPr>
        <w:rFonts w:ascii="Symbol" w:hAnsi="Symbol" w:hint="default"/>
      </w:rPr>
    </w:lvl>
    <w:lvl w:ilvl="7" w:tplc="06123660" w:tentative="1">
      <w:start w:val="1"/>
      <w:numFmt w:val="bullet"/>
      <w:lvlText w:val="o"/>
      <w:lvlJc w:val="left"/>
      <w:pPr>
        <w:tabs>
          <w:tab w:val="num" w:pos="5760"/>
        </w:tabs>
        <w:ind w:left="5760" w:hanging="360"/>
      </w:pPr>
      <w:rPr>
        <w:rFonts w:ascii="Courier New" w:hAnsi="Courier New" w:hint="default"/>
      </w:rPr>
    </w:lvl>
    <w:lvl w:ilvl="8" w:tplc="51EC283E" w:tentative="1">
      <w:start w:val="1"/>
      <w:numFmt w:val="bullet"/>
      <w:lvlText w:val=""/>
      <w:lvlJc w:val="left"/>
      <w:pPr>
        <w:tabs>
          <w:tab w:val="num" w:pos="6480"/>
        </w:tabs>
        <w:ind w:left="6480" w:hanging="360"/>
      </w:pPr>
      <w:rPr>
        <w:rFonts w:ascii="Wingdings" w:hAnsi="Wingdings" w:hint="default"/>
      </w:rPr>
    </w:lvl>
  </w:abstractNum>
  <w:abstractNum w:abstractNumId="38">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27"/>
  </w:num>
  <w:num w:numId="2">
    <w:abstractNumId w:val="19"/>
  </w:num>
  <w:num w:numId="3">
    <w:abstractNumId w:val="4"/>
  </w:num>
  <w:num w:numId="4">
    <w:abstractNumId w:val="21"/>
  </w:num>
  <w:num w:numId="5">
    <w:abstractNumId w:val="36"/>
  </w:num>
  <w:num w:numId="6">
    <w:abstractNumId w:val="30"/>
  </w:num>
  <w:num w:numId="7">
    <w:abstractNumId w:val="20"/>
  </w:num>
  <w:num w:numId="8">
    <w:abstractNumId w:val="34"/>
  </w:num>
  <w:num w:numId="9">
    <w:abstractNumId w:val="18"/>
  </w:num>
  <w:num w:numId="10">
    <w:abstractNumId w:val="15"/>
  </w:num>
  <w:num w:numId="11">
    <w:abstractNumId w:val="35"/>
  </w:num>
  <w:num w:numId="12">
    <w:abstractNumId w:val="17"/>
  </w:num>
  <w:num w:numId="13">
    <w:abstractNumId w:val="33"/>
  </w:num>
  <w:num w:numId="14">
    <w:abstractNumId w:val="13"/>
  </w:num>
  <w:num w:numId="15">
    <w:abstractNumId w:val="11"/>
  </w:num>
  <w:num w:numId="16">
    <w:abstractNumId w:val="7"/>
  </w:num>
  <w:num w:numId="17">
    <w:abstractNumId w:val="37"/>
  </w:num>
  <w:num w:numId="18">
    <w:abstractNumId w:val="6"/>
  </w:num>
  <w:num w:numId="19">
    <w:abstractNumId w:val="16"/>
  </w:num>
  <w:num w:numId="20">
    <w:abstractNumId w:val="0"/>
  </w:num>
  <w:num w:numId="21">
    <w:abstractNumId w:val="3"/>
  </w:num>
  <w:num w:numId="22">
    <w:abstractNumId w:val="2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3"/>
  </w:num>
  <w:num w:numId="26">
    <w:abstractNumId w:val="38"/>
  </w:num>
  <w:num w:numId="27">
    <w:abstractNumId w:val="2"/>
  </w:num>
  <w:num w:numId="28">
    <w:abstractNumId w:val="1"/>
  </w:num>
  <w:num w:numId="29">
    <w:abstractNumId w:val="25"/>
  </w:num>
  <w:num w:numId="30">
    <w:abstractNumId w:val="12"/>
  </w:num>
  <w:num w:numId="31">
    <w:abstractNumId w:val="31"/>
  </w:num>
  <w:num w:numId="32">
    <w:abstractNumId w:val="26"/>
  </w:num>
  <w:num w:numId="33">
    <w:abstractNumId w:val="8"/>
  </w:num>
  <w:num w:numId="34">
    <w:abstractNumId w:val="9"/>
  </w:num>
  <w:num w:numId="35">
    <w:abstractNumId w:val="28"/>
  </w:num>
  <w:num w:numId="36">
    <w:abstractNumId w:val="22"/>
  </w:num>
  <w:num w:numId="37">
    <w:abstractNumId w:val="24"/>
  </w:num>
  <w:num w:numId="38">
    <w:abstractNumId w:val="5"/>
  </w:num>
  <w:num w:numId="39">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9"/>
  <w:drawingGridHorizontalSpacing w:val="130"/>
  <w:drawingGridVerticalSpacing w:val="381"/>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268D"/>
    <w:rsid w:val="00013474"/>
    <w:rsid w:val="00023176"/>
    <w:rsid w:val="00024516"/>
    <w:rsid w:val="0002470D"/>
    <w:rsid w:val="00024F71"/>
    <w:rsid w:val="00030CCD"/>
    <w:rsid w:val="000341F4"/>
    <w:rsid w:val="000348C0"/>
    <w:rsid w:val="00034F59"/>
    <w:rsid w:val="00035ED8"/>
    <w:rsid w:val="00045E85"/>
    <w:rsid w:val="0004634E"/>
    <w:rsid w:val="000473C6"/>
    <w:rsid w:val="00050076"/>
    <w:rsid w:val="000503E1"/>
    <w:rsid w:val="00050C28"/>
    <w:rsid w:val="00050CE2"/>
    <w:rsid w:val="00055B3B"/>
    <w:rsid w:val="00055C98"/>
    <w:rsid w:val="00055E76"/>
    <w:rsid w:val="00055FFE"/>
    <w:rsid w:val="00056B7D"/>
    <w:rsid w:val="000575EB"/>
    <w:rsid w:val="00064FD2"/>
    <w:rsid w:val="00065F09"/>
    <w:rsid w:val="00066A57"/>
    <w:rsid w:val="00067719"/>
    <w:rsid w:val="00067EBD"/>
    <w:rsid w:val="00070047"/>
    <w:rsid w:val="00070FF7"/>
    <w:rsid w:val="00071BC2"/>
    <w:rsid w:val="00072C44"/>
    <w:rsid w:val="0007577A"/>
    <w:rsid w:val="00080882"/>
    <w:rsid w:val="00082251"/>
    <w:rsid w:val="000827B5"/>
    <w:rsid w:val="00082F17"/>
    <w:rsid w:val="00083D43"/>
    <w:rsid w:val="00085292"/>
    <w:rsid w:val="00085370"/>
    <w:rsid w:val="00086372"/>
    <w:rsid w:val="00092059"/>
    <w:rsid w:val="00094A06"/>
    <w:rsid w:val="000962DA"/>
    <w:rsid w:val="000A1893"/>
    <w:rsid w:val="000A5B72"/>
    <w:rsid w:val="000A610A"/>
    <w:rsid w:val="000A61EA"/>
    <w:rsid w:val="000A697B"/>
    <w:rsid w:val="000A6BE6"/>
    <w:rsid w:val="000A7490"/>
    <w:rsid w:val="000B09A2"/>
    <w:rsid w:val="000B1671"/>
    <w:rsid w:val="000B1DE4"/>
    <w:rsid w:val="000B1ECA"/>
    <w:rsid w:val="000B222C"/>
    <w:rsid w:val="000B26C5"/>
    <w:rsid w:val="000B657D"/>
    <w:rsid w:val="000D02DF"/>
    <w:rsid w:val="000D19AE"/>
    <w:rsid w:val="000D52FA"/>
    <w:rsid w:val="000D6FF0"/>
    <w:rsid w:val="000D735A"/>
    <w:rsid w:val="000E0DE5"/>
    <w:rsid w:val="000E3029"/>
    <w:rsid w:val="000E3BDF"/>
    <w:rsid w:val="000E3D3A"/>
    <w:rsid w:val="000E3FA7"/>
    <w:rsid w:val="000E7E88"/>
    <w:rsid w:val="000E7F5B"/>
    <w:rsid w:val="000F04BF"/>
    <w:rsid w:val="000F0D05"/>
    <w:rsid w:val="000F0DFA"/>
    <w:rsid w:val="000F1283"/>
    <w:rsid w:val="000F1D73"/>
    <w:rsid w:val="000F2E94"/>
    <w:rsid w:val="000F30BC"/>
    <w:rsid w:val="000F5041"/>
    <w:rsid w:val="000F5982"/>
    <w:rsid w:val="000F67D9"/>
    <w:rsid w:val="0010405F"/>
    <w:rsid w:val="00105491"/>
    <w:rsid w:val="00107892"/>
    <w:rsid w:val="00107967"/>
    <w:rsid w:val="001167D2"/>
    <w:rsid w:val="00116DE8"/>
    <w:rsid w:val="0012209E"/>
    <w:rsid w:val="00122545"/>
    <w:rsid w:val="00125038"/>
    <w:rsid w:val="00126751"/>
    <w:rsid w:val="00126BB3"/>
    <w:rsid w:val="00132D03"/>
    <w:rsid w:val="001346CA"/>
    <w:rsid w:val="001352FB"/>
    <w:rsid w:val="0013630E"/>
    <w:rsid w:val="0013637D"/>
    <w:rsid w:val="00136897"/>
    <w:rsid w:val="00141360"/>
    <w:rsid w:val="001432E2"/>
    <w:rsid w:val="00145A49"/>
    <w:rsid w:val="00145D02"/>
    <w:rsid w:val="00146A1D"/>
    <w:rsid w:val="00152ACF"/>
    <w:rsid w:val="00154E1B"/>
    <w:rsid w:val="00154F08"/>
    <w:rsid w:val="00157F29"/>
    <w:rsid w:val="001652B1"/>
    <w:rsid w:val="00171CEE"/>
    <w:rsid w:val="00173E32"/>
    <w:rsid w:val="00176237"/>
    <w:rsid w:val="001801F7"/>
    <w:rsid w:val="00180717"/>
    <w:rsid w:val="00181B29"/>
    <w:rsid w:val="00181D8C"/>
    <w:rsid w:val="001848C3"/>
    <w:rsid w:val="00184BB5"/>
    <w:rsid w:val="00184C82"/>
    <w:rsid w:val="00185CF0"/>
    <w:rsid w:val="001862F4"/>
    <w:rsid w:val="00187185"/>
    <w:rsid w:val="00187E7A"/>
    <w:rsid w:val="001917E8"/>
    <w:rsid w:val="00192BE1"/>
    <w:rsid w:val="00193310"/>
    <w:rsid w:val="001966F0"/>
    <w:rsid w:val="001A4D87"/>
    <w:rsid w:val="001A510C"/>
    <w:rsid w:val="001A5BA9"/>
    <w:rsid w:val="001A697E"/>
    <w:rsid w:val="001A71D8"/>
    <w:rsid w:val="001B5E2A"/>
    <w:rsid w:val="001C1068"/>
    <w:rsid w:val="001C2CC8"/>
    <w:rsid w:val="001C5BC7"/>
    <w:rsid w:val="001D30DD"/>
    <w:rsid w:val="001D3A14"/>
    <w:rsid w:val="001E0C75"/>
    <w:rsid w:val="001E36FC"/>
    <w:rsid w:val="001E5613"/>
    <w:rsid w:val="001E568F"/>
    <w:rsid w:val="001F2AB5"/>
    <w:rsid w:val="001F4E1B"/>
    <w:rsid w:val="001F4F31"/>
    <w:rsid w:val="001F5163"/>
    <w:rsid w:val="001F6924"/>
    <w:rsid w:val="001F7169"/>
    <w:rsid w:val="001F76E6"/>
    <w:rsid w:val="00201D0F"/>
    <w:rsid w:val="00202B63"/>
    <w:rsid w:val="00202EFC"/>
    <w:rsid w:val="00203AE9"/>
    <w:rsid w:val="00204A15"/>
    <w:rsid w:val="0021089A"/>
    <w:rsid w:val="00211D82"/>
    <w:rsid w:val="00212824"/>
    <w:rsid w:val="00213BA3"/>
    <w:rsid w:val="00221665"/>
    <w:rsid w:val="002229E8"/>
    <w:rsid w:val="0022730D"/>
    <w:rsid w:val="0023027E"/>
    <w:rsid w:val="002343F7"/>
    <w:rsid w:val="00234552"/>
    <w:rsid w:val="00234593"/>
    <w:rsid w:val="00235412"/>
    <w:rsid w:val="00235986"/>
    <w:rsid w:val="0023620F"/>
    <w:rsid w:val="002367E3"/>
    <w:rsid w:val="00237AB4"/>
    <w:rsid w:val="00240416"/>
    <w:rsid w:val="00241CB8"/>
    <w:rsid w:val="00243A3C"/>
    <w:rsid w:val="00245D26"/>
    <w:rsid w:val="00246D20"/>
    <w:rsid w:val="0024768D"/>
    <w:rsid w:val="00252F66"/>
    <w:rsid w:val="002556C4"/>
    <w:rsid w:val="00261AB9"/>
    <w:rsid w:val="00265160"/>
    <w:rsid w:val="00265EAB"/>
    <w:rsid w:val="00267924"/>
    <w:rsid w:val="00271FF7"/>
    <w:rsid w:val="00272CFE"/>
    <w:rsid w:val="0027323C"/>
    <w:rsid w:val="00274F0C"/>
    <w:rsid w:val="00275FB2"/>
    <w:rsid w:val="00276945"/>
    <w:rsid w:val="002817D7"/>
    <w:rsid w:val="00281E66"/>
    <w:rsid w:val="00283030"/>
    <w:rsid w:val="0028461D"/>
    <w:rsid w:val="00285113"/>
    <w:rsid w:val="00290D64"/>
    <w:rsid w:val="002925A0"/>
    <w:rsid w:val="0029643D"/>
    <w:rsid w:val="00296901"/>
    <w:rsid w:val="002A60F3"/>
    <w:rsid w:val="002A7351"/>
    <w:rsid w:val="002B0DD4"/>
    <w:rsid w:val="002B145D"/>
    <w:rsid w:val="002B6EB0"/>
    <w:rsid w:val="002C01AA"/>
    <w:rsid w:val="002C0A44"/>
    <w:rsid w:val="002C2347"/>
    <w:rsid w:val="002C3D25"/>
    <w:rsid w:val="002C5139"/>
    <w:rsid w:val="002C5333"/>
    <w:rsid w:val="002D2B87"/>
    <w:rsid w:val="002D5A9D"/>
    <w:rsid w:val="002D6192"/>
    <w:rsid w:val="002E2C67"/>
    <w:rsid w:val="002E2CD9"/>
    <w:rsid w:val="002F020D"/>
    <w:rsid w:val="002F1BA0"/>
    <w:rsid w:val="002F59DD"/>
    <w:rsid w:val="002F6851"/>
    <w:rsid w:val="002F6B7B"/>
    <w:rsid w:val="003002E1"/>
    <w:rsid w:val="003012CB"/>
    <w:rsid w:val="0030270A"/>
    <w:rsid w:val="00302F0D"/>
    <w:rsid w:val="003102A1"/>
    <w:rsid w:val="00311024"/>
    <w:rsid w:val="00311E0C"/>
    <w:rsid w:val="00312FAB"/>
    <w:rsid w:val="00315FAF"/>
    <w:rsid w:val="0031729C"/>
    <w:rsid w:val="003178B3"/>
    <w:rsid w:val="0031799E"/>
    <w:rsid w:val="00322D89"/>
    <w:rsid w:val="00324191"/>
    <w:rsid w:val="0032424B"/>
    <w:rsid w:val="00331468"/>
    <w:rsid w:val="003316AB"/>
    <w:rsid w:val="00332E54"/>
    <w:rsid w:val="00333B8E"/>
    <w:rsid w:val="00333F91"/>
    <w:rsid w:val="003359A8"/>
    <w:rsid w:val="003407A2"/>
    <w:rsid w:val="00342A80"/>
    <w:rsid w:val="003445D9"/>
    <w:rsid w:val="0034531A"/>
    <w:rsid w:val="00347391"/>
    <w:rsid w:val="0034752B"/>
    <w:rsid w:val="00347BA7"/>
    <w:rsid w:val="00350067"/>
    <w:rsid w:val="00356716"/>
    <w:rsid w:val="003607CD"/>
    <w:rsid w:val="00360A93"/>
    <w:rsid w:val="003639F8"/>
    <w:rsid w:val="00364192"/>
    <w:rsid w:val="003708D9"/>
    <w:rsid w:val="0037099E"/>
    <w:rsid w:val="003720E7"/>
    <w:rsid w:val="003766F2"/>
    <w:rsid w:val="00376C9A"/>
    <w:rsid w:val="00376DC3"/>
    <w:rsid w:val="0037792E"/>
    <w:rsid w:val="00377C74"/>
    <w:rsid w:val="0038478E"/>
    <w:rsid w:val="003908C9"/>
    <w:rsid w:val="003955C5"/>
    <w:rsid w:val="003A0A52"/>
    <w:rsid w:val="003A199E"/>
    <w:rsid w:val="003A1A00"/>
    <w:rsid w:val="003A29BD"/>
    <w:rsid w:val="003A3A3F"/>
    <w:rsid w:val="003A6015"/>
    <w:rsid w:val="003A612C"/>
    <w:rsid w:val="003B0109"/>
    <w:rsid w:val="003B2373"/>
    <w:rsid w:val="003B3EFD"/>
    <w:rsid w:val="003B4366"/>
    <w:rsid w:val="003B6C61"/>
    <w:rsid w:val="003B79E4"/>
    <w:rsid w:val="003C1E9C"/>
    <w:rsid w:val="003C4717"/>
    <w:rsid w:val="003C6BC3"/>
    <w:rsid w:val="003D1BB4"/>
    <w:rsid w:val="003D3F57"/>
    <w:rsid w:val="003E0DB2"/>
    <w:rsid w:val="003E3003"/>
    <w:rsid w:val="003F26B4"/>
    <w:rsid w:val="003F4032"/>
    <w:rsid w:val="003F6323"/>
    <w:rsid w:val="003F74BC"/>
    <w:rsid w:val="0040077B"/>
    <w:rsid w:val="004024CB"/>
    <w:rsid w:val="00404A09"/>
    <w:rsid w:val="00410B36"/>
    <w:rsid w:val="00413615"/>
    <w:rsid w:val="00414C0F"/>
    <w:rsid w:val="00415313"/>
    <w:rsid w:val="00417808"/>
    <w:rsid w:val="00421725"/>
    <w:rsid w:val="00421B4E"/>
    <w:rsid w:val="0042267C"/>
    <w:rsid w:val="00423D19"/>
    <w:rsid w:val="004252F0"/>
    <w:rsid w:val="004331C0"/>
    <w:rsid w:val="00437C8F"/>
    <w:rsid w:val="00443539"/>
    <w:rsid w:val="00451B2B"/>
    <w:rsid w:val="00452F3F"/>
    <w:rsid w:val="00455EF9"/>
    <w:rsid w:val="00455FED"/>
    <w:rsid w:val="00456C44"/>
    <w:rsid w:val="00460320"/>
    <w:rsid w:val="00465206"/>
    <w:rsid w:val="00465B0E"/>
    <w:rsid w:val="004662D7"/>
    <w:rsid w:val="004668F4"/>
    <w:rsid w:val="00470565"/>
    <w:rsid w:val="00470D83"/>
    <w:rsid w:val="0047715B"/>
    <w:rsid w:val="004902E7"/>
    <w:rsid w:val="00493BBA"/>
    <w:rsid w:val="004979C2"/>
    <w:rsid w:val="004A3756"/>
    <w:rsid w:val="004A758F"/>
    <w:rsid w:val="004B02D5"/>
    <w:rsid w:val="004B0363"/>
    <w:rsid w:val="004B1BA1"/>
    <w:rsid w:val="004B28D1"/>
    <w:rsid w:val="004B2F1B"/>
    <w:rsid w:val="004C384E"/>
    <w:rsid w:val="004C5C20"/>
    <w:rsid w:val="004C64BF"/>
    <w:rsid w:val="004C70AC"/>
    <w:rsid w:val="004C7C24"/>
    <w:rsid w:val="004D1967"/>
    <w:rsid w:val="004D2787"/>
    <w:rsid w:val="004D395B"/>
    <w:rsid w:val="004D4A65"/>
    <w:rsid w:val="004D4DFF"/>
    <w:rsid w:val="004D74CA"/>
    <w:rsid w:val="004E2E38"/>
    <w:rsid w:val="004E3B02"/>
    <w:rsid w:val="004E597E"/>
    <w:rsid w:val="004E70E6"/>
    <w:rsid w:val="004E768B"/>
    <w:rsid w:val="004F21D5"/>
    <w:rsid w:val="004F3DA7"/>
    <w:rsid w:val="004F5D11"/>
    <w:rsid w:val="004F737F"/>
    <w:rsid w:val="004F7EF5"/>
    <w:rsid w:val="00501E00"/>
    <w:rsid w:val="005029A8"/>
    <w:rsid w:val="00503B9D"/>
    <w:rsid w:val="00503EB7"/>
    <w:rsid w:val="00505FCA"/>
    <w:rsid w:val="00506159"/>
    <w:rsid w:val="0051242C"/>
    <w:rsid w:val="0051348F"/>
    <w:rsid w:val="00514454"/>
    <w:rsid w:val="0051568E"/>
    <w:rsid w:val="00520BC5"/>
    <w:rsid w:val="0052120A"/>
    <w:rsid w:val="005221EA"/>
    <w:rsid w:val="00522D8C"/>
    <w:rsid w:val="005231D5"/>
    <w:rsid w:val="00524DA8"/>
    <w:rsid w:val="00532EA5"/>
    <w:rsid w:val="0053605C"/>
    <w:rsid w:val="00537B3B"/>
    <w:rsid w:val="0054031C"/>
    <w:rsid w:val="005406C8"/>
    <w:rsid w:val="00541353"/>
    <w:rsid w:val="00543220"/>
    <w:rsid w:val="00544490"/>
    <w:rsid w:val="00545308"/>
    <w:rsid w:val="00545ABF"/>
    <w:rsid w:val="00546E71"/>
    <w:rsid w:val="0054777A"/>
    <w:rsid w:val="00551886"/>
    <w:rsid w:val="0055191F"/>
    <w:rsid w:val="00554106"/>
    <w:rsid w:val="00554EDB"/>
    <w:rsid w:val="00560159"/>
    <w:rsid w:val="00560B2D"/>
    <w:rsid w:val="00562B1C"/>
    <w:rsid w:val="00563135"/>
    <w:rsid w:val="00567558"/>
    <w:rsid w:val="00567683"/>
    <w:rsid w:val="00570BF9"/>
    <w:rsid w:val="0057570F"/>
    <w:rsid w:val="00577B62"/>
    <w:rsid w:val="00580188"/>
    <w:rsid w:val="00580FCF"/>
    <w:rsid w:val="00581038"/>
    <w:rsid w:val="00581ABC"/>
    <w:rsid w:val="00584B91"/>
    <w:rsid w:val="00585074"/>
    <w:rsid w:val="005853A7"/>
    <w:rsid w:val="0059010E"/>
    <w:rsid w:val="00592B13"/>
    <w:rsid w:val="00593583"/>
    <w:rsid w:val="00594965"/>
    <w:rsid w:val="00595B4A"/>
    <w:rsid w:val="005A03DF"/>
    <w:rsid w:val="005A3853"/>
    <w:rsid w:val="005A4610"/>
    <w:rsid w:val="005A4699"/>
    <w:rsid w:val="005A575A"/>
    <w:rsid w:val="005A6B7B"/>
    <w:rsid w:val="005B0F25"/>
    <w:rsid w:val="005B1C14"/>
    <w:rsid w:val="005B606E"/>
    <w:rsid w:val="005C66E5"/>
    <w:rsid w:val="005D2BB9"/>
    <w:rsid w:val="005D73C0"/>
    <w:rsid w:val="005E2749"/>
    <w:rsid w:val="005E3457"/>
    <w:rsid w:val="005E3DF5"/>
    <w:rsid w:val="005E3FA4"/>
    <w:rsid w:val="005E4336"/>
    <w:rsid w:val="005E76F9"/>
    <w:rsid w:val="005F007E"/>
    <w:rsid w:val="005F17F9"/>
    <w:rsid w:val="005F2E1C"/>
    <w:rsid w:val="005F4D47"/>
    <w:rsid w:val="00602716"/>
    <w:rsid w:val="00604C57"/>
    <w:rsid w:val="00607F72"/>
    <w:rsid w:val="00611E46"/>
    <w:rsid w:val="006122E3"/>
    <w:rsid w:val="00613C4B"/>
    <w:rsid w:val="006147B4"/>
    <w:rsid w:val="00615D58"/>
    <w:rsid w:val="006173A8"/>
    <w:rsid w:val="00624A4F"/>
    <w:rsid w:val="006268E1"/>
    <w:rsid w:val="006353D6"/>
    <w:rsid w:val="00635FE5"/>
    <w:rsid w:val="0064232B"/>
    <w:rsid w:val="00642805"/>
    <w:rsid w:val="00644561"/>
    <w:rsid w:val="00645E39"/>
    <w:rsid w:val="00646B54"/>
    <w:rsid w:val="006475C1"/>
    <w:rsid w:val="006511FA"/>
    <w:rsid w:val="006564A8"/>
    <w:rsid w:val="00657C20"/>
    <w:rsid w:val="00660AA5"/>
    <w:rsid w:val="00661298"/>
    <w:rsid w:val="00661FB6"/>
    <w:rsid w:val="00663739"/>
    <w:rsid w:val="00663B7C"/>
    <w:rsid w:val="0066445F"/>
    <w:rsid w:val="006657FB"/>
    <w:rsid w:val="00666904"/>
    <w:rsid w:val="00667CCB"/>
    <w:rsid w:val="0067044A"/>
    <w:rsid w:val="00672567"/>
    <w:rsid w:val="00674EBD"/>
    <w:rsid w:val="00675523"/>
    <w:rsid w:val="006756F7"/>
    <w:rsid w:val="0067685C"/>
    <w:rsid w:val="00683D0A"/>
    <w:rsid w:val="006870E2"/>
    <w:rsid w:val="006932E9"/>
    <w:rsid w:val="00694065"/>
    <w:rsid w:val="00694E45"/>
    <w:rsid w:val="00696A7A"/>
    <w:rsid w:val="00697071"/>
    <w:rsid w:val="006A48CA"/>
    <w:rsid w:val="006A5288"/>
    <w:rsid w:val="006A6BF5"/>
    <w:rsid w:val="006B0B67"/>
    <w:rsid w:val="006B0EC3"/>
    <w:rsid w:val="006B12B9"/>
    <w:rsid w:val="006B2EBB"/>
    <w:rsid w:val="006B3D64"/>
    <w:rsid w:val="006B3DB3"/>
    <w:rsid w:val="006B3F3C"/>
    <w:rsid w:val="006B7B1F"/>
    <w:rsid w:val="006C15B0"/>
    <w:rsid w:val="006C4ED6"/>
    <w:rsid w:val="006C5A6B"/>
    <w:rsid w:val="006C7720"/>
    <w:rsid w:val="006D447E"/>
    <w:rsid w:val="006D711D"/>
    <w:rsid w:val="006E275E"/>
    <w:rsid w:val="006E2C45"/>
    <w:rsid w:val="006E3FCD"/>
    <w:rsid w:val="006E6229"/>
    <w:rsid w:val="006E6DFD"/>
    <w:rsid w:val="006F3507"/>
    <w:rsid w:val="006F69F6"/>
    <w:rsid w:val="00700C06"/>
    <w:rsid w:val="00701EE1"/>
    <w:rsid w:val="0071018E"/>
    <w:rsid w:val="00711B87"/>
    <w:rsid w:val="00712041"/>
    <w:rsid w:val="00713D15"/>
    <w:rsid w:val="007225EF"/>
    <w:rsid w:val="00722AE9"/>
    <w:rsid w:val="007242A1"/>
    <w:rsid w:val="00725827"/>
    <w:rsid w:val="007307E3"/>
    <w:rsid w:val="00736A73"/>
    <w:rsid w:val="0074001B"/>
    <w:rsid w:val="00743A15"/>
    <w:rsid w:val="00744565"/>
    <w:rsid w:val="00744C0F"/>
    <w:rsid w:val="00746CFF"/>
    <w:rsid w:val="00747E2C"/>
    <w:rsid w:val="007510C9"/>
    <w:rsid w:val="0075197C"/>
    <w:rsid w:val="00752453"/>
    <w:rsid w:val="00753466"/>
    <w:rsid w:val="00753A6D"/>
    <w:rsid w:val="00756C12"/>
    <w:rsid w:val="00760049"/>
    <w:rsid w:val="00761300"/>
    <w:rsid w:val="00764C2B"/>
    <w:rsid w:val="00766E69"/>
    <w:rsid w:val="0077212F"/>
    <w:rsid w:val="00772724"/>
    <w:rsid w:val="00772F03"/>
    <w:rsid w:val="007757E4"/>
    <w:rsid w:val="00776CBD"/>
    <w:rsid w:val="00777452"/>
    <w:rsid w:val="00783237"/>
    <w:rsid w:val="00784096"/>
    <w:rsid w:val="007849B4"/>
    <w:rsid w:val="00785C32"/>
    <w:rsid w:val="0078765D"/>
    <w:rsid w:val="00787CC3"/>
    <w:rsid w:val="007A134C"/>
    <w:rsid w:val="007A1AEE"/>
    <w:rsid w:val="007A3EED"/>
    <w:rsid w:val="007A56F5"/>
    <w:rsid w:val="007B0138"/>
    <w:rsid w:val="007B01D9"/>
    <w:rsid w:val="007B30AF"/>
    <w:rsid w:val="007B4CCD"/>
    <w:rsid w:val="007B4F27"/>
    <w:rsid w:val="007B5862"/>
    <w:rsid w:val="007B5980"/>
    <w:rsid w:val="007B68E8"/>
    <w:rsid w:val="007B6B3A"/>
    <w:rsid w:val="007C185D"/>
    <w:rsid w:val="007C1E88"/>
    <w:rsid w:val="007C2EF2"/>
    <w:rsid w:val="007C3310"/>
    <w:rsid w:val="007C5325"/>
    <w:rsid w:val="007C6991"/>
    <w:rsid w:val="007D0108"/>
    <w:rsid w:val="007D0132"/>
    <w:rsid w:val="007D1691"/>
    <w:rsid w:val="007D20EB"/>
    <w:rsid w:val="007D21CE"/>
    <w:rsid w:val="007D4F74"/>
    <w:rsid w:val="007D5B20"/>
    <w:rsid w:val="007D5CAF"/>
    <w:rsid w:val="007D6636"/>
    <w:rsid w:val="007D7819"/>
    <w:rsid w:val="007E1DF4"/>
    <w:rsid w:val="007E45CF"/>
    <w:rsid w:val="007E5BA9"/>
    <w:rsid w:val="007E655E"/>
    <w:rsid w:val="007E77C7"/>
    <w:rsid w:val="007E78DC"/>
    <w:rsid w:val="007F06CF"/>
    <w:rsid w:val="007F1352"/>
    <w:rsid w:val="007F14C9"/>
    <w:rsid w:val="007F1E87"/>
    <w:rsid w:val="007F5199"/>
    <w:rsid w:val="007F5CFA"/>
    <w:rsid w:val="00801B80"/>
    <w:rsid w:val="00803368"/>
    <w:rsid w:val="00803A24"/>
    <w:rsid w:val="00803F7E"/>
    <w:rsid w:val="008056EA"/>
    <w:rsid w:val="008076E4"/>
    <w:rsid w:val="00811B11"/>
    <w:rsid w:val="00812524"/>
    <w:rsid w:val="008130F9"/>
    <w:rsid w:val="00813E16"/>
    <w:rsid w:val="00815D9D"/>
    <w:rsid w:val="00816C9E"/>
    <w:rsid w:val="00817D24"/>
    <w:rsid w:val="008215BD"/>
    <w:rsid w:val="008305EA"/>
    <w:rsid w:val="00832480"/>
    <w:rsid w:val="00843CCB"/>
    <w:rsid w:val="00846909"/>
    <w:rsid w:val="00846AAC"/>
    <w:rsid w:val="008471E8"/>
    <w:rsid w:val="00847652"/>
    <w:rsid w:val="00850E74"/>
    <w:rsid w:val="00852DC9"/>
    <w:rsid w:val="008564F1"/>
    <w:rsid w:val="0085702E"/>
    <w:rsid w:val="00857EEB"/>
    <w:rsid w:val="00862102"/>
    <w:rsid w:val="0086231A"/>
    <w:rsid w:val="00866193"/>
    <w:rsid w:val="00867D2D"/>
    <w:rsid w:val="00880F90"/>
    <w:rsid w:val="00883F25"/>
    <w:rsid w:val="00884929"/>
    <w:rsid w:val="00887420"/>
    <w:rsid w:val="008900C3"/>
    <w:rsid w:val="008904DE"/>
    <w:rsid w:val="00892A48"/>
    <w:rsid w:val="008935B3"/>
    <w:rsid w:val="00893605"/>
    <w:rsid w:val="008943DF"/>
    <w:rsid w:val="00894976"/>
    <w:rsid w:val="00897239"/>
    <w:rsid w:val="00897C33"/>
    <w:rsid w:val="008A3C93"/>
    <w:rsid w:val="008A3DFC"/>
    <w:rsid w:val="008A4936"/>
    <w:rsid w:val="008A5766"/>
    <w:rsid w:val="008A60D1"/>
    <w:rsid w:val="008B0EAB"/>
    <w:rsid w:val="008B5E9D"/>
    <w:rsid w:val="008B622F"/>
    <w:rsid w:val="008B70D5"/>
    <w:rsid w:val="008C0DB1"/>
    <w:rsid w:val="008C1D36"/>
    <w:rsid w:val="008C28F8"/>
    <w:rsid w:val="008D1E6D"/>
    <w:rsid w:val="008D2734"/>
    <w:rsid w:val="008D3866"/>
    <w:rsid w:val="008D513A"/>
    <w:rsid w:val="008D781A"/>
    <w:rsid w:val="008D7958"/>
    <w:rsid w:val="008E0D4B"/>
    <w:rsid w:val="008E0D87"/>
    <w:rsid w:val="008E1730"/>
    <w:rsid w:val="008E1AB2"/>
    <w:rsid w:val="008E2EAA"/>
    <w:rsid w:val="008E3A9C"/>
    <w:rsid w:val="008E596F"/>
    <w:rsid w:val="008E6412"/>
    <w:rsid w:val="008F00E7"/>
    <w:rsid w:val="008F0145"/>
    <w:rsid w:val="008F3A47"/>
    <w:rsid w:val="008F3FC9"/>
    <w:rsid w:val="008F4081"/>
    <w:rsid w:val="00900920"/>
    <w:rsid w:val="0090296D"/>
    <w:rsid w:val="00902C5B"/>
    <w:rsid w:val="009144DD"/>
    <w:rsid w:val="009155D8"/>
    <w:rsid w:val="00916B1A"/>
    <w:rsid w:val="0091728D"/>
    <w:rsid w:val="0092081D"/>
    <w:rsid w:val="00920A2B"/>
    <w:rsid w:val="009239E8"/>
    <w:rsid w:val="00924BF8"/>
    <w:rsid w:val="009270D7"/>
    <w:rsid w:val="00930A7A"/>
    <w:rsid w:val="00931525"/>
    <w:rsid w:val="009329AE"/>
    <w:rsid w:val="00936366"/>
    <w:rsid w:val="00942280"/>
    <w:rsid w:val="00942EC3"/>
    <w:rsid w:val="00944C70"/>
    <w:rsid w:val="00944E90"/>
    <w:rsid w:val="0094743A"/>
    <w:rsid w:val="009508D8"/>
    <w:rsid w:val="00951D68"/>
    <w:rsid w:val="00953DDB"/>
    <w:rsid w:val="009548F3"/>
    <w:rsid w:val="009552EA"/>
    <w:rsid w:val="00955EE2"/>
    <w:rsid w:val="009608B0"/>
    <w:rsid w:val="00960F93"/>
    <w:rsid w:val="009621CA"/>
    <w:rsid w:val="00965C41"/>
    <w:rsid w:val="009677AC"/>
    <w:rsid w:val="00971333"/>
    <w:rsid w:val="00972374"/>
    <w:rsid w:val="00982872"/>
    <w:rsid w:val="00983012"/>
    <w:rsid w:val="00983C03"/>
    <w:rsid w:val="00986ADE"/>
    <w:rsid w:val="009872F1"/>
    <w:rsid w:val="009873AB"/>
    <w:rsid w:val="00987B39"/>
    <w:rsid w:val="00987CDE"/>
    <w:rsid w:val="00991516"/>
    <w:rsid w:val="0099184A"/>
    <w:rsid w:val="00991A39"/>
    <w:rsid w:val="009951C6"/>
    <w:rsid w:val="00996E78"/>
    <w:rsid w:val="009A0ACB"/>
    <w:rsid w:val="009A60A4"/>
    <w:rsid w:val="009A7698"/>
    <w:rsid w:val="009B67DE"/>
    <w:rsid w:val="009B6F90"/>
    <w:rsid w:val="009B712F"/>
    <w:rsid w:val="009B77E2"/>
    <w:rsid w:val="009C0908"/>
    <w:rsid w:val="009C4C20"/>
    <w:rsid w:val="009D004D"/>
    <w:rsid w:val="009D24D9"/>
    <w:rsid w:val="009D2628"/>
    <w:rsid w:val="009D3338"/>
    <w:rsid w:val="009D3D1A"/>
    <w:rsid w:val="009D4364"/>
    <w:rsid w:val="009D5DA2"/>
    <w:rsid w:val="009D604A"/>
    <w:rsid w:val="009D693D"/>
    <w:rsid w:val="009E0E9E"/>
    <w:rsid w:val="009E0FCC"/>
    <w:rsid w:val="009E2401"/>
    <w:rsid w:val="009E27D3"/>
    <w:rsid w:val="009E2ADB"/>
    <w:rsid w:val="009E34A9"/>
    <w:rsid w:val="009E3FC0"/>
    <w:rsid w:val="009E5D11"/>
    <w:rsid w:val="009F12EA"/>
    <w:rsid w:val="009F1D01"/>
    <w:rsid w:val="009F1EC1"/>
    <w:rsid w:val="009F5DB9"/>
    <w:rsid w:val="00A00AC0"/>
    <w:rsid w:val="00A017AC"/>
    <w:rsid w:val="00A03E81"/>
    <w:rsid w:val="00A05CAB"/>
    <w:rsid w:val="00A0691D"/>
    <w:rsid w:val="00A11BFE"/>
    <w:rsid w:val="00A13324"/>
    <w:rsid w:val="00A14A74"/>
    <w:rsid w:val="00A21046"/>
    <w:rsid w:val="00A221E5"/>
    <w:rsid w:val="00A230BB"/>
    <w:rsid w:val="00A275A6"/>
    <w:rsid w:val="00A30496"/>
    <w:rsid w:val="00A31057"/>
    <w:rsid w:val="00A31746"/>
    <w:rsid w:val="00A31962"/>
    <w:rsid w:val="00A35C82"/>
    <w:rsid w:val="00A3665E"/>
    <w:rsid w:val="00A369D8"/>
    <w:rsid w:val="00A37770"/>
    <w:rsid w:val="00A4026D"/>
    <w:rsid w:val="00A443A9"/>
    <w:rsid w:val="00A454D8"/>
    <w:rsid w:val="00A4555B"/>
    <w:rsid w:val="00A45CE5"/>
    <w:rsid w:val="00A4744C"/>
    <w:rsid w:val="00A51DBB"/>
    <w:rsid w:val="00A54FF7"/>
    <w:rsid w:val="00A56D89"/>
    <w:rsid w:val="00A66634"/>
    <w:rsid w:val="00A66AA1"/>
    <w:rsid w:val="00A6741E"/>
    <w:rsid w:val="00A67CEE"/>
    <w:rsid w:val="00A7158D"/>
    <w:rsid w:val="00A7311A"/>
    <w:rsid w:val="00A74AEB"/>
    <w:rsid w:val="00A76384"/>
    <w:rsid w:val="00A81557"/>
    <w:rsid w:val="00A81BD3"/>
    <w:rsid w:val="00A820C8"/>
    <w:rsid w:val="00A82A71"/>
    <w:rsid w:val="00A82EBE"/>
    <w:rsid w:val="00A8532A"/>
    <w:rsid w:val="00A85CBB"/>
    <w:rsid w:val="00A9095F"/>
    <w:rsid w:val="00A90AA4"/>
    <w:rsid w:val="00A90ABF"/>
    <w:rsid w:val="00A91982"/>
    <w:rsid w:val="00A935D7"/>
    <w:rsid w:val="00A95477"/>
    <w:rsid w:val="00A9775C"/>
    <w:rsid w:val="00AA042A"/>
    <w:rsid w:val="00AA083C"/>
    <w:rsid w:val="00AA09C4"/>
    <w:rsid w:val="00AA34BC"/>
    <w:rsid w:val="00AA471E"/>
    <w:rsid w:val="00AB1D5B"/>
    <w:rsid w:val="00AB47D8"/>
    <w:rsid w:val="00AC0497"/>
    <w:rsid w:val="00AC2123"/>
    <w:rsid w:val="00AC4846"/>
    <w:rsid w:val="00AC62CF"/>
    <w:rsid w:val="00AC6D4D"/>
    <w:rsid w:val="00AC7E52"/>
    <w:rsid w:val="00AD3356"/>
    <w:rsid w:val="00AD407D"/>
    <w:rsid w:val="00AD715D"/>
    <w:rsid w:val="00AD7759"/>
    <w:rsid w:val="00AE1E9E"/>
    <w:rsid w:val="00AE49FB"/>
    <w:rsid w:val="00AE55BD"/>
    <w:rsid w:val="00AF0FFA"/>
    <w:rsid w:val="00AF17E4"/>
    <w:rsid w:val="00AF282D"/>
    <w:rsid w:val="00AF3614"/>
    <w:rsid w:val="00AF6E37"/>
    <w:rsid w:val="00B042E7"/>
    <w:rsid w:val="00B05EB7"/>
    <w:rsid w:val="00B1394C"/>
    <w:rsid w:val="00B14720"/>
    <w:rsid w:val="00B167F2"/>
    <w:rsid w:val="00B16C61"/>
    <w:rsid w:val="00B17D85"/>
    <w:rsid w:val="00B213B7"/>
    <w:rsid w:val="00B216F7"/>
    <w:rsid w:val="00B228FD"/>
    <w:rsid w:val="00B23E07"/>
    <w:rsid w:val="00B24E85"/>
    <w:rsid w:val="00B25270"/>
    <w:rsid w:val="00B269A7"/>
    <w:rsid w:val="00B301B4"/>
    <w:rsid w:val="00B33827"/>
    <w:rsid w:val="00B341F3"/>
    <w:rsid w:val="00B34946"/>
    <w:rsid w:val="00B35449"/>
    <w:rsid w:val="00B36700"/>
    <w:rsid w:val="00B45C0A"/>
    <w:rsid w:val="00B466CB"/>
    <w:rsid w:val="00B479CB"/>
    <w:rsid w:val="00B50A64"/>
    <w:rsid w:val="00B530AE"/>
    <w:rsid w:val="00B531AC"/>
    <w:rsid w:val="00B56EE4"/>
    <w:rsid w:val="00B57E4A"/>
    <w:rsid w:val="00B602C3"/>
    <w:rsid w:val="00B619BE"/>
    <w:rsid w:val="00B62A9F"/>
    <w:rsid w:val="00B652E2"/>
    <w:rsid w:val="00B65D51"/>
    <w:rsid w:val="00B73443"/>
    <w:rsid w:val="00B75339"/>
    <w:rsid w:val="00B76099"/>
    <w:rsid w:val="00B83F26"/>
    <w:rsid w:val="00B8677B"/>
    <w:rsid w:val="00B8728B"/>
    <w:rsid w:val="00B90E15"/>
    <w:rsid w:val="00B92A8A"/>
    <w:rsid w:val="00B9322B"/>
    <w:rsid w:val="00B96B46"/>
    <w:rsid w:val="00BA18EA"/>
    <w:rsid w:val="00BA1FFD"/>
    <w:rsid w:val="00BB5891"/>
    <w:rsid w:val="00BB6BC9"/>
    <w:rsid w:val="00BC124E"/>
    <w:rsid w:val="00BC15BB"/>
    <w:rsid w:val="00BC22B2"/>
    <w:rsid w:val="00BC2BC1"/>
    <w:rsid w:val="00BC4F73"/>
    <w:rsid w:val="00BC51FF"/>
    <w:rsid w:val="00BC6376"/>
    <w:rsid w:val="00BC6C5D"/>
    <w:rsid w:val="00BD0E39"/>
    <w:rsid w:val="00BE1499"/>
    <w:rsid w:val="00BE2A4A"/>
    <w:rsid w:val="00BE6746"/>
    <w:rsid w:val="00BE7C36"/>
    <w:rsid w:val="00BF2151"/>
    <w:rsid w:val="00BF2B69"/>
    <w:rsid w:val="00BF5780"/>
    <w:rsid w:val="00BF6EED"/>
    <w:rsid w:val="00BF7386"/>
    <w:rsid w:val="00C02077"/>
    <w:rsid w:val="00C0311A"/>
    <w:rsid w:val="00C035C8"/>
    <w:rsid w:val="00C03D27"/>
    <w:rsid w:val="00C04733"/>
    <w:rsid w:val="00C10821"/>
    <w:rsid w:val="00C12E96"/>
    <w:rsid w:val="00C13893"/>
    <w:rsid w:val="00C13B4D"/>
    <w:rsid w:val="00C14856"/>
    <w:rsid w:val="00C151E1"/>
    <w:rsid w:val="00C168AB"/>
    <w:rsid w:val="00C16AD4"/>
    <w:rsid w:val="00C171B5"/>
    <w:rsid w:val="00C21E93"/>
    <w:rsid w:val="00C232E3"/>
    <w:rsid w:val="00C23A56"/>
    <w:rsid w:val="00C27E80"/>
    <w:rsid w:val="00C31A2B"/>
    <w:rsid w:val="00C31D34"/>
    <w:rsid w:val="00C32C7D"/>
    <w:rsid w:val="00C3368F"/>
    <w:rsid w:val="00C34CAF"/>
    <w:rsid w:val="00C42615"/>
    <w:rsid w:val="00C44718"/>
    <w:rsid w:val="00C45426"/>
    <w:rsid w:val="00C47402"/>
    <w:rsid w:val="00C5035B"/>
    <w:rsid w:val="00C51025"/>
    <w:rsid w:val="00C51F02"/>
    <w:rsid w:val="00C52392"/>
    <w:rsid w:val="00C55D64"/>
    <w:rsid w:val="00C57CCC"/>
    <w:rsid w:val="00C612B9"/>
    <w:rsid w:val="00C6134E"/>
    <w:rsid w:val="00C62F37"/>
    <w:rsid w:val="00C63D0C"/>
    <w:rsid w:val="00C6569F"/>
    <w:rsid w:val="00C65ACE"/>
    <w:rsid w:val="00C662B6"/>
    <w:rsid w:val="00C7334C"/>
    <w:rsid w:val="00C7335B"/>
    <w:rsid w:val="00C73AB7"/>
    <w:rsid w:val="00C74BAA"/>
    <w:rsid w:val="00C758DB"/>
    <w:rsid w:val="00C77755"/>
    <w:rsid w:val="00C80E15"/>
    <w:rsid w:val="00C878A0"/>
    <w:rsid w:val="00C90331"/>
    <w:rsid w:val="00C90473"/>
    <w:rsid w:val="00C9183F"/>
    <w:rsid w:val="00C9699F"/>
    <w:rsid w:val="00C96E78"/>
    <w:rsid w:val="00CA1E65"/>
    <w:rsid w:val="00CA52A1"/>
    <w:rsid w:val="00CA53C2"/>
    <w:rsid w:val="00CA6307"/>
    <w:rsid w:val="00CB0354"/>
    <w:rsid w:val="00CB0A20"/>
    <w:rsid w:val="00CB1BAA"/>
    <w:rsid w:val="00CB21EB"/>
    <w:rsid w:val="00CB26F2"/>
    <w:rsid w:val="00CB4A45"/>
    <w:rsid w:val="00CB4A82"/>
    <w:rsid w:val="00CB4EFC"/>
    <w:rsid w:val="00CB564A"/>
    <w:rsid w:val="00CC0B77"/>
    <w:rsid w:val="00CC0E6B"/>
    <w:rsid w:val="00CC142D"/>
    <w:rsid w:val="00CC20AD"/>
    <w:rsid w:val="00CC23DD"/>
    <w:rsid w:val="00CC2CF1"/>
    <w:rsid w:val="00CC5570"/>
    <w:rsid w:val="00CC5D75"/>
    <w:rsid w:val="00CD06C6"/>
    <w:rsid w:val="00CD088A"/>
    <w:rsid w:val="00CD1870"/>
    <w:rsid w:val="00CD2521"/>
    <w:rsid w:val="00CD4DEB"/>
    <w:rsid w:val="00CD6ABB"/>
    <w:rsid w:val="00CE3048"/>
    <w:rsid w:val="00CE3DA5"/>
    <w:rsid w:val="00CE4A3B"/>
    <w:rsid w:val="00CE6DFF"/>
    <w:rsid w:val="00CE7E62"/>
    <w:rsid w:val="00CF0B01"/>
    <w:rsid w:val="00CF1C49"/>
    <w:rsid w:val="00CF580A"/>
    <w:rsid w:val="00CF6414"/>
    <w:rsid w:val="00CF747B"/>
    <w:rsid w:val="00D03D6C"/>
    <w:rsid w:val="00D03E8D"/>
    <w:rsid w:val="00D06F24"/>
    <w:rsid w:val="00D11D8B"/>
    <w:rsid w:val="00D16156"/>
    <w:rsid w:val="00D1720D"/>
    <w:rsid w:val="00D172CD"/>
    <w:rsid w:val="00D178AC"/>
    <w:rsid w:val="00D17D7E"/>
    <w:rsid w:val="00D22D5D"/>
    <w:rsid w:val="00D24FE4"/>
    <w:rsid w:val="00D26DED"/>
    <w:rsid w:val="00D302C6"/>
    <w:rsid w:val="00D33383"/>
    <w:rsid w:val="00D370BB"/>
    <w:rsid w:val="00D4085C"/>
    <w:rsid w:val="00D41F71"/>
    <w:rsid w:val="00D43693"/>
    <w:rsid w:val="00D4377C"/>
    <w:rsid w:val="00D43CC2"/>
    <w:rsid w:val="00D446C5"/>
    <w:rsid w:val="00D50A79"/>
    <w:rsid w:val="00D564E2"/>
    <w:rsid w:val="00D56642"/>
    <w:rsid w:val="00D6005A"/>
    <w:rsid w:val="00D61489"/>
    <w:rsid w:val="00D62BA8"/>
    <w:rsid w:val="00D63E0F"/>
    <w:rsid w:val="00D64055"/>
    <w:rsid w:val="00D64453"/>
    <w:rsid w:val="00D64910"/>
    <w:rsid w:val="00D755AA"/>
    <w:rsid w:val="00D7737F"/>
    <w:rsid w:val="00D8078B"/>
    <w:rsid w:val="00D82CD2"/>
    <w:rsid w:val="00D83F1F"/>
    <w:rsid w:val="00D85177"/>
    <w:rsid w:val="00D907BA"/>
    <w:rsid w:val="00DA0AE6"/>
    <w:rsid w:val="00DA3182"/>
    <w:rsid w:val="00DA40A3"/>
    <w:rsid w:val="00DB1268"/>
    <w:rsid w:val="00DB67C4"/>
    <w:rsid w:val="00DB7D1B"/>
    <w:rsid w:val="00DC5B5B"/>
    <w:rsid w:val="00DD2B16"/>
    <w:rsid w:val="00DD3B89"/>
    <w:rsid w:val="00DD46DF"/>
    <w:rsid w:val="00DD5A16"/>
    <w:rsid w:val="00DD6938"/>
    <w:rsid w:val="00DE007A"/>
    <w:rsid w:val="00DE162E"/>
    <w:rsid w:val="00DE2382"/>
    <w:rsid w:val="00DE3B43"/>
    <w:rsid w:val="00DE3D7B"/>
    <w:rsid w:val="00DE4959"/>
    <w:rsid w:val="00DE526C"/>
    <w:rsid w:val="00DE6822"/>
    <w:rsid w:val="00DF2999"/>
    <w:rsid w:val="00DF2E4A"/>
    <w:rsid w:val="00DF3D9B"/>
    <w:rsid w:val="00DF44CE"/>
    <w:rsid w:val="00DF538C"/>
    <w:rsid w:val="00DF5CAD"/>
    <w:rsid w:val="00E01B0F"/>
    <w:rsid w:val="00E023D1"/>
    <w:rsid w:val="00E0593A"/>
    <w:rsid w:val="00E0745F"/>
    <w:rsid w:val="00E11B7F"/>
    <w:rsid w:val="00E1399C"/>
    <w:rsid w:val="00E16C6A"/>
    <w:rsid w:val="00E170B6"/>
    <w:rsid w:val="00E17760"/>
    <w:rsid w:val="00E17805"/>
    <w:rsid w:val="00E22653"/>
    <w:rsid w:val="00E22E8E"/>
    <w:rsid w:val="00E23214"/>
    <w:rsid w:val="00E314A8"/>
    <w:rsid w:val="00E31A0A"/>
    <w:rsid w:val="00E32FDC"/>
    <w:rsid w:val="00E34CE0"/>
    <w:rsid w:val="00E34D13"/>
    <w:rsid w:val="00E36428"/>
    <w:rsid w:val="00E374E5"/>
    <w:rsid w:val="00E40444"/>
    <w:rsid w:val="00E40A76"/>
    <w:rsid w:val="00E42777"/>
    <w:rsid w:val="00E43E16"/>
    <w:rsid w:val="00E44BE2"/>
    <w:rsid w:val="00E44EB2"/>
    <w:rsid w:val="00E45A8E"/>
    <w:rsid w:val="00E475B6"/>
    <w:rsid w:val="00E4763A"/>
    <w:rsid w:val="00E47D2E"/>
    <w:rsid w:val="00E50BA0"/>
    <w:rsid w:val="00E51C10"/>
    <w:rsid w:val="00E52554"/>
    <w:rsid w:val="00E53F1D"/>
    <w:rsid w:val="00E5554F"/>
    <w:rsid w:val="00E55CE2"/>
    <w:rsid w:val="00E56232"/>
    <w:rsid w:val="00E624B0"/>
    <w:rsid w:val="00E62A39"/>
    <w:rsid w:val="00E63572"/>
    <w:rsid w:val="00E6590A"/>
    <w:rsid w:val="00E675E8"/>
    <w:rsid w:val="00E738A7"/>
    <w:rsid w:val="00E81BB4"/>
    <w:rsid w:val="00E83111"/>
    <w:rsid w:val="00E831A6"/>
    <w:rsid w:val="00E83276"/>
    <w:rsid w:val="00E8336B"/>
    <w:rsid w:val="00E8403B"/>
    <w:rsid w:val="00E85329"/>
    <w:rsid w:val="00E85698"/>
    <w:rsid w:val="00E90521"/>
    <w:rsid w:val="00E94C4B"/>
    <w:rsid w:val="00E956E7"/>
    <w:rsid w:val="00E959EE"/>
    <w:rsid w:val="00E95B01"/>
    <w:rsid w:val="00E976B9"/>
    <w:rsid w:val="00EA28D2"/>
    <w:rsid w:val="00EA5A8D"/>
    <w:rsid w:val="00EB143A"/>
    <w:rsid w:val="00EB1F8E"/>
    <w:rsid w:val="00EB3DEE"/>
    <w:rsid w:val="00EC22AD"/>
    <w:rsid w:val="00EC29B9"/>
    <w:rsid w:val="00EC50B3"/>
    <w:rsid w:val="00ED037B"/>
    <w:rsid w:val="00ED3B95"/>
    <w:rsid w:val="00ED3E7B"/>
    <w:rsid w:val="00ED5322"/>
    <w:rsid w:val="00EE0BA5"/>
    <w:rsid w:val="00EE1B7F"/>
    <w:rsid w:val="00EE4D16"/>
    <w:rsid w:val="00EE7BC4"/>
    <w:rsid w:val="00EF013D"/>
    <w:rsid w:val="00EF7512"/>
    <w:rsid w:val="00F0379B"/>
    <w:rsid w:val="00F03980"/>
    <w:rsid w:val="00F03D19"/>
    <w:rsid w:val="00F05EFF"/>
    <w:rsid w:val="00F117D9"/>
    <w:rsid w:val="00F1221A"/>
    <w:rsid w:val="00F12DBD"/>
    <w:rsid w:val="00F13CA4"/>
    <w:rsid w:val="00F17CCE"/>
    <w:rsid w:val="00F205AB"/>
    <w:rsid w:val="00F20A98"/>
    <w:rsid w:val="00F23811"/>
    <w:rsid w:val="00F243C9"/>
    <w:rsid w:val="00F24400"/>
    <w:rsid w:val="00F26818"/>
    <w:rsid w:val="00F2795A"/>
    <w:rsid w:val="00F34AC9"/>
    <w:rsid w:val="00F362B3"/>
    <w:rsid w:val="00F37DD8"/>
    <w:rsid w:val="00F44101"/>
    <w:rsid w:val="00F474EB"/>
    <w:rsid w:val="00F508B6"/>
    <w:rsid w:val="00F53777"/>
    <w:rsid w:val="00F53EC1"/>
    <w:rsid w:val="00F56207"/>
    <w:rsid w:val="00F62088"/>
    <w:rsid w:val="00F62EF9"/>
    <w:rsid w:val="00F63E8D"/>
    <w:rsid w:val="00F72227"/>
    <w:rsid w:val="00F73446"/>
    <w:rsid w:val="00F737DB"/>
    <w:rsid w:val="00F73EF0"/>
    <w:rsid w:val="00F74552"/>
    <w:rsid w:val="00F77706"/>
    <w:rsid w:val="00F851F2"/>
    <w:rsid w:val="00F87924"/>
    <w:rsid w:val="00F904E5"/>
    <w:rsid w:val="00F92933"/>
    <w:rsid w:val="00FA1968"/>
    <w:rsid w:val="00FA3858"/>
    <w:rsid w:val="00FA5497"/>
    <w:rsid w:val="00FA56B2"/>
    <w:rsid w:val="00FA7A14"/>
    <w:rsid w:val="00FB2F54"/>
    <w:rsid w:val="00FB33C3"/>
    <w:rsid w:val="00FB4329"/>
    <w:rsid w:val="00FB56D6"/>
    <w:rsid w:val="00FC048B"/>
    <w:rsid w:val="00FC0B0D"/>
    <w:rsid w:val="00FC27FE"/>
    <w:rsid w:val="00FC3D50"/>
    <w:rsid w:val="00FC53A7"/>
    <w:rsid w:val="00FD0203"/>
    <w:rsid w:val="00FD459E"/>
    <w:rsid w:val="00FD4B41"/>
    <w:rsid w:val="00FD6E65"/>
    <w:rsid w:val="00FE0284"/>
    <w:rsid w:val="00FE0B48"/>
    <w:rsid w:val="00FE10CD"/>
    <w:rsid w:val="00FE2012"/>
    <w:rsid w:val="00FE687C"/>
    <w:rsid w:val="00FE6CFB"/>
    <w:rsid w:val="00FF13C6"/>
    <w:rsid w:val="00FF2B4D"/>
    <w:rsid w:val="00FF6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color w:val="000000"/>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347391"/>
    <w:pPr>
      <w:jc w:val="left"/>
    </w:pPr>
    <w:rPr>
      <w:rFonts w:eastAsia="Times New Roman"/>
      <w:szCs w:val="20"/>
      <w:lang w:eastAsia="ru-RU"/>
    </w:rPr>
  </w:style>
  <w:style w:type="paragraph" w:styleId="1">
    <w:name w:val="heading 1"/>
    <w:aliases w:val="Заголовок раздела,Раздел,Caaieiaie aei?ac,çàãîëîâîê 1,caaieiaie 1"/>
    <w:basedOn w:val="a9"/>
    <w:next w:val="a9"/>
    <w:link w:val="10"/>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3">
    <w:name w:val="heading 2"/>
    <w:aliases w:val="Заголовок Приложения,Caaieiaie I?eei?aiey,Подраздел"/>
    <w:basedOn w:val="a9"/>
    <w:next w:val="a9"/>
    <w:link w:val="24"/>
    <w:uiPriority w:val="9"/>
    <w:qFormat/>
    <w:rsid w:val="00F851F2"/>
    <w:pPr>
      <w:keepNext/>
      <w:jc w:val="center"/>
      <w:outlineLvl w:val="1"/>
    </w:pPr>
    <w:rPr>
      <w:b/>
    </w:rPr>
  </w:style>
  <w:style w:type="paragraph" w:styleId="32">
    <w:name w:val="heading 3"/>
    <w:next w:val="a9"/>
    <w:link w:val="33"/>
    <w:qFormat/>
    <w:rsid w:val="00FA5497"/>
    <w:pPr>
      <w:keepNext/>
      <w:numPr>
        <w:ilvl w:val="2"/>
        <w:numId w:val="11"/>
      </w:numPr>
      <w:spacing w:after="120"/>
      <w:jc w:val="both"/>
      <w:outlineLvl w:val="2"/>
    </w:pPr>
    <w:rPr>
      <w:rFonts w:eastAsia="Times New Roman"/>
      <w:color w:val="auto"/>
      <w:sz w:val="28"/>
      <w:szCs w:val="28"/>
      <w:lang w:eastAsia="ru-RU"/>
    </w:rPr>
  </w:style>
  <w:style w:type="paragraph" w:styleId="40">
    <w:name w:val="heading 4"/>
    <w:aliases w:val="OG Heading 4"/>
    <w:basedOn w:val="a9"/>
    <w:next w:val="a9"/>
    <w:link w:val="41"/>
    <w:qFormat/>
    <w:rsid w:val="00FA5497"/>
    <w:pPr>
      <w:spacing w:after="120"/>
      <w:jc w:val="both"/>
      <w:outlineLvl w:val="3"/>
    </w:pPr>
    <w:rPr>
      <w:rFonts w:ascii="Arial" w:hAnsi="Arial"/>
      <w:color w:val="auto"/>
      <w:sz w:val="24"/>
      <w:szCs w:val="28"/>
    </w:rPr>
  </w:style>
  <w:style w:type="paragraph" w:styleId="5">
    <w:name w:val="heading 5"/>
    <w:aliases w:val="OG Appendix"/>
    <w:basedOn w:val="111114"/>
    <w:next w:val="a9"/>
    <w:link w:val="50"/>
    <w:qFormat/>
    <w:rsid w:val="00FA5497"/>
    <w:pPr>
      <w:numPr>
        <w:ilvl w:val="0"/>
        <w:numId w:val="0"/>
      </w:numPr>
      <w:outlineLvl w:val="4"/>
    </w:pPr>
  </w:style>
  <w:style w:type="paragraph" w:styleId="60">
    <w:name w:val="heading 6"/>
    <w:aliases w:val="OG Distribution"/>
    <w:basedOn w:val="5"/>
    <w:next w:val="a9"/>
    <w:link w:val="61"/>
    <w:qFormat/>
    <w:rsid w:val="00FA5497"/>
    <w:pPr>
      <w:numPr>
        <w:ilvl w:val="5"/>
        <w:numId w:val="11"/>
      </w:numPr>
      <w:outlineLvl w:val="5"/>
    </w:pPr>
  </w:style>
  <w:style w:type="paragraph" w:styleId="7">
    <w:name w:val="heading 7"/>
    <w:basedOn w:val="a9"/>
    <w:next w:val="a9"/>
    <w:link w:val="70"/>
    <w:qFormat/>
    <w:rsid w:val="00FA5497"/>
    <w:pPr>
      <w:keepNext/>
      <w:numPr>
        <w:ilvl w:val="6"/>
        <w:numId w:val="11"/>
      </w:numPr>
      <w:spacing w:after="120"/>
      <w:jc w:val="both"/>
      <w:outlineLvl w:val="6"/>
    </w:pPr>
    <w:rPr>
      <w:rFonts w:ascii="Arial" w:hAnsi="Arial"/>
      <w:color w:val="auto"/>
      <w:sz w:val="24"/>
      <w:szCs w:val="28"/>
    </w:rPr>
  </w:style>
  <w:style w:type="paragraph" w:styleId="80">
    <w:name w:val="heading 8"/>
    <w:basedOn w:val="a9"/>
    <w:next w:val="a9"/>
    <w:link w:val="81"/>
    <w:qFormat/>
    <w:rsid w:val="00B17D85"/>
    <w:pPr>
      <w:keepNext/>
      <w:spacing w:line="360" w:lineRule="auto"/>
      <w:ind w:firstLine="708"/>
      <w:jc w:val="center"/>
      <w:outlineLvl w:val="7"/>
    </w:pPr>
    <w:rPr>
      <w:b/>
      <w:bCs/>
      <w:color w:val="auto"/>
      <w:sz w:val="24"/>
      <w:szCs w:val="24"/>
    </w:rPr>
  </w:style>
  <w:style w:type="paragraph" w:styleId="90">
    <w:name w:val="heading 9"/>
    <w:basedOn w:val="a9"/>
    <w:next w:val="a9"/>
    <w:link w:val="91"/>
    <w:qFormat/>
    <w:rsid w:val="00B17D85"/>
    <w:pPr>
      <w:keepNext/>
      <w:tabs>
        <w:tab w:val="left" w:pos="6006"/>
      </w:tabs>
      <w:spacing w:line="360" w:lineRule="auto"/>
      <w:jc w:val="center"/>
      <w:outlineLvl w:val="8"/>
    </w:pPr>
    <w:rPr>
      <w:b/>
      <w:bCs/>
      <w:color w:val="008080"/>
      <w:sz w:val="28"/>
      <w:szCs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d">
    <w:name w:val="List Paragraph"/>
    <w:basedOn w:val="a9"/>
    <w:link w:val="ae"/>
    <w:uiPriority w:val="99"/>
    <w:qFormat/>
    <w:rsid w:val="00DF2E4A"/>
    <w:pPr>
      <w:ind w:left="720"/>
      <w:contextualSpacing/>
    </w:pPr>
  </w:style>
  <w:style w:type="paragraph" w:customStyle="1" w:styleId="11">
    <w:name w:val="заголовок 1"/>
    <w:basedOn w:val="a9"/>
    <w:next w:val="a9"/>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f">
    <w:name w:val="Body Text Indent"/>
    <w:aliases w:val="Основной текст 1,Нумерованный список !!,Основной текст с отступом2,Надин стиль"/>
    <w:basedOn w:val="a9"/>
    <w:link w:val="af0"/>
    <w:rsid w:val="00C96E78"/>
    <w:pPr>
      <w:ind w:firstLine="567"/>
      <w:jc w:val="both"/>
    </w:pPr>
  </w:style>
  <w:style w:type="character" w:customStyle="1" w:styleId="af0">
    <w:name w:val="Основной текст с отступом Знак"/>
    <w:aliases w:val="Основной текст 1 Знак,Нумерованный список !! Знак,Основной текст с отступом2 Знак,Надин стиль Знак"/>
    <w:basedOn w:val="aa"/>
    <w:link w:val="af"/>
    <w:rsid w:val="00C96E78"/>
    <w:rPr>
      <w:rFonts w:eastAsia="Times New Roman"/>
      <w:szCs w:val="20"/>
      <w:lang w:eastAsia="ru-RU"/>
    </w:rPr>
  </w:style>
  <w:style w:type="paragraph" w:styleId="af1">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9"/>
    <w:link w:val="af2"/>
    <w:qFormat/>
    <w:rsid w:val="00C96E78"/>
    <w:pPr>
      <w:spacing w:after="120"/>
    </w:pPr>
    <w:rPr>
      <w:sz w:val="20"/>
    </w:rPr>
  </w:style>
  <w:style w:type="character" w:customStyle="1" w:styleId="af2">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a"/>
    <w:link w:val="af1"/>
    <w:rsid w:val="00C96E78"/>
    <w:rPr>
      <w:rFonts w:eastAsia="Times New Roman"/>
      <w:sz w:val="20"/>
      <w:szCs w:val="20"/>
      <w:lang w:eastAsia="ru-RU"/>
    </w:rPr>
  </w:style>
  <w:style w:type="paragraph" w:styleId="af3">
    <w:name w:val="header"/>
    <w:basedOn w:val="a9"/>
    <w:link w:val="af4"/>
    <w:uiPriority w:val="99"/>
    <w:unhideWhenUsed/>
    <w:rsid w:val="00203AE9"/>
    <w:pPr>
      <w:tabs>
        <w:tab w:val="center" w:pos="4677"/>
        <w:tab w:val="right" w:pos="9355"/>
      </w:tabs>
    </w:pPr>
  </w:style>
  <w:style w:type="character" w:customStyle="1" w:styleId="af4">
    <w:name w:val="Верхний колонтитул Знак"/>
    <w:basedOn w:val="aa"/>
    <w:link w:val="af3"/>
    <w:uiPriority w:val="99"/>
    <w:rsid w:val="00203AE9"/>
    <w:rPr>
      <w:rFonts w:eastAsia="Times New Roman"/>
      <w:szCs w:val="20"/>
      <w:lang w:eastAsia="ru-RU"/>
    </w:rPr>
  </w:style>
  <w:style w:type="paragraph" w:styleId="af5">
    <w:name w:val="footer"/>
    <w:basedOn w:val="a9"/>
    <w:link w:val="af6"/>
    <w:uiPriority w:val="99"/>
    <w:unhideWhenUsed/>
    <w:rsid w:val="00203AE9"/>
    <w:pPr>
      <w:tabs>
        <w:tab w:val="center" w:pos="4677"/>
        <w:tab w:val="right" w:pos="9355"/>
      </w:tabs>
    </w:pPr>
  </w:style>
  <w:style w:type="character" w:customStyle="1" w:styleId="af6">
    <w:name w:val="Нижний колонтитул Знак"/>
    <w:basedOn w:val="aa"/>
    <w:link w:val="af5"/>
    <w:uiPriority w:val="99"/>
    <w:rsid w:val="00203AE9"/>
    <w:rPr>
      <w:rFonts w:eastAsia="Times New Roman"/>
      <w:szCs w:val="20"/>
      <w:lang w:eastAsia="ru-RU"/>
    </w:rPr>
  </w:style>
  <w:style w:type="character" w:customStyle="1" w:styleId="24">
    <w:name w:val="Заголовок 2 Знак"/>
    <w:aliases w:val="Заголовок Приложения Знак,Caaieiaie I?eei?aiey Знак,Подраздел Знак"/>
    <w:basedOn w:val="aa"/>
    <w:link w:val="23"/>
    <w:uiPriority w:val="9"/>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aliases w:val="Заголовок раздела Знак,Раздел Знак,Caaieiaie aei?ac Знак,çàãîëîâîê 1 Знак,caaieiaie 1 Знак"/>
    <w:basedOn w:val="aa"/>
    <w:link w:val="1"/>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f7">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9"/>
    <w:link w:val="12"/>
    <w:uiPriority w:val="99"/>
    <w:unhideWhenUsed/>
    <w:qFormat/>
    <w:rsid w:val="00787CC3"/>
    <w:pPr>
      <w:spacing w:before="100" w:beforeAutospacing="1" w:after="100" w:afterAutospacing="1"/>
    </w:pPr>
    <w:rPr>
      <w:sz w:val="24"/>
      <w:szCs w:val="24"/>
    </w:rPr>
  </w:style>
  <w:style w:type="paragraph" w:styleId="af8">
    <w:name w:val="Balloon Text"/>
    <w:basedOn w:val="a9"/>
    <w:link w:val="af9"/>
    <w:unhideWhenUsed/>
    <w:rsid w:val="00E956E7"/>
    <w:rPr>
      <w:rFonts w:ascii="Tahoma" w:hAnsi="Tahoma" w:cs="Tahoma"/>
      <w:sz w:val="16"/>
      <w:szCs w:val="16"/>
    </w:rPr>
  </w:style>
  <w:style w:type="character" w:customStyle="1" w:styleId="af9">
    <w:name w:val="Текст выноски Знак"/>
    <w:basedOn w:val="aa"/>
    <w:link w:val="af8"/>
    <w:rsid w:val="00E956E7"/>
    <w:rPr>
      <w:rFonts w:ascii="Tahoma" w:eastAsia="Times New Roman" w:hAnsi="Tahoma" w:cs="Tahoma"/>
      <w:sz w:val="16"/>
      <w:szCs w:val="16"/>
      <w:lang w:eastAsia="ru-RU"/>
    </w:rPr>
  </w:style>
  <w:style w:type="paragraph" w:styleId="afa">
    <w:name w:val="Body Text First Indent"/>
    <w:basedOn w:val="af1"/>
    <w:link w:val="afb"/>
    <w:uiPriority w:val="99"/>
    <w:semiHidden/>
    <w:unhideWhenUsed/>
    <w:rsid w:val="00C16AD4"/>
    <w:pPr>
      <w:spacing w:after="0"/>
      <w:ind w:firstLine="360"/>
    </w:pPr>
    <w:rPr>
      <w:sz w:val="28"/>
    </w:rPr>
  </w:style>
  <w:style w:type="character" w:customStyle="1" w:styleId="afb">
    <w:name w:val="Красная строка Знак"/>
    <w:basedOn w:val="af2"/>
    <w:link w:val="afa"/>
    <w:uiPriority w:val="99"/>
    <w:semiHidden/>
    <w:rsid w:val="00C16AD4"/>
    <w:rPr>
      <w:rFonts w:eastAsia="Times New Roman"/>
      <w:sz w:val="20"/>
      <w:szCs w:val="20"/>
      <w:lang w:eastAsia="ru-RU"/>
    </w:rPr>
  </w:style>
  <w:style w:type="character" w:styleId="afc">
    <w:name w:val="Hyperlink"/>
    <w:uiPriority w:val="99"/>
    <w:unhideWhenUsed/>
    <w:rsid w:val="00B24E85"/>
    <w:rPr>
      <w:color w:val="0000FF"/>
      <w:u w:val="single"/>
    </w:rPr>
  </w:style>
  <w:style w:type="paragraph" w:customStyle="1" w:styleId="25">
    <w:name w:val="Стиль2"/>
    <w:basedOn w:val="a9"/>
    <w:link w:val="26"/>
    <w:rsid w:val="00B73443"/>
    <w:pPr>
      <w:ind w:firstLine="709"/>
      <w:jc w:val="both"/>
    </w:pPr>
    <w:rPr>
      <w:szCs w:val="28"/>
    </w:rPr>
  </w:style>
  <w:style w:type="character" w:customStyle="1" w:styleId="26">
    <w:name w:val="Стиль2 Знак"/>
    <w:link w:val="25"/>
    <w:locked/>
    <w:rsid w:val="00B73443"/>
    <w:rPr>
      <w:rFonts w:eastAsia="Times New Roman"/>
      <w:color w:val="000000"/>
    </w:rPr>
  </w:style>
  <w:style w:type="paragraph" w:customStyle="1" w:styleId="14">
    <w:name w:val="Стиль1"/>
    <w:basedOn w:val="a9"/>
    <w:link w:val="15"/>
    <w:rsid w:val="00011754"/>
    <w:pPr>
      <w:spacing w:line="360" w:lineRule="auto"/>
      <w:ind w:firstLine="709"/>
      <w:jc w:val="both"/>
    </w:pPr>
    <w:rPr>
      <w:spacing w:val="-2"/>
      <w:szCs w:val="28"/>
    </w:rPr>
  </w:style>
  <w:style w:type="table" w:styleId="afd">
    <w:name w:val="Table Grid"/>
    <w:basedOn w:val="ab"/>
    <w:uiPriority w:val="59"/>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Стиль1 Знак"/>
    <w:link w:val="14"/>
    <w:locked/>
    <w:rsid w:val="00C57CCC"/>
    <w:rPr>
      <w:rFonts w:eastAsia="Times New Roman"/>
      <w:color w:val="000000"/>
      <w:spacing w:val="-2"/>
      <w:lang w:eastAsia="ru-RU"/>
    </w:rPr>
  </w:style>
  <w:style w:type="paragraph" w:customStyle="1" w:styleId="ConsPlusNonformat">
    <w:name w:val="ConsPlusNonformat"/>
    <w:qFormat/>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e">
    <w:name w:val="page number"/>
    <w:basedOn w:val="aa"/>
    <w:rsid w:val="00B34946"/>
  </w:style>
  <w:style w:type="character" w:customStyle="1" w:styleId="16">
    <w:name w:val="Основной текст1"/>
    <w:rsid w:val="00B34946"/>
    <w:rPr>
      <w:rFonts w:ascii="Arial" w:hAnsi="Arial"/>
      <w:color w:val="000000"/>
      <w:spacing w:val="0"/>
      <w:w w:val="100"/>
      <w:position w:val="0"/>
      <w:sz w:val="21"/>
      <w:u w:val="none"/>
      <w:effect w:val="none"/>
      <w:lang w:val="ru-RU" w:eastAsia="ru-RU"/>
    </w:rPr>
  </w:style>
  <w:style w:type="character" w:customStyle="1" w:styleId="5Exact">
    <w:name w:val="Основной текст (5) Exact"/>
    <w:basedOn w:val="aa"/>
    <w:rsid w:val="009B67DE"/>
    <w:rPr>
      <w:rFonts w:ascii="Arial" w:eastAsia="Arial" w:hAnsi="Arial" w:cs="Arial"/>
      <w:b/>
      <w:bCs/>
      <w:i w:val="0"/>
      <w:iCs w:val="0"/>
      <w:smallCaps w:val="0"/>
      <w:strike w:val="0"/>
      <w:spacing w:val="6"/>
      <w:sz w:val="15"/>
      <w:szCs w:val="15"/>
      <w:u w:val="none"/>
    </w:rPr>
  </w:style>
  <w:style w:type="character" w:customStyle="1" w:styleId="Exact">
    <w:name w:val="Основной текст Exact"/>
    <w:basedOn w:val="aa"/>
    <w:rsid w:val="009B67DE"/>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basedOn w:val="aa"/>
    <w:link w:val="92"/>
    <w:rsid w:val="009B67DE"/>
    <w:rPr>
      <w:rFonts w:ascii="Calibri" w:hAnsi="Calibri" w:cs="Calibri"/>
      <w:spacing w:val="-10"/>
      <w:sz w:val="14"/>
      <w:szCs w:val="14"/>
      <w:shd w:val="clear" w:color="auto" w:fill="FFFFFF"/>
    </w:rPr>
  </w:style>
  <w:style w:type="character" w:customStyle="1" w:styleId="aff">
    <w:name w:val="Основной текст_"/>
    <w:basedOn w:val="aa"/>
    <w:link w:val="51"/>
    <w:rsid w:val="009B67DE"/>
    <w:rPr>
      <w:rFonts w:ascii="Trebuchet MS" w:eastAsia="Trebuchet MS" w:hAnsi="Trebuchet MS" w:cs="Trebuchet MS"/>
      <w:b/>
      <w:bCs/>
      <w:sz w:val="21"/>
      <w:szCs w:val="21"/>
      <w:shd w:val="clear" w:color="auto" w:fill="FFFFFF"/>
    </w:rPr>
  </w:style>
  <w:style w:type="character" w:customStyle="1" w:styleId="52">
    <w:name w:val="Основной текст (5)_"/>
    <w:basedOn w:val="aa"/>
    <w:link w:val="53"/>
    <w:rsid w:val="009B67DE"/>
    <w:rPr>
      <w:rFonts w:ascii="Arial" w:eastAsia="Arial" w:hAnsi="Arial" w:cs="Arial"/>
      <w:b/>
      <w:bCs/>
      <w:sz w:val="18"/>
      <w:szCs w:val="18"/>
      <w:shd w:val="clear" w:color="auto" w:fill="FFFFFF"/>
    </w:rPr>
  </w:style>
  <w:style w:type="paragraph" w:customStyle="1" w:styleId="53">
    <w:name w:val="Основной текст (5)"/>
    <w:basedOn w:val="a9"/>
    <w:link w:val="52"/>
    <w:rsid w:val="009B67DE"/>
    <w:pPr>
      <w:widowControl w:val="0"/>
      <w:shd w:val="clear" w:color="auto" w:fill="FFFFFF"/>
      <w:spacing w:line="0" w:lineRule="atLeast"/>
    </w:pPr>
    <w:rPr>
      <w:rFonts w:ascii="Arial" w:eastAsia="Arial" w:hAnsi="Arial" w:cs="Arial"/>
      <w:b/>
      <w:bCs/>
      <w:sz w:val="18"/>
      <w:szCs w:val="18"/>
      <w:lang w:eastAsia="en-US"/>
    </w:rPr>
  </w:style>
  <w:style w:type="paragraph" w:customStyle="1" w:styleId="51">
    <w:name w:val="Основной текст5"/>
    <w:basedOn w:val="a9"/>
    <w:link w:val="aff"/>
    <w:rsid w:val="009B67DE"/>
    <w:pPr>
      <w:widowControl w:val="0"/>
      <w:shd w:val="clear" w:color="auto" w:fill="FFFFFF"/>
      <w:spacing w:line="0" w:lineRule="atLeast"/>
      <w:ind w:hanging="580"/>
    </w:pPr>
    <w:rPr>
      <w:rFonts w:ascii="Trebuchet MS" w:eastAsia="Trebuchet MS" w:hAnsi="Trebuchet MS" w:cs="Trebuchet MS"/>
      <w:b/>
      <w:bCs/>
      <w:sz w:val="21"/>
      <w:szCs w:val="21"/>
      <w:lang w:eastAsia="en-US"/>
    </w:rPr>
  </w:style>
  <w:style w:type="paragraph" w:customStyle="1" w:styleId="92">
    <w:name w:val="Основной текст (9)"/>
    <w:basedOn w:val="a9"/>
    <w:link w:val="9Exact"/>
    <w:rsid w:val="009B67DE"/>
    <w:pPr>
      <w:widowControl w:val="0"/>
      <w:shd w:val="clear" w:color="auto" w:fill="FFFFFF"/>
      <w:spacing w:line="0" w:lineRule="atLeast"/>
    </w:pPr>
    <w:rPr>
      <w:rFonts w:ascii="Calibri" w:eastAsia="Calibri" w:hAnsi="Calibri" w:cs="Calibri"/>
      <w:spacing w:val="-10"/>
      <w:sz w:val="14"/>
      <w:szCs w:val="14"/>
      <w:lang w:eastAsia="en-US"/>
    </w:rPr>
  </w:style>
  <w:style w:type="character" w:customStyle="1" w:styleId="10Exact">
    <w:name w:val="Основной текст (10) Exact"/>
    <w:basedOn w:val="aa"/>
    <w:link w:val="100"/>
    <w:rsid w:val="009B77E2"/>
    <w:rPr>
      <w:rFonts w:ascii="Trebuchet MS" w:eastAsia="Trebuchet MS" w:hAnsi="Trebuchet MS" w:cs="Trebuchet MS"/>
      <w:b/>
      <w:bCs/>
      <w:spacing w:val="7"/>
      <w:sz w:val="13"/>
      <w:szCs w:val="13"/>
      <w:shd w:val="clear" w:color="auto" w:fill="FFFFFF"/>
    </w:rPr>
  </w:style>
  <w:style w:type="character" w:customStyle="1" w:styleId="11Exact">
    <w:name w:val="Основной текст (11) Exact"/>
    <w:basedOn w:val="aa"/>
    <w:link w:val="110"/>
    <w:rsid w:val="009B77E2"/>
    <w:rPr>
      <w:rFonts w:ascii="Bookman Old Style" w:eastAsia="Bookman Old Style" w:hAnsi="Bookman Old Style" w:cs="Bookman Old Style"/>
      <w:b/>
      <w:bCs/>
      <w:sz w:val="13"/>
      <w:szCs w:val="13"/>
      <w:shd w:val="clear" w:color="auto" w:fill="FFFFFF"/>
    </w:rPr>
  </w:style>
  <w:style w:type="character" w:customStyle="1" w:styleId="Arial75pt0pt">
    <w:name w:val="Основной текст + Arial;7;5 pt;Интервал 0 pt"/>
    <w:basedOn w:val="aff"/>
    <w:rsid w:val="009B77E2"/>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paragraph" w:customStyle="1" w:styleId="100">
    <w:name w:val="Основной текст (10)"/>
    <w:basedOn w:val="a9"/>
    <w:link w:val="10Exact"/>
    <w:rsid w:val="009B77E2"/>
    <w:pPr>
      <w:widowControl w:val="0"/>
      <w:shd w:val="clear" w:color="auto" w:fill="FFFFFF"/>
      <w:spacing w:line="0" w:lineRule="atLeast"/>
    </w:pPr>
    <w:rPr>
      <w:rFonts w:ascii="Trebuchet MS" w:eastAsia="Trebuchet MS" w:hAnsi="Trebuchet MS" w:cs="Trebuchet MS"/>
      <w:b/>
      <w:bCs/>
      <w:spacing w:val="7"/>
      <w:sz w:val="13"/>
      <w:szCs w:val="13"/>
      <w:lang w:eastAsia="en-US"/>
    </w:rPr>
  </w:style>
  <w:style w:type="paragraph" w:customStyle="1" w:styleId="110">
    <w:name w:val="Основной текст (11)"/>
    <w:basedOn w:val="a9"/>
    <w:link w:val="11Exact"/>
    <w:rsid w:val="009B77E2"/>
    <w:pPr>
      <w:widowControl w:val="0"/>
      <w:shd w:val="clear" w:color="auto" w:fill="FFFFFF"/>
      <w:spacing w:line="110" w:lineRule="exact"/>
    </w:pPr>
    <w:rPr>
      <w:rFonts w:ascii="Bookman Old Style" w:eastAsia="Bookman Old Style" w:hAnsi="Bookman Old Style" w:cs="Bookman Old Style"/>
      <w:b/>
      <w:bCs/>
      <w:sz w:val="13"/>
      <w:szCs w:val="13"/>
      <w:lang w:eastAsia="en-US"/>
    </w:rPr>
  </w:style>
  <w:style w:type="character" w:customStyle="1" w:styleId="27">
    <w:name w:val="Заголовок №2_"/>
    <w:basedOn w:val="aa"/>
    <w:link w:val="28"/>
    <w:rsid w:val="009B77E2"/>
    <w:rPr>
      <w:rFonts w:ascii="Trebuchet MS" w:eastAsia="Trebuchet MS" w:hAnsi="Trebuchet MS" w:cs="Trebuchet MS"/>
      <w:b/>
      <w:bCs/>
      <w:sz w:val="21"/>
      <w:szCs w:val="21"/>
      <w:shd w:val="clear" w:color="auto" w:fill="FFFFFF"/>
    </w:rPr>
  </w:style>
  <w:style w:type="paragraph" w:customStyle="1" w:styleId="28">
    <w:name w:val="Заголовок №2"/>
    <w:basedOn w:val="a9"/>
    <w:link w:val="27"/>
    <w:rsid w:val="009B77E2"/>
    <w:pPr>
      <w:widowControl w:val="0"/>
      <w:shd w:val="clear" w:color="auto" w:fill="FFFFFF"/>
      <w:spacing w:before="180" w:after="360" w:line="0" w:lineRule="atLeast"/>
      <w:ind w:firstLine="560"/>
      <w:jc w:val="both"/>
      <w:outlineLvl w:val="1"/>
    </w:pPr>
    <w:rPr>
      <w:rFonts w:ascii="Trebuchet MS" w:eastAsia="Trebuchet MS" w:hAnsi="Trebuchet MS" w:cs="Trebuchet MS"/>
      <w:b/>
      <w:bCs/>
      <w:sz w:val="21"/>
      <w:szCs w:val="21"/>
      <w:lang w:eastAsia="en-US"/>
    </w:rPr>
  </w:style>
  <w:style w:type="character" w:customStyle="1" w:styleId="12Exact">
    <w:name w:val="Основной текст (12) Exact"/>
    <w:basedOn w:val="aa"/>
    <w:link w:val="120"/>
    <w:rsid w:val="009B77E2"/>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9"/>
    <w:link w:val="12Exact"/>
    <w:rsid w:val="009B77E2"/>
    <w:pPr>
      <w:widowControl w:val="0"/>
      <w:shd w:val="clear" w:color="auto" w:fill="FFFFFF"/>
      <w:spacing w:line="0" w:lineRule="atLeast"/>
    </w:pPr>
    <w:rPr>
      <w:rFonts w:ascii="Bookman Old Style" w:eastAsia="Bookman Old Style" w:hAnsi="Bookman Old Style" w:cs="Bookman Old Style"/>
      <w:sz w:val="11"/>
      <w:szCs w:val="11"/>
      <w:lang w:eastAsia="en-US"/>
    </w:rPr>
  </w:style>
  <w:style w:type="character" w:customStyle="1" w:styleId="aff0">
    <w:name w:val="Подпись к таблице_"/>
    <w:basedOn w:val="aa"/>
    <w:link w:val="aff1"/>
    <w:rsid w:val="009B77E2"/>
    <w:rPr>
      <w:rFonts w:ascii="Trebuchet MS" w:eastAsia="Trebuchet MS" w:hAnsi="Trebuchet MS" w:cs="Trebuchet MS"/>
      <w:b/>
      <w:bCs/>
      <w:sz w:val="21"/>
      <w:szCs w:val="21"/>
      <w:shd w:val="clear" w:color="auto" w:fill="FFFFFF"/>
    </w:rPr>
  </w:style>
  <w:style w:type="character" w:customStyle="1" w:styleId="29">
    <w:name w:val="Основной текст2"/>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paragraph" w:customStyle="1" w:styleId="aff1">
    <w:name w:val="Подпись к таблице"/>
    <w:basedOn w:val="a9"/>
    <w:link w:val="aff0"/>
    <w:rsid w:val="009B77E2"/>
    <w:pPr>
      <w:widowControl w:val="0"/>
      <w:shd w:val="clear" w:color="auto" w:fill="FFFFFF"/>
      <w:spacing w:line="0" w:lineRule="atLeast"/>
    </w:pPr>
    <w:rPr>
      <w:rFonts w:ascii="Trebuchet MS" w:eastAsia="Trebuchet MS" w:hAnsi="Trebuchet MS" w:cs="Trebuchet MS"/>
      <w:b/>
      <w:bCs/>
      <w:sz w:val="21"/>
      <w:szCs w:val="21"/>
      <w:lang w:eastAsia="en-US"/>
    </w:rPr>
  </w:style>
  <w:style w:type="character" w:customStyle="1" w:styleId="BookmanOldStyle4pt0pt">
    <w:name w:val="Основной текст + Bookman Old Style;4 pt;Не полужирный;Интервал 0 pt"/>
    <w:basedOn w:val="aff"/>
    <w:rsid w:val="009B77E2"/>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basedOn w:val="aff"/>
    <w:rsid w:val="009B77E2"/>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4">
    <w:name w:val="Основной текст3"/>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basedOn w:val="aff"/>
    <w:rsid w:val="009B77E2"/>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2">
    <w:name w:val="Основной текст4"/>
    <w:basedOn w:val="aff"/>
    <w:rsid w:val="009B77E2"/>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basedOn w:val="aa"/>
    <w:link w:val="2a"/>
    <w:rsid w:val="009B77E2"/>
    <w:rPr>
      <w:rFonts w:ascii="Trebuchet MS" w:eastAsia="Trebuchet MS" w:hAnsi="Trebuchet MS" w:cs="Trebuchet MS"/>
      <w:spacing w:val="14"/>
      <w:sz w:val="15"/>
      <w:szCs w:val="15"/>
      <w:shd w:val="clear" w:color="auto" w:fill="FFFFFF"/>
    </w:rPr>
  </w:style>
  <w:style w:type="paragraph" w:customStyle="1" w:styleId="2a">
    <w:name w:val="Подпись к картинке (2)"/>
    <w:basedOn w:val="a9"/>
    <w:link w:val="2Exact"/>
    <w:rsid w:val="009B77E2"/>
    <w:pPr>
      <w:widowControl w:val="0"/>
      <w:shd w:val="clear" w:color="auto" w:fill="FFFFFF"/>
      <w:spacing w:line="0" w:lineRule="atLeast"/>
    </w:pPr>
    <w:rPr>
      <w:rFonts w:ascii="Trebuchet MS" w:eastAsia="Trebuchet MS" w:hAnsi="Trebuchet MS" w:cs="Trebuchet MS"/>
      <w:spacing w:val="14"/>
      <w:sz w:val="15"/>
      <w:szCs w:val="15"/>
      <w:lang w:eastAsia="en-US"/>
    </w:rPr>
  </w:style>
  <w:style w:type="character" w:customStyle="1" w:styleId="22Exact">
    <w:name w:val="Основной текст (22) Exact"/>
    <w:basedOn w:val="aa"/>
    <w:link w:val="220"/>
    <w:rsid w:val="00141360"/>
    <w:rPr>
      <w:rFonts w:eastAsia="Times New Roman"/>
      <w:spacing w:val="1"/>
      <w:sz w:val="20"/>
      <w:szCs w:val="20"/>
      <w:shd w:val="clear" w:color="auto" w:fill="FFFFFF"/>
    </w:rPr>
  </w:style>
  <w:style w:type="character" w:customStyle="1" w:styleId="54">
    <w:name w:val="Заголовок №5_"/>
    <w:basedOn w:val="aa"/>
    <w:link w:val="55"/>
    <w:rsid w:val="00141360"/>
    <w:rPr>
      <w:rFonts w:eastAsia="Times New Roman"/>
      <w:b/>
      <w:bCs/>
      <w:sz w:val="27"/>
      <w:szCs w:val="27"/>
      <w:shd w:val="clear" w:color="auto" w:fill="FFFFFF"/>
    </w:rPr>
  </w:style>
  <w:style w:type="paragraph" w:customStyle="1" w:styleId="220">
    <w:name w:val="Основной текст (22)"/>
    <w:basedOn w:val="a9"/>
    <w:link w:val="22Exact"/>
    <w:rsid w:val="00141360"/>
    <w:pPr>
      <w:widowControl w:val="0"/>
      <w:shd w:val="clear" w:color="auto" w:fill="FFFFFF"/>
      <w:spacing w:line="0" w:lineRule="atLeast"/>
    </w:pPr>
    <w:rPr>
      <w:spacing w:val="1"/>
      <w:sz w:val="20"/>
      <w:lang w:eastAsia="en-US"/>
    </w:rPr>
  </w:style>
  <w:style w:type="paragraph" w:customStyle="1" w:styleId="55">
    <w:name w:val="Заголовок №5"/>
    <w:basedOn w:val="a9"/>
    <w:link w:val="54"/>
    <w:rsid w:val="00141360"/>
    <w:pPr>
      <w:widowControl w:val="0"/>
      <w:shd w:val="clear" w:color="auto" w:fill="FFFFFF"/>
      <w:spacing w:before="240" w:after="360" w:line="0" w:lineRule="atLeast"/>
      <w:outlineLvl w:val="4"/>
    </w:pPr>
    <w:rPr>
      <w:b/>
      <w:bCs/>
      <w:sz w:val="27"/>
      <w:szCs w:val="27"/>
      <w:lang w:eastAsia="en-US"/>
    </w:rPr>
  </w:style>
  <w:style w:type="character" w:customStyle="1" w:styleId="35">
    <w:name w:val="Основной текст (3)_"/>
    <w:basedOn w:val="aa"/>
    <w:link w:val="36"/>
    <w:rsid w:val="00141360"/>
    <w:rPr>
      <w:rFonts w:eastAsia="Times New Roman"/>
      <w:b/>
      <w:bCs/>
      <w:sz w:val="27"/>
      <w:szCs w:val="27"/>
      <w:shd w:val="clear" w:color="auto" w:fill="FFFFFF"/>
    </w:rPr>
  </w:style>
  <w:style w:type="character" w:customStyle="1" w:styleId="3Exact">
    <w:name w:val="Основной текст (3) Exact"/>
    <w:basedOn w:val="aa"/>
    <w:rsid w:val="00141360"/>
    <w:rPr>
      <w:rFonts w:ascii="Times New Roman" w:eastAsia="Times New Roman" w:hAnsi="Times New Roman" w:cs="Times New Roman"/>
      <w:b/>
      <w:bCs/>
      <w:i w:val="0"/>
      <w:iCs w:val="0"/>
      <w:smallCaps w:val="0"/>
      <w:strike w:val="0"/>
      <w:sz w:val="25"/>
      <w:szCs w:val="25"/>
      <w:u w:val="none"/>
    </w:rPr>
  </w:style>
  <w:style w:type="paragraph" w:customStyle="1" w:styleId="36">
    <w:name w:val="Основной текст (3)"/>
    <w:basedOn w:val="a9"/>
    <w:link w:val="35"/>
    <w:rsid w:val="00141360"/>
    <w:pPr>
      <w:widowControl w:val="0"/>
      <w:shd w:val="clear" w:color="auto" w:fill="FFFFFF"/>
      <w:spacing w:before="1140" w:after="720" w:line="326" w:lineRule="exact"/>
      <w:jc w:val="center"/>
    </w:pPr>
    <w:rPr>
      <w:b/>
      <w:bCs/>
      <w:sz w:val="27"/>
      <w:szCs w:val="27"/>
      <w:lang w:eastAsia="en-US"/>
    </w:rPr>
  </w:style>
  <w:style w:type="character" w:customStyle="1" w:styleId="10pt0pt">
    <w:name w:val="Основной текст + 10 pt;Интервал 0 pt"/>
    <w:basedOn w:val="aff"/>
    <w:rsid w:val="0014136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basedOn w:val="aa"/>
    <w:rsid w:val="00141360"/>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basedOn w:val="aa"/>
    <w:link w:val="241"/>
    <w:rsid w:val="00141360"/>
    <w:rPr>
      <w:rFonts w:eastAsia="Times New Roman"/>
      <w:i/>
      <w:iCs/>
      <w:sz w:val="27"/>
      <w:szCs w:val="27"/>
      <w:shd w:val="clear" w:color="auto" w:fill="FFFFFF"/>
    </w:rPr>
  </w:style>
  <w:style w:type="paragraph" w:customStyle="1" w:styleId="241">
    <w:name w:val="Основной текст (24)"/>
    <w:basedOn w:val="a9"/>
    <w:link w:val="240"/>
    <w:rsid w:val="00141360"/>
    <w:pPr>
      <w:widowControl w:val="0"/>
      <w:shd w:val="clear" w:color="auto" w:fill="FFFFFF"/>
      <w:spacing w:before="300" w:line="341" w:lineRule="exact"/>
    </w:pPr>
    <w:rPr>
      <w:i/>
      <w:iCs/>
      <w:sz w:val="27"/>
      <w:szCs w:val="27"/>
      <w:lang w:eastAsia="en-US"/>
    </w:rPr>
  </w:style>
  <w:style w:type="character" w:customStyle="1" w:styleId="250">
    <w:name w:val="Основной текст (25)_"/>
    <w:basedOn w:val="aa"/>
    <w:link w:val="251"/>
    <w:rsid w:val="00141360"/>
    <w:rPr>
      <w:rFonts w:ascii="Batang" w:eastAsia="Batang" w:hAnsi="Batang" w:cs="Batang"/>
      <w:spacing w:val="-10"/>
      <w:sz w:val="8"/>
      <w:szCs w:val="8"/>
      <w:shd w:val="clear" w:color="auto" w:fill="FFFFFF"/>
    </w:rPr>
  </w:style>
  <w:style w:type="paragraph" w:customStyle="1" w:styleId="251">
    <w:name w:val="Основной текст (25)"/>
    <w:basedOn w:val="a9"/>
    <w:link w:val="250"/>
    <w:rsid w:val="00141360"/>
    <w:pPr>
      <w:widowControl w:val="0"/>
      <w:shd w:val="clear" w:color="auto" w:fill="FFFFFF"/>
      <w:spacing w:before="120" w:line="0" w:lineRule="atLeast"/>
    </w:pPr>
    <w:rPr>
      <w:rFonts w:ascii="Batang" w:eastAsia="Batang" w:hAnsi="Batang" w:cs="Batang"/>
      <w:spacing w:val="-10"/>
      <w:sz w:val="8"/>
      <w:szCs w:val="8"/>
      <w:lang w:eastAsia="en-US"/>
    </w:rPr>
  </w:style>
  <w:style w:type="character" w:customStyle="1" w:styleId="2b">
    <w:name w:val="Основной текст (2)_"/>
    <w:basedOn w:val="aa"/>
    <w:link w:val="2c"/>
    <w:rsid w:val="00141360"/>
    <w:rPr>
      <w:rFonts w:eastAsia="Times New Roman"/>
      <w:b/>
      <w:bCs/>
      <w:shd w:val="clear" w:color="auto" w:fill="FFFFFF"/>
    </w:rPr>
  </w:style>
  <w:style w:type="character" w:customStyle="1" w:styleId="2d">
    <w:name w:val="Подпись к таблице (2)_"/>
    <w:basedOn w:val="aa"/>
    <w:link w:val="2e"/>
    <w:rsid w:val="00141360"/>
    <w:rPr>
      <w:rFonts w:eastAsia="Times New Roman"/>
      <w:b/>
      <w:bCs/>
      <w:sz w:val="19"/>
      <w:szCs w:val="19"/>
      <w:shd w:val="clear" w:color="auto" w:fill="FFFFFF"/>
    </w:rPr>
  </w:style>
  <w:style w:type="character" w:customStyle="1" w:styleId="211pt">
    <w:name w:val="Подпись к таблице (2) + 11 pt;Не полужирный"/>
    <w:basedOn w:val="2d"/>
    <w:rsid w:val="00141360"/>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basedOn w:val="aff"/>
    <w:rsid w:val="00141360"/>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basedOn w:val="aff"/>
    <w:rsid w:val="0014136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2c">
    <w:name w:val="Основной текст (2)"/>
    <w:basedOn w:val="a9"/>
    <w:link w:val="2b"/>
    <w:rsid w:val="00141360"/>
    <w:pPr>
      <w:widowControl w:val="0"/>
      <w:shd w:val="clear" w:color="auto" w:fill="FFFFFF"/>
      <w:spacing w:before="420" w:line="0" w:lineRule="atLeast"/>
    </w:pPr>
    <w:rPr>
      <w:b/>
      <w:bCs/>
      <w:szCs w:val="28"/>
      <w:lang w:eastAsia="en-US"/>
    </w:rPr>
  </w:style>
  <w:style w:type="paragraph" w:customStyle="1" w:styleId="2e">
    <w:name w:val="Подпись к таблице (2)"/>
    <w:basedOn w:val="a9"/>
    <w:link w:val="2d"/>
    <w:rsid w:val="00141360"/>
    <w:pPr>
      <w:widowControl w:val="0"/>
      <w:shd w:val="clear" w:color="auto" w:fill="FFFFFF"/>
      <w:spacing w:line="0" w:lineRule="atLeast"/>
    </w:pPr>
    <w:rPr>
      <w:b/>
      <w:bCs/>
      <w:sz w:val="19"/>
      <w:szCs w:val="19"/>
      <w:lang w:eastAsia="en-US"/>
    </w:rPr>
  </w:style>
  <w:style w:type="character" w:customStyle="1" w:styleId="Exact0">
    <w:name w:val="Подпись к таблице Exact"/>
    <w:basedOn w:val="aa"/>
    <w:rsid w:val="00141360"/>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43">
    <w:name w:val="Оглавление 4 Знак"/>
    <w:basedOn w:val="aa"/>
    <w:link w:val="44"/>
    <w:rsid w:val="007E5BA9"/>
    <w:rPr>
      <w:rFonts w:eastAsia="Times New Roman"/>
      <w:sz w:val="16"/>
      <w:szCs w:val="16"/>
      <w:shd w:val="clear" w:color="auto" w:fill="FFFFFF"/>
    </w:rPr>
  </w:style>
  <w:style w:type="character" w:customStyle="1" w:styleId="5Exact0">
    <w:name w:val="Основной текст (5) + Малые прописные Exact"/>
    <w:basedOn w:val="52"/>
    <w:rsid w:val="007E5BA9"/>
    <w:rPr>
      <w:rFonts w:ascii="Arial" w:eastAsia="Arial" w:hAnsi="Arial" w:cs="Arial"/>
      <w:b w:val="0"/>
      <w:bCs w:val="0"/>
      <w:i w:val="0"/>
      <w:iCs w:val="0"/>
      <w:smallCaps/>
      <w:strike w:val="0"/>
      <w:spacing w:val="2"/>
      <w:sz w:val="10"/>
      <w:szCs w:val="10"/>
      <w:u w:val="single"/>
      <w:shd w:val="clear" w:color="auto" w:fill="FFFFFF"/>
      <w:lang w:val="en-US"/>
    </w:rPr>
  </w:style>
  <w:style w:type="paragraph" w:styleId="44">
    <w:name w:val="toc 4"/>
    <w:basedOn w:val="a9"/>
    <w:link w:val="43"/>
    <w:autoRedefine/>
    <w:uiPriority w:val="39"/>
    <w:rsid w:val="007E5BA9"/>
    <w:pPr>
      <w:widowControl w:val="0"/>
      <w:shd w:val="clear" w:color="auto" w:fill="FFFFFF"/>
      <w:spacing w:line="293" w:lineRule="exact"/>
      <w:jc w:val="both"/>
    </w:pPr>
    <w:rPr>
      <w:sz w:val="16"/>
      <w:szCs w:val="16"/>
      <w:lang w:eastAsia="en-US"/>
    </w:rPr>
  </w:style>
  <w:style w:type="character" w:customStyle="1" w:styleId="45">
    <w:name w:val="Заголовок №4_"/>
    <w:basedOn w:val="aa"/>
    <w:link w:val="46"/>
    <w:rsid w:val="001167D2"/>
    <w:rPr>
      <w:rFonts w:eastAsia="Times New Roman"/>
      <w:b/>
      <w:bCs/>
      <w:sz w:val="16"/>
      <w:szCs w:val="16"/>
      <w:shd w:val="clear" w:color="auto" w:fill="FFFFFF"/>
    </w:rPr>
  </w:style>
  <w:style w:type="paragraph" w:customStyle="1" w:styleId="46">
    <w:name w:val="Заголовок №4"/>
    <w:basedOn w:val="a9"/>
    <w:link w:val="45"/>
    <w:rsid w:val="001167D2"/>
    <w:pPr>
      <w:widowControl w:val="0"/>
      <w:shd w:val="clear" w:color="auto" w:fill="FFFFFF"/>
      <w:spacing w:before="240" w:line="288" w:lineRule="exact"/>
      <w:ind w:firstLine="600"/>
      <w:jc w:val="both"/>
      <w:outlineLvl w:val="3"/>
    </w:pPr>
    <w:rPr>
      <w:b/>
      <w:bCs/>
      <w:sz w:val="16"/>
      <w:szCs w:val="16"/>
      <w:lang w:eastAsia="en-US"/>
    </w:rPr>
  </w:style>
  <w:style w:type="character" w:customStyle="1" w:styleId="93">
    <w:name w:val="Основной текст (9)_"/>
    <w:basedOn w:val="aa"/>
    <w:rsid w:val="001167D2"/>
    <w:rPr>
      <w:rFonts w:ascii="Times New Roman" w:eastAsia="Times New Roman" w:hAnsi="Times New Roman" w:cs="Times New Roman"/>
      <w:b/>
      <w:bCs/>
      <w:i w:val="0"/>
      <w:iCs w:val="0"/>
      <w:smallCaps w:val="0"/>
      <w:strike w:val="0"/>
      <w:sz w:val="16"/>
      <w:szCs w:val="16"/>
      <w:u w:val="none"/>
    </w:rPr>
  </w:style>
  <w:style w:type="character" w:customStyle="1" w:styleId="101">
    <w:name w:val="Основной текст (10)_"/>
    <w:basedOn w:val="aa"/>
    <w:rsid w:val="001167D2"/>
    <w:rPr>
      <w:rFonts w:ascii="Times New Roman" w:eastAsia="Times New Roman" w:hAnsi="Times New Roman" w:cs="Times New Roman"/>
      <w:b/>
      <w:bCs/>
      <w:i w:val="0"/>
      <w:iCs w:val="0"/>
      <w:smallCaps w:val="0"/>
      <w:strike w:val="0"/>
      <w:sz w:val="15"/>
      <w:szCs w:val="15"/>
      <w:u w:val="none"/>
    </w:rPr>
  </w:style>
  <w:style w:type="character" w:customStyle="1" w:styleId="75pt">
    <w:name w:val="Основной текст + 7;5 pt;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aff2">
    <w:name w:val="Основной текст + 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37">
    <w:name w:val="Подпись к таблице (3)_"/>
    <w:basedOn w:val="aa"/>
    <w:link w:val="38"/>
    <w:rsid w:val="001167D2"/>
    <w:rPr>
      <w:rFonts w:eastAsia="Times New Roman"/>
      <w:b/>
      <w:bCs/>
      <w:sz w:val="16"/>
      <w:szCs w:val="16"/>
      <w:shd w:val="clear" w:color="auto" w:fill="FFFFFF"/>
    </w:rPr>
  </w:style>
  <w:style w:type="paragraph" w:customStyle="1" w:styleId="38">
    <w:name w:val="Подпись к таблице (3)"/>
    <w:basedOn w:val="a9"/>
    <w:link w:val="37"/>
    <w:rsid w:val="001167D2"/>
    <w:pPr>
      <w:widowControl w:val="0"/>
      <w:shd w:val="clear" w:color="auto" w:fill="FFFFFF"/>
      <w:spacing w:line="0" w:lineRule="atLeast"/>
    </w:pPr>
    <w:rPr>
      <w:b/>
      <w:bCs/>
      <w:sz w:val="16"/>
      <w:szCs w:val="16"/>
      <w:lang w:eastAsia="en-US"/>
    </w:rPr>
  </w:style>
  <w:style w:type="paragraph" w:styleId="17">
    <w:name w:val="toc 1"/>
    <w:basedOn w:val="a9"/>
    <w:next w:val="a9"/>
    <w:autoRedefine/>
    <w:uiPriority w:val="39"/>
    <w:unhideWhenUsed/>
    <w:qFormat/>
    <w:rsid w:val="00FA5497"/>
    <w:pPr>
      <w:spacing w:after="100"/>
    </w:pPr>
  </w:style>
  <w:style w:type="character" w:customStyle="1" w:styleId="33">
    <w:name w:val="Заголовок 3 Знак"/>
    <w:basedOn w:val="aa"/>
    <w:link w:val="32"/>
    <w:rsid w:val="00FA5497"/>
    <w:rPr>
      <w:rFonts w:eastAsia="Times New Roman"/>
      <w:color w:val="auto"/>
      <w:sz w:val="28"/>
      <w:szCs w:val="28"/>
      <w:lang w:eastAsia="ru-RU"/>
    </w:rPr>
  </w:style>
  <w:style w:type="character" w:customStyle="1" w:styleId="41">
    <w:name w:val="Заголовок 4 Знак"/>
    <w:aliases w:val="OG Heading 4 Знак"/>
    <w:basedOn w:val="aa"/>
    <w:link w:val="40"/>
    <w:rsid w:val="00FA5497"/>
    <w:rPr>
      <w:rFonts w:ascii="Arial" w:eastAsia="Times New Roman" w:hAnsi="Arial"/>
      <w:color w:val="auto"/>
      <w:sz w:val="24"/>
      <w:szCs w:val="28"/>
      <w:lang w:eastAsia="ru-RU"/>
    </w:rPr>
  </w:style>
  <w:style w:type="character" w:customStyle="1" w:styleId="50">
    <w:name w:val="Заголовок 5 Знак"/>
    <w:aliases w:val="OG Appendix Знак"/>
    <w:basedOn w:val="aa"/>
    <w:link w:val="5"/>
    <w:rsid w:val="00FA5497"/>
    <w:rPr>
      <w:rFonts w:ascii="Arial" w:eastAsia="Times New Roman" w:hAnsi="Arial"/>
      <w:color w:val="auto"/>
      <w:sz w:val="24"/>
      <w:szCs w:val="28"/>
      <w:lang w:eastAsia="ru-RU"/>
    </w:rPr>
  </w:style>
  <w:style w:type="character" w:customStyle="1" w:styleId="61">
    <w:name w:val="Заголовок 6 Знак"/>
    <w:aliases w:val="OG Distribution Знак"/>
    <w:basedOn w:val="aa"/>
    <w:link w:val="60"/>
    <w:rsid w:val="00FA5497"/>
    <w:rPr>
      <w:rFonts w:ascii="Arial" w:eastAsia="Times New Roman" w:hAnsi="Arial"/>
      <w:color w:val="auto"/>
      <w:sz w:val="24"/>
      <w:szCs w:val="28"/>
      <w:lang w:eastAsia="ru-RU"/>
    </w:rPr>
  </w:style>
  <w:style w:type="character" w:customStyle="1" w:styleId="70">
    <w:name w:val="Заголовок 7 Знак"/>
    <w:basedOn w:val="aa"/>
    <w:link w:val="7"/>
    <w:rsid w:val="00FA5497"/>
    <w:rPr>
      <w:rFonts w:ascii="Arial" w:eastAsia="Times New Roman" w:hAnsi="Arial"/>
      <w:color w:val="auto"/>
      <w:sz w:val="24"/>
      <w:szCs w:val="28"/>
      <w:lang w:eastAsia="ru-RU"/>
    </w:rPr>
  </w:style>
  <w:style w:type="paragraph" w:customStyle="1" w:styleId="aff3">
    <w:name w:val="Скрытый"/>
    <w:basedOn w:val="a9"/>
    <w:rsid w:val="00FA5497"/>
    <w:pPr>
      <w:spacing w:after="120" w:line="388" w:lineRule="atLeast"/>
      <w:ind w:hanging="250"/>
      <w:jc w:val="center"/>
    </w:pPr>
    <w:rPr>
      <w:rFonts w:ascii="Arial" w:hAnsi="Arial"/>
      <w:vanish/>
      <w:color w:val="FF0000"/>
      <w:sz w:val="24"/>
      <w:szCs w:val="28"/>
    </w:rPr>
  </w:style>
  <w:style w:type="paragraph" w:styleId="aff4">
    <w:name w:val="caption"/>
    <w:basedOn w:val="32"/>
    <w:next w:val="a9"/>
    <w:qFormat/>
    <w:rsid w:val="00FA5497"/>
    <w:pPr>
      <w:numPr>
        <w:ilvl w:val="0"/>
        <w:numId w:val="0"/>
      </w:numPr>
      <w:spacing w:before="120" w:after="0"/>
      <w:ind w:firstLine="851"/>
    </w:pPr>
    <w:rPr>
      <w:rFonts w:ascii="Arial" w:hAnsi="Arial"/>
      <w:bCs/>
      <w:sz w:val="24"/>
    </w:rPr>
  </w:style>
  <w:style w:type="paragraph" w:customStyle="1" w:styleId="39">
    <w:name w:val="Стиль3"/>
    <w:basedOn w:val="a9"/>
    <w:rsid w:val="00FA5497"/>
    <w:pPr>
      <w:tabs>
        <w:tab w:val="left" w:pos="1560"/>
      </w:tabs>
      <w:spacing w:after="120"/>
      <w:ind w:firstLine="851"/>
      <w:jc w:val="both"/>
    </w:pPr>
    <w:rPr>
      <w:rFonts w:ascii="Arial" w:hAnsi="Arial"/>
      <w:color w:val="auto"/>
      <w:sz w:val="24"/>
      <w:szCs w:val="28"/>
    </w:rPr>
  </w:style>
  <w:style w:type="paragraph" w:styleId="30">
    <w:name w:val="Body Text Indent 3"/>
    <w:basedOn w:val="a9"/>
    <w:link w:val="3a"/>
    <w:rsid w:val="00FA5497"/>
    <w:pPr>
      <w:numPr>
        <w:ilvl w:val="2"/>
        <w:numId w:val="3"/>
      </w:numPr>
      <w:tabs>
        <w:tab w:val="left" w:pos="1701"/>
      </w:tabs>
      <w:spacing w:before="240" w:after="120"/>
      <w:jc w:val="both"/>
    </w:pPr>
    <w:rPr>
      <w:rFonts w:ascii="Arial" w:hAnsi="Arial"/>
      <w:color w:val="auto"/>
      <w:sz w:val="24"/>
      <w:szCs w:val="28"/>
    </w:rPr>
  </w:style>
  <w:style w:type="character" w:customStyle="1" w:styleId="3a">
    <w:name w:val="Основной текст с отступом 3 Знак"/>
    <w:basedOn w:val="aa"/>
    <w:link w:val="30"/>
    <w:rsid w:val="00FA5497"/>
    <w:rPr>
      <w:rFonts w:ascii="Arial" w:eastAsia="Times New Roman" w:hAnsi="Arial"/>
      <w:color w:val="auto"/>
      <w:sz w:val="24"/>
      <w:szCs w:val="28"/>
      <w:lang w:eastAsia="ru-RU"/>
    </w:rPr>
  </w:style>
  <w:style w:type="paragraph" w:styleId="2f">
    <w:name w:val="Body Text Indent 2"/>
    <w:basedOn w:val="a9"/>
    <w:link w:val="2f0"/>
    <w:rsid w:val="00FA5497"/>
    <w:pPr>
      <w:widowControl w:val="0"/>
      <w:autoSpaceDE w:val="0"/>
      <w:autoSpaceDN w:val="0"/>
      <w:adjustRightInd w:val="0"/>
      <w:spacing w:after="240"/>
      <w:ind w:firstLine="851"/>
      <w:jc w:val="both"/>
    </w:pPr>
    <w:rPr>
      <w:rFonts w:ascii="Arial" w:hAnsi="Arial" w:cs="Tahoma"/>
      <w:color w:val="auto"/>
      <w:sz w:val="24"/>
      <w:szCs w:val="24"/>
    </w:rPr>
  </w:style>
  <w:style w:type="character" w:customStyle="1" w:styleId="2f0">
    <w:name w:val="Основной текст с отступом 2 Знак"/>
    <w:basedOn w:val="aa"/>
    <w:link w:val="2f"/>
    <w:rsid w:val="00FA5497"/>
    <w:rPr>
      <w:rFonts w:ascii="Arial" w:eastAsia="Times New Roman" w:hAnsi="Arial" w:cs="Tahoma"/>
      <w:color w:val="auto"/>
      <w:sz w:val="24"/>
      <w:szCs w:val="24"/>
      <w:lang w:eastAsia="ru-RU"/>
    </w:rPr>
  </w:style>
  <w:style w:type="paragraph" w:customStyle="1" w:styleId="aff5">
    <w:name w:val="Стиль для табл по левому"/>
    <w:basedOn w:val="a9"/>
    <w:rsid w:val="00FA5497"/>
    <w:pPr>
      <w:widowControl w:val="0"/>
      <w:tabs>
        <w:tab w:val="left" w:pos="1418"/>
      </w:tabs>
      <w:autoSpaceDE w:val="0"/>
      <w:autoSpaceDN w:val="0"/>
      <w:adjustRightInd w:val="0"/>
      <w:spacing w:before="120" w:after="120"/>
      <w:ind w:firstLine="284"/>
    </w:pPr>
    <w:rPr>
      <w:rFonts w:ascii="Arial" w:hAnsi="Arial" w:cs="Tahoma"/>
      <w:color w:val="auto"/>
      <w:sz w:val="24"/>
      <w:szCs w:val="24"/>
    </w:rPr>
  </w:style>
  <w:style w:type="paragraph" w:customStyle="1" w:styleId="aff6">
    <w:name w:val="Стиль для табл по центру"/>
    <w:basedOn w:val="2f"/>
    <w:rsid w:val="00FA5497"/>
    <w:pPr>
      <w:spacing w:before="120" w:after="120"/>
      <w:ind w:firstLine="0"/>
      <w:jc w:val="center"/>
    </w:pPr>
  </w:style>
  <w:style w:type="paragraph" w:customStyle="1" w:styleId="3b">
    <w:name w:val="Стиль под 3 заголовок"/>
    <w:basedOn w:val="2f"/>
    <w:autoRedefine/>
    <w:rsid w:val="00FA5497"/>
    <w:pPr>
      <w:spacing w:after="120"/>
      <w:ind w:firstLine="0"/>
      <w:jc w:val="center"/>
    </w:pPr>
  </w:style>
  <w:style w:type="paragraph" w:customStyle="1" w:styleId="4">
    <w:name w:val="Стиль4"/>
    <w:rsid w:val="00FA5497"/>
    <w:pPr>
      <w:numPr>
        <w:ilvl w:val="4"/>
        <w:numId w:val="10"/>
      </w:numPr>
      <w:jc w:val="left"/>
    </w:pPr>
    <w:rPr>
      <w:rFonts w:eastAsia="Times New Roman"/>
      <w:color w:val="auto"/>
      <w:sz w:val="28"/>
      <w:szCs w:val="20"/>
      <w:lang w:eastAsia="ru-RU"/>
    </w:rPr>
  </w:style>
  <w:style w:type="paragraph" w:customStyle="1" w:styleId="56">
    <w:name w:val="Стиль5"/>
    <w:basedOn w:val="39"/>
    <w:rsid w:val="00FA5497"/>
    <w:pPr>
      <w:tabs>
        <w:tab w:val="num" w:pos="1211"/>
      </w:tabs>
    </w:pPr>
  </w:style>
  <w:style w:type="paragraph" w:customStyle="1" w:styleId="6">
    <w:name w:val="Стиль6"/>
    <w:rsid w:val="00FA5497"/>
    <w:pPr>
      <w:numPr>
        <w:ilvl w:val="1"/>
        <w:numId w:val="4"/>
      </w:numPr>
      <w:tabs>
        <w:tab w:val="left" w:pos="1418"/>
      </w:tabs>
      <w:spacing w:before="120" w:after="120"/>
      <w:jc w:val="both"/>
    </w:pPr>
    <w:rPr>
      <w:rFonts w:eastAsia="Times New Roman"/>
      <w:color w:val="auto"/>
      <w:sz w:val="28"/>
      <w:szCs w:val="20"/>
      <w:lang w:eastAsia="ru-RU"/>
    </w:rPr>
  </w:style>
  <w:style w:type="character" w:styleId="aff7">
    <w:name w:val="Strong"/>
    <w:uiPriority w:val="22"/>
    <w:qFormat/>
    <w:rsid w:val="00FA5497"/>
    <w:rPr>
      <w:b/>
      <w:bCs/>
    </w:rPr>
  </w:style>
  <w:style w:type="paragraph" w:styleId="2f1">
    <w:name w:val="toc 2"/>
    <w:basedOn w:val="a9"/>
    <w:next w:val="a9"/>
    <w:uiPriority w:val="39"/>
    <w:qFormat/>
    <w:rsid w:val="00FA5497"/>
    <w:pPr>
      <w:tabs>
        <w:tab w:val="right" w:leader="dot" w:pos="9923"/>
      </w:tabs>
      <w:spacing w:after="60"/>
      <w:ind w:left="567" w:right="567"/>
      <w:jc w:val="both"/>
    </w:pPr>
    <w:rPr>
      <w:rFonts w:ascii="Arial" w:hAnsi="Arial"/>
      <w:color w:val="auto"/>
      <w:sz w:val="24"/>
      <w:szCs w:val="28"/>
    </w:rPr>
  </w:style>
  <w:style w:type="paragraph" w:styleId="3c">
    <w:name w:val="toc 3"/>
    <w:basedOn w:val="a9"/>
    <w:next w:val="a9"/>
    <w:autoRedefine/>
    <w:uiPriority w:val="39"/>
    <w:qFormat/>
    <w:rsid w:val="00FA5497"/>
    <w:pPr>
      <w:spacing w:after="120"/>
      <w:ind w:left="560" w:firstLine="851"/>
      <w:jc w:val="both"/>
    </w:pPr>
    <w:rPr>
      <w:rFonts w:ascii="Arial" w:hAnsi="Arial"/>
      <w:color w:val="auto"/>
      <w:sz w:val="28"/>
      <w:szCs w:val="28"/>
    </w:rPr>
  </w:style>
  <w:style w:type="paragraph" w:styleId="57">
    <w:name w:val="toc 5"/>
    <w:basedOn w:val="a9"/>
    <w:next w:val="a9"/>
    <w:autoRedefine/>
    <w:uiPriority w:val="39"/>
    <w:rsid w:val="00FA5497"/>
    <w:pPr>
      <w:spacing w:after="120"/>
      <w:ind w:left="1120" w:firstLine="851"/>
      <w:jc w:val="both"/>
    </w:pPr>
    <w:rPr>
      <w:rFonts w:ascii="Arial" w:hAnsi="Arial"/>
      <w:color w:val="auto"/>
      <w:sz w:val="28"/>
      <w:szCs w:val="28"/>
    </w:rPr>
  </w:style>
  <w:style w:type="paragraph" w:styleId="62">
    <w:name w:val="toc 6"/>
    <w:basedOn w:val="a9"/>
    <w:next w:val="a9"/>
    <w:autoRedefine/>
    <w:uiPriority w:val="39"/>
    <w:rsid w:val="00FA5497"/>
    <w:pPr>
      <w:spacing w:after="120"/>
      <w:ind w:left="1400" w:firstLine="851"/>
      <w:jc w:val="both"/>
    </w:pPr>
    <w:rPr>
      <w:rFonts w:ascii="Arial" w:hAnsi="Arial"/>
      <w:color w:val="auto"/>
      <w:sz w:val="28"/>
      <w:szCs w:val="28"/>
    </w:rPr>
  </w:style>
  <w:style w:type="paragraph" w:styleId="71">
    <w:name w:val="toc 7"/>
    <w:basedOn w:val="a9"/>
    <w:next w:val="a9"/>
    <w:autoRedefine/>
    <w:uiPriority w:val="39"/>
    <w:rsid w:val="00FA5497"/>
    <w:pPr>
      <w:spacing w:after="120"/>
      <w:ind w:left="1680" w:firstLine="851"/>
      <w:jc w:val="both"/>
    </w:pPr>
    <w:rPr>
      <w:rFonts w:ascii="Arial" w:hAnsi="Arial"/>
      <w:color w:val="auto"/>
      <w:sz w:val="28"/>
      <w:szCs w:val="28"/>
    </w:rPr>
  </w:style>
  <w:style w:type="paragraph" w:styleId="82">
    <w:name w:val="toc 8"/>
    <w:basedOn w:val="a9"/>
    <w:next w:val="a9"/>
    <w:autoRedefine/>
    <w:uiPriority w:val="39"/>
    <w:rsid w:val="00FA5497"/>
    <w:pPr>
      <w:spacing w:after="120"/>
      <w:ind w:left="1960" w:firstLine="851"/>
      <w:jc w:val="both"/>
    </w:pPr>
    <w:rPr>
      <w:rFonts w:ascii="Arial" w:hAnsi="Arial"/>
      <w:color w:val="auto"/>
      <w:sz w:val="28"/>
      <w:szCs w:val="28"/>
    </w:rPr>
  </w:style>
  <w:style w:type="paragraph" w:styleId="94">
    <w:name w:val="toc 9"/>
    <w:basedOn w:val="a9"/>
    <w:next w:val="a9"/>
    <w:autoRedefine/>
    <w:uiPriority w:val="39"/>
    <w:rsid w:val="00FA5497"/>
    <w:pPr>
      <w:spacing w:after="120"/>
      <w:ind w:left="2240" w:firstLine="851"/>
      <w:jc w:val="both"/>
    </w:pPr>
    <w:rPr>
      <w:rFonts w:ascii="Arial" w:hAnsi="Arial"/>
      <w:color w:val="auto"/>
      <w:sz w:val="28"/>
      <w:szCs w:val="28"/>
    </w:rPr>
  </w:style>
  <w:style w:type="paragraph" w:styleId="22">
    <w:name w:val="Body Text 2"/>
    <w:basedOn w:val="a9"/>
    <w:link w:val="2f2"/>
    <w:rsid w:val="00FA5497"/>
    <w:pPr>
      <w:numPr>
        <w:numId w:val="1"/>
      </w:numPr>
      <w:tabs>
        <w:tab w:val="left" w:pos="1134"/>
      </w:tabs>
      <w:spacing w:after="120"/>
      <w:jc w:val="both"/>
    </w:pPr>
    <w:rPr>
      <w:rFonts w:ascii="Arial" w:hAnsi="Arial"/>
      <w:color w:val="auto"/>
      <w:sz w:val="24"/>
      <w:szCs w:val="28"/>
    </w:rPr>
  </w:style>
  <w:style w:type="character" w:customStyle="1" w:styleId="2f2">
    <w:name w:val="Основной текст 2 Знак"/>
    <w:basedOn w:val="aa"/>
    <w:link w:val="22"/>
    <w:rsid w:val="00FA5497"/>
    <w:rPr>
      <w:rFonts w:ascii="Arial" w:eastAsia="Times New Roman" w:hAnsi="Arial"/>
      <w:color w:val="auto"/>
      <w:sz w:val="24"/>
      <w:szCs w:val="28"/>
      <w:lang w:eastAsia="ru-RU"/>
    </w:rPr>
  </w:style>
  <w:style w:type="paragraph" w:styleId="3d">
    <w:name w:val="Body Text 3"/>
    <w:basedOn w:val="a9"/>
    <w:link w:val="3e"/>
    <w:rsid w:val="00FA5497"/>
    <w:pPr>
      <w:spacing w:after="120"/>
      <w:jc w:val="both"/>
    </w:pPr>
    <w:rPr>
      <w:rFonts w:ascii="Arial" w:hAnsi="Arial"/>
      <w:color w:val="auto"/>
      <w:sz w:val="24"/>
      <w:szCs w:val="28"/>
    </w:rPr>
  </w:style>
  <w:style w:type="character" w:customStyle="1" w:styleId="3e">
    <w:name w:val="Основной текст 3 Знак"/>
    <w:basedOn w:val="aa"/>
    <w:link w:val="3d"/>
    <w:rsid w:val="00FA5497"/>
    <w:rPr>
      <w:rFonts w:ascii="Arial" w:eastAsia="Times New Roman" w:hAnsi="Arial"/>
      <w:color w:val="auto"/>
      <w:sz w:val="24"/>
      <w:szCs w:val="28"/>
      <w:lang w:eastAsia="ru-RU"/>
    </w:rPr>
  </w:style>
  <w:style w:type="paragraph" w:customStyle="1" w:styleId="aff8">
    <w:name w:val="Под технологические док"/>
    <w:rsid w:val="00FA5497"/>
    <w:pPr>
      <w:spacing w:after="368" w:line="368" w:lineRule="exact"/>
      <w:jc w:val="left"/>
    </w:pPr>
    <w:rPr>
      <w:rFonts w:eastAsia="Times New Roman"/>
      <w:color w:val="auto"/>
      <w:sz w:val="28"/>
      <w:szCs w:val="20"/>
      <w:lang w:eastAsia="ru-RU"/>
    </w:rPr>
  </w:style>
  <w:style w:type="paragraph" w:customStyle="1" w:styleId="8">
    <w:name w:val="Стиль8"/>
    <w:basedOn w:val="6"/>
    <w:rsid w:val="00FA5497"/>
    <w:pPr>
      <w:numPr>
        <w:numId w:val="2"/>
      </w:numPr>
    </w:pPr>
  </w:style>
  <w:style w:type="paragraph" w:customStyle="1" w:styleId="aff9">
    <w:name w:val="Стиль для табл под испытания"/>
    <w:autoRedefine/>
    <w:rsid w:val="00FA5497"/>
    <w:pPr>
      <w:widowControl w:val="0"/>
      <w:autoSpaceDE w:val="0"/>
      <w:autoSpaceDN w:val="0"/>
      <w:adjustRightInd w:val="0"/>
      <w:spacing w:before="120" w:after="120"/>
      <w:ind w:firstLine="57"/>
      <w:jc w:val="left"/>
    </w:pPr>
    <w:rPr>
      <w:rFonts w:eastAsia="Times New Roman" w:cs="Tahoma"/>
      <w:snapToGrid w:val="0"/>
      <w:color w:val="auto"/>
      <w:sz w:val="24"/>
      <w:szCs w:val="24"/>
      <w:lang w:eastAsia="ru-RU"/>
    </w:rPr>
  </w:style>
  <w:style w:type="paragraph" w:customStyle="1" w:styleId="FR2">
    <w:name w:val="FR2"/>
    <w:rsid w:val="00FA5497"/>
    <w:pPr>
      <w:widowControl w:val="0"/>
      <w:autoSpaceDE w:val="0"/>
      <w:autoSpaceDN w:val="0"/>
      <w:adjustRightInd w:val="0"/>
    </w:pPr>
    <w:rPr>
      <w:rFonts w:ascii="Arial Black" w:eastAsia="Times New Roman" w:hAnsi="Arial Black" w:cs="Arial"/>
      <w:color w:val="auto"/>
      <w:sz w:val="16"/>
      <w:szCs w:val="28"/>
      <w:lang w:eastAsia="ru-RU"/>
    </w:rPr>
  </w:style>
  <w:style w:type="paragraph" w:customStyle="1" w:styleId="FR3">
    <w:name w:val="FR3"/>
    <w:autoRedefine/>
    <w:rsid w:val="00FA5497"/>
    <w:pPr>
      <w:widowControl w:val="0"/>
      <w:autoSpaceDE w:val="0"/>
      <w:autoSpaceDN w:val="0"/>
      <w:adjustRightInd w:val="0"/>
      <w:spacing w:before="1360"/>
      <w:jc w:val="right"/>
    </w:pPr>
    <w:rPr>
      <w:rFonts w:ascii="Arial Black" w:eastAsia="Times New Roman" w:hAnsi="Arial Black" w:cs="Arial"/>
      <w:color w:val="auto"/>
      <w:sz w:val="20"/>
      <w:szCs w:val="20"/>
      <w:lang w:eastAsia="ru-RU"/>
    </w:rPr>
  </w:style>
  <w:style w:type="paragraph" w:customStyle="1" w:styleId="a7">
    <w:name w:val="Стиль для таблиц номер с оо"/>
    <w:basedOn w:val="aff5"/>
    <w:rsid w:val="00FA5497"/>
    <w:pPr>
      <w:numPr>
        <w:numId w:val="5"/>
      </w:numPr>
      <w:tabs>
        <w:tab w:val="clear" w:pos="1418"/>
      </w:tabs>
    </w:pPr>
  </w:style>
  <w:style w:type="paragraph" w:customStyle="1" w:styleId="a5">
    <w:name w:val="Маршрутная карта нумерованный"/>
    <w:basedOn w:val="aff5"/>
    <w:rsid w:val="00FA5497"/>
    <w:pPr>
      <w:numPr>
        <w:numId w:val="6"/>
      </w:numPr>
      <w:tabs>
        <w:tab w:val="clear" w:pos="1418"/>
      </w:tabs>
    </w:pPr>
    <w:rPr>
      <w:szCs w:val="27"/>
    </w:rPr>
  </w:style>
  <w:style w:type="paragraph" w:customStyle="1" w:styleId="affa">
    <w:name w:val="Название таблицы"/>
    <w:basedOn w:val="32"/>
    <w:rsid w:val="00FA5497"/>
    <w:pPr>
      <w:numPr>
        <w:ilvl w:val="0"/>
        <w:numId w:val="0"/>
      </w:numPr>
      <w:spacing w:after="0"/>
      <w:ind w:left="851"/>
      <w:jc w:val="left"/>
    </w:pPr>
  </w:style>
  <w:style w:type="paragraph" w:customStyle="1" w:styleId="13">
    <w:name w:val="1) Стиль3"/>
    <w:rsid w:val="00FA5497"/>
    <w:pPr>
      <w:numPr>
        <w:numId w:val="7"/>
      </w:numPr>
      <w:spacing w:after="120"/>
      <w:contextualSpacing/>
      <w:jc w:val="left"/>
    </w:pPr>
    <w:rPr>
      <w:rFonts w:eastAsia="Times New Roman"/>
      <w:color w:val="auto"/>
      <w:sz w:val="28"/>
      <w:szCs w:val="28"/>
      <w:lang w:eastAsia="ru-RU"/>
    </w:rPr>
  </w:style>
  <w:style w:type="paragraph" w:customStyle="1" w:styleId="1113">
    <w:name w:val="1.1.1 Стиль3"/>
    <w:basedOn w:val="a9"/>
    <w:rsid w:val="00FA5497"/>
    <w:pPr>
      <w:numPr>
        <w:numId w:val="8"/>
      </w:numPr>
      <w:spacing w:after="120"/>
      <w:jc w:val="both"/>
    </w:pPr>
    <w:rPr>
      <w:rFonts w:ascii="Arial" w:hAnsi="Arial"/>
      <w:color w:val="auto"/>
      <w:sz w:val="24"/>
      <w:szCs w:val="28"/>
    </w:rPr>
  </w:style>
  <w:style w:type="paragraph" w:customStyle="1" w:styleId="111">
    <w:name w:val="1.1.1 Стиль"/>
    <w:basedOn w:val="a9"/>
    <w:next w:val="a9"/>
    <w:rsid w:val="00FA5497"/>
    <w:pPr>
      <w:numPr>
        <w:numId w:val="9"/>
      </w:numPr>
      <w:spacing w:after="120"/>
      <w:jc w:val="both"/>
    </w:pPr>
    <w:rPr>
      <w:rFonts w:ascii="Arial" w:hAnsi="Arial"/>
      <w:color w:val="auto"/>
      <w:sz w:val="24"/>
      <w:szCs w:val="28"/>
    </w:rPr>
  </w:style>
  <w:style w:type="paragraph" w:customStyle="1" w:styleId="affb">
    <w:name w:val="Назв. табл."/>
    <w:basedOn w:val="32"/>
    <w:rsid w:val="00FA5497"/>
    <w:pPr>
      <w:numPr>
        <w:ilvl w:val="0"/>
        <w:numId w:val="0"/>
      </w:numPr>
      <w:ind w:left="851"/>
    </w:pPr>
  </w:style>
  <w:style w:type="paragraph" w:customStyle="1" w:styleId="150">
    <w:name w:val="Стиль Название объекта + Слева:  15 см Первая строка:  0 см"/>
    <w:basedOn w:val="32"/>
    <w:rsid w:val="00FA5497"/>
    <w:pPr>
      <w:numPr>
        <w:ilvl w:val="0"/>
        <w:numId w:val="12"/>
      </w:numPr>
      <w:spacing w:before="120" w:after="0"/>
    </w:pPr>
    <w:rPr>
      <w:bCs/>
      <w:szCs w:val="20"/>
    </w:rPr>
  </w:style>
  <w:style w:type="paragraph" w:styleId="affc">
    <w:name w:val="Document Map"/>
    <w:basedOn w:val="a9"/>
    <w:link w:val="affd"/>
    <w:rsid w:val="00FA5497"/>
    <w:pPr>
      <w:shd w:val="clear" w:color="auto" w:fill="FFFFFF"/>
      <w:jc w:val="both"/>
    </w:pPr>
    <w:rPr>
      <w:rFonts w:ascii="Tahoma" w:hAnsi="Tahoma" w:cs="Tahoma"/>
      <w:color w:val="auto"/>
      <w:sz w:val="24"/>
    </w:rPr>
  </w:style>
  <w:style w:type="character" w:customStyle="1" w:styleId="affd">
    <w:name w:val="Схема документа Знак"/>
    <w:basedOn w:val="aa"/>
    <w:link w:val="affc"/>
    <w:uiPriority w:val="99"/>
    <w:rsid w:val="00FA5497"/>
    <w:rPr>
      <w:rFonts w:ascii="Tahoma" w:eastAsia="Times New Roman" w:hAnsi="Tahoma" w:cs="Tahoma"/>
      <w:color w:val="auto"/>
      <w:sz w:val="24"/>
      <w:szCs w:val="20"/>
      <w:shd w:val="clear" w:color="auto" w:fill="FFFFFF"/>
      <w:lang w:eastAsia="ru-RU"/>
    </w:rPr>
  </w:style>
  <w:style w:type="paragraph" w:customStyle="1" w:styleId="111112">
    <w:name w:val="1.1.1.1.1 Стиль2"/>
    <w:rsid w:val="00FA5497"/>
    <w:pPr>
      <w:jc w:val="both"/>
    </w:pPr>
    <w:rPr>
      <w:rFonts w:eastAsia="Times New Roman"/>
      <w:color w:val="auto"/>
      <w:sz w:val="28"/>
      <w:szCs w:val="28"/>
      <w:lang w:eastAsia="ru-RU"/>
    </w:rPr>
  </w:style>
  <w:style w:type="paragraph" w:customStyle="1" w:styleId="111114">
    <w:name w:val="1.1.1.1.1 Стиль4"/>
    <w:basedOn w:val="a9"/>
    <w:rsid w:val="00FA5497"/>
    <w:pPr>
      <w:numPr>
        <w:ilvl w:val="4"/>
        <w:numId w:val="11"/>
      </w:numPr>
      <w:spacing w:after="120"/>
      <w:jc w:val="both"/>
    </w:pPr>
    <w:rPr>
      <w:rFonts w:ascii="Arial" w:hAnsi="Arial"/>
      <w:color w:val="auto"/>
      <w:sz w:val="24"/>
      <w:szCs w:val="28"/>
    </w:rPr>
  </w:style>
  <w:style w:type="paragraph" w:customStyle="1" w:styleId="1111114">
    <w:name w:val="1.1.1.1.1.1 Стиль4"/>
    <w:basedOn w:val="111114"/>
    <w:rsid w:val="00FA5497"/>
  </w:style>
  <w:style w:type="paragraph" w:customStyle="1" w:styleId="121">
    <w:name w:val="По центру и середине 12 пт"/>
    <w:basedOn w:val="a9"/>
    <w:rsid w:val="00FA5497"/>
    <w:pPr>
      <w:keepNext/>
      <w:tabs>
        <w:tab w:val="left" w:pos="720"/>
      </w:tabs>
      <w:jc w:val="center"/>
    </w:pPr>
    <w:rPr>
      <w:rFonts w:ascii="Arial" w:hAnsi="Arial"/>
      <w:color w:val="auto"/>
      <w:spacing w:val="-10"/>
      <w:sz w:val="24"/>
      <w:szCs w:val="24"/>
    </w:rPr>
  </w:style>
  <w:style w:type="paragraph" w:customStyle="1" w:styleId="200">
    <w:name w:val="Стиль Оглавление 2 + Слева:  0 см"/>
    <w:basedOn w:val="2f1"/>
    <w:autoRedefine/>
    <w:rsid w:val="00FA5497"/>
    <w:pPr>
      <w:ind w:left="0"/>
    </w:pPr>
  </w:style>
  <w:style w:type="paragraph" w:customStyle="1" w:styleId="201">
    <w:name w:val="Стиль Оглавление 2 + Слева:  0 см1"/>
    <w:basedOn w:val="2f1"/>
    <w:autoRedefine/>
    <w:rsid w:val="00FA5497"/>
    <w:pPr>
      <w:ind w:left="0"/>
    </w:pPr>
  </w:style>
  <w:style w:type="paragraph" w:customStyle="1" w:styleId="affe">
    <w:name w:val="Оглавление"/>
    <w:link w:val="afff"/>
    <w:autoRedefine/>
    <w:uiPriority w:val="99"/>
    <w:rsid w:val="00FA5497"/>
    <w:pPr>
      <w:tabs>
        <w:tab w:val="left" w:pos="481"/>
        <w:tab w:val="right" w:pos="8767"/>
      </w:tabs>
      <w:spacing w:line="360" w:lineRule="auto"/>
      <w:ind w:left="20"/>
      <w:contextualSpacing/>
      <w:jc w:val="both"/>
    </w:pPr>
    <w:rPr>
      <w:rFonts w:eastAsia="Times New Roman"/>
      <w:noProof/>
      <w:color w:val="auto"/>
      <w:spacing w:val="-10"/>
      <w:sz w:val="28"/>
      <w:szCs w:val="20"/>
      <w:lang w:eastAsia="ru-RU"/>
    </w:rPr>
  </w:style>
  <w:style w:type="paragraph" w:customStyle="1" w:styleId="-">
    <w:name w:val="- Стиль"/>
    <w:basedOn w:val="a9"/>
    <w:rsid w:val="00FA5497"/>
    <w:pPr>
      <w:spacing w:after="120"/>
      <w:jc w:val="both"/>
    </w:pPr>
    <w:rPr>
      <w:rFonts w:ascii="Arial" w:hAnsi="Arial"/>
      <w:color w:val="auto"/>
      <w:sz w:val="24"/>
      <w:szCs w:val="28"/>
    </w:rPr>
  </w:style>
  <w:style w:type="numbering" w:customStyle="1" w:styleId="a6">
    <w:name w:val="Нумерация"/>
    <w:rsid w:val="00FA5497"/>
    <w:pPr>
      <w:numPr>
        <w:numId w:val="13"/>
      </w:numPr>
    </w:pPr>
  </w:style>
  <w:style w:type="paragraph" w:customStyle="1" w:styleId="a2">
    <w:name w:val="Нумерованный_в_таблицу"/>
    <w:rsid w:val="00FA5497"/>
    <w:pPr>
      <w:numPr>
        <w:numId w:val="14"/>
      </w:numPr>
      <w:spacing w:after="240" w:line="240" w:lineRule="atLeast"/>
      <w:jc w:val="left"/>
    </w:pPr>
    <w:rPr>
      <w:rFonts w:ascii="Arial" w:eastAsia="Times New Roman" w:hAnsi="Arial"/>
      <w:color w:val="auto"/>
      <w:sz w:val="24"/>
      <w:szCs w:val="28"/>
      <w:lang w:eastAsia="ru-RU"/>
    </w:rPr>
  </w:style>
  <w:style w:type="paragraph" w:customStyle="1" w:styleId="a1">
    <w:name w:val="Перечисление"/>
    <w:rsid w:val="00FA5497"/>
    <w:pPr>
      <w:numPr>
        <w:numId w:val="16"/>
      </w:numPr>
      <w:spacing w:after="120" w:line="360" w:lineRule="auto"/>
      <w:jc w:val="left"/>
    </w:pPr>
    <w:rPr>
      <w:rFonts w:ascii="Arial" w:eastAsia="Times New Roman" w:hAnsi="Arial"/>
      <w:color w:val="auto"/>
      <w:sz w:val="24"/>
      <w:szCs w:val="28"/>
      <w:lang w:eastAsia="ru-RU"/>
    </w:rPr>
  </w:style>
  <w:style w:type="numbering" w:customStyle="1" w:styleId="a4">
    <w:name w:val="Нумерованный"/>
    <w:rsid w:val="00FA5497"/>
    <w:pPr>
      <w:numPr>
        <w:numId w:val="22"/>
      </w:numPr>
    </w:pPr>
  </w:style>
  <w:style w:type="paragraph" w:customStyle="1" w:styleId="a8">
    <w:name w:val="Тире"/>
    <w:basedOn w:val="a9"/>
    <w:link w:val="afff0"/>
    <w:rsid w:val="00FA5497"/>
    <w:pPr>
      <w:numPr>
        <w:numId w:val="17"/>
      </w:numPr>
      <w:tabs>
        <w:tab w:val="left" w:pos="1077"/>
      </w:tabs>
      <w:spacing w:after="120"/>
      <w:jc w:val="both"/>
    </w:pPr>
    <w:rPr>
      <w:rFonts w:ascii="Arial" w:hAnsi="Arial"/>
      <w:color w:val="auto"/>
      <w:sz w:val="24"/>
      <w:szCs w:val="28"/>
    </w:rPr>
  </w:style>
  <w:style w:type="paragraph" w:customStyle="1" w:styleId="afff1">
    <w:name w:val="ПРОПИСНЫЕ тит_лист"/>
    <w:next w:val="a9"/>
    <w:rsid w:val="00FA5497"/>
    <w:pPr>
      <w:spacing w:after="120"/>
    </w:pPr>
    <w:rPr>
      <w:rFonts w:ascii="Arial" w:eastAsia="Times New Roman" w:hAnsi="Arial"/>
      <w:color w:val="auto"/>
      <w:sz w:val="24"/>
      <w:szCs w:val="24"/>
      <w:lang w:eastAsia="ru-RU"/>
    </w:rPr>
  </w:style>
  <w:style w:type="paragraph" w:customStyle="1" w:styleId="afff2">
    <w:name w:val="Согласующие_подписи"/>
    <w:basedOn w:val="a9"/>
    <w:rsid w:val="00FA5497"/>
    <w:pPr>
      <w:spacing w:after="120"/>
      <w:jc w:val="center"/>
    </w:pPr>
    <w:rPr>
      <w:rFonts w:ascii="Arial" w:hAnsi="Arial"/>
      <w:color w:val="auto"/>
      <w:sz w:val="24"/>
      <w:szCs w:val="28"/>
    </w:rPr>
  </w:style>
  <w:style w:type="paragraph" w:customStyle="1" w:styleId="3f">
    <w:name w:val="Уровень 3 Знак"/>
    <w:link w:val="3f0"/>
    <w:rsid w:val="00FA5497"/>
    <w:pPr>
      <w:spacing w:after="120"/>
      <w:ind w:left="-131" w:firstLine="851"/>
      <w:jc w:val="both"/>
    </w:pPr>
    <w:rPr>
      <w:rFonts w:ascii="Arial" w:eastAsia="Times New Roman" w:hAnsi="Arial"/>
      <w:color w:val="auto"/>
      <w:sz w:val="24"/>
      <w:szCs w:val="28"/>
      <w:lang w:eastAsia="ru-RU"/>
    </w:rPr>
  </w:style>
  <w:style w:type="paragraph" w:customStyle="1" w:styleId="47">
    <w:name w:val="Уровень 4"/>
    <w:rsid w:val="00FA5497"/>
    <w:pPr>
      <w:spacing w:after="120"/>
      <w:ind w:firstLine="851"/>
      <w:jc w:val="both"/>
    </w:pPr>
    <w:rPr>
      <w:rFonts w:ascii="Arial" w:eastAsia="Times New Roman" w:hAnsi="Arial"/>
      <w:color w:val="auto"/>
      <w:sz w:val="24"/>
      <w:szCs w:val="28"/>
      <w:lang w:eastAsia="ru-RU"/>
    </w:rPr>
  </w:style>
  <w:style w:type="paragraph" w:customStyle="1" w:styleId="afff3">
    <w:name w:val="В_таблицу_по_левому_краю"/>
    <w:link w:val="afff4"/>
    <w:rsid w:val="00FA5497"/>
    <w:pPr>
      <w:spacing w:after="240" w:line="240" w:lineRule="atLeast"/>
      <w:jc w:val="left"/>
    </w:pPr>
    <w:rPr>
      <w:rFonts w:ascii="Arial" w:eastAsia="Times New Roman" w:hAnsi="Arial"/>
      <w:color w:val="auto"/>
      <w:sz w:val="24"/>
      <w:szCs w:val="20"/>
      <w:lang w:eastAsia="ru-RU"/>
    </w:rPr>
  </w:style>
  <w:style w:type="paragraph" w:customStyle="1" w:styleId="afff5">
    <w:name w:val="По_центру_таблицы"/>
    <w:rsid w:val="00FA5497"/>
    <w:pPr>
      <w:spacing w:before="120" w:after="120"/>
    </w:pPr>
    <w:rPr>
      <w:rFonts w:ascii="Arial" w:eastAsia="Times New Roman" w:hAnsi="Arial"/>
      <w:color w:val="auto"/>
      <w:sz w:val="24"/>
      <w:szCs w:val="20"/>
      <w:lang w:eastAsia="ru-RU"/>
    </w:rPr>
  </w:style>
  <w:style w:type="paragraph" w:customStyle="1" w:styleId="18">
    <w:name w:val="Заголовок 1;Раздел"/>
    <w:basedOn w:val="a9"/>
    <w:rsid w:val="00FA5497"/>
    <w:pPr>
      <w:spacing w:after="120"/>
      <w:jc w:val="both"/>
    </w:pPr>
    <w:rPr>
      <w:rFonts w:ascii="Arial" w:hAnsi="Arial"/>
      <w:color w:val="auto"/>
      <w:sz w:val="24"/>
      <w:szCs w:val="28"/>
    </w:rPr>
  </w:style>
  <w:style w:type="paragraph" w:customStyle="1" w:styleId="160">
    <w:name w:val="Заголовок 1;Раздел6"/>
    <w:basedOn w:val="a9"/>
    <w:rsid w:val="00FA5497"/>
    <w:pPr>
      <w:spacing w:after="120"/>
      <w:ind w:firstLine="851"/>
      <w:jc w:val="both"/>
    </w:pPr>
    <w:rPr>
      <w:rFonts w:ascii="Arial" w:hAnsi="Arial"/>
      <w:color w:val="auto"/>
      <w:sz w:val="24"/>
      <w:szCs w:val="28"/>
    </w:rPr>
  </w:style>
  <w:style w:type="paragraph" w:customStyle="1" w:styleId="2f3">
    <w:name w:val="Заголовок 2;Подраздел"/>
    <w:basedOn w:val="a9"/>
    <w:rsid w:val="00FA5497"/>
    <w:pPr>
      <w:spacing w:after="120"/>
      <w:ind w:firstLine="851"/>
      <w:jc w:val="both"/>
    </w:pPr>
    <w:rPr>
      <w:rFonts w:ascii="Arial" w:hAnsi="Arial"/>
      <w:color w:val="auto"/>
      <w:sz w:val="24"/>
      <w:szCs w:val="28"/>
    </w:rPr>
  </w:style>
  <w:style w:type="paragraph" w:customStyle="1" w:styleId="260">
    <w:name w:val="Заголовок 2;Подраздел6"/>
    <w:basedOn w:val="a9"/>
    <w:rsid w:val="00FA5497"/>
    <w:pPr>
      <w:spacing w:after="120"/>
      <w:jc w:val="both"/>
    </w:pPr>
    <w:rPr>
      <w:rFonts w:ascii="Arial" w:hAnsi="Arial"/>
      <w:color w:val="auto"/>
      <w:sz w:val="24"/>
      <w:szCs w:val="28"/>
    </w:rPr>
  </w:style>
  <w:style w:type="paragraph" w:customStyle="1" w:styleId="151">
    <w:name w:val="Заголовок 1;Раздел5"/>
    <w:basedOn w:val="a9"/>
    <w:rsid w:val="00FA5497"/>
    <w:pPr>
      <w:spacing w:after="120"/>
      <w:jc w:val="both"/>
    </w:pPr>
    <w:rPr>
      <w:rFonts w:ascii="Arial" w:hAnsi="Arial"/>
      <w:color w:val="auto"/>
      <w:sz w:val="24"/>
      <w:szCs w:val="28"/>
    </w:rPr>
  </w:style>
  <w:style w:type="paragraph" w:customStyle="1" w:styleId="140">
    <w:name w:val="Заголовок 1;Раздел4"/>
    <w:basedOn w:val="a9"/>
    <w:rsid w:val="00FA5497"/>
    <w:pPr>
      <w:spacing w:after="120"/>
      <w:jc w:val="both"/>
    </w:pPr>
    <w:rPr>
      <w:rFonts w:ascii="Arial" w:hAnsi="Arial"/>
      <w:color w:val="auto"/>
      <w:sz w:val="24"/>
      <w:szCs w:val="28"/>
    </w:rPr>
  </w:style>
  <w:style w:type="paragraph" w:customStyle="1" w:styleId="252">
    <w:name w:val="Заголовок 2;Подраздел5"/>
    <w:basedOn w:val="a9"/>
    <w:rsid w:val="00FA5497"/>
    <w:pPr>
      <w:spacing w:after="120"/>
      <w:jc w:val="both"/>
    </w:pPr>
    <w:rPr>
      <w:rFonts w:ascii="Arial" w:hAnsi="Arial"/>
      <w:color w:val="auto"/>
      <w:sz w:val="24"/>
      <w:szCs w:val="28"/>
    </w:rPr>
  </w:style>
  <w:style w:type="paragraph" w:customStyle="1" w:styleId="242">
    <w:name w:val="Заголовок 2;Подраздел4"/>
    <w:basedOn w:val="a9"/>
    <w:rsid w:val="00FA5497"/>
    <w:pPr>
      <w:spacing w:after="120"/>
      <w:jc w:val="both"/>
    </w:pPr>
    <w:rPr>
      <w:rFonts w:ascii="Arial" w:hAnsi="Arial"/>
      <w:color w:val="auto"/>
      <w:sz w:val="24"/>
      <w:szCs w:val="28"/>
    </w:rPr>
  </w:style>
  <w:style w:type="paragraph" w:customStyle="1" w:styleId="130">
    <w:name w:val="Заголовок 1;Раздел3"/>
    <w:basedOn w:val="a9"/>
    <w:rsid w:val="00FA5497"/>
    <w:pPr>
      <w:spacing w:after="120"/>
      <w:jc w:val="both"/>
    </w:pPr>
    <w:rPr>
      <w:rFonts w:ascii="Arial" w:hAnsi="Arial"/>
      <w:color w:val="auto"/>
      <w:sz w:val="24"/>
      <w:szCs w:val="28"/>
    </w:rPr>
  </w:style>
  <w:style w:type="paragraph" w:customStyle="1" w:styleId="230">
    <w:name w:val="Заголовок 2;Подраздел3"/>
    <w:basedOn w:val="a9"/>
    <w:rsid w:val="00FA5497"/>
    <w:pPr>
      <w:spacing w:after="120"/>
      <w:jc w:val="both"/>
    </w:pPr>
    <w:rPr>
      <w:rFonts w:ascii="Arial" w:hAnsi="Arial"/>
      <w:color w:val="auto"/>
      <w:sz w:val="24"/>
      <w:szCs w:val="28"/>
    </w:rPr>
  </w:style>
  <w:style w:type="paragraph" w:customStyle="1" w:styleId="122">
    <w:name w:val="Заголовок 1;Раздел2"/>
    <w:basedOn w:val="a9"/>
    <w:rsid w:val="00FA5497"/>
    <w:pPr>
      <w:spacing w:after="120"/>
      <w:jc w:val="both"/>
    </w:pPr>
    <w:rPr>
      <w:rFonts w:ascii="Arial" w:hAnsi="Arial"/>
      <w:color w:val="auto"/>
      <w:sz w:val="24"/>
      <w:szCs w:val="28"/>
    </w:rPr>
  </w:style>
  <w:style w:type="paragraph" w:customStyle="1" w:styleId="112">
    <w:name w:val="Заголовок 1;Раздел1"/>
    <w:basedOn w:val="a9"/>
    <w:rsid w:val="00FA5497"/>
    <w:pPr>
      <w:spacing w:after="120"/>
      <w:ind w:firstLine="851"/>
      <w:jc w:val="both"/>
    </w:pPr>
    <w:rPr>
      <w:rFonts w:ascii="Arial" w:hAnsi="Arial"/>
      <w:color w:val="auto"/>
      <w:sz w:val="24"/>
      <w:szCs w:val="28"/>
    </w:rPr>
  </w:style>
  <w:style w:type="paragraph" w:customStyle="1" w:styleId="221">
    <w:name w:val="Заголовок 2;Подраздел2"/>
    <w:basedOn w:val="a9"/>
    <w:rsid w:val="00FA5497"/>
    <w:pPr>
      <w:spacing w:after="120"/>
      <w:ind w:firstLine="851"/>
      <w:jc w:val="both"/>
    </w:pPr>
    <w:rPr>
      <w:rFonts w:ascii="Arial" w:hAnsi="Arial"/>
      <w:color w:val="auto"/>
      <w:sz w:val="24"/>
      <w:szCs w:val="28"/>
    </w:rPr>
  </w:style>
  <w:style w:type="paragraph" w:customStyle="1" w:styleId="210">
    <w:name w:val="Заголовок 2;Подраздел1"/>
    <w:basedOn w:val="a9"/>
    <w:rsid w:val="00FA5497"/>
    <w:pPr>
      <w:spacing w:after="120"/>
      <w:jc w:val="both"/>
    </w:pPr>
    <w:rPr>
      <w:rFonts w:ascii="Arial" w:hAnsi="Arial"/>
      <w:color w:val="auto"/>
      <w:sz w:val="24"/>
      <w:szCs w:val="28"/>
    </w:rPr>
  </w:style>
  <w:style w:type="paragraph" w:customStyle="1" w:styleId="afff6">
    <w:name w:val="Тексовый нумерованный"/>
    <w:basedOn w:val="23"/>
    <w:rsid w:val="00FA5497"/>
    <w:pPr>
      <w:spacing w:after="120"/>
      <w:ind w:left="109" w:right="113" w:firstLine="851"/>
      <w:jc w:val="both"/>
      <w:outlineLvl w:val="9"/>
    </w:pPr>
    <w:rPr>
      <w:rFonts w:ascii="Arial" w:hAnsi="Arial"/>
      <w:b w:val="0"/>
      <w:color w:val="auto"/>
      <w:sz w:val="24"/>
      <w:szCs w:val="28"/>
    </w:rPr>
  </w:style>
  <w:style w:type="paragraph" w:customStyle="1" w:styleId="9">
    <w:name w:val="Стиль9"/>
    <w:autoRedefine/>
    <w:rsid w:val="00FA5497"/>
    <w:pPr>
      <w:numPr>
        <w:ilvl w:val="1"/>
        <w:numId w:val="15"/>
      </w:numPr>
      <w:spacing w:after="240"/>
      <w:jc w:val="both"/>
    </w:pPr>
    <w:rPr>
      <w:rFonts w:eastAsia="Times New Roman"/>
      <w:color w:val="auto"/>
      <w:sz w:val="28"/>
      <w:szCs w:val="28"/>
      <w:lang w:eastAsia="ru-RU"/>
    </w:rPr>
  </w:style>
  <w:style w:type="character" w:customStyle="1" w:styleId="afff7">
    <w:name w:val="номер страницы"/>
    <w:basedOn w:val="aa"/>
    <w:rsid w:val="00FA5497"/>
  </w:style>
  <w:style w:type="paragraph" w:customStyle="1" w:styleId="afff8">
    <w:name w:val="В_таблицу_по_центру"/>
    <w:rsid w:val="00FA5497"/>
    <w:pPr>
      <w:spacing w:after="120"/>
    </w:pPr>
    <w:rPr>
      <w:rFonts w:ascii="Arial" w:eastAsia="Times New Roman" w:hAnsi="Arial"/>
      <w:color w:val="auto"/>
      <w:sz w:val="24"/>
      <w:szCs w:val="20"/>
      <w:lang w:eastAsia="ru-RU"/>
    </w:rPr>
  </w:style>
  <w:style w:type="paragraph" w:customStyle="1" w:styleId="afff9">
    <w:name w:val="В таблицу_по_центру"/>
    <w:rsid w:val="00FA5497"/>
    <w:pPr>
      <w:spacing w:after="120"/>
    </w:pPr>
    <w:rPr>
      <w:rFonts w:ascii="Arial" w:eastAsia="Times New Roman" w:hAnsi="Arial"/>
      <w:color w:val="auto"/>
      <w:sz w:val="24"/>
      <w:szCs w:val="28"/>
      <w:lang w:eastAsia="ru-RU"/>
    </w:rPr>
  </w:style>
  <w:style w:type="paragraph" w:styleId="afffa">
    <w:name w:val="annotation text"/>
    <w:basedOn w:val="a9"/>
    <w:link w:val="afffb"/>
    <w:semiHidden/>
    <w:rsid w:val="00FA5497"/>
    <w:pPr>
      <w:spacing w:after="120"/>
      <w:ind w:firstLine="851"/>
      <w:jc w:val="both"/>
    </w:pPr>
    <w:rPr>
      <w:rFonts w:ascii="Arial" w:hAnsi="Arial"/>
      <w:color w:val="auto"/>
      <w:sz w:val="20"/>
    </w:rPr>
  </w:style>
  <w:style w:type="character" w:customStyle="1" w:styleId="afffb">
    <w:name w:val="Текст примечания Знак"/>
    <w:basedOn w:val="aa"/>
    <w:link w:val="afffa"/>
    <w:uiPriority w:val="99"/>
    <w:semiHidden/>
    <w:rsid w:val="00FA5497"/>
    <w:rPr>
      <w:rFonts w:ascii="Arial" w:eastAsia="Times New Roman" w:hAnsi="Arial"/>
      <w:color w:val="auto"/>
      <w:sz w:val="20"/>
      <w:szCs w:val="20"/>
      <w:lang w:eastAsia="ru-RU"/>
    </w:rPr>
  </w:style>
  <w:style w:type="paragraph" w:styleId="afffc">
    <w:name w:val="annotation subject"/>
    <w:basedOn w:val="afffa"/>
    <w:next w:val="afffa"/>
    <w:link w:val="afffd"/>
    <w:semiHidden/>
    <w:rsid w:val="00FA5497"/>
    <w:pPr>
      <w:ind w:firstLine="709"/>
    </w:pPr>
    <w:rPr>
      <w:rFonts w:ascii="Times New Roman" w:hAnsi="Times New Roman"/>
      <w:b/>
      <w:bCs/>
    </w:rPr>
  </w:style>
  <w:style w:type="character" w:customStyle="1" w:styleId="afffd">
    <w:name w:val="Тема примечания Знак"/>
    <w:basedOn w:val="afffb"/>
    <w:link w:val="afffc"/>
    <w:uiPriority w:val="99"/>
    <w:semiHidden/>
    <w:rsid w:val="00FA5497"/>
    <w:rPr>
      <w:rFonts w:ascii="Arial" w:eastAsia="Times New Roman" w:hAnsi="Arial"/>
      <w:b/>
      <w:bCs/>
      <w:color w:val="auto"/>
      <w:sz w:val="20"/>
      <w:szCs w:val="20"/>
      <w:lang w:eastAsia="ru-RU"/>
    </w:rPr>
  </w:style>
  <w:style w:type="paragraph" w:customStyle="1" w:styleId="19">
    <w:name w:val="Промежут1"/>
    <w:basedOn w:val="a9"/>
    <w:rsid w:val="00FA5497"/>
    <w:pPr>
      <w:spacing w:before="60" w:after="520"/>
      <w:jc w:val="center"/>
    </w:pPr>
    <w:rPr>
      <w:rFonts w:ascii="Arial" w:hAnsi="Arial"/>
      <w:color w:val="auto"/>
      <w:sz w:val="24"/>
      <w:szCs w:val="28"/>
    </w:rPr>
  </w:style>
  <w:style w:type="paragraph" w:customStyle="1" w:styleId="afffe">
    <w:name w:val="Содержание"/>
    <w:basedOn w:val="a9"/>
    <w:uiPriority w:val="99"/>
    <w:rsid w:val="00FA5497"/>
    <w:pPr>
      <w:spacing w:after="220"/>
      <w:jc w:val="center"/>
    </w:pPr>
    <w:rPr>
      <w:rFonts w:ascii="Arial" w:hAnsi="Arial"/>
      <w:color w:val="auto"/>
      <w:sz w:val="24"/>
      <w:szCs w:val="28"/>
    </w:rPr>
  </w:style>
  <w:style w:type="paragraph" w:customStyle="1" w:styleId="affff">
    <w:name w:val="Состав проекта"/>
    <w:basedOn w:val="a9"/>
    <w:rsid w:val="00FA5497"/>
    <w:pPr>
      <w:spacing w:after="220"/>
      <w:jc w:val="center"/>
    </w:pPr>
    <w:rPr>
      <w:rFonts w:ascii="Arial" w:hAnsi="Arial"/>
      <w:color w:val="auto"/>
      <w:sz w:val="24"/>
      <w:szCs w:val="28"/>
    </w:rPr>
  </w:style>
  <w:style w:type="paragraph" w:customStyle="1" w:styleId="affff0">
    <w:name w:val="Содержание_текст"/>
    <w:basedOn w:val="afffe"/>
    <w:rsid w:val="00FA5497"/>
    <w:pPr>
      <w:spacing w:before="90" w:after="90"/>
    </w:pPr>
  </w:style>
  <w:style w:type="paragraph" w:customStyle="1" w:styleId="affff1">
    <w:name w:val="Титульный"/>
    <w:basedOn w:val="afff1"/>
    <w:autoRedefine/>
    <w:rsid w:val="00FA5497"/>
  </w:style>
  <w:style w:type="paragraph" w:customStyle="1" w:styleId="112501">
    <w:name w:val="Стиль Стиль Заголовок 1 + Слева:  125 см Первая строка:  0 см + все...1"/>
    <w:basedOn w:val="a9"/>
    <w:rsid w:val="00FA5497"/>
    <w:pPr>
      <w:keepNext/>
      <w:pageBreakBefore/>
      <w:spacing w:before="240" w:after="480" w:line="360" w:lineRule="auto"/>
      <w:jc w:val="center"/>
      <w:outlineLvl w:val="0"/>
    </w:pPr>
    <w:rPr>
      <w:caps/>
      <w:color w:val="auto"/>
      <w:kern w:val="32"/>
      <w:sz w:val="32"/>
      <w:szCs w:val="32"/>
    </w:rPr>
  </w:style>
  <w:style w:type="paragraph" w:customStyle="1" w:styleId="affff2">
    <w:name w:val="Состав_П_текст"/>
    <w:basedOn w:val="affff0"/>
    <w:rsid w:val="00FA5497"/>
    <w:pPr>
      <w:spacing w:before="0" w:after="0" w:line="450" w:lineRule="exact"/>
      <w:ind w:left="57"/>
      <w:jc w:val="left"/>
    </w:pPr>
  </w:style>
  <w:style w:type="paragraph" w:customStyle="1" w:styleId="affff3">
    <w:name w:val="Общие_данные"/>
    <w:basedOn w:val="a9"/>
    <w:uiPriority w:val="99"/>
    <w:rsid w:val="00FA5497"/>
    <w:pPr>
      <w:spacing w:after="240"/>
      <w:jc w:val="center"/>
    </w:pPr>
    <w:rPr>
      <w:rFonts w:ascii="Arial" w:hAnsi="Arial"/>
      <w:color w:val="auto"/>
      <w:sz w:val="24"/>
      <w:szCs w:val="28"/>
    </w:rPr>
  </w:style>
  <w:style w:type="paragraph" w:customStyle="1" w:styleId="affff4">
    <w:name w:val="Стиль Согласующие_подписи + малые прописные По центру Междустр.ин..."/>
    <w:basedOn w:val="afff2"/>
    <w:rsid w:val="00FA5497"/>
    <w:pPr>
      <w:spacing w:line="360" w:lineRule="auto"/>
    </w:pPr>
    <w:rPr>
      <w:caps/>
      <w:szCs w:val="24"/>
    </w:rPr>
  </w:style>
  <w:style w:type="paragraph" w:customStyle="1" w:styleId="1a">
    <w:name w:val="В таблицу_по_центру1"/>
    <w:basedOn w:val="afff9"/>
    <w:rsid w:val="00FA5497"/>
    <w:pPr>
      <w:spacing w:after="0"/>
    </w:pPr>
    <w:rPr>
      <w:sz w:val="18"/>
      <w:szCs w:val="18"/>
    </w:rPr>
  </w:style>
  <w:style w:type="paragraph" w:customStyle="1" w:styleId="affff5">
    <w:name w:val="Введение"/>
    <w:uiPriority w:val="99"/>
    <w:rsid w:val="00FA5497"/>
    <w:pPr>
      <w:spacing w:line="240" w:lineRule="atLeast"/>
      <w:jc w:val="left"/>
    </w:pPr>
    <w:rPr>
      <w:rFonts w:ascii="Arial" w:eastAsia="Times New Roman" w:hAnsi="Arial"/>
      <w:color w:val="FFFFFF"/>
      <w:sz w:val="4"/>
      <w:szCs w:val="24"/>
      <w:lang w:eastAsia="ru-RU"/>
    </w:rPr>
  </w:style>
  <w:style w:type="paragraph" w:customStyle="1" w:styleId="affff6">
    <w:name w:val="Приложение"/>
    <w:rsid w:val="00FA5497"/>
    <w:pPr>
      <w:pageBreakBefore/>
      <w:spacing w:after="120"/>
      <w:outlineLvl w:val="0"/>
    </w:pPr>
    <w:rPr>
      <w:rFonts w:ascii="Arial" w:eastAsia="Times New Roman" w:hAnsi="Arial"/>
      <w:color w:val="auto"/>
      <w:sz w:val="24"/>
      <w:szCs w:val="28"/>
      <w:lang w:eastAsia="ru-RU"/>
    </w:rPr>
  </w:style>
  <w:style w:type="paragraph" w:customStyle="1" w:styleId="a0">
    <w:name w:val="Буквенное_перечисление"/>
    <w:basedOn w:val="a9"/>
    <w:rsid w:val="00FA5497"/>
    <w:pPr>
      <w:numPr>
        <w:numId w:val="18"/>
      </w:numPr>
      <w:spacing w:after="120"/>
      <w:jc w:val="both"/>
    </w:pPr>
    <w:rPr>
      <w:rFonts w:ascii="Arial" w:hAnsi="Arial"/>
      <w:color w:val="auto"/>
      <w:sz w:val="24"/>
      <w:szCs w:val="28"/>
      <w:lang w:val="en-US"/>
    </w:rPr>
  </w:style>
  <w:style w:type="paragraph" w:customStyle="1" w:styleId="a3">
    <w:name w:val="Цифровое_перечисление"/>
    <w:basedOn w:val="a9"/>
    <w:rsid w:val="00FA5497"/>
    <w:pPr>
      <w:numPr>
        <w:numId w:val="19"/>
      </w:numPr>
      <w:spacing w:after="120"/>
      <w:jc w:val="both"/>
    </w:pPr>
    <w:rPr>
      <w:rFonts w:ascii="Arial" w:hAnsi="Arial"/>
      <w:color w:val="auto"/>
      <w:sz w:val="24"/>
      <w:szCs w:val="28"/>
    </w:rPr>
  </w:style>
  <w:style w:type="paragraph" w:customStyle="1" w:styleId="affff7">
    <w:name w:val="как_в_таблице"/>
    <w:rsid w:val="00FA5497"/>
    <w:pPr>
      <w:tabs>
        <w:tab w:val="left" w:leader="dot" w:pos="8505"/>
      </w:tabs>
      <w:spacing w:after="120"/>
      <w:ind w:firstLine="851"/>
      <w:jc w:val="left"/>
    </w:pPr>
    <w:rPr>
      <w:rFonts w:ascii="Arial" w:eastAsia="Times New Roman" w:hAnsi="Arial"/>
      <w:color w:val="auto"/>
      <w:sz w:val="24"/>
      <w:szCs w:val="28"/>
      <w:lang w:eastAsia="ru-RU"/>
    </w:rPr>
  </w:style>
  <w:style w:type="paragraph" w:customStyle="1" w:styleId="affff8">
    <w:name w:val="Стиль В_таблицу_по_левому_краю + Междустр.интервал:  одинарный"/>
    <w:basedOn w:val="afff3"/>
    <w:rsid w:val="00FA5497"/>
    <w:pPr>
      <w:spacing w:after="120" w:line="240" w:lineRule="auto"/>
    </w:pPr>
  </w:style>
  <w:style w:type="character" w:customStyle="1" w:styleId="afff4">
    <w:name w:val="В_таблицу_по_левому_краю Знак"/>
    <w:link w:val="afff3"/>
    <w:rsid w:val="00FA5497"/>
    <w:rPr>
      <w:rFonts w:ascii="Arial" w:eastAsia="Times New Roman" w:hAnsi="Arial"/>
      <w:color w:val="auto"/>
      <w:sz w:val="24"/>
      <w:szCs w:val="20"/>
      <w:lang w:eastAsia="ru-RU"/>
    </w:rPr>
  </w:style>
  <w:style w:type="character" w:customStyle="1" w:styleId="afff0">
    <w:name w:val="Тире Знак"/>
    <w:link w:val="a8"/>
    <w:rsid w:val="00FA5497"/>
    <w:rPr>
      <w:rFonts w:ascii="Arial" w:eastAsia="Times New Roman" w:hAnsi="Arial"/>
      <w:color w:val="auto"/>
      <w:sz w:val="24"/>
      <w:szCs w:val="28"/>
      <w:lang w:eastAsia="ru-RU"/>
    </w:rPr>
  </w:style>
  <w:style w:type="character" w:customStyle="1" w:styleId="3f0">
    <w:name w:val="Уровень 3 Знак Знак"/>
    <w:link w:val="3f"/>
    <w:rsid w:val="00FA5497"/>
    <w:rPr>
      <w:rFonts w:ascii="Arial" w:eastAsia="Times New Roman" w:hAnsi="Arial"/>
      <w:color w:val="auto"/>
      <w:sz w:val="24"/>
      <w:szCs w:val="28"/>
      <w:lang w:eastAsia="ru-RU"/>
    </w:rPr>
  </w:style>
  <w:style w:type="paragraph" w:customStyle="1" w:styleId="affff9">
    <w:name w:val="Табличный"/>
    <w:rsid w:val="00FA5497"/>
    <w:pPr>
      <w:jc w:val="left"/>
    </w:pPr>
    <w:rPr>
      <w:rFonts w:eastAsia="Times New Roman"/>
      <w:snapToGrid w:val="0"/>
      <w:color w:val="auto"/>
      <w:sz w:val="22"/>
      <w:szCs w:val="20"/>
      <w:lang w:eastAsia="ru-RU"/>
    </w:rPr>
  </w:style>
  <w:style w:type="character" w:customStyle="1" w:styleId="highlighthighlightactive">
    <w:name w:val="highlight highlight_active"/>
    <w:basedOn w:val="aa"/>
    <w:rsid w:val="00FA5497"/>
  </w:style>
  <w:style w:type="paragraph" w:customStyle="1" w:styleId="2f4">
    <w:name w:val="Стиль Заголовок 2 + Междустр.интервал:  одинарный"/>
    <w:basedOn w:val="23"/>
    <w:rsid w:val="00FA5497"/>
    <w:pPr>
      <w:keepNext w:val="0"/>
      <w:spacing w:after="120"/>
      <w:ind w:left="-47" w:firstLine="851"/>
      <w:jc w:val="both"/>
    </w:pPr>
    <w:rPr>
      <w:rFonts w:ascii="Arial" w:hAnsi="Arial"/>
      <w:b w:val="0"/>
      <w:color w:val="auto"/>
      <w:sz w:val="24"/>
    </w:rPr>
  </w:style>
  <w:style w:type="paragraph" w:styleId="2">
    <w:name w:val="List Number 2"/>
    <w:basedOn w:val="a9"/>
    <w:rsid w:val="00FA5497"/>
    <w:pPr>
      <w:numPr>
        <w:numId w:val="20"/>
      </w:numPr>
      <w:spacing w:line="360" w:lineRule="auto"/>
      <w:jc w:val="both"/>
    </w:pPr>
    <w:rPr>
      <w:rFonts w:ascii="Arial" w:hAnsi="Arial"/>
      <w:color w:val="auto"/>
      <w:sz w:val="24"/>
      <w:szCs w:val="28"/>
    </w:rPr>
  </w:style>
  <w:style w:type="paragraph" w:customStyle="1" w:styleId="3f1">
    <w:name w:val="Уровень 3"/>
    <w:uiPriority w:val="99"/>
    <w:rsid w:val="00FA5497"/>
    <w:pPr>
      <w:spacing w:after="120"/>
      <w:ind w:left="87" w:firstLine="851"/>
      <w:jc w:val="both"/>
    </w:pPr>
    <w:rPr>
      <w:rFonts w:ascii="Arial" w:eastAsia="Times New Roman" w:hAnsi="Arial"/>
      <w:color w:val="auto"/>
      <w:sz w:val="24"/>
      <w:szCs w:val="28"/>
      <w:lang w:eastAsia="ru-RU"/>
    </w:rPr>
  </w:style>
  <w:style w:type="paragraph" w:customStyle="1" w:styleId="affffa">
    <w:name w:val="Чертежный"/>
    <w:rsid w:val="00FA5497"/>
    <w:pPr>
      <w:jc w:val="both"/>
    </w:pPr>
    <w:rPr>
      <w:rFonts w:ascii="ISOCPEUR" w:eastAsia="Times New Roman" w:hAnsi="ISOCPEUR"/>
      <w:i/>
      <w:color w:val="auto"/>
      <w:sz w:val="28"/>
      <w:szCs w:val="20"/>
      <w:lang w:val="uk-UA" w:eastAsia="ru-RU"/>
    </w:rPr>
  </w:style>
  <w:style w:type="paragraph" w:customStyle="1" w:styleId="CharCharCharChar">
    <w:name w:val="Char Char Знак Знак Char Char"/>
    <w:basedOn w:val="a9"/>
    <w:rsid w:val="00FA5497"/>
    <w:pPr>
      <w:spacing w:after="160"/>
    </w:pPr>
    <w:rPr>
      <w:rFonts w:ascii="Arial" w:hAnsi="Arial"/>
      <w:b/>
      <w:color w:val="FFFFFF"/>
      <w:sz w:val="32"/>
      <w:lang w:val="en-US" w:eastAsia="en-US"/>
    </w:rPr>
  </w:style>
  <w:style w:type="paragraph" w:styleId="a">
    <w:name w:val="List Number"/>
    <w:basedOn w:val="a9"/>
    <w:rsid w:val="00FA5497"/>
    <w:pPr>
      <w:numPr>
        <w:numId w:val="21"/>
      </w:numPr>
      <w:spacing w:after="120"/>
      <w:jc w:val="both"/>
    </w:pPr>
    <w:rPr>
      <w:rFonts w:ascii="Arial" w:hAnsi="Arial"/>
      <w:color w:val="auto"/>
      <w:sz w:val="24"/>
      <w:szCs w:val="28"/>
    </w:rPr>
  </w:style>
  <w:style w:type="paragraph" w:customStyle="1" w:styleId="affffb">
    <w:name w:val="СЕВМАШ"/>
    <w:next w:val="a9"/>
    <w:rsid w:val="00FA5497"/>
    <w:pPr>
      <w:jc w:val="left"/>
    </w:pPr>
    <w:rPr>
      <w:rFonts w:ascii="SEVMASH.TT" w:eastAsia="Times New Roman" w:hAnsi="SEVMASH.TT"/>
      <w:color w:val="auto"/>
      <w:sz w:val="98"/>
      <w:szCs w:val="20"/>
      <w:lang w:eastAsia="ru-RU"/>
    </w:rPr>
  </w:style>
  <w:style w:type="paragraph" w:customStyle="1" w:styleId="affffc">
    <w:name w:val="Основной текст с отст"/>
    <w:basedOn w:val="a9"/>
    <w:uiPriority w:val="99"/>
    <w:rsid w:val="00FA5497"/>
    <w:pPr>
      <w:widowControl w:val="0"/>
      <w:ind w:left="567" w:firstLine="567"/>
    </w:pPr>
    <w:rPr>
      <w:color w:val="auto"/>
      <w:sz w:val="28"/>
    </w:rPr>
  </w:style>
  <w:style w:type="character" w:customStyle="1" w:styleId="1b">
    <w:name w:val="Основной текст Знак1"/>
    <w:basedOn w:val="aa"/>
    <w:uiPriority w:val="99"/>
    <w:rsid w:val="00FA5497"/>
    <w:rPr>
      <w:rFonts w:ascii="Arial Narrow" w:hAnsi="Arial Narrow" w:cs="Arial Narrow"/>
      <w:sz w:val="19"/>
      <w:szCs w:val="19"/>
      <w:shd w:val="clear" w:color="auto" w:fill="FFFFFF"/>
    </w:rPr>
  </w:style>
  <w:style w:type="character" w:customStyle="1" w:styleId="apple-converted-space">
    <w:name w:val="apple-converted-space"/>
    <w:basedOn w:val="aa"/>
    <w:rsid w:val="00FA5497"/>
  </w:style>
  <w:style w:type="character" w:customStyle="1" w:styleId="afff">
    <w:name w:val="Оглавление_"/>
    <w:basedOn w:val="aa"/>
    <w:link w:val="affe"/>
    <w:uiPriority w:val="99"/>
    <w:locked/>
    <w:rsid w:val="00FA5497"/>
    <w:rPr>
      <w:rFonts w:eastAsia="Times New Roman"/>
      <w:noProof/>
      <w:color w:val="auto"/>
      <w:spacing w:val="-10"/>
      <w:sz w:val="28"/>
      <w:szCs w:val="20"/>
      <w:lang w:eastAsia="ru-RU"/>
    </w:rPr>
  </w:style>
  <w:style w:type="character" w:customStyle="1" w:styleId="48">
    <w:name w:val="Основной текст (4)_"/>
    <w:basedOn w:val="aa"/>
    <w:link w:val="49"/>
    <w:rsid w:val="00FA5497"/>
    <w:rPr>
      <w:b/>
      <w:bCs/>
      <w:sz w:val="28"/>
      <w:szCs w:val="28"/>
      <w:shd w:val="clear" w:color="auto" w:fill="FFFFFF"/>
    </w:rPr>
  </w:style>
  <w:style w:type="character" w:customStyle="1" w:styleId="295pt">
    <w:name w:val="Основной текст (2) + 9.5 pt"/>
    <w:basedOn w:val="2b"/>
    <w:rsid w:val="00FA5497"/>
    <w:rPr>
      <w:rFonts w:eastAsia="Times New Roman"/>
      <w:b/>
      <w:bCs/>
      <w:color w:val="000000"/>
      <w:spacing w:val="0"/>
      <w:w w:val="100"/>
      <w:position w:val="0"/>
      <w:sz w:val="19"/>
      <w:szCs w:val="19"/>
      <w:shd w:val="clear" w:color="auto" w:fill="FFFFFF"/>
      <w:lang w:val="ru-RU" w:eastAsia="ru-RU" w:bidi="ru-RU"/>
    </w:rPr>
  </w:style>
  <w:style w:type="paragraph" w:customStyle="1" w:styleId="49">
    <w:name w:val="Основной текст (4)"/>
    <w:basedOn w:val="a9"/>
    <w:link w:val="48"/>
    <w:rsid w:val="00FA5497"/>
    <w:pPr>
      <w:widowControl w:val="0"/>
      <w:shd w:val="clear" w:color="auto" w:fill="FFFFFF"/>
      <w:spacing w:before="540" w:after="360" w:line="322" w:lineRule="exact"/>
      <w:jc w:val="center"/>
    </w:pPr>
    <w:rPr>
      <w:rFonts w:eastAsia="Calibri"/>
      <w:b/>
      <w:bCs/>
      <w:sz w:val="28"/>
      <w:szCs w:val="28"/>
      <w:lang w:eastAsia="en-US"/>
    </w:rPr>
  </w:style>
  <w:style w:type="character" w:customStyle="1" w:styleId="2f5">
    <w:name w:val="Основной текст (2) + Полужирный"/>
    <w:basedOn w:val="2b"/>
    <w:rsid w:val="00FA549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ffffd">
    <w:name w:val="No Spacing"/>
    <w:link w:val="affffe"/>
    <w:uiPriority w:val="1"/>
    <w:qFormat/>
    <w:rsid w:val="00FA5497"/>
    <w:pPr>
      <w:jc w:val="left"/>
    </w:pPr>
    <w:rPr>
      <w:rFonts w:eastAsia="Times New Roman"/>
      <w:color w:val="auto"/>
      <w:sz w:val="24"/>
      <w:szCs w:val="20"/>
    </w:rPr>
  </w:style>
  <w:style w:type="character" w:customStyle="1" w:styleId="affffe">
    <w:name w:val="Без интервала Знак"/>
    <w:link w:val="affffd"/>
    <w:uiPriority w:val="1"/>
    <w:locked/>
    <w:rsid w:val="00FA5497"/>
    <w:rPr>
      <w:rFonts w:eastAsia="Times New Roman"/>
      <w:color w:val="auto"/>
      <w:sz w:val="24"/>
      <w:szCs w:val="20"/>
    </w:rPr>
  </w:style>
  <w:style w:type="character" w:styleId="afffff">
    <w:name w:val="annotation reference"/>
    <w:basedOn w:val="aa"/>
    <w:semiHidden/>
    <w:unhideWhenUsed/>
    <w:rsid w:val="00FA5497"/>
    <w:rPr>
      <w:sz w:val="16"/>
      <w:szCs w:val="16"/>
    </w:rPr>
  </w:style>
  <w:style w:type="character" w:customStyle="1" w:styleId="ae">
    <w:name w:val="Абзац списка Знак"/>
    <w:link w:val="ad"/>
    <w:uiPriority w:val="99"/>
    <w:locked/>
    <w:rsid w:val="00FA5497"/>
    <w:rPr>
      <w:rFonts w:eastAsia="Times New Roman"/>
      <w:szCs w:val="20"/>
      <w:lang w:eastAsia="ru-RU"/>
    </w:rPr>
  </w:style>
  <w:style w:type="numbering" w:customStyle="1" w:styleId="1c">
    <w:name w:val="Нет списка1"/>
    <w:next w:val="ac"/>
    <w:semiHidden/>
    <w:unhideWhenUsed/>
    <w:rsid w:val="00766E69"/>
  </w:style>
  <w:style w:type="paragraph" w:customStyle="1" w:styleId="-0">
    <w:name w:val="обычный - по ширине"/>
    <w:basedOn w:val="afffff0"/>
    <w:qFormat/>
    <w:rsid w:val="00766E69"/>
    <w:pPr>
      <w:ind w:firstLine="0"/>
    </w:pPr>
  </w:style>
  <w:style w:type="paragraph" w:customStyle="1" w:styleId="afffff0">
    <w:name w:val="Обычный_"/>
    <w:qFormat/>
    <w:rsid w:val="00766E69"/>
    <w:pPr>
      <w:widowControl w:val="0"/>
      <w:spacing w:line="276" w:lineRule="auto"/>
      <w:ind w:firstLine="567"/>
      <w:jc w:val="both"/>
    </w:pPr>
    <w:rPr>
      <w:rFonts w:ascii="Calibri" w:eastAsia="Times New Roman" w:hAnsi="Calibri"/>
      <w:color w:val="auto"/>
      <w:sz w:val="24"/>
      <w:szCs w:val="24"/>
      <w:lang w:eastAsia="ru-RU"/>
    </w:rPr>
  </w:style>
  <w:style w:type="paragraph" w:styleId="afffff1">
    <w:name w:val="TOC Heading"/>
    <w:basedOn w:val="1"/>
    <w:next w:val="a9"/>
    <w:uiPriority w:val="39"/>
    <w:qFormat/>
    <w:rsid w:val="00766E69"/>
    <w:pPr>
      <w:spacing w:line="276" w:lineRule="auto"/>
      <w:outlineLvl w:val="9"/>
    </w:pPr>
    <w:rPr>
      <w:rFonts w:ascii="Cambria" w:eastAsia="Times New Roman" w:hAnsi="Cambria" w:cs="Times New Roman"/>
      <w:color w:val="365F91"/>
      <w:sz w:val="28"/>
      <w:lang w:eastAsia="en-US"/>
    </w:rPr>
  </w:style>
  <w:style w:type="paragraph" w:customStyle="1" w:styleId="0">
    <w:name w:val="Заголовок 0"/>
    <w:basedOn w:val="1"/>
    <w:next w:val="afffff0"/>
    <w:rsid w:val="00766E69"/>
    <w:pPr>
      <w:keepNext w:val="0"/>
      <w:keepLines w:val="0"/>
      <w:widowControl w:val="0"/>
      <w:spacing w:before="0" w:line="276" w:lineRule="auto"/>
      <w:jc w:val="both"/>
    </w:pPr>
    <w:rPr>
      <w:rFonts w:ascii="Calibri" w:eastAsia="Times New Roman" w:hAnsi="Calibri" w:cs="Times New Roman"/>
      <w:color w:val="auto"/>
      <w:sz w:val="28"/>
    </w:rPr>
  </w:style>
  <w:style w:type="paragraph" w:customStyle="1" w:styleId="afffff2">
    <w:name w:val="Заголовок"/>
    <w:basedOn w:val="afffff0"/>
    <w:next w:val="afffff0"/>
    <w:qFormat/>
    <w:rsid w:val="00766E69"/>
    <w:pPr>
      <w:ind w:firstLine="0"/>
    </w:pPr>
    <w:rPr>
      <w:b/>
      <w:sz w:val="28"/>
    </w:rPr>
  </w:style>
  <w:style w:type="paragraph" w:customStyle="1" w:styleId="-1">
    <w:name w:val="обычный - по центру"/>
    <w:basedOn w:val="afffff0"/>
    <w:qFormat/>
    <w:rsid w:val="00766E69"/>
    <w:pPr>
      <w:ind w:firstLine="0"/>
      <w:jc w:val="center"/>
    </w:pPr>
  </w:style>
  <w:style w:type="paragraph" w:customStyle="1" w:styleId="-2">
    <w:name w:val="обычный - справа"/>
    <w:basedOn w:val="afffff0"/>
    <w:qFormat/>
    <w:rsid w:val="00766E69"/>
    <w:pPr>
      <w:ind w:firstLine="0"/>
      <w:jc w:val="right"/>
    </w:pPr>
  </w:style>
  <w:style w:type="paragraph" w:customStyle="1" w:styleId="afffff3">
    <w:name w:val="Текст документа"/>
    <w:basedOn w:val="afffff0"/>
    <w:next w:val="afffff0"/>
    <w:rsid w:val="00766E69"/>
    <w:rPr>
      <w:szCs w:val="20"/>
    </w:rPr>
  </w:style>
  <w:style w:type="numbering" w:customStyle="1" w:styleId="113">
    <w:name w:val="Нет списка11"/>
    <w:next w:val="ac"/>
    <w:uiPriority w:val="99"/>
    <w:semiHidden/>
    <w:unhideWhenUsed/>
    <w:rsid w:val="00766E69"/>
  </w:style>
  <w:style w:type="numbering" w:customStyle="1" w:styleId="2f6">
    <w:name w:val="Нет списка2"/>
    <w:next w:val="ac"/>
    <w:uiPriority w:val="99"/>
    <w:semiHidden/>
    <w:unhideWhenUsed/>
    <w:rsid w:val="00766E69"/>
  </w:style>
  <w:style w:type="paragraph" w:customStyle="1" w:styleId="1d">
    <w:name w:val="Обычный1"/>
    <w:rsid w:val="00766E69"/>
    <w:pPr>
      <w:widowControl w:val="0"/>
      <w:spacing w:before="100" w:line="300" w:lineRule="auto"/>
      <w:ind w:firstLine="600"/>
      <w:jc w:val="left"/>
    </w:pPr>
    <w:rPr>
      <w:rFonts w:eastAsia="Times New Roman"/>
      <w:snapToGrid w:val="0"/>
      <w:color w:val="auto"/>
      <w:sz w:val="28"/>
      <w:szCs w:val="20"/>
      <w:lang w:eastAsia="ru-RU"/>
    </w:rPr>
  </w:style>
  <w:style w:type="paragraph" w:customStyle="1" w:styleId="S">
    <w:name w:val="S_Маркированный"/>
    <w:basedOn w:val="a9"/>
    <w:link w:val="S1"/>
    <w:autoRedefine/>
    <w:qFormat/>
    <w:rsid w:val="00766E69"/>
    <w:pPr>
      <w:ind w:firstLine="708"/>
      <w:jc w:val="both"/>
    </w:pPr>
    <w:rPr>
      <w:color w:val="auto"/>
      <w:spacing w:val="-3"/>
      <w:sz w:val="24"/>
      <w:szCs w:val="24"/>
      <w:lang w:eastAsia="ar-SA"/>
    </w:rPr>
  </w:style>
  <w:style w:type="character" w:customStyle="1" w:styleId="S1">
    <w:name w:val="S_Маркированный Знак1"/>
    <w:link w:val="S"/>
    <w:rsid w:val="00766E69"/>
    <w:rPr>
      <w:rFonts w:eastAsia="Times New Roman"/>
      <w:color w:val="auto"/>
      <w:spacing w:val="-3"/>
      <w:sz w:val="24"/>
      <w:szCs w:val="24"/>
      <w:lang w:eastAsia="ar-SA"/>
    </w:rPr>
  </w:style>
  <w:style w:type="paragraph" w:customStyle="1" w:styleId="S0">
    <w:name w:val="S_Обычный"/>
    <w:basedOn w:val="a9"/>
    <w:qFormat/>
    <w:rsid w:val="00766E69"/>
    <w:pPr>
      <w:ind w:firstLine="709"/>
      <w:jc w:val="both"/>
    </w:pPr>
    <w:rPr>
      <w:color w:val="auto"/>
      <w:sz w:val="24"/>
      <w:szCs w:val="24"/>
      <w:lang w:eastAsia="ar-SA"/>
    </w:rPr>
  </w:style>
  <w:style w:type="character" w:customStyle="1" w:styleId="12">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7"/>
    <w:locked/>
    <w:rsid w:val="00766E69"/>
    <w:rPr>
      <w:rFonts w:eastAsia="Times New Roman"/>
      <w:sz w:val="24"/>
      <w:szCs w:val="24"/>
      <w:lang w:eastAsia="ru-RU"/>
    </w:rPr>
  </w:style>
  <w:style w:type="paragraph" w:customStyle="1" w:styleId="formattext">
    <w:name w:val="formattext"/>
    <w:basedOn w:val="a9"/>
    <w:rsid w:val="00766E69"/>
    <w:pPr>
      <w:spacing w:before="100" w:beforeAutospacing="1" w:after="100" w:afterAutospacing="1"/>
    </w:pPr>
    <w:rPr>
      <w:color w:val="auto"/>
      <w:sz w:val="24"/>
      <w:szCs w:val="24"/>
    </w:rPr>
  </w:style>
  <w:style w:type="character" w:customStyle="1" w:styleId="searchtext">
    <w:name w:val="searchtext"/>
    <w:basedOn w:val="aa"/>
    <w:rsid w:val="00766E69"/>
  </w:style>
  <w:style w:type="paragraph" w:customStyle="1" w:styleId="paragraph">
    <w:name w:val="paragraph"/>
    <w:basedOn w:val="a9"/>
    <w:rsid w:val="00766E69"/>
    <w:pPr>
      <w:spacing w:before="100" w:beforeAutospacing="1" w:after="100" w:afterAutospacing="1"/>
    </w:pPr>
    <w:rPr>
      <w:color w:val="auto"/>
      <w:sz w:val="24"/>
      <w:szCs w:val="24"/>
    </w:rPr>
  </w:style>
  <w:style w:type="character" w:customStyle="1" w:styleId="eop">
    <w:name w:val="eop"/>
    <w:basedOn w:val="aa"/>
    <w:rsid w:val="00766E69"/>
  </w:style>
  <w:style w:type="character" w:customStyle="1" w:styleId="normaltextrun">
    <w:name w:val="normaltextrun"/>
    <w:basedOn w:val="aa"/>
    <w:rsid w:val="00766E69"/>
  </w:style>
  <w:style w:type="character" w:customStyle="1" w:styleId="6vzrncr">
    <w:name w:val="_6vzrncr"/>
    <w:basedOn w:val="aa"/>
    <w:rsid w:val="00766E69"/>
  </w:style>
  <w:style w:type="paragraph" w:customStyle="1" w:styleId="ConsPlusTitlePage">
    <w:name w:val="ConsPlusTitlePage"/>
    <w:rsid w:val="00107967"/>
    <w:pPr>
      <w:widowControl w:val="0"/>
      <w:autoSpaceDE w:val="0"/>
      <w:autoSpaceDN w:val="0"/>
      <w:jc w:val="left"/>
    </w:pPr>
    <w:rPr>
      <w:rFonts w:ascii="Tahoma" w:eastAsia="Times New Roman" w:hAnsi="Tahoma" w:cs="Tahoma"/>
      <w:color w:val="auto"/>
      <w:sz w:val="20"/>
      <w:szCs w:val="20"/>
      <w:lang w:eastAsia="ru-RU"/>
    </w:rPr>
  </w:style>
  <w:style w:type="table" w:customStyle="1" w:styleId="TableNormal">
    <w:name w:val="Table Normal"/>
    <w:uiPriority w:val="2"/>
    <w:semiHidden/>
    <w:unhideWhenUsed/>
    <w:qFormat/>
    <w:rsid w:val="004024CB"/>
    <w:pPr>
      <w:widowControl w:val="0"/>
      <w:jc w:val="left"/>
    </w:pPr>
    <w:rPr>
      <w:rFonts w:asciiTheme="minorHAnsi" w:eastAsia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024CB"/>
    <w:pPr>
      <w:widowControl w:val="0"/>
    </w:pPr>
    <w:rPr>
      <w:rFonts w:asciiTheme="minorHAnsi" w:eastAsiaTheme="minorHAnsi" w:hAnsiTheme="minorHAnsi" w:cstheme="minorBidi"/>
      <w:color w:val="auto"/>
      <w:sz w:val="22"/>
      <w:szCs w:val="22"/>
      <w:lang w:val="en-US" w:eastAsia="en-US"/>
    </w:rPr>
  </w:style>
  <w:style w:type="character" w:customStyle="1" w:styleId="1e">
    <w:name w:val="Заголовок №1_"/>
    <w:link w:val="1f"/>
    <w:rsid w:val="00A8532A"/>
    <w:rPr>
      <w:b/>
      <w:bCs/>
      <w:shd w:val="clear" w:color="auto" w:fill="FFFFFF"/>
    </w:rPr>
  </w:style>
  <w:style w:type="paragraph" w:customStyle="1" w:styleId="1f">
    <w:name w:val="Заголовок №1"/>
    <w:basedOn w:val="a9"/>
    <w:link w:val="1e"/>
    <w:rsid w:val="00A8532A"/>
    <w:pPr>
      <w:widowControl w:val="0"/>
      <w:shd w:val="clear" w:color="auto" w:fill="FFFFFF"/>
      <w:spacing w:after="360" w:line="0" w:lineRule="atLeast"/>
      <w:outlineLvl w:val="0"/>
    </w:pPr>
    <w:rPr>
      <w:rFonts w:eastAsia="Calibri"/>
      <w:b/>
      <w:bCs/>
      <w:szCs w:val="26"/>
      <w:lang w:eastAsia="en-US"/>
    </w:rPr>
  </w:style>
  <w:style w:type="paragraph" w:customStyle="1" w:styleId="180">
    <w:name w:val="Титул_заголовок_18_центр"/>
    <w:qFormat/>
    <w:rsid w:val="00A8532A"/>
    <w:rPr>
      <w:rFonts w:eastAsia="Times New Roman"/>
      <w:color w:val="auto"/>
      <w:sz w:val="36"/>
      <w:szCs w:val="36"/>
      <w:lang w:eastAsia="ru-RU"/>
    </w:rPr>
  </w:style>
  <w:style w:type="character" w:customStyle="1" w:styleId="searchresult">
    <w:name w:val="search_result"/>
    <w:basedOn w:val="aa"/>
    <w:rsid w:val="002817D7"/>
  </w:style>
  <w:style w:type="table" w:customStyle="1" w:styleId="1f0">
    <w:name w:val="Сетка таблицы1"/>
    <w:basedOn w:val="ab"/>
    <w:next w:val="afd"/>
    <w:uiPriority w:val="39"/>
    <w:rsid w:val="001F7169"/>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7">
    <w:name w:val="Обычный2"/>
    <w:rsid w:val="00897C33"/>
    <w:pPr>
      <w:widowControl w:val="0"/>
      <w:spacing w:before="100" w:line="300" w:lineRule="auto"/>
      <w:ind w:firstLine="600"/>
      <w:jc w:val="left"/>
    </w:pPr>
    <w:rPr>
      <w:rFonts w:eastAsia="Times New Roman"/>
      <w:snapToGrid w:val="0"/>
      <w:color w:val="auto"/>
      <w:sz w:val="28"/>
      <w:szCs w:val="20"/>
      <w:lang w:eastAsia="ru-RU"/>
    </w:rPr>
  </w:style>
  <w:style w:type="character" w:customStyle="1" w:styleId="fontstyle01">
    <w:name w:val="fontstyle01"/>
    <w:rsid w:val="00897C33"/>
    <w:rPr>
      <w:rFonts w:ascii="TimesNewRoman" w:eastAsia="TimesNewRoman" w:hint="eastAsia"/>
      <w:b w:val="0"/>
      <w:bCs w:val="0"/>
      <w:i w:val="0"/>
      <w:iCs w:val="0"/>
      <w:color w:val="000000"/>
      <w:sz w:val="28"/>
      <w:szCs w:val="28"/>
    </w:rPr>
  </w:style>
  <w:style w:type="paragraph" w:customStyle="1" w:styleId="headertext">
    <w:name w:val="headertext"/>
    <w:basedOn w:val="a9"/>
    <w:rsid w:val="00897C33"/>
    <w:pPr>
      <w:spacing w:before="100" w:beforeAutospacing="1" w:after="100" w:afterAutospacing="1"/>
    </w:pPr>
    <w:rPr>
      <w:color w:val="auto"/>
      <w:sz w:val="24"/>
      <w:szCs w:val="24"/>
    </w:rPr>
  </w:style>
  <w:style w:type="paragraph" w:styleId="afffff4">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single s"/>
    <w:basedOn w:val="a9"/>
    <w:link w:val="afffff5"/>
    <w:uiPriority w:val="99"/>
    <w:unhideWhenUsed/>
    <w:rsid w:val="00897C33"/>
    <w:rPr>
      <w:rFonts w:ascii="Calibri" w:eastAsia="Calibri" w:hAnsi="Calibri"/>
      <w:color w:val="auto"/>
      <w:sz w:val="20"/>
      <w:lang w:eastAsia="en-US"/>
    </w:rPr>
  </w:style>
  <w:style w:type="character" w:customStyle="1" w:styleId="afffff5">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a"/>
    <w:link w:val="afffff4"/>
    <w:uiPriority w:val="99"/>
    <w:rsid w:val="00897C33"/>
    <w:rPr>
      <w:rFonts w:ascii="Calibri" w:hAnsi="Calibri"/>
      <w:color w:val="auto"/>
      <w:sz w:val="20"/>
      <w:szCs w:val="20"/>
    </w:rPr>
  </w:style>
  <w:style w:type="character" w:styleId="afffff6">
    <w:name w:val="footnote reference"/>
    <w:aliases w:val="Знак сноски 1,Знак сноски-FN,Ciae niinee-FN,Referencia nota al pie,Ссылка на сноску 45,Appel note de bas de page"/>
    <w:uiPriority w:val="99"/>
    <w:unhideWhenUsed/>
    <w:rsid w:val="00897C33"/>
    <w:rPr>
      <w:vertAlign w:val="superscript"/>
    </w:rPr>
  </w:style>
  <w:style w:type="paragraph" w:customStyle="1" w:styleId="afffff7">
    <w:name w:val="_Сноска"/>
    <w:basedOn w:val="a9"/>
    <w:link w:val="afffff8"/>
    <w:qFormat/>
    <w:rsid w:val="00897C33"/>
    <w:pPr>
      <w:tabs>
        <w:tab w:val="center" w:pos="4677"/>
        <w:tab w:val="right" w:pos="9355"/>
      </w:tabs>
      <w:snapToGrid w:val="0"/>
      <w:contextualSpacing/>
      <w:jc w:val="both"/>
    </w:pPr>
    <w:rPr>
      <w:noProof/>
      <w:color w:val="auto"/>
      <w:sz w:val="20"/>
      <w:szCs w:val="22"/>
    </w:rPr>
  </w:style>
  <w:style w:type="character" w:customStyle="1" w:styleId="afffff8">
    <w:name w:val="_Сноска Знак"/>
    <w:link w:val="afffff7"/>
    <w:rsid w:val="00897C33"/>
    <w:rPr>
      <w:rFonts w:eastAsia="Times New Roman"/>
      <w:noProof/>
      <w:color w:val="auto"/>
      <w:sz w:val="20"/>
      <w:szCs w:val="22"/>
      <w:lang w:eastAsia="ru-RU"/>
    </w:rPr>
  </w:style>
  <w:style w:type="character" w:customStyle="1" w:styleId="11pt">
    <w:name w:val="Основной текст + 11 pt"/>
    <w:rsid w:val="00897C3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81">
    <w:name w:val="Заголовок 8 Знак"/>
    <w:basedOn w:val="aa"/>
    <w:link w:val="80"/>
    <w:rsid w:val="00B17D85"/>
    <w:rPr>
      <w:rFonts w:eastAsia="Times New Roman"/>
      <w:b/>
      <w:bCs/>
      <w:color w:val="auto"/>
      <w:sz w:val="24"/>
      <w:szCs w:val="24"/>
    </w:rPr>
  </w:style>
  <w:style w:type="character" w:customStyle="1" w:styleId="91">
    <w:name w:val="Заголовок 9 Знак"/>
    <w:basedOn w:val="aa"/>
    <w:link w:val="90"/>
    <w:rsid w:val="00B17D85"/>
    <w:rPr>
      <w:rFonts w:eastAsia="Times New Roman"/>
      <w:b/>
      <w:bCs/>
      <w:color w:val="008080"/>
      <w:sz w:val="28"/>
      <w:szCs w:val="28"/>
    </w:rPr>
  </w:style>
  <w:style w:type="character" w:customStyle="1" w:styleId="fontstyle21">
    <w:name w:val="fontstyle21"/>
    <w:rsid w:val="00B17D85"/>
    <w:rPr>
      <w:rFonts w:ascii="TimesNewRoman" w:hAnsi="TimesNewRoman" w:hint="default"/>
      <w:b w:val="0"/>
      <w:bCs w:val="0"/>
      <w:i w:val="0"/>
      <w:iCs w:val="0"/>
      <w:color w:val="000000"/>
      <w:sz w:val="24"/>
      <w:szCs w:val="24"/>
    </w:rPr>
  </w:style>
  <w:style w:type="paragraph" w:customStyle="1" w:styleId="afffff9">
    <w:name w:val="_текст"/>
    <w:basedOn w:val="a9"/>
    <w:link w:val="afffffa"/>
    <w:qFormat/>
    <w:rsid w:val="00B17D85"/>
    <w:pPr>
      <w:keepLines/>
      <w:ind w:left="284" w:right="284" w:firstLine="851"/>
      <w:contextualSpacing/>
      <w:jc w:val="both"/>
    </w:pPr>
    <w:rPr>
      <w:color w:val="auto"/>
      <w:sz w:val="24"/>
    </w:rPr>
  </w:style>
  <w:style w:type="character" w:customStyle="1" w:styleId="afffffa">
    <w:name w:val="_текст Знак"/>
    <w:link w:val="afffff9"/>
    <w:rsid w:val="00B17D85"/>
    <w:rPr>
      <w:rFonts w:eastAsia="Times New Roman"/>
      <w:color w:val="auto"/>
      <w:sz w:val="24"/>
      <w:szCs w:val="20"/>
      <w:lang w:eastAsia="ru-RU"/>
    </w:rPr>
  </w:style>
  <w:style w:type="paragraph" w:customStyle="1" w:styleId="123">
    <w:name w:val="абзац 12"/>
    <w:basedOn w:val="a9"/>
    <w:link w:val="1210"/>
    <w:rsid w:val="00B17D85"/>
    <w:pPr>
      <w:suppressAutoHyphens/>
      <w:overflowPunct w:val="0"/>
      <w:autoSpaceDE w:val="0"/>
      <w:spacing w:before="120" w:after="120" w:line="360" w:lineRule="auto"/>
      <w:ind w:firstLine="709"/>
      <w:jc w:val="both"/>
    </w:pPr>
    <w:rPr>
      <w:color w:val="auto"/>
      <w:sz w:val="24"/>
      <w:lang w:eastAsia="ar-SA"/>
    </w:rPr>
  </w:style>
  <w:style w:type="character" w:customStyle="1" w:styleId="1210">
    <w:name w:val="абзац 12 Знак1"/>
    <w:link w:val="123"/>
    <w:rsid w:val="00B17D85"/>
    <w:rPr>
      <w:rFonts w:eastAsia="Times New Roman"/>
      <w:color w:val="auto"/>
      <w:sz w:val="24"/>
      <w:szCs w:val="20"/>
      <w:lang w:eastAsia="ar-SA"/>
    </w:rPr>
  </w:style>
  <w:style w:type="paragraph" w:customStyle="1" w:styleId="Style2">
    <w:name w:val="Style2"/>
    <w:basedOn w:val="a9"/>
    <w:rsid w:val="00B17D85"/>
    <w:pPr>
      <w:widowControl w:val="0"/>
      <w:autoSpaceDE w:val="0"/>
      <w:autoSpaceDN w:val="0"/>
      <w:adjustRightInd w:val="0"/>
    </w:pPr>
    <w:rPr>
      <w:color w:val="auto"/>
      <w:sz w:val="24"/>
      <w:szCs w:val="24"/>
    </w:rPr>
  </w:style>
  <w:style w:type="paragraph" w:styleId="afffffb">
    <w:name w:val="Block Text"/>
    <w:aliases w:val="Знак Знак Знак,Знак Знак"/>
    <w:basedOn w:val="a9"/>
    <w:rsid w:val="00B17D85"/>
    <w:pPr>
      <w:ind w:left="284" w:right="284" w:firstLine="851"/>
      <w:jc w:val="both"/>
    </w:pPr>
    <w:rPr>
      <w:rFonts w:ascii="Arial" w:hAnsi="Arial"/>
      <w:color w:val="auto"/>
      <w:sz w:val="28"/>
      <w:szCs w:val="24"/>
    </w:rPr>
  </w:style>
  <w:style w:type="character" w:customStyle="1" w:styleId="FontStyle29">
    <w:name w:val="Font Style29"/>
    <w:rsid w:val="00B17D85"/>
    <w:rPr>
      <w:rFonts w:ascii="Times New Roman" w:hAnsi="Times New Roman" w:cs="Times New Roman" w:hint="default"/>
      <w:sz w:val="18"/>
      <w:szCs w:val="18"/>
    </w:rPr>
  </w:style>
  <w:style w:type="character" w:customStyle="1" w:styleId="FontStyle25">
    <w:name w:val="Font Style25"/>
    <w:rsid w:val="00B17D85"/>
    <w:rPr>
      <w:rFonts w:ascii="Times New Roman" w:hAnsi="Times New Roman" w:cs="Times New Roman" w:hint="default"/>
      <w:sz w:val="18"/>
      <w:szCs w:val="18"/>
    </w:rPr>
  </w:style>
  <w:style w:type="paragraph" w:customStyle="1" w:styleId="afffffc">
    <w:name w:val="Знак Знак Знак Знак"/>
    <w:basedOn w:val="a9"/>
    <w:rsid w:val="00B17D85"/>
    <w:pPr>
      <w:keepLines/>
      <w:spacing w:after="160" w:line="240" w:lineRule="exact"/>
    </w:pPr>
    <w:rPr>
      <w:rFonts w:ascii="Verdana" w:eastAsia="MS Mincho" w:hAnsi="Verdana" w:cs="Franklin Gothic Book"/>
      <w:color w:val="auto"/>
      <w:sz w:val="20"/>
      <w:lang w:val="en-US" w:eastAsia="en-US"/>
    </w:rPr>
  </w:style>
  <w:style w:type="paragraph" w:styleId="afffffd">
    <w:name w:val="Plain Text"/>
    <w:basedOn w:val="a9"/>
    <w:link w:val="afffffe"/>
    <w:rsid w:val="00B17D85"/>
    <w:rPr>
      <w:rFonts w:ascii="Courier New" w:hAnsi="Courier New"/>
      <w:color w:val="auto"/>
      <w:sz w:val="20"/>
    </w:rPr>
  </w:style>
  <w:style w:type="character" w:customStyle="1" w:styleId="afffffe">
    <w:name w:val="Текст Знак"/>
    <w:basedOn w:val="aa"/>
    <w:link w:val="afffffd"/>
    <w:rsid w:val="00B17D85"/>
    <w:rPr>
      <w:rFonts w:ascii="Courier New" w:eastAsia="Times New Roman" w:hAnsi="Courier New"/>
      <w:color w:val="auto"/>
      <w:sz w:val="20"/>
      <w:szCs w:val="20"/>
    </w:rPr>
  </w:style>
  <w:style w:type="paragraph" w:customStyle="1" w:styleId="OTCHET00">
    <w:name w:val="OTCHET_00"/>
    <w:basedOn w:val="2"/>
    <w:rsid w:val="00B17D85"/>
    <w:pPr>
      <w:numPr>
        <w:numId w:val="0"/>
      </w:numPr>
      <w:tabs>
        <w:tab w:val="left" w:pos="720"/>
        <w:tab w:val="left" w:pos="3402"/>
      </w:tabs>
    </w:pPr>
    <w:rPr>
      <w:rFonts w:ascii="Times New Roman" w:hAnsi="Times New Roman"/>
      <w:szCs w:val="20"/>
      <w:lang w:val="en-US"/>
    </w:rPr>
  </w:style>
  <w:style w:type="paragraph" w:styleId="affffff">
    <w:name w:val="Subtitle"/>
    <w:basedOn w:val="a9"/>
    <w:link w:val="affffff0"/>
    <w:autoRedefine/>
    <w:qFormat/>
    <w:rsid w:val="00B17D85"/>
    <w:pPr>
      <w:jc w:val="center"/>
      <w:outlineLvl w:val="1"/>
    </w:pPr>
    <w:rPr>
      <w:rFonts w:eastAsia="Calibri"/>
      <w:b/>
      <w:bCs/>
      <w:color w:val="auto"/>
      <w:sz w:val="28"/>
    </w:rPr>
  </w:style>
  <w:style w:type="character" w:customStyle="1" w:styleId="affffff0">
    <w:name w:val="Подзаголовок Знак"/>
    <w:basedOn w:val="aa"/>
    <w:link w:val="affffff"/>
    <w:rsid w:val="00B17D85"/>
    <w:rPr>
      <w:b/>
      <w:bCs/>
      <w:color w:val="auto"/>
      <w:sz w:val="28"/>
      <w:szCs w:val="20"/>
    </w:rPr>
  </w:style>
  <w:style w:type="character" w:customStyle="1" w:styleId="1f1">
    <w:name w:val="Знак Знак Знак Знак1"/>
    <w:locked/>
    <w:rsid w:val="00B17D85"/>
    <w:rPr>
      <w:sz w:val="32"/>
      <w:lang w:val="ru-RU" w:eastAsia="ru-RU" w:bidi="ar-SA"/>
    </w:rPr>
  </w:style>
  <w:style w:type="paragraph" w:styleId="affffff1">
    <w:name w:val="Title"/>
    <w:aliases w:val="Çàãîëîâîê,Caaieiaie, Знак5"/>
    <w:basedOn w:val="a9"/>
    <w:link w:val="affffff2"/>
    <w:qFormat/>
    <w:rsid w:val="00B17D85"/>
    <w:pPr>
      <w:spacing w:line="360" w:lineRule="auto"/>
      <w:jc w:val="center"/>
    </w:pPr>
    <w:rPr>
      <w:b/>
      <w:color w:val="auto"/>
      <w:sz w:val="24"/>
    </w:rPr>
  </w:style>
  <w:style w:type="character" w:customStyle="1" w:styleId="affffff2">
    <w:name w:val="Название Знак"/>
    <w:aliases w:val="Çàãîëîâîê Знак,Caaieiaie Знак, Знак5 Знак"/>
    <w:basedOn w:val="aa"/>
    <w:link w:val="affffff1"/>
    <w:rsid w:val="00B17D85"/>
    <w:rPr>
      <w:rFonts w:eastAsia="Times New Roman"/>
      <w:b/>
      <w:color w:val="auto"/>
      <w:sz w:val="24"/>
      <w:szCs w:val="20"/>
    </w:rPr>
  </w:style>
  <w:style w:type="paragraph" w:customStyle="1" w:styleId="21">
    <w:name w:val="Список бюл.2"/>
    <w:basedOn w:val="20"/>
    <w:rsid w:val="00B17D85"/>
    <w:pPr>
      <w:numPr>
        <w:numId w:val="29"/>
      </w:numPr>
      <w:tabs>
        <w:tab w:val="clear" w:pos="2138"/>
        <w:tab w:val="left" w:pos="1134"/>
        <w:tab w:val="num" w:pos="1209"/>
        <w:tab w:val="num" w:pos="1440"/>
      </w:tabs>
      <w:ind w:left="1134" w:hanging="425"/>
      <w:jc w:val="both"/>
    </w:pPr>
    <w:rPr>
      <w:sz w:val="26"/>
    </w:rPr>
  </w:style>
  <w:style w:type="paragraph" w:styleId="20">
    <w:name w:val="List Bullet 2"/>
    <w:aliases w:val="Nienie a?e. 2,Ñïèñîê áþë. 2,Список бюл. 2"/>
    <w:basedOn w:val="a9"/>
    <w:autoRedefine/>
    <w:rsid w:val="00B17D85"/>
    <w:pPr>
      <w:numPr>
        <w:numId w:val="27"/>
      </w:numPr>
    </w:pPr>
    <w:rPr>
      <w:color w:val="auto"/>
      <w:sz w:val="24"/>
      <w:szCs w:val="24"/>
    </w:rPr>
  </w:style>
  <w:style w:type="paragraph" w:customStyle="1" w:styleId="31">
    <w:name w:val="Список бюл.3"/>
    <w:basedOn w:val="21"/>
    <w:rsid w:val="00B17D85"/>
    <w:pPr>
      <w:numPr>
        <w:numId w:val="24"/>
      </w:numPr>
      <w:tabs>
        <w:tab w:val="clear" w:pos="2138"/>
        <w:tab w:val="num" w:pos="1440"/>
      </w:tabs>
      <w:ind w:left="1134" w:firstLine="0"/>
    </w:pPr>
  </w:style>
  <w:style w:type="paragraph" w:styleId="4a">
    <w:name w:val="List Bullet 4"/>
    <w:basedOn w:val="3"/>
    <w:autoRedefine/>
    <w:rsid w:val="00B17D85"/>
    <w:pPr>
      <w:numPr>
        <w:numId w:val="0"/>
      </w:numPr>
      <w:tabs>
        <w:tab w:val="left" w:pos="714"/>
        <w:tab w:val="left" w:pos="1072"/>
        <w:tab w:val="left" w:pos="1429"/>
      </w:tabs>
      <w:ind w:left="1429" w:hanging="357"/>
    </w:pPr>
    <w:rPr>
      <w:sz w:val="26"/>
    </w:rPr>
  </w:style>
  <w:style w:type="paragraph" w:styleId="3">
    <w:name w:val="List Bullet 3"/>
    <w:basedOn w:val="a9"/>
    <w:autoRedefine/>
    <w:rsid w:val="00B17D85"/>
    <w:pPr>
      <w:numPr>
        <w:numId w:val="28"/>
      </w:numPr>
    </w:pPr>
    <w:rPr>
      <w:color w:val="auto"/>
      <w:sz w:val="24"/>
      <w:szCs w:val="24"/>
    </w:rPr>
  </w:style>
  <w:style w:type="paragraph" w:styleId="affffff3">
    <w:name w:val="Date"/>
    <w:basedOn w:val="a9"/>
    <w:next w:val="a9"/>
    <w:link w:val="affffff4"/>
    <w:rsid w:val="00B17D85"/>
    <w:pPr>
      <w:spacing w:after="120"/>
      <w:jc w:val="both"/>
    </w:pPr>
    <w:rPr>
      <w:color w:val="auto"/>
      <w:sz w:val="24"/>
      <w:szCs w:val="24"/>
    </w:rPr>
  </w:style>
  <w:style w:type="character" w:customStyle="1" w:styleId="affffff4">
    <w:name w:val="Дата Знак"/>
    <w:basedOn w:val="aa"/>
    <w:link w:val="affffff3"/>
    <w:rsid w:val="00B17D85"/>
    <w:rPr>
      <w:rFonts w:eastAsia="Times New Roman"/>
      <w:color w:val="auto"/>
      <w:sz w:val="24"/>
      <w:szCs w:val="24"/>
    </w:rPr>
  </w:style>
  <w:style w:type="paragraph" w:customStyle="1" w:styleId="affffff5">
    <w:name w:val="Номер таблицы"/>
    <w:basedOn w:val="af1"/>
    <w:next w:val="affffff6"/>
    <w:rsid w:val="00B17D85"/>
  </w:style>
  <w:style w:type="paragraph" w:customStyle="1" w:styleId="affffff6">
    <w:name w:val="Основной текст таблицы"/>
    <w:basedOn w:val="af1"/>
    <w:rsid w:val="00B17D85"/>
  </w:style>
  <w:style w:type="paragraph" w:customStyle="1" w:styleId="affffff7">
    <w:name w:val="Заголовок таблицы"/>
    <w:basedOn w:val="affffff5"/>
    <w:next w:val="affffff6"/>
    <w:rsid w:val="00B17D85"/>
    <w:pPr>
      <w:keepNext/>
      <w:keepLines/>
      <w:tabs>
        <w:tab w:val="left" w:pos="1843"/>
      </w:tabs>
      <w:spacing w:before="120" w:after="0"/>
      <w:ind w:left="1843" w:hanging="1843"/>
    </w:pPr>
    <w:rPr>
      <w:b/>
      <w:color w:val="auto"/>
      <w:sz w:val="26"/>
      <w:szCs w:val="24"/>
    </w:rPr>
  </w:style>
  <w:style w:type="paragraph" w:styleId="HTML">
    <w:name w:val="HTML Preformatted"/>
    <w:basedOn w:val="a9"/>
    <w:link w:val="HTML0"/>
    <w:rsid w:val="00B17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rPr>
  </w:style>
  <w:style w:type="character" w:customStyle="1" w:styleId="HTML0">
    <w:name w:val="Стандартный HTML Знак"/>
    <w:basedOn w:val="aa"/>
    <w:link w:val="HTML"/>
    <w:rsid w:val="00B17D85"/>
    <w:rPr>
      <w:rFonts w:ascii="Arial" w:eastAsia="Times New Roman" w:hAnsi="Arial"/>
      <w:color w:val="202020"/>
      <w:sz w:val="20"/>
      <w:szCs w:val="20"/>
    </w:rPr>
  </w:style>
  <w:style w:type="paragraph" w:customStyle="1" w:styleId="affffff8">
    <w:name w:val="Современный"/>
    <w:rsid w:val="00B17D85"/>
    <w:rPr>
      <w:rFonts w:eastAsia="Times New Roman"/>
      <w:b/>
      <w:color w:val="auto"/>
      <w:sz w:val="24"/>
      <w:szCs w:val="20"/>
      <w:lang w:eastAsia="ja-JP"/>
    </w:rPr>
  </w:style>
  <w:style w:type="paragraph" w:customStyle="1" w:styleId="pboth">
    <w:name w:val="pboth"/>
    <w:basedOn w:val="a9"/>
    <w:rsid w:val="00B17D85"/>
    <w:pPr>
      <w:spacing w:before="100" w:beforeAutospacing="1" w:after="100" w:afterAutospacing="1"/>
    </w:pPr>
    <w:rPr>
      <w:color w:val="auto"/>
      <w:sz w:val="24"/>
      <w:szCs w:val="24"/>
    </w:rPr>
  </w:style>
  <w:style w:type="character" w:customStyle="1" w:styleId="copyright-span">
    <w:name w:val="copyright-span"/>
    <w:basedOn w:val="aa"/>
    <w:rsid w:val="00B17D85"/>
  </w:style>
  <w:style w:type="paragraph" w:customStyle="1" w:styleId="s10">
    <w:name w:val="s_1"/>
    <w:basedOn w:val="a9"/>
    <w:rsid w:val="00B17D85"/>
    <w:pPr>
      <w:spacing w:before="100" w:beforeAutospacing="1" w:after="100" w:afterAutospacing="1"/>
    </w:pPr>
    <w:rPr>
      <w:color w:val="auto"/>
      <w:sz w:val="24"/>
      <w:szCs w:val="24"/>
    </w:rPr>
  </w:style>
  <w:style w:type="character" w:customStyle="1" w:styleId="business-contacts-viewadditional-address">
    <w:name w:val="business-contacts-view__additional-address"/>
    <w:rsid w:val="00B17D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color w:val="000000"/>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347391"/>
    <w:pPr>
      <w:jc w:val="left"/>
    </w:pPr>
    <w:rPr>
      <w:rFonts w:eastAsia="Times New Roman"/>
      <w:szCs w:val="20"/>
      <w:lang w:eastAsia="ru-RU"/>
    </w:rPr>
  </w:style>
  <w:style w:type="paragraph" w:styleId="1">
    <w:name w:val="heading 1"/>
    <w:aliases w:val="Заголовок раздела,Раздел,Caaieiaie aei?ac,çàãîëîâîê 1,caaieiaie 1"/>
    <w:basedOn w:val="a9"/>
    <w:next w:val="a9"/>
    <w:link w:val="10"/>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3">
    <w:name w:val="heading 2"/>
    <w:aliases w:val="Заголовок Приложения,Caaieiaie I?eei?aiey,Подраздел"/>
    <w:basedOn w:val="a9"/>
    <w:next w:val="a9"/>
    <w:link w:val="24"/>
    <w:uiPriority w:val="9"/>
    <w:qFormat/>
    <w:rsid w:val="00F851F2"/>
    <w:pPr>
      <w:keepNext/>
      <w:jc w:val="center"/>
      <w:outlineLvl w:val="1"/>
    </w:pPr>
    <w:rPr>
      <w:b/>
    </w:rPr>
  </w:style>
  <w:style w:type="paragraph" w:styleId="32">
    <w:name w:val="heading 3"/>
    <w:next w:val="a9"/>
    <w:link w:val="33"/>
    <w:qFormat/>
    <w:rsid w:val="00FA5497"/>
    <w:pPr>
      <w:keepNext/>
      <w:numPr>
        <w:ilvl w:val="2"/>
        <w:numId w:val="11"/>
      </w:numPr>
      <w:spacing w:after="120"/>
      <w:jc w:val="both"/>
      <w:outlineLvl w:val="2"/>
    </w:pPr>
    <w:rPr>
      <w:rFonts w:eastAsia="Times New Roman"/>
      <w:color w:val="auto"/>
      <w:sz w:val="28"/>
      <w:szCs w:val="28"/>
      <w:lang w:eastAsia="ru-RU"/>
    </w:rPr>
  </w:style>
  <w:style w:type="paragraph" w:styleId="40">
    <w:name w:val="heading 4"/>
    <w:aliases w:val="OG Heading 4"/>
    <w:basedOn w:val="a9"/>
    <w:next w:val="a9"/>
    <w:link w:val="41"/>
    <w:qFormat/>
    <w:rsid w:val="00FA5497"/>
    <w:pPr>
      <w:spacing w:after="120"/>
      <w:jc w:val="both"/>
      <w:outlineLvl w:val="3"/>
    </w:pPr>
    <w:rPr>
      <w:rFonts w:ascii="Arial" w:hAnsi="Arial"/>
      <w:color w:val="auto"/>
      <w:sz w:val="24"/>
      <w:szCs w:val="28"/>
    </w:rPr>
  </w:style>
  <w:style w:type="paragraph" w:styleId="5">
    <w:name w:val="heading 5"/>
    <w:aliases w:val="OG Appendix"/>
    <w:basedOn w:val="111114"/>
    <w:next w:val="a9"/>
    <w:link w:val="50"/>
    <w:qFormat/>
    <w:rsid w:val="00FA5497"/>
    <w:pPr>
      <w:numPr>
        <w:ilvl w:val="0"/>
        <w:numId w:val="0"/>
      </w:numPr>
      <w:outlineLvl w:val="4"/>
    </w:pPr>
  </w:style>
  <w:style w:type="paragraph" w:styleId="60">
    <w:name w:val="heading 6"/>
    <w:aliases w:val="OG Distribution"/>
    <w:basedOn w:val="5"/>
    <w:next w:val="a9"/>
    <w:link w:val="61"/>
    <w:qFormat/>
    <w:rsid w:val="00FA5497"/>
    <w:pPr>
      <w:numPr>
        <w:ilvl w:val="5"/>
        <w:numId w:val="11"/>
      </w:numPr>
      <w:outlineLvl w:val="5"/>
    </w:pPr>
  </w:style>
  <w:style w:type="paragraph" w:styleId="7">
    <w:name w:val="heading 7"/>
    <w:basedOn w:val="a9"/>
    <w:next w:val="a9"/>
    <w:link w:val="70"/>
    <w:qFormat/>
    <w:rsid w:val="00FA5497"/>
    <w:pPr>
      <w:keepNext/>
      <w:numPr>
        <w:ilvl w:val="6"/>
        <w:numId w:val="11"/>
      </w:numPr>
      <w:spacing w:after="120"/>
      <w:jc w:val="both"/>
      <w:outlineLvl w:val="6"/>
    </w:pPr>
    <w:rPr>
      <w:rFonts w:ascii="Arial" w:hAnsi="Arial"/>
      <w:color w:val="auto"/>
      <w:sz w:val="24"/>
      <w:szCs w:val="28"/>
    </w:rPr>
  </w:style>
  <w:style w:type="paragraph" w:styleId="80">
    <w:name w:val="heading 8"/>
    <w:basedOn w:val="a9"/>
    <w:next w:val="a9"/>
    <w:link w:val="81"/>
    <w:qFormat/>
    <w:rsid w:val="00B17D85"/>
    <w:pPr>
      <w:keepNext/>
      <w:spacing w:line="360" w:lineRule="auto"/>
      <w:ind w:firstLine="708"/>
      <w:jc w:val="center"/>
      <w:outlineLvl w:val="7"/>
    </w:pPr>
    <w:rPr>
      <w:b/>
      <w:bCs/>
      <w:color w:val="auto"/>
      <w:sz w:val="24"/>
      <w:szCs w:val="24"/>
    </w:rPr>
  </w:style>
  <w:style w:type="paragraph" w:styleId="90">
    <w:name w:val="heading 9"/>
    <w:basedOn w:val="a9"/>
    <w:next w:val="a9"/>
    <w:link w:val="91"/>
    <w:qFormat/>
    <w:rsid w:val="00B17D85"/>
    <w:pPr>
      <w:keepNext/>
      <w:tabs>
        <w:tab w:val="left" w:pos="6006"/>
      </w:tabs>
      <w:spacing w:line="360" w:lineRule="auto"/>
      <w:jc w:val="center"/>
      <w:outlineLvl w:val="8"/>
    </w:pPr>
    <w:rPr>
      <w:b/>
      <w:bCs/>
      <w:color w:val="008080"/>
      <w:sz w:val="28"/>
      <w:szCs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d">
    <w:name w:val="List Paragraph"/>
    <w:basedOn w:val="a9"/>
    <w:link w:val="ae"/>
    <w:uiPriority w:val="99"/>
    <w:qFormat/>
    <w:rsid w:val="00DF2E4A"/>
    <w:pPr>
      <w:ind w:left="720"/>
      <w:contextualSpacing/>
    </w:pPr>
  </w:style>
  <w:style w:type="paragraph" w:customStyle="1" w:styleId="11">
    <w:name w:val="заголовок 1"/>
    <w:basedOn w:val="a9"/>
    <w:next w:val="a9"/>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f">
    <w:name w:val="Body Text Indent"/>
    <w:aliases w:val="Основной текст 1,Нумерованный список !!,Основной текст с отступом2,Надин стиль"/>
    <w:basedOn w:val="a9"/>
    <w:link w:val="af0"/>
    <w:rsid w:val="00C96E78"/>
    <w:pPr>
      <w:ind w:firstLine="567"/>
      <w:jc w:val="both"/>
    </w:pPr>
  </w:style>
  <w:style w:type="character" w:customStyle="1" w:styleId="af0">
    <w:name w:val="Основной текст с отступом Знак"/>
    <w:aliases w:val="Основной текст 1 Знак,Нумерованный список !! Знак,Основной текст с отступом2 Знак,Надин стиль Знак"/>
    <w:basedOn w:val="aa"/>
    <w:link w:val="af"/>
    <w:rsid w:val="00C96E78"/>
    <w:rPr>
      <w:rFonts w:eastAsia="Times New Roman"/>
      <w:szCs w:val="20"/>
      <w:lang w:eastAsia="ru-RU"/>
    </w:rPr>
  </w:style>
  <w:style w:type="paragraph" w:styleId="af1">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9"/>
    <w:link w:val="af2"/>
    <w:qFormat/>
    <w:rsid w:val="00C96E78"/>
    <w:pPr>
      <w:spacing w:after="120"/>
    </w:pPr>
    <w:rPr>
      <w:sz w:val="20"/>
    </w:rPr>
  </w:style>
  <w:style w:type="character" w:customStyle="1" w:styleId="af2">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a"/>
    <w:link w:val="af1"/>
    <w:rsid w:val="00C96E78"/>
    <w:rPr>
      <w:rFonts w:eastAsia="Times New Roman"/>
      <w:sz w:val="20"/>
      <w:szCs w:val="20"/>
      <w:lang w:eastAsia="ru-RU"/>
    </w:rPr>
  </w:style>
  <w:style w:type="paragraph" w:styleId="af3">
    <w:name w:val="header"/>
    <w:basedOn w:val="a9"/>
    <w:link w:val="af4"/>
    <w:uiPriority w:val="99"/>
    <w:unhideWhenUsed/>
    <w:rsid w:val="00203AE9"/>
    <w:pPr>
      <w:tabs>
        <w:tab w:val="center" w:pos="4677"/>
        <w:tab w:val="right" w:pos="9355"/>
      </w:tabs>
    </w:pPr>
  </w:style>
  <w:style w:type="character" w:customStyle="1" w:styleId="af4">
    <w:name w:val="Верхний колонтитул Знак"/>
    <w:basedOn w:val="aa"/>
    <w:link w:val="af3"/>
    <w:uiPriority w:val="99"/>
    <w:rsid w:val="00203AE9"/>
    <w:rPr>
      <w:rFonts w:eastAsia="Times New Roman"/>
      <w:szCs w:val="20"/>
      <w:lang w:eastAsia="ru-RU"/>
    </w:rPr>
  </w:style>
  <w:style w:type="paragraph" w:styleId="af5">
    <w:name w:val="footer"/>
    <w:basedOn w:val="a9"/>
    <w:link w:val="af6"/>
    <w:uiPriority w:val="99"/>
    <w:unhideWhenUsed/>
    <w:rsid w:val="00203AE9"/>
    <w:pPr>
      <w:tabs>
        <w:tab w:val="center" w:pos="4677"/>
        <w:tab w:val="right" w:pos="9355"/>
      </w:tabs>
    </w:pPr>
  </w:style>
  <w:style w:type="character" w:customStyle="1" w:styleId="af6">
    <w:name w:val="Нижний колонтитул Знак"/>
    <w:basedOn w:val="aa"/>
    <w:link w:val="af5"/>
    <w:uiPriority w:val="99"/>
    <w:rsid w:val="00203AE9"/>
    <w:rPr>
      <w:rFonts w:eastAsia="Times New Roman"/>
      <w:szCs w:val="20"/>
      <w:lang w:eastAsia="ru-RU"/>
    </w:rPr>
  </w:style>
  <w:style w:type="character" w:customStyle="1" w:styleId="24">
    <w:name w:val="Заголовок 2 Знак"/>
    <w:aliases w:val="Заголовок Приложения Знак,Caaieiaie I?eei?aiey Знак,Подраздел Знак"/>
    <w:basedOn w:val="aa"/>
    <w:link w:val="23"/>
    <w:uiPriority w:val="9"/>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aliases w:val="Заголовок раздела Знак,Раздел Знак,Caaieiaie aei?ac Знак,çàãîëîâîê 1 Знак,caaieiaie 1 Знак"/>
    <w:basedOn w:val="aa"/>
    <w:link w:val="1"/>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f7">
    <w:name w:val="Normal (Web)"/>
    <w:aliases w:val="Обычный (веб) Знак,Обычный (Web) Знак,Обычный (Web) Знак Знак Знак Знак Знак,Обычный (Web) Знак Знак Знак,Обычный (Web) Знак Знак Знак Знак,Обычный (Web),Обычный (веб)3"/>
    <w:basedOn w:val="a9"/>
    <w:link w:val="12"/>
    <w:uiPriority w:val="99"/>
    <w:unhideWhenUsed/>
    <w:qFormat/>
    <w:rsid w:val="00787CC3"/>
    <w:pPr>
      <w:spacing w:before="100" w:beforeAutospacing="1" w:after="100" w:afterAutospacing="1"/>
    </w:pPr>
    <w:rPr>
      <w:sz w:val="24"/>
      <w:szCs w:val="24"/>
    </w:rPr>
  </w:style>
  <w:style w:type="paragraph" w:styleId="af8">
    <w:name w:val="Balloon Text"/>
    <w:basedOn w:val="a9"/>
    <w:link w:val="af9"/>
    <w:unhideWhenUsed/>
    <w:rsid w:val="00E956E7"/>
    <w:rPr>
      <w:rFonts w:ascii="Tahoma" w:hAnsi="Tahoma" w:cs="Tahoma"/>
      <w:sz w:val="16"/>
      <w:szCs w:val="16"/>
    </w:rPr>
  </w:style>
  <w:style w:type="character" w:customStyle="1" w:styleId="af9">
    <w:name w:val="Текст выноски Знак"/>
    <w:basedOn w:val="aa"/>
    <w:link w:val="af8"/>
    <w:rsid w:val="00E956E7"/>
    <w:rPr>
      <w:rFonts w:ascii="Tahoma" w:eastAsia="Times New Roman" w:hAnsi="Tahoma" w:cs="Tahoma"/>
      <w:sz w:val="16"/>
      <w:szCs w:val="16"/>
      <w:lang w:eastAsia="ru-RU"/>
    </w:rPr>
  </w:style>
  <w:style w:type="paragraph" w:styleId="afa">
    <w:name w:val="Body Text First Indent"/>
    <w:basedOn w:val="af1"/>
    <w:link w:val="afb"/>
    <w:uiPriority w:val="99"/>
    <w:semiHidden/>
    <w:unhideWhenUsed/>
    <w:rsid w:val="00C16AD4"/>
    <w:pPr>
      <w:spacing w:after="0"/>
      <w:ind w:firstLine="360"/>
    </w:pPr>
    <w:rPr>
      <w:sz w:val="28"/>
    </w:rPr>
  </w:style>
  <w:style w:type="character" w:customStyle="1" w:styleId="afb">
    <w:name w:val="Красная строка Знак"/>
    <w:basedOn w:val="af2"/>
    <w:link w:val="afa"/>
    <w:uiPriority w:val="99"/>
    <w:semiHidden/>
    <w:rsid w:val="00C16AD4"/>
    <w:rPr>
      <w:rFonts w:eastAsia="Times New Roman"/>
      <w:sz w:val="20"/>
      <w:szCs w:val="20"/>
      <w:lang w:eastAsia="ru-RU"/>
    </w:rPr>
  </w:style>
  <w:style w:type="character" w:styleId="afc">
    <w:name w:val="Hyperlink"/>
    <w:uiPriority w:val="99"/>
    <w:unhideWhenUsed/>
    <w:rsid w:val="00B24E85"/>
    <w:rPr>
      <w:color w:val="0000FF"/>
      <w:u w:val="single"/>
    </w:rPr>
  </w:style>
  <w:style w:type="paragraph" w:customStyle="1" w:styleId="25">
    <w:name w:val="Стиль2"/>
    <w:basedOn w:val="a9"/>
    <w:link w:val="26"/>
    <w:rsid w:val="00B73443"/>
    <w:pPr>
      <w:ind w:firstLine="709"/>
      <w:jc w:val="both"/>
    </w:pPr>
    <w:rPr>
      <w:szCs w:val="28"/>
    </w:rPr>
  </w:style>
  <w:style w:type="character" w:customStyle="1" w:styleId="26">
    <w:name w:val="Стиль2 Знак"/>
    <w:link w:val="25"/>
    <w:locked/>
    <w:rsid w:val="00B73443"/>
    <w:rPr>
      <w:rFonts w:eastAsia="Times New Roman"/>
      <w:color w:val="000000"/>
    </w:rPr>
  </w:style>
  <w:style w:type="paragraph" w:customStyle="1" w:styleId="14">
    <w:name w:val="Стиль1"/>
    <w:basedOn w:val="a9"/>
    <w:link w:val="15"/>
    <w:rsid w:val="00011754"/>
    <w:pPr>
      <w:spacing w:line="360" w:lineRule="auto"/>
      <w:ind w:firstLine="709"/>
      <w:jc w:val="both"/>
    </w:pPr>
    <w:rPr>
      <w:spacing w:val="-2"/>
      <w:szCs w:val="28"/>
    </w:rPr>
  </w:style>
  <w:style w:type="table" w:styleId="afd">
    <w:name w:val="Table Grid"/>
    <w:basedOn w:val="ab"/>
    <w:uiPriority w:val="59"/>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Стиль1 Знак"/>
    <w:link w:val="14"/>
    <w:locked/>
    <w:rsid w:val="00C57CCC"/>
    <w:rPr>
      <w:rFonts w:eastAsia="Times New Roman"/>
      <w:color w:val="000000"/>
      <w:spacing w:val="-2"/>
      <w:lang w:eastAsia="ru-RU"/>
    </w:rPr>
  </w:style>
  <w:style w:type="paragraph" w:customStyle="1" w:styleId="ConsPlusNonformat">
    <w:name w:val="ConsPlusNonformat"/>
    <w:qFormat/>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e">
    <w:name w:val="page number"/>
    <w:basedOn w:val="aa"/>
    <w:rsid w:val="00B34946"/>
  </w:style>
  <w:style w:type="character" w:customStyle="1" w:styleId="16">
    <w:name w:val="Основной текст1"/>
    <w:rsid w:val="00B34946"/>
    <w:rPr>
      <w:rFonts w:ascii="Arial" w:hAnsi="Arial"/>
      <w:color w:val="000000"/>
      <w:spacing w:val="0"/>
      <w:w w:val="100"/>
      <w:position w:val="0"/>
      <w:sz w:val="21"/>
      <w:u w:val="none"/>
      <w:effect w:val="none"/>
      <w:lang w:val="ru-RU" w:eastAsia="ru-RU"/>
    </w:rPr>
  </w:style>
  <w:style w:type="character" w:customStyle="1" w:styleId="5Exact">
    <w:name w:val="Основной текст (5) Exact"/>
    <w:basedOn w:val="aa"/>
    <w:rsid w:val="009B67DE"/>
    <w:rPr>
      <w:rFonts w:ascii="Arial" w:eastAsia="Arial" w:hAnsi="Arial" w:cs="Arial"/>
      <w:b/>
      <w:bCs/>
      <w:i w:val="0"/>
      <w:iCs w:val="0"/>
      <w:smallCaps w:val="0"/>
      <w:strike w:val="0"/>
      <w:spacing w:val="6"/>
      <w:sz w:val="15"/>
      <w:szCs w:val="15"/>
      <w:u w:val="none"/>
    </w:rPr>
  </w:style>
  <w:style w:type="character" w:customStyle="1" w:styleId="Exact">
    <w:name w:val="Основной текст Exact"/>
    <w:basedOn w:val="aa"/>
    <w:rsid w:val="009B67DE"/>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basedOn w:val="aa"/>
    <w:link w:val="92"/>
    <w:rsid w:val="009B67DE"/>
    <w:rPr>
      <w:rFonts w:ascii="Calibri" w:hAnsi="Calibri" w:cs="Calibri"/>
      <w:spacing w:val="-10"/>
      <w:sz w:val="14"/>
      <w:szCs w:val="14"/>
      <w:shd w:val="clear" w:color="auto" w:fill="FFFFFF"/>
    </w:rPr>
  </w:style>
  <w:style w:type="character" w:customStyle="1" w:styleId="aff">
    <w:name w:val="Основной текст_"/>
    <w:basedOn w:val="aa"/>
    <w:link w:val="51"/>
    <w:rsid w:val="009B67DE"/>
    <w:rPr>
      <w:rFonts w:ascii="Trebuchet MS" w:eastAsia="Trebuchet MS" w:hAnsi="Trebuchet MS" w:cs="Trebuchet MS"/>
      <w:b/>
      <w:bCs/>
      <w:sz w:val="21"/>
      <w:szCs w:val="21"/>
      <w:shd w:val="clear" w:color="auto" w:fill="FFFFFF"/>
    </w:rPr>
  </w:style>
  <w:style w:type="character" w:customStyle="1" w:styleId="52">
    <w:name w:val="Основной текст (5)_"/>
    <w:basedOn w:val="aa"/>
    <w:link w:val="53"/>
    <w:rsid w:val="009B67DE"/>
    <w:rPr>
      <w:rFonts w:ascii="Arial" w:eastAsia="Arial" w:hAnsi="Arial" w:cs="Arial"/>
      <w:b/>
      <w:bCs/>
      <w:sz w:val="18"/>
      <w:szCs w:val="18"/>
      <w:shd w:val="clear" w:color="auto" w:fill="FFFFFF"/>
    </w:rPr>
  </w:style>
  <w:style w:type="paragraph" w:customStyle="1" w:styleId="53">
    <w:name w:val="Основной текст (5)"/>
    <w:basedOn w:val="a9"/>
    <w:link w:val="52"/>
    <w:rsid w:val="009B67DE"/>
    <w:pPr>
      <w:widowControl w:val="0"/>
      <w:shd w:val="clear" w:color="auto" w:fill="FFFFFF"/>
      <w:spacing w:line="0" w:lineRule="atLeast"/>
    </w:pPr>
    <w:rPr>
      <w:rFonts w:ascii="Arial" w:eastAsia="Arial" w:hAnsi="Arial" w:cs="Arial"/>
      <w:b/>
      <w:bCs/>
      <w:sz w:val="18"/>
      <w:szCs w:val="18"/>
      <w:lang w:eastAsia="en-US"/>
    </w:rPr>
  </w:style>
  <w:style w:type="paragraph" w:customStyle="1" w:styleId="51">
    <w:name w:val="Основной текст5"/>
    <w:basedOn w:val="a9"/>
    <w:link w:val="aff"/>
    <w:rsid w:val="009B67DE"/>
    <w:pPr>
      <w:widowControl w:val="0"/>
      <w:shd w:val="clear" w:color="auto" w:fill="FFFFFF"/>
      <w:spacing w:line="0" w:lineRule="atLeast"/>
      <w:ind w:hanging="580"/>
    </w:pPr>
    <w:rPr>
      <w:rFonts w:ascii="Trebuchet MS" w:eastAsia="Trebuchet MS" w:hAnsi="Trebuchet MS" w:cs="Trebuchet MS"/>
      <w:b/>
      <w:bCs/>
      <w:sz w:val="21"/>
      <w:szCs w:val="21"/>
      <w:lang w:eastAsia="en-US"/>
    </w:rPr>
  </w:style>
  <w:style w:type="paragraph" w:customStyle="1" w:styleId="92">
    <w:name w:val="Основной текст (9)"/>
    <w:basedOn w:val="a9"/>
    <w:link w:val="9Exact"/>
    <w:rsid w:val="009B67DE"/>
    <w:pPr>
      <w:widowControl w:val="0"/>
      <w:shd w:val="clear" w:color="auto" w:fill="FFFFFF"/>
      <w:spacing w:line="0" w:lineRule="atLeast"/>
    </w:pPr>
    <w:rPr>
      <w:rFonts w:ascii="Calibri" w:eastAsia="Calibri" w:hAnsi="Calibri" w:cs="Calibri"/>
      <w:spacing w:val="-10"/>
      <w:sz w:val="14"/>
      <w:szCs w:val="14"/>
      <w:lang w:eastAsia="en-US"/>
    </w:rPr>
  </w:style>
  <w:style w:type="character" w:customStyle="1" w:styleId="10Exact">
    <w:name w:val="Основной текст (10) Exact"/>
    <w:basedOn w:val="aa"/>
    <w:link w:val="100"/>
    <w:rsid w:val="009B77E2"/>
    <w:rPr>
      <w:rFonts w:ascii="Trebuchet MS" w:eastAsia="Trebuchet MS" w:hAnsi="Trebuchet MS" w:cs="Trebuchet MS"/>
      <w:b/>
      <w:bCs/>
      <w:spacing w:val="7"/>
      <w:sz w:val="13"/>
      <w:szCs w:val="13"/>
      <w:shd w:val="clear" w:color="auto" w:fill="FFFFFF"/>
    </w:rPr>
  </w:style>
  <w:style w:type="character" w:customStyle="1" w:styleId="11Exact">
    <w:name w:val="Основной текст (11) Exact"/>
    <w:basedOn w:val="aa"/>
    <w:link w:val="110"/>
    <w:rsid w:val="009B77E2"/>
    <w:rPr>
      <w:rFonts w:ascii="Bookman Old Style" w:eastAsia="Bookman Old Style" w:hAnsi="Bookman Old Style" w:cs="Bookman Old Style"/>
      <w:b/>
      <w:bCs/>
      <w:sz w:val="13"/>
      <w:szCs w:val="13"/>
      <w:shd w:val="clear" w:color="auto" w:fill="FFFFFF"/>
    </w:rPr>
  </w:style>
  <w:style w:type="character" w:customStyle="1" w:styleId="Arial75pt0pt">
    <w:name w:val="Основной текст + Arial;7;5 pt;Интервал 0 pt"/>
    <w:basedOn w:val="aff"/>
    <w:rsid w:val="009B77E2"/>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paragraph" w:customStyle="1" w:styleId="100">
    <w:name w:val="Основной текст (10)"/>
    <w:basedOn w:val="a9"/>
    <w:link w:val="10Exact"/>
    <w:rsid w:val="009B77E2"/>
    <w:pPr>
      <w:widowControl w:val="0"/>
      <w:shd w:val="clear" w:color="auto" w:fill="FFFFFF"/>
      <w:spacing w:line="0" w:lineRule="atLeast"/>
    </w:pPr>
    <w:rPr>
      <w:rFonts w:ascii="Trebuchet MS" w:eastAsia="Trebuchet MS" w:hAnsi="Trebuchet MS" w:cs="Trebuchet MS"/>
      <w:b/>
      <w:bCs/>
      <w:spacing w:val="7"/>
      <w:sz w:val="13"/>
      <w:szCs w:val="13"/>
      <w:lang w:eastAsia="en-US"/>
    </w:rPr>
  </w:style>
  <w:style w:type="paragraph" w:customStyle="1" w:styleId="110">
    <w:name w:val="Основной текст (11)"/>
    <w:basedOn w:val="a9"/>
    <w:link w:val="11Exact"/>
    <w:rsid w:val="009B77E2"/>
    <w:pPr>
      <w:widowControl w:val="0"/>
      <w:shd w:val="clear" w:color="auto" w:fill="FFFFFF"/>
      <w:spacing w:line="110" w:lineRule="exact"/>
    </w:pPr>
    <w:rPr>
      <w:rFonts w:ascii="Bookman Old Style" w:eastAsia="Bookman Old Style" w:hAnsi="Bookman Old Style" w:cs="Bookman Old Style"/>
      <w:b/>
      <w:bCs/>
      <w:sz w:val="13"/>
      <w:szCs w:val="13"/>
      <w:lang w:eastAsia="en-US"/>
    </w:rPr>
  </w:style>
  <w:style w:type="character" w:customStyle="1" w:styleId="27">
    <w:name w:val="Заголовок №2_"/>
    <w:basedOn w:val="aa"/>
    <w:link w:val="28"/>
    <w:rsid w:val="009B77E2"/>
    <w:rPr>
      <w:rFonts w:ascii="Trebuchet MS" w:eastAsia="Trebuchet MS" w:hAnsi="Trebuchet MS" w:cs="Trebuchet MS"/>
      <w:b/>
      <w:bCs/>
      <w:sz w:val="21"/>
      <w:szCs w:val="21"/>
      <w:shd w:val="clear" w:color="auto" w:fill="FFFFFF"/>
    </w:rPr>
  </w:style>
  <w:style w:type="paragraph" w:customStyle="1" w:styleId="28">
    <w:name w:val="Заголовок №2"/>
    <w:basedOn w:val="a9"/>
    <w:link w:val="27"/>
    <w:rsid w:val="009B77E2"/>
    <w:pPr>
      <w:widowControl w:val="0"/>
      <w:shd w:val="clear" w:color="auto" w:fill="FFFFFF"/>
      <w:spacing w:before="180" w:after="360" w:line="0" w:lineRule="atLeast"/>
      <w:ind w:firstLine="560"/>
      <w:jc w:val="both"/>
      <w:outlineLvl w:val="1"/>
    </w:pPr>
    <w:rPr>
      <w:rFonts w:ascii="Trebuchet MS" w:eastAsia="Trebuchet MS" w:hAnsi="Trebuchet MS" w:cs="Trebuchet MS"/>
      <w:b/>
      <w:bCs/>
      <w:sz w:val="21"/>
      <w:szCs w:val="21"/>
      <w:lang w:eastAsia="en-US"/>
    </w:rPr>
  </w:style>
  <w:style w:type="character" w:customStyle="1" w:styleId="12Exact">
    <w:name w:val="Основной текст (12) Exact"/>
    <w:basedOn w:val="aa"/>
    <w:link w:val="120"/>
    <w:rsid w:val="009B77E2"/>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9"/>
    <w:link w:val="12Exact"/>
    <w:rsid w:val="009B77E2"/>
    <w:pPr>
      <w:widowControl w:val="0"/>
      <w:shd w:val="clear" w:color="auto" w:fill="FFFFFF"/>
      <w:spacing w:line="0" w:lineRule="atLeast"/>
    </w:pPr>
    <w:rPr>
      <w:rFonts w:ascii="Bookman Old Style" w:eastAsia="Bookman Old Style" w:hAnsi="Bookman Old Style" w:cs="Bookman Old Style"/>
      <w:sz w:val="11"/>
      <w:szCs w:val="11"/>
      <w:lang w:eastAsia="en-US"/>
    </w:rPr>
  </w:style>
  <w:style w:type="character" w:customStyle="1" w:styleId="aff0">
    <w:name w:val="Подпись к таблице_"/>
    <w:basedOn w:val="aa"/>
    <w:link w:val="aff1"/>
    <w:rsid w:val="009B77E2"/>
    <w:rPr>
      <w:rFonts w:ascii="Trebuchet MS" w:eastAsia="Trebuchet MS" w:hAnsi="Trebuchet MS" w:cs="Trebuchet MS"/>
      <w:b/>
      <w:bCs/>
      <w:sz w:val="21"/>
      <w:szCs w:val="21"/>
      <w:shd w:val="clear" w:color="auto" w:fill="FFFFFF"/>
    </w:rPr>
  </w:style>
  <w:style w:type="character" w:customStyle="1" w:styleId="29">
    <w:name w:val="Основной текст2"/>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paragraph" w:customStyle="1" w:styleId="aff1">
    <w:name w:val="Подпись к таблице"/>
    <w:basedOn w:val="a9"/>
    <w:link w:val="aff0"/>
    <w:rsid w:val="009B77E2"/>
    <w:pPr>
      <w:widowControl w:val="0"/>
      <w:shd w:val="clear" w:color="auto" w:fill="FFFFFF"/>
      <w:spacing w:line="0" w:lineRule="atLeast"/>
    </w:pPr>
    <w:rPr>
      <w:rFonts w:ascii="Trebuchet MS" w:eastAsia="Trebuchet MS" w:hAnsi="Trebuchet MS" w:cs="Trebuchet MS"/>
      <w:b/>
      <w:bCs/>
      <w:sz w:val="21"/>
      <w:szCs w:val="21"/>
      <w:lang w:eastAsia="en-US"/>
    </w:rPr>
  </w:style>
  <w:style w:type="character" w:customStyle="1" w:styleId="BookmanOldStyle4pt0pt">
    <w:name w:val="Основной текст + Bookman Old Style;4 pt;Не полужирный;Интервал 0 pt"/>
    <w:basedOn w:val="aff"/>
    <w:rsid w:val="009B77E2"/>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basedOn w:val="aff"/>
    <w:rsid w:val="009B77E2"/>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4">
    <w:name w:val="Основной текст3"/>
    <w:basedOn w:val="aff"/>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basedOn w:val="aff"/>
    <w:rsid w:val="009B77E2"/>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2">
    <w:name w:val="Основной текст4"/>
    <w:basedOn w:val="aff"/>
    <w:rsid w:val="009B77E2"/>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basedOn w:val="aa"/>
    <w:link w:val="2a"/>
    <w:rsid w:val="009B77E2"/>
    <w:rPr>
      <w:rFonts w:ascii="Trebuchet MS" w:eastAsia="Trebuchet MS" w:hAnsi="Trebuchet MS" w:cs="Trebuchet MS"/>
      <w:spacing w:val="14"/>
      <w:sz w:val="15"/>
      <w:szCs w:val="15"/>
      <w:shd w:val="clear" w:color="auto" w:fill="FFFFFF"/>
    </w:rPr>
  </w:style>
  <w:style w:type="paragraph" w:customStyle="1" w:styleId="2a">
    <w:name w:val="Подпись к картинке (2)"/>
    <w:basedOn w:val="a9"/>
    <w:link w:val="2Exact"/>
    <w:rsid w:val="009B77E2"/>
    <w:pPr>
      <w:widowControl w:val="0"/>
      <w:shd w:val="clear" w:color="auto" w:fill="FFFFFF"/>
      <w:spacing w:line="0" w:lineRule="atLeast"/>
    </w:pPr>
    <w:rPr>
      <w:rFonts w:ascii="Trebuchet MS" w:eastAsia="Trebuchet MS" w:hAnsi="Trebuchet MS" w:cs="Trebuchet MS"/>
      <w:spacing w:val="14"/>
      <w:sz w:val="15"/>
      <w:szCs w:val="15"/>
      <w:lang w:eastAsia="en-US"/>
    </w:rPr>
  </w:style>
  <w:style w:type="character" w:customStyle="1" w:styleId="22Exact">
    <w:name w:val="Основной текст (22) Exact"/>
    <w:basedOn w:val="aa"/>
    <w:link w:val="220"/>
    <w:rsid w:val="00141360"/>
    <w:rPr>
      <w:rFonts w:eastAsia="Times New Roman"/>
      <w:spacing w:val="1"/>
      <w:sz w:val="20"/>
      <w:szCs w:val="20"/>
      <w:shd w:val="clear" w:color="auto" w:fill="FFFFFF"/>
    </w:rPr>
  </w:style>
  <w:style w:type="character" w:customStyle="1" w:styleId="54">
    <w:name w:val="Заголовок №5_"/>
    <w:basedOn w:val="aa"/>
    <w:link w:val="55"/>
    <w:rsid w:val="00141360"/>
    <w:rPr>
      <w:rFonts w:eastAsia="Times New Roman"/>
      <w:b/>
      <w:bCs/>
      <w:sz w:val="27"/>
      <w:szCs w:val="27"/>
      <w:shd w:val="clear" w:color="auto" w:fill="FFFFFF"/>
    </w:rPr>
  </w:style>
  <w:style w:type="paragraph" w:customStyle="1" w:styleId="220">
    <w:name w:val="Основной текст (22)"/>
    <w:basedOn w:val="a9"/>
    <w:link w:val="22Exact"/>
    <w:rsid w:val="00141360"/>
    <w:pPr>
      <w:widowControl w:val="0"/>
      <w:shd w:val="clear" w:color="auto" w:fill="FFFFFF"/>
      <w:spacing w:line="0" w:lineRule="atLeast"/>
    </w:pPr>
    <w:rPr>
      <w:spacing w:val="1"/>
      <w:sz w:val="20"/>
      <w:lang w:eastAsia="en-US"/>
    </w:rPr>
  </w:style>
  <w:style w:type="paragraph" w:customStyle="1" w:styleId="55">
    <w:name w:val="Заголовок №5"/>
    <w:basedOn w:val="a9"/>
    <w:link w:val="54"/>
    <w:rsid w:val="00141360"/>
    <w:pPr>
      <w:widowControl w:val="0"/>
      <w:shd w:val="clear" w:color="auto" w:fill="FFFFFF"/>
      <w:spacing w:before="240" w:after="360" w:line="0" w:lineRule="atLeast"/>
      <w:outlineLvl w:val="4"/>
    </w:pPr>
    <w:rPr>
      <w:b/>
      <w:bCs/>
      <w:sz w:val="27"/>
      <w:szCs w:val="27"/>
      <w:lang w:eastAsia="en-US"/>
    </w:rPr>
  </w:style>
  <w:style w:type="character" w:customStyle="1" w:styleId="35">
    <w:name w:val="Основной текст (3)_"/>
    <w:basedOn w:val="aa"/>
    <w:link w:val="36"/>
    <w:rsid w:val="00141360"/>
    <w:rPr>
      <w:rFonts w:eastAsia="Times New Roman"/>
      <w:b/>
      <w:bCs/>
      <w:sz w:val="27"/>
      <w:szCs w:val="27"/>
      <w:shd w:val="clear" w:color="auto" w:fill="FFFFFF"/>
    </w:rPr>
  </w:style>
  <w:style w:type="character" w:customStyle="1" w:styleId="3Exact">
    <w:name w:val="Основной текст (3) Exact"/>
    <w:basedOn w:val="aa"/>
    <w:rsid w:val="00141360"/>
    <w:rPr>
      <w:rFonts w:ascii="Times New Roman" w:eastAsia="Times New Roman" w:hAnsi="Times New Roman" w:cs="Times New Roman"/>
      <w:b/>
      <w:bCs/>
      <w:i w:val="0"/>
      <w:iCs w:val="0"/>
      <w:smallCaps w:val="0"/>
      <w:strike w:val="0"/>
      <w:sz w:val="25"/>
      <w:szCs w:val="25"/>
      <w:u w:val="none"/>
    </w:rPr>
  </w:style>
  <w:style w:type="paragraph" w:customStyle="1" w:styleId="36">
    <w:name w:val="Основной текст (3)"/>
    <w:basedOn w:val="a9"/>
    <w:link w:val="35"/>
    <w:rsid w:val="00141360"/>
    <w:pPr>
      <w:widowControl w:val="0"/>
      <w:shd w:val="clear" w:color="auto" w:fill="FFFFFF"/>
      <w:spacing w:before="1140" w:after="720" w:line="326" w:lineRule="exact"/>
      <w:jc w:val="center"/>
    </w:pPr>
    <w:rPr>
      <w:b/>
      <w:bCs/>
      <w:sz w:val="27"/>
      <w:szCs w:val="27"/>
      <w:lang w:eastAsia="en-US"/>
    </w:rPr>
  </w:style>
  <w:style w:type="character" w:customStyle="1" w:styleId="10pt0pt">
    <w:name w:val="Основной текст + 10 pt;Интервал 0 pt"/>
    <w:basedOn w:val="aff"/>
    <w:rsid w:val="0014136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basedOn w:val="aa"/>
    <w:rsid w:val="00141360"/>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basedOn w:val="aa"/>
    <w:link w:val="241"/>
    <w:rsid w:val="00141360"/>
    <w:rPr>
      <w:rFonts w:eastAsia="Times New Roman"/>
      <w:i/>
      <w:iCs/>
      <w:sz w:val="27"/>
      <w:szCs w:val="27"/>
      <w:shd w:val="clear" w:color="auto" w:fill="FFFFFF"/>
    </w:rPr>
  </w:style>
  <w:style w:type="paragraph" w:customStyle="1" w:styleId="241">
    <w:name w:val="Основной текст (24)"/>
    <w:basedOn w:val="a9"/>
    <w:link w:val="240"/>
    <w:rsid w:val="00141360"/>
    <w:pPr>
      <w:widowControl w:val="0"/>
      <w:shd w:val="clear" w:color="auto" w:fill="FFFFFF"/>
      <w:spacing w:before="300" w:line="341" w:lineRule="exact"/>
    </w:pPr>
    <w:rPr>
      <w:i/>
      <w:iCs/>
      <w:sz w:val="27"/>
      <w:szCs w:val="27"/>
      <w:lang w:eastAsia="en-US"/>
    </w:rPr>
  </w:style>
  <w:style w:type="character" w:customStyle="1" w:styleId="250">
    <w:name w:val="Основной текст (25)_"/>
    <w:basedOn w:val="aa"/>
    <w:link w:val="251"/>
    <w:rsid w:val="00141360"/>
    <w:rPr>
      <w:rFonts w:ascii="Batang" w:eastAsia="Batang" w:hAnsi="Batang" w:cs="Batang"/>
      <w:spacing w:val="-10"/>
      <w:sz w:val="8"/>
      <w:szCs w:val="8"/>
      <w:shd w:val="clear" w:color="auto" w:fill="FFFFFF"/>
    </w:rPr>
  </w:style>
  <w:style w:type="paragraph" w:customStyle="1" w:styleId="251">
    <w:name w:val="Основной текст (25)"/>
    <w:basedOn w:val="a9"/>
    <w:link w:val="250"/>
    <w:rsid w:val="00141360"/>
    <w:pPr>
      <w:widowControl w:val="0"/>
      <w:shd w:val="clear" w:color="auto" w:fill="FFFFFF"/>
      <w:spacing w:before="120" w:line="0" w:lineRule="atLeast"/>
    </w:pPr>
    <w:rPr>
      <w:rFonts w:ascii="Batang" w:eastAsia="Batang" w:hAnsi="Batang" w:cs="Batang"/>
      <w:spacing w:val="-10"/>
      <w:sz w:val="8"/>
      <w:szCs w:val="8"/>
      <w:lang w:eastAsia="en-US"/>
    </w:rPr>
  </w:style>
  <w:style w:type="character" w:customStyle="1" w:styleId="2b">
    <w:name w:val="Основной текст (2)_"/>
    <w:basedOn w:val="aa"/>
    <w:link w:val="2c"/>
    <w:rsid w:val="00141360"/>
    <w:rPr>
      <w:rFonts w:eastAsia="Times New Roman"/>
      <w:b/>
      <w:bCs/>
      <w:shd w:val="clear" w:color="auto" w:fill="FFFFFF"/>
    </w:rPr>
  </w:style>
  <w:style w:type="character" w:customStyle="1" w:styleId="2d">
    <w:name w:val="Подпись к таблице (2)_"/>
    <w:basedOn w:val="aa"/>
    <w:link w:val="2e"/>
    <w:rsid w:val="00141360"/>
    <w:rPr>
      <w:rFonts w:eastAsia="Times New Roman"/>
      <w:b/>
      <w:bCs/>
      <w:sz w:val="19"/>
      <w:szCs w:val="19"/>
      <w:shd w:val="clear" w:color="auto" w:fill="FFFFFF"/>
    </w:rPr>
  </w:style>
  <w:style w:type="character" w:customStyle="1" w:styleId="211pt">
    <w:name w:val="Подпись к таблице (2) + 11 pt;Не полужирный"/>
    <w:basedOn w:val="2d"/>
    <w:rsid w:val="00141360"/>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basedOn w:val="aff"/>
    <w:rsid w:val="00141360"/>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basedOn w:val="aff"/>
    <w:rsid w:val="0014136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2c">
    <w:name w:val="Основной текст (2)"/>
    <w:basedOn w:val="a9"/>
    <w:link w:val="2b"/>
    <w:rsid w:val="00141360"/>
    <w:pPr>
      <w:widowControl w:val="0"/>
      <w:shd w:val="clear" w:color="auto" w:fill="FFFFFF"/>
      <w:spacing w:before="420" w:line="0" w:lineRule="atLeast"/>
    </w:pPr>
    <w:rPr>
      <w:b/>
      <w:bCs/>
      <w:szCs w:val="28"/>
      <w:lang w:eastAsia="en-US"/>
    </w:rPr>
  </w:style>
  <w:style w:type="paragraph" w:customStyle="1" w:styleId="2e">
    <w:name w:val="Подпись к таблице (2)"/>
    <w:basedOn w:val="a9"/>
    <w:link w:val="2d"/>
    <w:rsid w:val="00141360"/>
    <w:pPr>
      <w:widowControl w:val="0"/>
      <w:shd w:val="clear" w:color="auto" w:fill="FFFFFF"/>
      <w:spacing w:line="0" w:lineRule="atLeast"/>
    </w:pPr>
    <w:rPr>
      <w:b/>
      <w:bCs/>
      <w:sz w:val="19"/>
      <w:szCs w:val="19"/>
      <w:lang w:eastAsia="en-US"/>
    </w:rPr>
  </w:style>
  <w:style w:type="character" w:customStyle="1" w:styleId="Exact0">
    <w:name w:val="Подпись к таблице Exact"/>
    <w:basedOn w:val="aa"/>
    <w:rsid w:val="00141360"/>
    <w:rPr>
      <w:rFonts w:ascii="Times New Roman" w:eastAsia="Times New Roman" w:hAnsi="Times New Roman" w:cs="Times New Roman"/>
      <w:b w:val="0"/>
      <w:bCs w:val="0"/>
      <w:i w:val="0"/>
      <w:iCs w:val="0"/>
      <w:smallCaps w:val="0"/>
      <w:strike w:val="0"/>
      <w:spacing w:val="1"/>
      <w:sz w:val="20"/>
      <w:szCs w:val="20"/>
      <w:u w:val="none"/>
    </w:rPr>
  </w:style>
  <w:style w:type="character" w:customStyle="1" w:styleId="43">
    <w:name w:val="Оглавление 4 Знак"/>
    <w:basedOn w:val="aa"/>
    <w:link w:val="44"/>
    <w:rsid w:val="007E5BA9"/>
    <w:rPr>
      <w:rFonts w:eastAsia="Times New Roman"/>
      <w:sz w:val="16"/>
      <w:szCs w:val="16"/>
      <w:shd w:val="clear" w:color="auto" w:fill="FFFFFF"/>
    </w:rPr>
  </w:style>
  <w:style w:type="character" w:customStyle="1" w:styleId="5Exact0">
    <w:name w:val="Основной текст (5) + Малые прописные Exact"/>
    <w:basedOn w:val="52"/>
    <w:rsid w:val="007E5BA9"/>
    <w:rPr>
      <w:rFonts w:ascii="Arial" w:eastAsia="Arial" w:hAnsi="Arial" w:cs="Arial"/>
      <w:b w:val="0"/>
      <w:bCs w:val="0"/>
      <w:i w:val="0"/>
      <w:iCs w:val="0"/>
      <w:smallCaps/>
      <w:strike w:val="0"/>
      <w:spacing w:val="2"/>
      <w:sz w:val="10"/>
      <w:szCs w:val="10"/>
      <w:u w:val="single"/>
      <w:shd w:val="clear" w:color="auto" w:fill="FFFFFF"/>
      <w:lang w:val="en-US"/>
    </w:rPr>
  </w:style>
  <w:style w:type="paragraph" w:styleId="44">
    <w:name w:val="toc 4"/>
    <w:basedOn w:val="a9"/>
    <w:link w:val="43"/>
    <w:autoRedefine/>
    <w:uiPriority w:val="39"/>
    <w:rsid w:val="007E5BA9"/>
    <w:pPr>
      <w:widowControl w:val="0"/>
      <w:shd w:val="clear" w:color="auto" w:fill="FFFFFF"/>
      <w:spacing w:line="293" w:lineRule="exact"/>
      <w:jc w:val="both"/>
    </w:pPr>
    <w:rPr>
      <w:sz w:val="16"/>
      <w:szCs w:val="16"/>
      <w:lang w:eastAsia="en-US"/>
    </w:rPr>
  </w:style>
  <w:style w:type="character" w:customStyle="1" w:styleId="45">
    <w:name w:val="Заголовок №4_"/>
    <w:basedOn w:val="aa"/>
    <w:link w:val="46"/>
    <w:rsid w:val="001167D2"/>
    <w:rPr>
      <w:rFonts w:eastAsia="Times New Roman"/>
      <w:b/>
      <w:bCs/>
      <w:sz w:val="16"/>
      <w:szCs w:val="16"/>
      <w:shd w:val="clear" w:color="auto" w:fill="FFFFFF"/>
    </w:rPr>
  </w:style>
  <w:style w:type="paragraph" w:customStyle="1" w:styleId="46">
    <w:name w:val="Заголовок №4"/>
    <w:basedOn w:val="a9"/>
    <w:link w:val="45"/>
    <w:rsid w:val="001167D2"/>
    <w:pPr>
      <w:widowControl w:val="0"/>
      <w:shd w:val="clear" w:color="auto" w:fill="FFFFFF"/>
      <w:spacing w:before="240" w:line="288" w:lineRule="exact"/>
      <w:ind w:firstLine="600"/>
      <w:jc w:val="both"/>
      <w:outlineLvl w:val="3"/>
    </w:pPr>
    <w:rPr>
      <w:b/>
      <w:bCs/>
      <w:sz w:val="16"/>
      <w:szCs w:val="16"/>
      <w:lang w:eastAsia="en-US"/>
    </w:rPr>
  </w:style>
  <w:style w:type="character" w:customStyle="1" w:styleId="93">
    <w:name w:val="Основной текст (9)_"/>
    <w:basedOn w:val="aa"/>
    <w:rsid w:val="001167D2"/>
    <w:rPr>
      <w:rFonts w:ascii="Times New Roman" w:eastAsia="Times New Roman" w:hAnsi="Times New Roman" w:cs="Times New Roman"/>
      <w:b/>
      <w:bCs/>
      <w:i w:val="0"/>
      <w:iCs w:val="0"/>
      <w:smallCaps w:val="0"/>
      <w:strike w:val="0"/>
      <w:sz w:val="16"/>
      <w:szCs w:val="16"/>
      <w:u w:val="none"/>
    </w:rPr>
  </w:style>
  <w:style w:type="character" w:customStyle="1" w:styleId="101">
    <w:name w:val="Основной текст (10)_"/>
    <w:basedOn w:val="aa"/>
    <w:rsid w:val="001167D2"/>
    <w:rPr>
      <w:rFonts w:ascii="Times New Roman" w:eastAsia="Times New Roman" w:hAnsi="Times New Roman" w:cs="Times New Roman"/>
      <w:b/>
      <w:bCs/>
      <w:i w:val="0"/>
      <w:iCs w:val="0"/>
      <w:smallCaps w:val="0"/>
      <w:strike w:val="0"/>
      <w:sz w:val="15"/>
      <w:szCs w:val="15"/>
      <w:u w:val="none"/>
    </w:rPr>
  </w:style>
  <w:style w:type="character" w:customStyle="1" w:styleId="75pt">
    <w:name w:val="Основной текст + 7;5 pt;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aff2">
    <w:name w:val="Основной текст + Полужирный"/>
    <w:basedOn w:val="aff"/>
    <w:rsid w:val="001167D2"/>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character" w:customStyle="1" w:styleId="37">
    <w:name w:val="Подпись к таблице (3)_"/>
    <w:basedOn w:val="aa"/>
    <w:link w:val="38"/>
    <w:rsid w:val="001167D2"/>
    <w:rPr>
      <w:rFonts w:eastAsia="Times New Roman"/>
      <w:b/>
      <w:bCs/>
      <w:sz w:val="16"/>
      <w:szCs w:val="16"/>
      <w:shd w:val="clear" w:color="auto" w:fill="FFFFFF"/>
    </w:rPr>
  </w:style>
  <w:style w:type="paragraph" w:customStyle="1" w:styleId="38">
    <w:name w:val="Подпись к таблице (3)"/>
    <w:basedOn w:val="a9"/>
    <w:link w:val="37"/>
    <w:rsid w:val="001167D2"/>
    <w:pPr>
      <w:widowControl w:val="0"/>
      <w:shd w:val="clear" w:color="auto" w:fill="FFFFFF"/>
      <w:spacing w:line="0" w:lineRule="atLeast"/>
    </w:pPr>
    <w:rPr>
      <w:b/>
      <w:bCs/>
      <w:sz w:val="16"/>
      <w:szCs w:val="16"/>
      <w:lang w:eastAsia="en-US"/>
    </w:rPr>
  </w:style>
  <w:style w:type="paragraph" w:styleId="17">
    <w:name w:val="toc 1"/>
    <w:basedOn w:val="a9"/>
    <w:next w:val="a9"/>
    <w:autoRedefine/>
    <w:uiPriority w:val="39"/>
    <w:unhideWhenUsed/>
    <w:qFormat/>
    <w:rsid w:val="00FA5497"/>
    <w:pPr>
      <w:spacing w:after="100"/>
    </w:pPr>
  </w:style>
  <w:style w:type="character" w:customStyle="1" w:styleId="33">
    <w:name w:val="Заголовок 3 Знак"/>
    <w:basedOn w:val="aa"/>
    <w:link w:val="32"/>
    <w:rsid w:val="00FA5497"/>
    <w:rPr>
      <w:rFonts w:eastAsia="Times New Roman"/>
      <w:color w:val="auto"/>
      <w:sz w:val="28"/>
      <w:szCs w:val="28"/>
      <w:lang w:eastAsia="ru-RU"/>
    </w:rPr>
  </w:style>
  <w:style w:type="character" w:customStyle="1" w:styleId="41">
    <w:name w:val="Заголовок 4 Знак"/>
    <w:aliases w:val="OG Heading 4 Знак"/>
    <w:basedOn w:val="aa"/>
    <w:link w:val="40"/>
    <w:rsid w:val="00FA5497"/>
    <w:rPr>
      <w:rFonts w:ascii="Arial" w:eastAsia="Times New Roman" w:hAnsi="Arial"/>
      <w:color w:val="auto"/>
      <w:sz w:val="24"/>
      <w:szCs w:val="28"/>
      <w:lang w:eastAsia="ru-RU"/>
    </w:rPr>
  </w:style>
  <w:style w:type="character" w:customStyle="1" w:styleId="50">
    <w:name w:val="Заголовок 5 Знак"/>
    <w:aliases w:val="OG Appendix Знак"/>
    <w:basedOn w:val="aa"/>
    <w:link w:val="5"/>
    <w:rsid w:val="00FA5497"/>
    <w:rPr>
      <w:rFonts w:ascii="Arial" w:eastAsia="Times New Roman" w:hAnsi="Arial"/>
      <w:color w:val="auto"/>
      <w:sz w:val="24"/>
      <w:szCs w:val="28"/>
      <w:lang w:eastAsia="ru-RU"/>
    </w:rPr>
  </w:style>
  <w:style w:type="character" w:customStyle="1" w:styleId="61">
    <w:name w:val="Заголовок 6 Знак"/>
    <w:aliases w:val="OG Distribution Знак"/>
    <w:basedOn w:val="aa"/>
    <w:link w:val="60"/>
    <w:rsid w:val="00FA5497"/>
    <w:rPr>
      <w:rFonts w:ascii="Arial" w:eastAsia="Times New Roman" w:hAnsi="Arial"/>
      <w:color w:val="auto"/>
      <w:sz w:val="24"/>
      <w:szCs w:val="28"/>
      <w:lang w:eastAsia="ru-RU"/>
    </w:rPr>
  </w:style>
  <w:style w:type="character" w:customStyle="1" w:styleId="70">
    <w:name w:val="Заголовок 7 Знак"/>
    <w:basedOn w:val="aa"/>
    <w:link w:val="7"/>
    <w:rsid w:val="00FA5497"/>
    <w:rPr>
      <w:rFonts w:ascii="Arial" w:eastAsia="Times New Roman" w:hAnsi="Arial"/>
      <w:color w:val="auto"/>
      <w:sz w:val="24"/>
      <w:szCs w:val="28"/>
      <w:lang w:eastAsia="ru-RU"/>
    </w:rPr>
  </w:style>
  <w:style w:type="paragraph" w:customStyle="1" w:styleId="aff3">
    <w:name w:val="Скрытый"/>
    <w:basedOn w:val="a9"/>
    <w:rsid w:val="00FA5497"/>
    <w:pPr>
      <w:spacing w:after="120" w:line="388" w:lineRule="atLeast"/>
      <w:ind w:hanging="250"/>
      <w:jc w:val="center"/>
    </w:pPr>
    <w:rPr>
      <w:rFonts w:ascii="Arial" w:hAnsi="Arial"/>
      <w:vanish/>
      <w:color w:val="FF0000"/>
      <w:sz w:val="24"/>
      <w:szCs w:val="28"/>
    </w:rPr>
  </w:style>
  <w:style w:type="paragraph" w:styleId="aff4">
    <w:name w:val="caption"/>
    <w:basedOn w:val="32"/>
    <w:next w:val="a9"/>
    <w:qFormat/>
    <w:rsid w:val="00FA5497"/>
    <w:pPr>
      <w:numPr>
        <w:ilvl w:val="0"/>
        <w:numId w:val="0"/>
      </w:numPr>
      <w:spacing w:before="120" w:after="0"/>
      <w:ind w:firstLine="851"/>
    </w:pPr>
    <w:rPr>
      <w:rFonts w:ascii="Arial" w:hAnsi="Arial"/>
      <w:bCs/>
      <w:sz w:val="24"/>
    </w:rPr>
  </w:style>
  <w:style w:type="paragraph" w:customStyle="1" w:styleId="39">
    <w:name w:val="Стиль3"/>
    <w:basedOn w:val="a9"/>
    <w:rsid w:val="00FA5497"/>
    <w:pPr>
      <w:tabs>
        <w:tab w:val="left" w:pos="1560"/>
      </w:tabs>
      <w:spacing w:after="120"/>
      <w:ind w:firstLine="851"/>
      <w:jc w:val="both"/>
    </w:pPr>
    <w:rPr>
      <w:rFonts w:ascii="Arial" w:hAnsi="Arial"/>
      <w:color w:val="auto"/>
      <w:sz w:val="24"/>
      <w:szCs w:val="28"/>
    </w:rPr>
  </w:style>
  <w:style w:type="paragraph" w:styleId="30">
    <w:name w:val="Body Text Indent 3"/>
    <w:basedOn w:val="a9"/>
    <w:link w:val="3a"/>
    <w:rsid w:val="00FA5497"/>
    <w:pPr>
      <w:numPr>
        <w:ilvl w:val="2"/>
        <w:numId w:val="3"/>
      </w:numPr>
      <w:tabs>
        <w:tab w:val="left" w:pos="1701"/>
      </w:tabs>
      <w:spacing w:before="240" w:after="120"/>
      <w:jc w:val="both"/>
    </w:pPr>
    <w:rPr>
      <w:rFonts w:ascii="Arial" w:hAnsi="Arial"/>
      <w:color w:val="auto"/>
      <w:sz w:val="24"/>
      <w:szCs w:val="28"/>
    </w:rPr>
  </w:style>
  <w:style w:type="character" w:customStyle="1" w:styleId="3a">
    <w:name w:val="Основной текст с отступом 3 Знак"/>
    <w:basedOn w:val="aa"/>
    <w:link w:val="30"/>
    <w:rsid w:val="00FA5497"/>
    <w:rPr>
      <w:rFonts w:ascii="Arial" w:eastAsia="Times New Roman" w:hAnsi="Arial"/>
      <w:color w:val="auto"/>
      <w:sz w:val="24"/>
      <w:szCs w:val="28"/>
      <w:lang w:eastAsia="ru-RU"/>
    </w:rPr>
  </w:style>
  <w:style w:type="paragraph" w:styleId="2f">
    <w:name w:val="Body Text Indent 2"/>
    <w:basedOn w:val="a9"/>
    <w:link w:val="2f0"/>
    <w:rsid w:val="00FA5497"/>
    <w:pPr>
      <w:widowControl w:val="0"/>
      <w:autoSpaceDE w:val="0"/>
      <w:autoSpaceDN w:val="0"/>
      <w:adjustRightInd w:val="0"/>
      <w:spacing w:after="240"/>
      <w:ind w:firstLine="851"/>
      <w:jc w:val="both"/>
    </w:pPr>
    <w:rPr>
      <w:rFonts w:ascii="Arial" w:hAnsi="Arial" w:cs="Tahoma"/>
      <w:color w:val="auto"/>
      <w:sz w:val="24"/>
      <w:szCs w:val="24"/>
    </w:rPr>
  </w:style>
  <w:style w:type="character" w:customStyle="1" w:styleId="2f0">
    <w:name w:val="Основной текст с отступом 2 Знак"/>
    <w:basedOn w:val="aa"/>
    <w:link w:val="2f"/>
    <w:rsid w:val="00FA5497"/>
    <w:rPr>
      <w:rFonts w:ascii="Arial" w:eastAsia="Times New Roman" w:hAnsi="Arial" w:cs="Tahoma"/>
      <w:color w:val="auto"/>
      <w:sz w:val="24"/>
      <w:szCs w:val="24"/>
      <w:lang w:eastAsia="ru-RU"/>
    </w:rPr>
  </w:style>
  <w:style w:type="paragraph" w:customStyle="1" w:styleId="aff5">
    <w:name w:val="Стиль для табл по левому"/>
    <w:basedOn w:val="a9"/>
    <w:rsid w:val="00FA5497"/>
    <w:pPr>
      <w:widowControl w:val="0"/>
      <w:tabs>
        <w:tab w:val="left" w:pos="1418"/>
      </w:tabs>
      <w:autoSpaceDE w:val="0"/>
      <w:autoSpaceDN w:val="0"/>
      <w:adjustRightInd w:val="0"/>
      <w:spacing w:before="120" w:after="120"/>
      <w:ind w:firstLine="284"/>
    </w:pPr>
    <w:rPr>
      <w:rFonts w:ascii="Arial" w:hAnsi="Arial" w:cs="Tahoma"/>
      <w:color w:val="auto"/>
      <w:sz w:val="24"/>
      <w:szCs w:val="24"/>
    </w:rPr>
  </w:style>
  <w:style w:type="paragraph" w:customStyle="1" w:styleId="aff6">
    <w:name w:val="Стиль для табл по центру"/>
    <w:basedOn w:val="2f"/>
    <w:rsid w:val="00FA5497"/>
    <w:pPr>
      <w:spacing w:before="120" w:after="120"/>
      <w:ind w:firstLine="0"/>
      <w:jc w:val="center"/>
    </w:pPr>
  </w:style>
  <w:style w:type="paragraph" w:customStyle="1" w:styleId="3b">
    <w:name w:val="Стиль под 3 заголовок"/>
    <w:basedOn w:val="2f"/>
    <w:autoRedefine/>
    <w:rsid w:val="00FA5497"/>
    <w:pPr>
      <w:spacing w:after="120"/>
      <w:ind w:firstLine="0"/>
      <w:jc w:val="center"/>
    </w:pPr>
  </w:style>
  <w:style w:type="paragraph" w:customStyle="1" w:styleId="4">
    <w:name w:val="Стиль4"/>
    <w:rsid w:val="00FA5497"/>
    <w:pPr>
      <w:numPr>
        <w:ilvl w:val="4"/>
        <w:numId w:val="10"/>
      </w:numPr>
      <w:jc w:val="left"/>
    </w:pPr>
    <w:rPr>
      <w:rFonts w:eastAsia="Times New Roman"/>
      <w:color w:val="auto"/>
      <w:sz w:val="28"/>
      <w:szCs w:val="20"/>
      <w:lang w:eastAsia="ru-RU"/>
    </w:rPr>
  </w:style>
  <w:style w:type="paragraph" w:customStyle="1" w:styleId="56">
    <w:name w:val="Стиль5"/>
    <w:basedOn w:val="39"/>
    <w:rsid w:val="00FA5497"/>
    <w:pPr>
      <w:tabs>
        <w:tab w:val="num" w:pos="1211"/>
      </w:tabs>
    </w:pPr>
  </w:style>
  <w:style w:type="paragraph" w:customStyle="1" w:styleId="6">
    <w:name w:val="Стиль6"/>
    <w:rsid w:val="00FA5497"/>
    <w:pPr>
      <w:numPr>
        <w:ilvl w:val="1"/>
        <w:numId w:val="4"/>
      </w:numPr>
      <w:tabs>
        <w:tab w:val="left" w:pos="1418"/>
      </w:tabs>
      <w:spacing w:before="120" w:after="120"/>
      <w:jc w:val="both"/>
    </w:pPr>
    <w:rPr>
      <w:rFonts w:eastAsia="Times New Roman"/>
      <w:color w:val="auto"/>
      <w:sz w:val="28"/>
      <w:szCs w:val="20"/>
      <w:lang w:eastAsia="ru-RU"/>
    </w:rPr>
  </w:style>
  <w:style w:type="character" w:styleId="aff7">
    <w:name w:val="Strong"/>
    <w:uiPriority w:val="22"/>
    <w:qFormat/>
    <w:rsid w:val="00FA5497"/>
    <w:rPr>
      <w:b/>
      <w:bCs/>
    </w:rPr>
  </w:style>
  <w:style w:type="paragraph" w:styleId="2f1">
    <w:name w:val="toc 2"/>
    <w:basedOn w:val="a9"/>
    <w:next w:val="a9"/>
    <w:uiPriority w:val="39"/>
    <w:qFormat/>
    <w:rsid w:val="00FA5497"/>
    <w:pPr>
      <w:tabs>
        <w:tab w:val="right" w:leader="dot" w:pos="9923"/>
      </w:tabs>
      <w:spacing w:after="60"/>
      <w:ind w:left="567" w:right="567"/>
      <w:jc w:val="both"/>
    </w:pPr>
    <w:rPr>
      <w:rFonts w:ascii="Arial" w:hAnsi="Arial"/>
      <w:color w:val="auto"/>
      <w:sz w:val="24"/>
      <w:szCs w:val="28"/>
    </w:rPr>
  </w:style>
  <w:style w:type="paragraph" w:styleId="3c">
    <w:name w:val="toc 3"/>
    <w:basedOn w:val="a9"/>
    <w:next w:val="a9"/>
    <w:autoRedefine/>
    <w:uiPriority w:val="39"/>
    <w:qFormat/>
    <w:rsid w:val="00FA5497"/>
    <w:pPr>
      <w:spacing w:after="120"/>
      <w:ind w:left="560" w:firstLine="851"/>
      <w:jc w:val="both"/>
    </w:pPr>
    <w:rPr>
      <w:rFonts w:ascii="Arial" w:hAnsi="Arial"/>
      <w:color w:val="auto"/>
      <w:sz w:val="28"/>
      <w:szCs w:val="28"/>
    </w:rPr>
  </w:style>
  <w:style w:type="paragraph" w:styleId="57">
    <w:name w:val="toc 5"/>
    <w:basedOn w:val="a9"/>
    <w:next w:val="a9"/>
    <w:autoRedefine/>
    <w:uiPriority w:val="39"/>
    <w:rsid w:val="00FA5497"/>
    <w:pPr>
      <w:spacing w:after="120"/>
      <w:ind w:left="1120" w:firstLine="851"/>
      <w:jc w:val="both"/>
    </w:pPr>
    <w:rPr>
      <w:rFonts w:ascii="Arial" w:hAnsi="Arial"/>
      <w:color w:val="auto"/>
      <w:sz w:val="28"/>
      <w:szCs w:val="28"/>
    </w:rPr>
  </w:style>
  <w:style w:type="paragraph" w:styleId="62">
    <w:name w:val="toc 6"/>
    <w:basedOn w:val="a9"/>
    <w:next w:val="a9"/>
    <w:autoRedefine/>
    <w:uiPriority w:val="39"/>
    <w:rsid w:val="00FA5497"/>
    <w:pPr>
      <w:spacing w:after="120"/>
      <w:ind w:left="1400" w:firstLine="851"/>
      <w:jc w:val="both"/>
    </w:pPr>
    <w:rPr>
      <w:rFonts w:ascii="Arial" w:hAnsi="Arial"/>
      <w:color w:val="auto"/>
      <w:sz w:val="28"/>
      <w:szCs w:val="28"/>
    </w:rPr>
  </w:style>
  <w:style w:type="paragraph" w:styleId="71">
    <w:name w:val="toc 7"/>
    <w:basedOn w:val="a9"/>
    <w:next w:val="a9"/>
    <w:autoRedefine/>
    <w:uiPriority w:val="39"/>
    <w:rsid w:val="00FA5497"/>
    <w:pPr>
      <w:spacing w:after="120"/>
      <w:ind w:left="1680" w:firstLine="851"/>
      <w:jc w:val="both"/>
    </w:pPr>
    <w:rPr>
      <w:rFonts w:ascii="Arial" w:hAnsi="Arial"/>
      <w:color w:val="auto"/>
      <w:sz w:val="28"/>
      <w:szCs w:val="28"/>
    </w:rPr>
  </w:style>
  <w:style w:type="paragraph" w:styleId="82">
    <w:name w:val="toc 8"/>
    <w:basedOn w:val="a9"/>
    <w:next w:val="a9"/>
    <w:autoRedefine/>
    <w:uiPriority w:val="39"/>
    <w:rsid w:val="00FA5497"/>
    <w:pPr>
      <w:spacing w:after="120"/>
      <w:ind w:left="1960" w:firstLine="851"/>
      <w:jc w:val="both"/>
    </w:pPr>
    <w:rPr>
      <w:rFonts w:ascii="Arial" w:hAnsi="Arial"/>
      <w:color w:val="auto"/>
      <w:sz w:val="28"/>
      <w:szCs w:val="28"/>
    </w:rPr>
  </w:style>
  <w:style w:type="paragraph" w:styleId="94">
    <w:name w:val="toc 9"/>
    <w:basedOn w:val="a9"/>
    <w:next w:val="a9"/>
    <w:autoRedefine/>
    <w:uiPriority w:val="39"/>
    <w:rsid w:val="00FA5497"/>
    <w:pPr>
      <w:spacing w:after="120"/>
      <w:ind w:left="2240" w:firstLine="851"/>
      <w:jc w:val="both"/>
    </w:pPr>
    <w:rPr>
      <w:rFonts w:ascii="Arial" w:hAnsi="Arial"/>
      <w:color w:val="auto"/>
      <w:sz w:val="28"/>
      <w:szCs w:val="28"/>
    </w:rPr>
  </w:style>
  <w:style w:type="paragraph" w:styleId="22">
    <w:name w:val="Body Text 2"/>
    <w:basedOn w:val="a9"/>
    <w:link w:val="2f2"/>
    <w:rsid w:val="00FA5497"/>
    <w:pPr>
      <w:numPr>
        <w:numId w:val="1"/>
      </w:numPr>
      <w:tabs>
        <w:tab w:val="left" w:pos="1134"/>
      </w:tabs>
      <w:spacing w:after="120"/>
      <w:jc w:val="both"/>
    </w:pPr>
    <w:rPr>
      <w:rFonts w:ascii="Arial" w:hAnsi="Arial"/>
      <w:color w:val="auto"/>
      <w:sz w:val="24"/>
      <w:szCs w:val="28"/>
    </w:rPr>
  </w:style>
  <w:style w:type="character" w:customStyle="1" w:styleId="2f2">
    <w:name w:val="Основной текст 2 Знак"/>
    <w:basedOn w:val="aa"/>
    <w:link w:val="22"/>
    <w:rsid w:val="00FA5497"/>
    <w:rPr>
      <w:rFonts w:ascii="Arial" w:eastAsia="Times New Roman" w:hAnsi="Arial"/>
      <w:color w:val="auto"/>
      <w:sz w:val="24"/>
      <w:szCs w:val="28"/>
      <w:lang w:eastAsia="ru-RU"/>
    </w:rPr>
  </w:style>
  <w:style w:type="paragraph" w:styleId="3d">
    <w:name w:val="Body Text 3"/>
    <w:basedOn w:val="a9"/>
    <w:link w:val="3e"/>
    <w:rsid w:val="00FA5497"/>
    <w:pPr>
      <w:spacing w:after="120"/>
      <w:jc w:val="both"/>
    </w:pPr>
    <w:rPr>
      <w:rFonts w:ascii="Arial" w:hAnsi="Arial"/>
      <w:color w:val="auto"/>
      <w:sz w:val="24"/>
      <w:szCs w:val="28"/>
    </w:rPr>
  </w:style>
  <w:style w:type="character" w:customStyle="1" w:styleId="3e">
    <w:name w:val="Основной текст 3 Знак"/>
    <w:basedOn w:val="aa"/>
    <w:link w:val="3d"/>
    <w:rsid w:val="00FA5497"/>
    <w:rPr>
      <w:rFonts w:ascii="Arial" w:eastAsia="Times New Roman" w:hAnsi="Arial"/>
      <w:color w:val="auto"/>
      <w:sz w:val="24"/>
      <w:szCs w:val="28"/>
      <w:lang w:eastAsia="ru-RU"/>
    </w:rPr>
  </w:style>
  <w:style w:type="paragraph" w:customStyle="1" w:styleId="aff8">
    <w:name w:val="Под технологические док"/>
    <w:rsid w:val="00FA5497"/>
    <w:pPr>
      <w:spacing w:after="368" w:line="368" w:lineRule="exact"/>
      <w:jc w:val="left"/>
    </w:pPr>
    <w:rPr>
      <w:rFonts w:eastAsia="Times New Roman"/>
      <w:color w:val="auto"/>
      <w:sz w:val="28"/>
      <w:szCs w:val="20"/>
      <w:lang w:eastAsia="ru-RU"/>
    </w:rPr>
  </w:style>
  <w:style w:type="paragraph" w:customStyle="1" w:styleId="8">
    <w:name w:val="Стиль8"/>
    <w:basedOn w:val="6"/>
    <w:rsid w:val="00FA5497"/>
    <w:pPr>
      <w:numPr>
        <w:numId w:val="2"/>
      </w:numPr>
    </w:pPr>
  </w:style>
  <w:style w:type="paragraph" w:customStyle="1" w:styleId="aff9">
    <w:name w:val="Стиль для табл под испытания"/>
    <w:autoRedefine/>
    <w:rsid w:val="00FA5497"/>
    <w:pPr>
      <w:widowControl w:val="0"/>
      <w:autoSpaceDE w:val="0"/>
      <w:autoSpaceDN w:val="0"/>
      <w:adjustRightInd w:val="0"/>
      <w:spacing w:before="120" w:after="120"/>
      <w:ind w:firstLine="57"/>
      <w:jc w:val="left"/>
    </w:pPr>
    <w:rPr>
      <w:rFonts w:eastAsia="Times New Roman" w:cs="Tahoma"/>
      <w:snapToGrid w:val="0"/>
      <w:color w:val="auto"/>
      <w:sz w:val="24"/>
      <w:szCs w:val="24"/>
      <w:lang w:eastAsia="ru-RU"/>
    </w:rPr>
  </w:style>
  <w:style w:type="paragraph" w:customStyle="1" w:styleId="FR2">
    <w:name w:val="FR2"/>
    <w:rsid w:val="00FA5497"/>
    <w:pPr>
      <w:widowControl w:val="0"/>
      <w:autoSpaceDE w:val="0"/>
      <w:autoSpaceDN w:val="0"/>
      <w:adjustRightInd w:val="0"/>
    </w:pPr>
    <w:rPr>
      <w:rFonts w:ascii="Arial Black" w:eastAsia="Times New Roman" w:hAnsi="Arial Black" w:cs="Arial"/>
      <w:color w:val="auto"/>
      <w:sz w:val="16"/>
      <w:szCs w:val="28"/>
      <w:lang w:eastAsia="ru-RU"/>
    </w:rPr>
  </w:style>
  <w:style w:type="paragraph" w:customStyle="1" w:styleId="FR3">
    <w:name w:val="FR3"/>
    <w:autoRedefine/>
    <w:rsid w:val="00FA5497"/>
    <w:pPr>
      <w:widowControl w:val="0"/>
      <w:autoSpaceDE w:val="0"/>
      <w:autoSpaceDN w:val="0"/>
      <w:adjustRightInd w:val="0"/>
      <w:spacing w:before="1360"/>
      <w:jc w:val="right"/>
    </w:pPr>
    <w:rPr>
      <w:rFonts w:ascii="Arial Black" w:eastAsia="Times New Roman" w:hAnsi="Arial Black" w:cs="Arial"/>
      <w:color w:val="auto"/>
      <w:sz w:val="20"/>
      <w:szCs w:val="20"/>
      <w:lang w:eastAsia="ru-RU"/>
    </w:rPr>
  </w:style>
  <w:style w:type="paragraph" w:customStyle="1" w:styleId="a7">
    <w:name w:val="Стиль для таблиц номер с оо"/>
    <w:basedOn w:val="aff5"/>
    <w:rsid w:val="00FA5497"/>
    <w:pPr>
      <w:numPr>
        <w:numId w:val="5"/>
      </w:numPr>
      <w:tabs>
        <w:tab w:val="clear" w:pos="1418"/>
      </w:tabs>
    </w:pPr>
  </w:style>
  <w:style w:type="paragraph" w:customStyle="1" w:styleId="a5">
    <w:name w:val="Маршрутная карта нумерованный"/>
    <w:basedOn w:val="aff5"/>
    <w:rsid w:val="00FA5497"/>
    <w:pPr>
      <w:numPr>
        <w:numId w:val="6"/>
      </w:numPr>
      <w:tabs>
        <w:tab w:val="clear" w:pos="1418"/>
      </w:tabs>
    </w:pPr>
    <w:rPr>
      <w:szCs w:val="27"/>
    </w:rPr>
  </w:style>
  <w:style w:type="paragraph" w:customStyle="1" w:styleId="affa">
    <w:name w:val="Название таблицы"/>
    <w:basedOn w:val="32"/>
    <w:rsid w:val="00FA5497"/>
    <w:pPr>
      <w:numPr>
        <w:ilvl w:val="0"/>
        <w:numId w:val="0"/>
      </w:numPr>
      <w:spacing w:after="0"/>
      <w:ind w:left="851"/>
      <w:jc w:val="left"/>
    </w:pPr>
  </w:style>
  <w:style w:type="paragraph" w:customStyle="1" w:styleId="13">
    <w:name w:val="1) Стиль3"/>
    <w:rsid w:val="00FA5497"/>
    <w:pPr>
      <w:numPr>
        <w:numId w:val="7"/>
      </w:numPr>
      <w:spacing w:after="120"/>
      <w:contextualSpacing/>
      <w:jc w:val="left"/>
    </w:pPr>
    <w:rPr>
      <w:rFonts w:eastAsia="Times New Roman"/>
      <w:color w:val="auto"/>
      <w:sz w:val="28"/>
      <w:szCs w:val="28"/>
      <w:lang w:eastAsia="ru-RU"/>
    </w:rPr>
  </w:style>
  <w:style w:type="paragraph" w:customStyle="1" w:styleId="1113">
    <w:name w:val="1.1.1 Стиль3"/>
    <w:basedOn w:val="a9"/>
    <w:rsid w:val="00FA5497"/>
    <w:pPr>
      <w:numPr>
        <w:numId w:val="8"/>
      </w:numPr>
      <w:spacing w:after="120"/>
      <w:jc w:val="both"/>
    </w:pPr>
    <w:rPr>
      <w:rFonts w:ascii="Arial" w:hAnsi="Arial"/>
      <w:color w:val="auto"/>
      <w:sz w:val="24"/>
      <w:szCs w:val="28"/>
    </w:rPr>
  </w:style>
  <w:style w:type="paragraph" w:customStyle="1" w:styleId="111">
    <w:name w:val="1.1.1 Стиль"/>
    <w:basedOn w:val="a9"/>
    <w:next w:val="a9"/>
    <w:rsid w:val="00FA5497"/>
    <w:pPr>
      <w:numPr>
        <w:numId w:val="9"/>
      </w:numPr>
      <w:spacing w:after="120"/>
      <w:jc w:val="both"/>
    </w:pPr>
    <w:rPr>
      <w:rFonts w:ascii="Arial" w:hAnsi="Arial"/>
      <w:color w:val="auto"/>
      <w:sz w:val="24"/>
      <w:szCs w:val="28"/>
    </w:rPr>
  </w:style>
  <w:style w:type="paragraph" w:customStyle="1" w:styleId="affb">
    <w:name w:val="Назв. табл."/>
    <w:basedOn w:val="32"/>
    <w:rsid w:val="00FA5497"/>
    <w:pPr>
      <w:numPr>
        <w:ilvl w:val="0"/>
        <w:numId w:val="0"/>
      </w:numPr>
      <w:ind w:left="851"/>
    </w:pPr>
  </w:style>
  <w:style w:type="paragraph" w:customStyle="1" w:styleId="150">
    <w:name w:val="Стиль Название объекта + Слева:  15 см Первая строка:  0 см"/>
    <w:basedOn w:val="32"/>
    <w:rsid w:val="00FA5497"/>
    <w:pPr>
      <w:numPr>
        <w:ilvl w:val="0"/>
        <w:numId w:val="12"/>
      </w:numPr>
      <w:spacing w:before="120" w:after="0"/>
    </w:pPr>
    <w:rPr>
      <w:bCs/>
      <w:szCs w:val="20"/>
    </w:rPr>
  </w:style>
  <w:style w:type="paragraph" w:styleId="affc">
    <w:name w:val="Document Map"/>
    <w:basedOn w:val="a9"/>
    <w:link w:val="affd"/>
    <w:rsid w:val="00FA5497"/>
    <w:pPr>
      <w:shd w:val="clear" w:color="auto" w:fill="FFFFFF"/>
      <w:jc w:val="both"/>
    </w:pPr>
    <w:rPr>
      <w:rFonts w:ascii="Tahoma" w:hAnsi="Tahoma" w:cs="Tahoma"/>
      <w:color w:val="auto"/>
      <w:sz w:val="24"/>
    </w:rPr>
  </w:style>
  <w:style w:type="character" w:customStyle="1" w:styleId="affd">
    <w:name w:val="Схема документа Знак"/>
    <w:basedOn w:val="aa"/>
    <w:link w:val="affc"/>
    <w:uiPriority w:val="99"/>
    <w:rsid w:val="00FA5497"/>
    <w:rPr>
      <w:rFonts w:ascii="Tahoma" w:eastAsia="Times New Roman" w:hAnsi="Tahoma" w:cs="Tahoma"/>
      <w:color w:val="auto"/>
      <w:sz w:val="24"/>
      <w:szCs w:val="20"/>
      <w:shd w:val="clear" w:color="auto" w:fill="FFFFFF"/>
      <w:lang w:eastAsia="ru-RU"/>
    </w:rPr>
  </w:style>
  <w:style w:type="paragraph" w:customStyle="1" w:styleId="111112">
    <w:name w:val="1.1.1.1.1 Стиль2"/>
    <w:rsid w:val="00FA5497"/>
    <w:pPr>
      <w:jc w:val="both"/>
    </w:pPr>
    <w:rPr>
      <w:rFonts w:eastAsia="Times New Roman"/>
      <w:color w:val="auto"/>
      <w:sz w:val="28"/>
      <w:szCs w:val="28"/>
      <w:lang w:eastAsia="ru-RU"/>
    </w:rPr>
  </w:style>
  <w:style w:type="paragraph" w:customStyle="1" w:styleId="111114">
    <w:name w:val="1.1.1.1.1 Стиль4"/>
    <w:basedOn w:val="a9"/>
    <w:rsid w:val="00FA5497"/>
    <w:pPr>
      <w:numPr>
        <w:ilvl w:val="4"/>
        <w:numId w:val="11"/>
      </w:numPr>
      <w:spacing w:after="120"/>
      <w:jc w:val="both"/>
    </w:pPr>
    <w:rPr>
      <w:rFonts w:ascii="Arial" w:hAnsi="Arial"/>
      <w:color w:val="auto"/>
      <w:sz w:val="24"/>
      <w:szCs w:val="28"/>
    </w:rPr>
  </w:style>
  <w:style w:type="paragraph" w:customStyle="1" w:styleId="1111114">
    <w:name w:val="1.1.1.1.1.1 Стиль4"/>
    <w:basedOn w:val="111114"/>
    <w:rsid w:val="00FA5497"/>
  </w:style>
  <w:style w:type="paragraph" w:customStyle="1" w:styleId="121">
    <w:name w:val="По центру и середине 12 пт"/>
    <w:basedOn w:val="a9"/>
    <w:rsid w:val="00FA5497"/>
    <w:pPr>
      <w:keepNext/>
      <w:tabs>
        <w:tab w:val="left" w:pos="720"/>
      </w:tabs>
      <w:jc w:val="center"/>
    </w:pPr>
    <w:rPr>
      <w:rFonts w:ascii="Arial" w:hAnsi="Arial"/>
      <w:color w:val="auto"/>
      <w:spacing w:val="-10"/>
      <w:sz w:val="24"/>
      <w:szCs w:val="24"/>
    </w:rPr>
  </w:style>
  <w:style w:type="paragraph" w:customStyle="1" w:styleId="200">
    <w:name w:val="Стиль Оглавление 2 + Слева:  0 см"/>
    <w:basedOn w:val="2f1"/>
    <w:autoRedefine/>
    <w:rsid w:val="00FA5497"/>
    <w:pPr>
      <w:ind w:left="0"/>
    </w:pPr>
  </w:style>
  <w:style w:type="paragraph" w:customStyle="1" w:styleId="201">
    <w:name w:val="Стиль Оглавление 2 + Слева:  0 см1"/>
    <w:basedOn w:val="2f1"/>
    <w:autoRedefine/>
    <w:rsid w:val="00FA5497"/>
    <w:pPr>
      <w:ind w:left="0"/>
    </w:pPr>
  </w:style>
  <w:style w:type="paragraph" w:customStyle="1" w:styleId="affe">
    <w:name w:val="Оглавление"/>
    <w:link w:val="afff"/>
    <w:autoRedefine/>
    <w:uiPriority w:val="99"/>
    <w:rsid w:val="00FA5497"/>
    <w:pPr>
      <w:tabs>
        <w:tab w:val="left" w:pos="481"/>
        <w:tab w:val="right" w:pos="8767"/>
      </w:tabs>
      <w:spacing w:line="360" w:lineRule="auto"/>
      <w:ind w:left="20"/>
      <w:contextualSpacing/>
      <w:jc w:val="both"/>
    </w:pPr>
    <w:rPr>
      <w:rFonts w:eastAsia="Times New Roman"/>
      <w:noProof/>
      <w:color w:val="auto"/>
      <w:spacing w:val="-10"/>
      <w:sz w:val="28"/>
      <w:szCs w:val="20"/>
      <w:lang w:eastAsia="ru-RU"/>
    </w:rPr>
  </w:style>
  <w:style w:type="paragraph" w:customStyle="1" w:styleId="-">
    <w:name w:val="- Стиль"/>
    <w:basedOn w:val="a9"/>
    <w:rsid w:val="00FA5497"/>
    <w:pPr>
      <w:spacing w:after="120"/>
      <w:jc w:val="both"/>
    </w:pPr>
    <w:rPr>
      <w:rFonts w:ascii="Arial" w:hAnsi="Arial"/>
      <w:color w:val="auto"/>
      <w:sz w:val="24"/>
      <w:szCs w:val="28"/>
    </w:rPr>
  </w:style>
  <w:style w:type="numbering" w:customStyle="1" w:styleId="a6">
    <w:name w:val="Нумерация"/>
    <w:rsid w:val="00FA5497"/>
    <w:pPr>
      <w:numPr>
        <w:numId w:val="13"/>
      </w:numPr>
    </w:pPr>
  </w:style>
  <w:style w:type="paragraph" w:customStyle="1" w:styleId="a2">
    <w:name w:val="Нумерованный_в_таблицу"/>
    <w:rsid w:val="00FA5497"/>
    <w:pPr>
      <w:numPr>
        <w:numId w:val="14"/>
      </w:numPr>
      <w:spacing w:after="240" w:line="240" w:lineRule="atLeast"/>
      <w:jc w:val="left"/>
    </w:pPr>
    <w:rPr>
      <w:rFonts w:ascii="Arial" w:eastAsia="Times New Roman" w:hAnsi="Arial"/>
      <w:color w:val="auto"/>
      <w:sz w:val="24"/>
      <w:szCs w:val="28"/>
      <w:lang w:eastAsia="ru-RU"/>
    </w:rPr>
  </w:style>
  <w:style w:type="paragraph" w:customStyle="1" w:styleId="a1">
    <w:name w:val="Перечисление"/>
    <w:rsid w:val="00FA5497"/>
    <w:pPr>
      <w:numPr>
        <w:numId w:val="16"/>
      </w:numPr>
      <w:spacing w:after="120" w:line="360" w:lineRule="auto"/>
      <w:jc w:val="left"/>
    </w:pPr>
    <w:rPr>
      <w:rFonts w:ascii="Arial" w:eastAsia="Times New Roman" w:hAnsi="Arial"/>
      <w:color w:val="auto"/>
      <w:sz w:val="24"/>
      <w:szCs w:val="28"/>
      <w:lang w:eastAsia="ru-RU"/>
    </w:rPr>
  </w:style>
  <w:style w:type="numbering" w:customStyle="1" w:styleId="a4">
    <w:name w:val="Нумерованный"/>
    <w:rsid w:val="00FA5497"/>
    <w:pPr>
      <w:numPr>
        <w:numId w:val="22"/>
      </w:numPr>
    </w:pPr>
  </w:style>
  <w:style w:type="paragraph" w:customStyle="1" w:styleId="a8">
    <w:name w:val="Тире"/>
    <w:basedOn w:val="a9"/>
    <w:link w:val="afff0"/>
    <w:rsid w:val="00FA5497"/>
    <w:pPr>
      <w:numPr>
        <w:numId w:val="17"/>
      </w:numPr>
      <w:tabs>
        <w:tab w:val="left" w:pos="1077"/>
      </w:tabs>
      <w:spacing w:after="120"/>
      <w:jc w:val="both"/>
    </w:pPr>
    <w:rPr>
      <w:rFonts w:ascii="Arial" w:hAnsi="Arial"/>
      <w:color w:val="auto"/>
      <w:sz w:val="24"/>
      <w:szCs w:val="28"/>
    </w:rPr>
  </w:style>
  <w:style w:type="paragraph" w:customStyle="1" w:styleId="afff1">
    <w:name w:val="ПРОПИСНЫЕ тит_лист"/>
    <w:next w:val="a9"/>
    <w:rsid w:val="00FA5497"/>
    <w:pPr>
      <w:spacing w:after="120"/>
    </w:pPr>
    <w:rPr>
      <w:rFonts w:ascii="Arial" w:eastAsia="Times New Roman" w:hAnsi="Arial"/>
      <w:color w:val="auto"/>
      <w:sz w:val="24"/>
      <w:szCs w:val="24"/>
      <w:lang w:eastAsia="ru-RU"/>
    </w:rPr>
  </w:style>
  <w:style w:type="paragraph" w:customStyle="1" w:styleId="afff2">
    <w:name w:val="Согласующие_подписи"/>
    <w:basedOn w:val="a9"/>
    <w:rsid w:val="00FA5497"/>
    <w:pPr>
      <w:spacing w:after="120"/>
      <w:jc w:val="center"/>
    </w:pPr>
    <w:rPr>
      <w:rFonts w:ascii="Arial" w:hAnsi="Arial"/>
      <w:color w:val="auto"/>
      <w:sz w:val="24"/>
      <w:szCs w:val="28"/>
    </w:rPr>
  </w:style>
  <w:style w:type="paragraph" w:customStyle="1" w:styleId="3f">
    <w:name w:val="Уровень 3 Знак"/>
    <w:link w:val="3f0"/>
    <w:rsid w:val="00FA5497"/>
    <w:pPr>
      <w:spacing w:after="120"/>
      <w:ind w:left="-131" w:firstLine="851"/>
      <w:jc w:val="both"/>
    </w:pPr>
    <w:rPr>
      <w:rFonts w:ascii="Arial" w:eastAsia="Times New Roman" w:hAnsi="Arial"/>
      <w:color w:val="auto"/>
      <w:sz w:val="24"/>
      <w:szCs w:val="28"/>
      <w:lang w:eastAsia="ru-RU"/>
    </w:rPr>
  </w:style>
  <w:style w:type="paragraph" w:customStyle="1" w:styleId="47">
    <w:name w:val="Уровень 4"/>
    <w:rsid w:val="00FA5497"/>
    <w:pPr>
      <w:spacing w:after="120"/>
      <w:ind w:firstLine="851"/>
      <w:jc w:val="both"/>
    </w:pPr>
    <w:rPr>
      <w:rFonts w:ascii="Arial" w:eastAsia="Times New Roman" w:hAnsi="Arial"/>
      <w:color w:val="auto"/>
      <w:sz w:val="24"/>
      <w:szCs w:val="28"/>
      <w:lang w:eastAsia="ru-RU"/>
    </w:rPr>
  </w:style>
  <w:style w:type="paragraph" w:customStyle="1" w:styleId="afff3">
    <w:name w:val="В_таблицу_по_левому_краю"/>
    <w:link w:val="afff4"/>
    <w:rsid w:val="00FA5497"/>
    <w:pPr>
      <w:spacing w:after="240" w:line="240" w:lineRule="atLeast"/>
      <w:jc w:val="left"/>
    </w:pPr>
    <w:rPr>
      <w:rFonts w:ascii="Arial" w:eastAsia="Times New Roman" w:hAnsi="Arial"/>
      <w:color w:val="auto"/>
      <w:sz w:val="24"/>
      <w:szCs w:val="20"/>
      <w:lang w:eastAsia="ru-RU"/>
    </w:rPr>
  </w:style>
  <w:style w:type="paragraph" w:customStyle="1" w:styleId="afff5">
    <w:name w:val="По_центру_таблицы"/>
    <w:rsid w:val="00FA5497"/>
    <w:pPr>
      <w:spacing w:before="120" w:after="120"/>
    </w:pPr>
    <w:rPr>
      <w:rFonts w:ascii="Arial" w:eastAsia="Times New Roman" w:hAnsi="Arial"/>
      <w:color w:val="auto"/>
      <w:sz w:val="24"/>
      <w:szCs w:val="20"/>
      <w:lang w:eastAsia="ru-RU"/>
    </w:rPr>
  </w:style>
  <w:style w:type="paragraph" w:customStyle="1" w:styleId="18">
    <w:name w:val="Заголовок 1;Раздел"/>
    <w:basedOn w:val="a9"/>
    <w:rsid w:val="00FA5497"/>
    <w:pPr>
      <w:spacing w:after="120"/>
      <w:jc w:val="both"/>
    </w:pPr>
    <w:rPr>
      <w:rFonts w:ascii="Arial" w:hAnsi="Arial"/>
      <w:color w:val="auto"/>
      <w:sz w:val="24"/>
      <w:szCs w:val="28"/>
    </w:rPr>
  </w:style>
  <w:style w:type="paragraph" w:customStyle="1" w:styleId="160">
    <w:name w:val="Заголовок 1;Раздел6"/>
    <w:basedOn w:val="a9"/>
    <w:rsid w:val="00FA5497"/>
    <w:pPr>
      <w:spacing w:after="120"/>
      <w:ind w:firstLine="851"/>
      <w:jc w:val="both"/>
    </w:pPr>
    <w:rPr>
      <w:rFonts w:ascii="Arial" w:hAnsi="Arial"/>
      <w:color w:val="auto"/>
      <w:sz w:val="24"/>
      <w:szCs w:val="28"/>
    </w:rPr>
  </w:style>
  <w:style w:type="paragraph" w:customStyle="1" w:styleId="2f3">
    <w:name w:val="Заголовок 2;Подраздел"/>
    <w:basedOn w:val="a9"/>
    <w:rsid w:val="00FA5497"/>
    <w:pPr>
      <w:spacing w:after="120"/>
      <w:ind w:firstLine="851"/>
      <w:jc w:val="both"/>
    </w:pPr>
    <w:rPr>
      <w:rFonts w:ascii="Arial" w:hAnsi="Arial"/>
      <w:color w:val="auto"/>
      <w:sz w:val="24"/>
      <w:szCs w:val="28"/>
    </w:rPr>
  </w:style>
  <w:style w:type="paragraph" w:customStyle="1" w:styleId="260">
    <w:name w:val="Заголовок 2;Подраздел6"/>
    <w:basedOn w:val="a9"/>
    <w:rsid w:val="00FA5497"/>
    <w:pPr>
      <w:spacing w:after="120"/>
      <w:jc w:val="both"/>
    </w:pPr>
    <w:rPr>
      <w:rFonts w:ascii="Arial" w:hAnsi="Arial"/>
      <w:color w:val="auto"/>
      <w:sz w:val="24"/>
      <w:szCs w:val="28"/>
    </w:rPr>
  </w:style>
  <w:style w:type="paragraph" w:customStyle="1" w:styleId="151">
    <w:name w:val="Заголовок 1;Раздел5"/>
    <w:basedOn w:val="a9"/>
    <w:rsid w:val="00FA5497"/>
    <w:pPr>
      <w:spacing w:after="120"/>
      <w:jc w:val="both"/>
    </w:pPr>
    <w:rPr>
      <w:rFonts w:ascii="Arial" w:hAnsi="Arial"/>
      <w:color w:val="auto"/>
      <w:sz w:val="24"/>
      <w:szCs w:val="28"/>
    </w:rPr>
  </w:style>
  <w:style w:type="paragraph" w:customStyle="1" w:styleId="140">
    <w:name w:val="Заголовок 1;Раздел4"/>
    <w:basedOn w:val="a9"/>
    <w:rsid w:val="00FA5497"/>
    <w:pPr>
      <w:spacing w:after="120"/>
      <w:jc w:val="both"/>
    </w:pPr>
    <w:rPr>
      <w:rFonts w:ascii="Arial" w:hAnsi="Arial"/>
      <w:color w:val="auto"/>
      <w:sz w:val="24"/>
      <w:szCs w:val="28"/>
    </w:rPr>
  </w:style>
  <w:style w:type="paragraph" w:customStyle="1" w:styleId="252">
    <w:name w:val="Заголовок 2;Подраздел5"/>
    <w:basedOn w:val="a9"/>
    <w:rsid w:val="00FA5497"/>
    <w:pPr>
      <w:spacing w:after="120"/>
      <w:jc w:val="both"/>
    </w:pPr>
    <w:rPr>
      <w:rFonts w:ascii="Arial" w:hAnsi="Arial"/>
      <w:color w:val="auto"/>
      <w:sz w:val="24"/>
      <w:szCs w:val="28"/>
    </w:rPr>
  </w:style>
  <w:style w:type="paragraph" w:customStyle="1" w:styleId="242">
    <w:name w:val="Заголовок 2;Подраздел4"/>
    <w:basedOn w:val="a9"/>
    <w:rsid w:val="00FA5497"/>
    <w:pPr>
      <w:spacing w:after="120"/>
      <w:jc w:val="both"/>
    </w:pPr>
    <w:rPr>
      <w:rFonts w:ascii="Arial" w:hAnsi="Arial"/>
      <w:color w:val="auto"/>
      <w:sz w:val="24"/>
      <w:szCs w:val="28"/>
    </w:rPr>
  </w:style>
  <w:style w:type="paragraph" w:customStyle="1" w:styleId="130">
    <w:name w:val="Заголовок 1;Раздел3"/>
    <w:basedOn w:val="a9"/>
    <w:rsid w:val="00FA5497"/>
    <w:pPr>
      <w:spacing w:after="120"/>
      <w:jc w:val="both"/>
    </w:pPr>
    <w:rPr>
      <w:rFonts w:ascii="Arial" w:hAnsi="Arial"/>
      <w:color w:val="auto"/>
      <w:sz w:val="24"/>
      <w:szCs w:val="28"/>
    </w:rPr>
  </w:style>
  <w:style w:type="paragraph" w:customStyle="1" w:styleId="230">
    <w:name w:val="Заголовок 2;Подраздел3"/>
    <w:basedOn w:val="a9"/>
    <w:rsid w:val="00FA5497"/>
    <w:pPr>
      <w:spacing w:after="120"/>
      <w:jc w:val="both"/>
    </w:pPr>
    <w:rPr>
      <w:rFonts w:ascii="Arial" w:hAnsi="Arial"/>
      <w:color w:val="auto"/>
      <w:sz w:val="24"/>
      <w:szCs w:val="28"/>
    </w:rPr>
  </w:style>
  <w:style w:type="paragraph" w:customStyle="1" w:styleId="122">
    <w:name w:val="Заголовок 1;Раздел2"/>
    <w:basedOn w:val="a9"/>
    <w:rsid w:val="00FA5497"/>
    <w:pPr>
      <w:spacing w:after="120"/>
      <w:jc w:val="both"/>
    </w:pPr>
    <w:rPr>
      <w:rFonts w:ascii="Arial" w:hAnsi="Arial"/>
      <w:color w:val="auto"/>
      <w:sz w:val="24"/>
      <w:szCs w:val="28"/>
    </w:rPr>
  </w:style>
  <w:style w:type="paragraph" w:customStyle="1" w:styleId="112">
    <w:name w:val="Заголовок 1;Раздел1"/>
    <w:basedOn w:val="a9"/>
    <w:rsid w:val="00FA5497"/>
    <w:pPr>
      <w:spacing w:after="120"/>
      <w:ind w:firstLine="851"/>
      <w:jc w:val="both"/>
    </w:pPr>
    <w:rPr>
      <w:rFonts w:ascii="Arial" w:hAnsi="Arial"/>
      <w:color w:val="auto"/>
      <w:sz w:val="24"/>
      <w:szCs w:val="28"/>
    </w:rPr>
  </w:style>
  <w:style w:type="paragraph" w:customStyle="1" w:styleId="221">
    <w:name w:val="Заголовок 2;Подраздел2"/>
    <w:basedOn w:val="a9"/>
    <w:rsid w:val="00FA5497"/>
    <w:pPr>
      <w:spacing w:after="120"/>
      <w:ind w:firstLine="851"/>
      <w:jc w:val="both"/>
    </w:pPr>
    <w:rPr>
      <w:rFonts w:ascii="Arial" w:hAnsi="Arial"/>
      <w:color w:val="auto"/>
      <w:sz w:val="24"/>
      <w:szCs w:val="28"/>
    </w:rPr>
  </w:style>
  <w:style w:type="paragraph" w:customStyle="1" w:styleId="210">
    <w:name w:val="Заголовок 2;Подраздел1"/>
    <w:basedOn w:val="a9"/>
    <w:rsid w:val="00FA5497"/>
    <w:pPr>
      <w:spacing w:after="120"/>
      <w:jc w:val="both"/>
    </w:pPr>
    <w:rPr>
      <w:rFonts w:ascii="Arial" w:hAnsi="Arial"/>
      <w:color w:val="auto"/>
      <w:sz w:val="24"/>
      <w:szCs w:val="28"/>
    </w:rPr>
  </w:style>
  <w:style w:type="paragraph" w:customStyle="1" w:styleId="afff6">
    <w:name w:val="Тексовый нумерованный"/>
    <w:basedOn w:val="23"/>
    <w:rsid w:val="00FA5497"/>
    <w:pPr>
      <w:spacing w:after="120"/>
      <w:ind w:left="109" w:right="113" w:firstLine="851"/>
      <w:jc w:val="both"/>
      <w:outlineLvl w:val="9"/>
    </w:pPr>
    <w:rPr>
      <w:rFonts w:ascii="Arial" w:hAnsi="Arial"/>
      <w:b w:val="0"/>
      <w:color w:val="auto"/>
      <w:sz w:val="24"/>
      <w:szCs w:val="28"/>
    </w:rPr>
  </w:style>
  <w:style w:type="paragraph" w:customStyle="1" w:styleId="9">
    <w:name w:val="Стиль9"/>
    <w:autoRedefine/>
    <w:rsid w:val="00FA5497"/>
    <w:pPr>
      <w:numPr>
        <w:ilvl w:val="1"/>
        <w:numId w:val="15"/>
      </w:numPr>
      <w:spacing w:after="240"/>
      <w:jc w:val="both"/>
    </w:pPr>
    <w:rPr>
      <w:rFonts w:eastAsia="Times New Roman"/>
      <w:color w:val="auto"/>
      <w:sz w:val="28"/>
      <w:szCs w:val="28"/>
      <w:lang w:eastAsia="ru-RU"/>
    </w:rPr>
  </w:style>
  <w:style w:type="character" w:customStyle="1" w:styleId="afff7">
    <w:name w:val="номер страницы"/>
    <w:basedOn w:val="aa"/>
    <w:rsid w:val="00FA5497"/>
  </w:style>
  <w:style w:type="paragraph" w:customStyle="1" w:styleId="afff8">
    <w:name w:val="В_таблицу_по_центру"/>
    <w:rsid w:val="00FA5497"/>
    <w:pPr>
      <w:spacing w:after="120"/>
    </w:pPr>
    <w:rPr>
      <w:rFonts w:ascii="Arial" w:eastAsia="Times New Roman" w:hAnsi="Arial"/>
      <w:color w:val="auto"/>
      <w:sz w:val="24"/>
      <w:szCs w:val="20"/>
      <w:lang w:eastAsia="ru-RU"/>
    </w:rPr>
  </w:style>
  <w:style w:type="paragraph" w:customStyle="1" w:styleId="afff9">
    <w:name w:val="В таблицу_по_центру"/>
    <w:rsid w:val="00FA5497"/>
    <w:pPr>
      <w:spacing w:after="120"/>
    </w:pPr>
    <w:rPr>
      <w:rFonts w:ascii="Arial" w:eastAsia="Times New Roman" w:hAnsi="Arial"/>
      <w:color w:val="auto"/>
      <w:sz w:val="24"/>
      <w:szCs w:val="28"/>
      <w:lang w:eastAsia="ru-RU"/>
    </w:rPr>
  </w:style>
  <w:style w:type="paragraph" w:styleId="afffa">
    <w:name w:val="annotation text"/>
    <w:basedOn w:val="a9"/>
    <w:link w:val="afffb"/>
    <w:semiHidden/>
    <w:rsid w:val="00FA5497"/>
    <w:pPr>
      <w:spacing w:after="120"/>
      <w:ind w:firstLine="851"/>
      <w:jc w:val="both"/>
    </w:pPr>
    <w:rPr>
      <w:rFonts w:ascii="Arial" w:hAnsi="Arial"/>
      <w:color w:val="auto"/>
      <w:sz w:val="20"/>
    </w:rPr>
  </w:style>
  <w:style w:type="character" w:customStyle="1" w:styleId="afffb">
    <w:name w:val="Текст примечания Знак"/>
    <w:basedOn w:val="aa"/>
    <w:link w:val="afffa"/>
    <w:uiPriority w:val="99"/>
    <w:semiHidden/>
    <w:rsid w:val="00FA5497"/>
    <w:rPr>
      <w:rFonts w:ascii="Arial" w:eastAsia="Times New Roman" w:hAnsi="Arial"/>
      <w:color w:val="auto"/>
      <w:sz w:val="20"/>
      <w:szCs w:val="20"/>
      <w:lang w:eastAsia="ru-RU"/>
    </w:rPr>
  </w:style>
  <w:style w:type="paragraph" w:styleId="afffc">
    <w:name w:val="annotation subject"/>
    <w:basedOn w:val="afffa"/>
    <w:next w:val="afffa"/>
    <w:link w:val="afffd"/>
    <w:semiHidden/>
    <w:rsid w:val="00FA5497"/>
    <w:pPr>
      <w:ind w:firstLine="709"/>
    </w:pPr>
    <w:rPr>
      <w:rFonts w:ascii="Times New Roman" w:hAnsi="Times New Roman"/>
      <w:b/>
      <w:bCs/>
    </w:rPr>
  </w:style>
  <w:style w:type="character" w:customStyle="1" w:styleId="afffd">
    <w:name w:val="Тема примечания Знак"/>
    <w:basedOn w:val="afffb"/>
    <w:link w:val="afffc"/>
    <w:uiPriority w:val="99"/>
    <w:semiHidden/>
    <w:rsid w:val="00FA5497"/>
    <w:rPr>
      <w:rFonts w:ascii="Arial" w:eastAsia="Times New Roman" w:hAnsi="Arial"/>
      <w:b/>
      <w:bCs/>
      <w:color w:val="auto"/>
      <w:sz w:val="20"/>
      <w:szCs w:val="20"/>
      <w:lang w:eastAsia="ru-RU"/>
    </w:rPr>
  </w:style>
  <w:style w:type="paragraph" w:customStyle="1" w:styleId="19">
    <w:name w:val="Промежут1"/>
    <w:basedOn w:val="a9"/>
    <w:rsid w:val="00FA5497"/>
    <w:pPr>
      <w:spacing w:before="60" w:after="520"/>
      <w:jc w:val="center"/>
    </w:pPr>
    <w:rPr>
      <w:rFonts w:ascii="Arial" w:hAnsi="Arial"/>
      <w:color w:val="auto"/>
      <w:sz w:val="24"/>
      <w:szCs w:val="28"/>
    </w:rPr>
  </w:style>
  <w:style w:type="paragraph" w:customStyle="1" w:styleId="afffe">
    <w:name w:val="Содержание"/>
    <w:basedOn w:val="a9"/>
    <w:uiPriority w:val="99"/>
    <w:rsid w:val="00FA5497"/>
    <w:pPr>
      <w:spacing w:after="220"/>
      <w:jc w:val="center"/>
    </w:pPr>
    <w:rPr>
      <w:rFonts w:ascii="Arial" w:hAnsi="Arial"/>
      <w:color w:val="auto"/>
      <w:sz w:val="24"/>
      <w:szCs w:val="28"/>
    </w:rPr>
  </w:style>
  <w:style w:type="paragraph" w:customStyle="1" w:styleId="affff">
    <w:name w:val="Состав проекта"/>
    <w:basedOn w:val="a9"/>
    <w:rsid w:val="00FA5497"/>
    <w:pPr>
      <w:spacing w:after="220"/>
      <w:jc w:val="center"/>
    </w:pPr>
    <w:rPr>
      <w:rFonts w:ascii="Arial" w:hAnsi="Arial"/>
      <w:color w:val="auto"/>
      <w:sz w:val="24"/>
      <w:szCs w:val="28"/>
    </w:rPr>
  </w:style>
  <w:style w:type="paragraph" w:customStyle="1" w:styleId="affff0">
    <w:name w:val="Содержание_текст"/>
    <w:basedOn w:val="afffe"/>
    <w:rsid w:val="00FA5497"/>
    <w:pPr>
      <w:spacing w:before="90" w:after="90"/>
    </w:pPr>
  </w:style>
  <w:style w:type="paragraph" w:customStyle="1" w:styleId="affff1">
    <w:name w:val="Титульный"/>
    <w:basedOn w:val="afff1"/>
    <w:autoRedefine/>
    <w:rsid w:val="00FA5497"/>
  </w:style>
  <w:style w:type="paragraph" w:customStyle="1" w:styleId="112501">
    <w:name w:val="Стиль Стиль Заголовок 1 + Слева:  125 см Первая строка:  0 см + все...1"/>
    <w:basedOn w:val="a9"/>
    <w:rsid w:val="00FA5497"/>
    <w:pPr>
      <w:keepNext/>
      <w:pageBreakBefore/>
      <w:spacing w:before="240" w:after="480" w:line="360" w:lineRule="auto"/>
      <w:jc w:val="center"/>
      <w:outlineLvl w:val="0"/>
    </w:pPr>
    <w:rPr>
      <w:caps/>
      <w:color w:val="auto"/>
      <w:kern w:val="32"/>
      <w:sz w:val="32"/>
      <w:szCs w:val="32"/>
    </w:rPr>
  </w:style>
  <w:style w:type="paragraph" w:customStyle="1" w:styleId="affff2">
    <w:name w:val="Состав_П_текст"/>
    <w:basedOn w:val="affff0"/>
    <w:rsid w:val="00FA5497"/>
    <w:pPr>
      <w:spacing w:before="0" w:after="0" w:line="450" w:lineRule="exact"/>
      <w:ind w:left="57"/>
      <w:jc w:val="left"/>
    </w:pPr>
  </w:style>
  <w:style w:type="paragraph" w:customStyle="1" w:styleId="affff3">
    <w:name w:val="Общие_данные"/>
    <w:basedOn w:val="a9"/>
    <w:uiPriority w:val="99"/>
    <w:rsid w:val="00FA5497"/>
    <w:pPr>
      <w:spacing w:after="240"/>
      <w:jc w:val="center"/>
    </w:pPr>
    <w:rPr>
      <w:rFonts w:ascii="Arial" w:hAnsi="Arial"/>
      <w:color w:val="auto"/>
      <w:sz w:val="24"/>
      <w:szCs w:val="28"/>
    </w:rPr>
  </w:style>
  <w:style w:type="paragraph" w:customStyle="1" w:styleId="affff4">
    <w:name w:val="Стиль Согласующие_подписи + малые прописные По центру Междустр.ин..."/>
    <w:basedOn w:val="afff2"/>
    <w:rsid w:val="00FA5497"/>
    <w:pPr>
      <w:spacing w:line="360" w:lineRule="auto"/>
    </w:pPr>
    <w:rPr>
      <w:caps/>
      <w:szCs w:val="24"/>
    </w:rPr>
  </w:style>
  <w:style w:type="paragraph" w:customStyle="1" w:styleId="1a">
    <w:name w:val="В таблицу_по_центру1"/>
    <w:basedOn w:val="afff9"/>
    <w:rsid w:val="00FA5497"/>
    <w:pPr>
      <w:spacing w:after="0"/>
    </w:pPr>
    <w:rPr>
      <w:sz w:val="18"/>
      <w:szCs w:val="18"/>
    </w:rPr>
  </w:style>
  <w:style w:type="paragraph" w:customStyle="1" w:styleId="affff5">
    <w:name w:val="Введение"/>
    <w:uiPriority w:val="99"/>
    <w:rsid w:val="00FA5497"/>
    <w:pPr>
      <w:spacing w:line="240" w:lineRule="atLeast"/>
      <w:jc w:val="left"/>
    </w:pPr>
    <w:rPr>
      <w:rFonts w:ascii="Arial" w:eastAsia="Times New Roman" w:hAnsi="Arial"/>
      <w:color w:val="FFFFFF"/>
      <w:sz w:val="4"/>
      <w:szCs w:val="24"/>
      <w:lang w:eastAsia="ru-RU"/>
    </w:rPr>
  </w:style>
  <w:style w:type="paragraph" w:customStyle="1" w:styleId="affff6">
    <w:name w:val="Приложение"/>
    <w:rsid w:val="00FA5497"/>
    <w:pPr>
      <w:pageBreakBefore/>
      <w:spacing w:after="120"/>
      <w:outlineLvl w:val="0"/>
    </w:pPr>
    <w:rPr>
      <w:rFonts w:ascii="Arial" w:eastAsia="Times New Roman" w:hAnsi="Arial"/>
      <w:color w:val="auto"/>
      <w:sz w:val="24"/>
      <w:szCs w:val="28"/>
      <w:lang w:eastAsia="ru-RU"/>
    </w:rPr>
  </w:style>
  <w:style w:type="paragraph" w:customStyle="1" w:styleId="a0">
    <w:name w:val="Буквенное_перечисление"/>
    <w:basedOn w:val="a9"/>
    <w:rsid w:val="00FA5497"/>
    <w:pPr>
      <w:numPr>
        <w:numId w:val="18"/>
      </w:numPr>
      <w:spacing w:after="120"/>
      <w:jc w:val="both"/>
    </w:pPr>
    <w:rPr>
      <w:rFonts w:ascii="Arial" w:hAnsi="Arial"/>
      <w:color w:val="auto"/>
      <w:sz w:val="24"/>
      <w:szCs w:val="28"/>
      <w:lang w:val="en-US"/>
    </w:rPr>
  </w:style>
  <w:style w:type="paragraph" w:customStyle="1" w:styleId="a3">
    <w:name w:val="Цифровое_перечисление"/>
    <w:basedOn w:val="a9"/>
    <w:rsid w:val="00FA5497"/>
    <w:pPr>
      <w:numPr>
        <w:numId w:val="19"/>
      </w:numPr>
      <w:spacing w:after="120"/>
      <w:jc w:val="both"/>
    </w:pPr>
    <w:rPr>
      <w:rFonts w:ascii="Arial" w:hAnsi="Arial"/>
      <w:color w:val="auto"/>
      <w:sz w:val="24"/>
      <w:szCs w:val="28"/>
    </w:rPr>
  </w:style>
  <w:style w:type="paragraph" w:customStyle="1" w:styleId="affff7">
    <w:name w:val="как_в_таблице"/>
    <w:rsid w:val="00FA5497"/>
    <w:pPr>
      <w:tabs>
        <w:tab w:val="left" w:leader="dot" w:pos="8505"/>
      </w:tabs>
      <w:spacing w:after="120"/>
      <w:ind w:firstLine="851"/>
      <w:jc w:val="left"/>
    </w:pPr>
    <w:rPr>
      <w:rFonts w:ascii="Arial" w:eastAsia="Times New Roman" w:hAnsi="Arial"/>
      <w:color w:val="auto"/>
      <w:sz w:val="24"/>
      <w:szCs w:val="28"/>
      <w:lang w:eastAsia="ru-RU"/>
    </w:rPr>
  </w:style>
  <w:style w:type="paragraph" w:customStyle="1" w:styleId="affff8">
    <w:name w:val="Стиль В_таблицу_по_левому_краю + Междустр.интервал:  одинарный"/>
    <w:basedOn w:val="afff3"/>
    <w:rsid w:val="00FA5497"/>
    <w:pPr>
      <w:spacing w:after="120" w:line="240" w:lineRule="auto"/>
    </w:pPr>
  </w:style>
  <w:style w:type="character" w:customStyle="1" w:styleId="afff4">
    <w:name w:val="В_таблицу_по_левому_краю Знак"/>
    <w:link w:val="afff3"/>
    <w:rsid w:val="00FA5497"/>
    <w:rPr>
      <w:rFonts w:ascii="Arial" w:eastAsia="Times New Roman" w:hAnsi="Arial"/>
      <w:color w:val="auto"/>
      <w:sz w:val="24"/>
      <w:szCs w:val="20"/>
      <w:lang w:eastAsia="ru-RU"/>
    </w:rPr>
  </w:style>
  <w:style w:type="character" w:customStyle="1" w:styleId="afff0">
    <w:name w:val="Тире Знак"/>
    <w:link w:val="a8"/>
    <w:rsid w:val="00FA5497"/>
    <w:rPr>
      <w:rFonts w:ascii="Arial" w:eastAsia="Times New Roman" w:hAnsi="Arial"/>
      <w:color w:val="auto"/>
      <w:sz w:val="24"/>
      <w:szCs w:val="28"/>
      <w:lang w:eastAsia="ru-RU"/>
    </w:rPr>
  </w:style>
  <w:style w:type="character" w:customStyle="1" w:styleId="3f0">
    <w:name w:val="Уровень 3 Знак Знак"/>
    <w:link w:val="3f"/>
    <w:rsid w:val="00FA5497"/>
    <w:rPr>
      <w:rFonts w:ascii="Arial" w:eastAsia="Times New Roman" w:hAnsi="Arial"/>
      <w:color w:val="auto"/>
      <w:sz w:val="24"/>
      <w:szCs w:val="28"/>
      <w:lang w:eastAsia="ru-RU"/>
    </w:rPr>
  </w:style>
  <w:style w:type="paragraph" w:customStyle="1" w:styleId="affff9">
    <w:name w:val="Табличный"/>
    <w:rsid w:val="00FA5497"/>
    <w:pPr>
      <w:jc w:val="left"/>
    </w:pPr>
    <w:rPr>
      <w:rFonts w:eastAsia="Times New Roman"/>
      <w:snapToGrid w:val="0"/>
      <w:color w:val="auto"/>
      <w:sz w:val="22"/>
      <w:szCs w:val="20"/>
      <w:lang w:eastAsia="ru-RU"/>
    </w:rPr>
  </w:style>
  <w:style w:type="character" w:customStyle="1" w:styleId="highlighthighlightactive">
    <w:name w:val="highlight highlight_active"/>
    <w:basedOn w:val="aa"/>
    <w:rsid w:val="00FA5497"/>
  </w:style>
  <w:style w:type="paragraph" w:customStyle="1" w:styleId="2f4">
    <w:name w:val="Стиль Заголовок 2 + Междустр.интервал:  одинарный"/>
    <w:basedOn w:val="23"/>
    <w:rsid w:val="00FA5497"/>
    <w:pPr>
      <w:keepNext w:val="0"/>
      <w:spacing w:after="120"/>
      <w:ind w:left="-47" w:firstLine="851"/>
      <w:jc w:val="both"/>
    </w:pPr>
    <w:rPr>
      <w:rFonts w:ascii="Arial" w:hAnsi="Arial"/>
      <w:b w:val="0"/>
      <w:color w:val="auto"/>
      <w:sz w:val="24"/>
    </w:rPr>
  </w:style>
  <w:style w:type="paragraph" w:styleId="2">
    <w:name w:val="List Number 2"/>
    <w:basedOn w:val="a9"/>
    <w:rsid w:val="00FA5497"/>
    <w:pPr>
      <w:numPr>
        <w:numId w:val="20"/>
      </w:numPr>
      <w:spacing w:line="360" w:lineRule="auto"/>
      <w:jc w:val="both"/>
    </w:pPr>
    <w:rPr>
      <w:rFonts w:ascii="Arial" w:hAnsi="Arial"/>
      <w:color w:val="auto"/>
      <w:sz w:val="24"/>
      <w:szCs w:val="28"/>
    </w:rPr>
  </w:style>
  <w:style w:type="paragraph" w:customStyle="1" w:styleId="3f1">
    <w:name w:val="Уровень 3"/>
    <w:uiPriority w:val="99"/>
    <w:rsid w:val="00FA5497"/>
    <w:pPr>
      <w:spacing w:after="120"/>
      <w:ind w:left="87" w:firstLine="851"/>
      <w:jc w:val="both"/>
    </w:pPr>
    <w:rPr>
      <w:rFonts w:ascii="Arial" w:eastAsia="Times New Roman" w:hAnsi="Arial"/>
      <w:color w:val="auto"/>
      <w:sz w:val="24"/>
      <w:szCs w:val="28"/>
      <w:lang w:eastAsia="ru-RU"/>
    </w:rPr>
  </w:style>
  <w:style w:type="paragraph" w:customStyle="1" w:styleId="affffa">
    <w:name w:val="Чертежный"/>
    <w:rsid w:val="00FA5497"/>
    <w:pPr>
      <w:jc w:val="both"/>
    </w:pPr>
    <w:rPr>
      <w:rFonts w:ascii="ISOCPEUR" w:eastAsia="Times New Roman" w:hAnsi="ISOCPEUR"/>
      <w:i/>
      <w:color w:val="auto"/>
      <w:sz w:val="28"/>
      <w:szCs w:val="20"/>
      <w:lang w:val="uk-UA" w:eastAsia="ru-RU"/>
    </w:rPr>
  </w:style>
  <w:style w:type="paragraph" w:customStyle="1" w:styleId="CharCharCharChar">
    <w:name w:val="Char Char Знак Знак Char Char"/>
    <w:basedOn w:val="a9"/>
    <w:rsid w:val="00FA5497"/>
    <w:pPr>
      <w:spacing w:after="160"/>
    </w:pPr>
    <w:rPr>
      <w:rFonts w:ascii="Arial" w:hAnsi="Arial"/>
      <w:b/>
      <w:color w:val="FFFFFF"/>
      <w:sz w:val="32"/>
      <w:lang w:val="en-US" w:eastAsia="en-US"/>
    </w:rPr>
  </w:style>
  <w:style w:type="paragraph" w:styleId="a">
    <w:name w:val="List Number"/>
    <w:basedOn w:val="a9"/>
    <w:rsid w:val="00FA5497"/>
    <w:pPr>
      <w:numPr>
        <w:numId w:val="21"/>
      </w:numPr>
      <w:spacing w:after="120"/>
      <w:jc w:val="both"/>
    </w:pPr>
    <w:rPr>
      <w:rFonts w:ascii="Arial" w:hAnsi="Arial"/>
      <w:color w:val="auto"/>
      <w:sz w:val="24"/>
      <w:szCs w:val="28"/>
    </w:rPr>
  </w:style>
  <w:style w:type="paragraph" w:customStyle="1" w:styleId="affffb">
    <w:name w:val="СЕВМАШ"/>
    <w:next w:val="a9"/>
    <w:rsid w:val="00FA5497"/>
    <w:pPr>
      <w:jc w:val="left"/>
    </w:pPr>
    <w:rPr>
      <w:rFonts w:ascii="SEVMASH.TT" w:eastAsia="Times New Roman" w:hAnsi="SEVMASH.TT"/>
      <w:color w:val="auto"/>
      <w:sz w:val="98"/>
      <w:szCs w:val="20"/>
      <w:lang w:eastAsia="ru-RU"/>
    </w:rPr>
  </w:style>
  <w:style w:type="paragraph" w:customStyle="1" w:styleId="affffc">
    <w:name w:val="Основной текст с отст"/>
    <w:basedOn w:val="a9"/>
    <w:uiPriority w:val="99"/>
    <w:rsid w:val="00FA5497"/>
    <w:pPr>
      <w:widowControl w:val="0"/>
      <w:ind w:left="567" w:firstLine="567"/>
    </w:pPr>
    <w:rPr>
      <w:color w:val="auto"/>
      <w:sz w:val="28"/>
    </w:rPr>
  </w:style>
  <w:style w:type="character" w:customStyle="1" w:styleId="1b">
    <w:name w:val="Основной текст Знак1"/>
    <w:basedOn w:val="aa"/>
    <w:uiPriority w:val="99"/>
    <w:rsid w:val="00FA5497"/>
    <w:rPr>
      <w:rFonts w:ascii="Arial Narrow" w:hAnsi="Arial Narrow" w:cs="Arial Narrow"/>
      <w:sz w:val="19"/>
      <w:szCs w:val="19"/>
      <w:shd w:val="clear" w:color="auto" w:fill="FFFFFF"/>
    </w:rPr>
  </w:style>
  <w:style w:type="character" w:customStyle="1" w:styleId="apple-converted-space">
    <w:name w:val="apple-converted-space"/>
    <w:basedOn w:val="aa"/>
    <w:rsid w:val="00FA5497"/>
  </w:style>
  <w:style w:type="character" w:customStyle="1" w:styleId="afff">
    <w:name w:val="Оглавление_"/>
    <w:basedOn w:val="aa"/>
    <w:link w:val="affe"/>
    <w:uiPriority w:val="99"/>
    <w:locked/>
    <w:rsid w:val="00FA5497"/>
    <w:rPr>
      <w:rFonts w:eastAsia="Times New Roman"/>
      <w:noProof/>
      <w:color w:val="auto"/>
      <w:spacing w:val="-10"/>
      <w:sz w:val="28"/>
      <w:szCs w:val="20"/>
      <w:lang w:eastAsia="ru-RU"/>
    </w:rPr>
  </w:style>
  <w:style w:type="character" w:customStyle="1" w:styleId="48">
    <w:name w:val="Основной текст (4)_"/>
    <w:basedOn w:val="aa"/>
    <w:link w:val="49"/>
    <w:rsid w:val="00FA5497"/>
    <w:rPr>
      <w:b/>
      <w:bCs/>
      <w:sz w:val="28"/>
      <w:szCs w:val="28"/>
      <w:shd w:val="clear" w:color="auto" w:fill="FFFFFF"/>
    </w:rPr>
  </w:style>
  <w:style w:type="character" w:customStyle="1" w:styleId="295pt">
    <w:name w:val="Основной текст (2) + 9.5 pt"/>
    <w:basedOn w:val="2b"/>
    <w:rsid w:val="00FA5497"/>
    <w:rPr>
      <w:rFonts w:eastAsia="Times New Roman"/>
      <w:b/>
      <w:bCs/>
      <w:color w:val="000000"/>
      <w:spacing w:val="0"/>
      <w:w w:val="100"/>
      <w:position w:val="0"/>
      <w:sz w:val="19"/>
      <w:szCs w:val="19"/>
      <w:shd w:val="clear" w:color="auto" w:fill="FFFFFF"/>
      <w:lang w:val="ru-RU" w:eastAsia="ru-RU" w:bidi="ru-RU"/>
    </w:rPr>
  </w:style>
  <w:style w:type="paragraph" w:customStyle="1" w:styleId="49">
    <w:name w:val="Основной текст (4)"/>
    <w:basedOn w:val="a9"/>
    <w:link w:val="48"/>
    <w:rsid w:val="00FA5497"/>
    <w:pPr>
      <w:widowControl w:val="0"/>
      <w:shd w:val="clear" w:color="auto" w:fill="FFFFFF"/>
      <w:spacing w:before="540" w:after="360" w:line="322" w:lineRule="exact"/>
      <w:jc w:val="center"/>
    </w:pPr>
    <w:rPr>
      <w:rFonts w:eastAsia="Calibri"/>
      <w:b/>
      <w:bCs/>
      <w:sz w:val="28"/>
      <w:szCs w:val="28"/>
      <w:lang w:eastAsia="en-US"/>
    </w:rPr>
  </w:style>
  <w:style w:type="character" w:customStyle="1" w:styleId="2f5">
    <w:name w:val="Основной текст (2) + Полужирный"/>
    <w:basedOn w:val="2b"/>
    <w:rsid w:val="00FA549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ffffd">
    <w:name w:val="No Spacing"/>
    <w:link w:val="affffe"/>
    <w:uiPriority w:val="1"/>
    <w:qFormat/>
    <w:rsid w:val="00FA5497"/>
    <w:pPr>
      <w:jc w:val="left"/>
    </w:pPr>
    <w:rPr>
      <w:rFonts w:eastAsia="Times New Roman"/>
      <w:color w:val="auto"/>
      <w:sz w:val="24"/>
      <w:szCs w:val="20"/>
    </w:rPr>
  </w:style>
  <w:style w:type="character" w:customStyle="1" w:styleId="affffe">
    <w:name w:val="Без интервала Знак"/>
    <w:link w:val="affffd"/>
    <w:uiPriority w:val="1"/>
    <w:locked/>
    <w:rsid w:val="00FA5497"/>
    <w:rPr>
      <w:rFonts w:eastAsia="Times New Roman"/>
      <w:color w:val="auto"/>
      <w:sz w:val="24"/>
      <w:szCs w:val="20"/>
    </w:rPr>
  </w:style>
  <w:style w:type="character" w:styleId="afffff">
    <w:name w:val="annotation reference"/>
    <w:basedOn w:val="aa"/>
    <w:semiHidden/>
    <w:unhideWhenUsed/>
    <w:rsid w:val="00FA5497"/>
    <w:rPr>
      <w:sz w:val="16"/>
      <w:szCs w:val="16"/>
    </w:rPr>
  </w:style>
  <w:style w:type="character" w:customStyle="1" w:styleId="ae">
    <w:name w:val="Абзац списка Знак"/>
    <w:link w:val="ad"/>
    <w:uiPriority w:val="99"/>
    <w:locked/>
    <w:rsid w:val="00FA5497"/>
    <w:rPr>
      <w:rFonts w:eastAsia="Times New Roman"/>
      <w:szCs w:val="20"/>
      <w:lang w:eastAsia="ru-RU"/>
    </w:rPr>
  </w:style>
  <w:style w:type="numbering" w:customStyle="1" w:styleId="1c">
    <w:name w:val="Нет списка1"/>
    <w:next w:val="ac"/>
    <w:semiHidden/>
    <w:unhideWhenUsed/>
    <w:rsid w:val="00766E69"/>
  </w:style>
  <w:style w:type="paragraph" w:customStyle="1" w:styleId="-0">
    <w:name w:val="обычный - по ширине"/>
    <w:basedOn w:val="afffff0"/>
    <w:qFormat/>
    <w:rsid w:val="00766E69"/>
    <w:pPr>
      <w:ind w:firstLine="0"/>
    </w:pPr>
  </w:style>
  <w:style w:type="paragraph" w:customStyle="1" w:styleId="afffff0">
    <w:name w:val="Обычный_"/>
    <w:qFormat/>
    <w:rsid w:val="00766E69"/>
    <w:pPr>
      <w:widowControl w:val="0"/>
      <w:spacing w:line="276" w:lineRule="auto"/>
      <w:ind w:firstLine="567"/>
      <w:jc w:val="both"/>
    </w:pPr>
    <w:rPr>
      <w:rFonts w:ascii="Calibri" w:eastAsia="Times New Roman" w:hAnsi="Calibri"/>
      <w:color w:val="auto"/>
      <w:sz w:val="24"/>
      <w:szCs w:val="24"/>
      <w:lang w:eastAsia="ru-RU"/>
    </w:rPr>
  </w:style>
  <w:style w:type="paragraph" w:styleId="afffff1">
    <w:name w:val="TOC Heading"/>
    <w:basedOn w:val="1"/>
    <w:next w:val="a9"/>
    <w:uiPriority w:val="39"/>
    <w:qFormat/>
    <w:rsid w:val="00766E69"/>
    <w:pPr>
      <w:spacing w:line="276" w:lineRule="auto"/>
      <w:outlineLvl w:val="9"/>
    </w:pPr>
    <w:rPr>
      <w:rFonts w:ascii="Cambria" w:eastAsia="Times New Roman" w:hAnsi="Cambria" w:cs="Times New Roman"/>
      <w:color w:val="365F91"/>
      <w:sz w:val="28"/>
      <w:lang w:eastAsia="en-US"/>
    </w:rPr>
  </w:style>
  <w:style w:type="paragraph" w:customStyle="1" w:styleId="0">
    <w:name w:val="Заголовок 0"/>
    <w:basedOn w:val="1"/>
    <w:next w:val="afffff0"/>
    <w:rsid w:val="00766E69"/>
    <w:pPr>
      <w:keepNext w:val="0"/>
      <w:keepLines w:val="0"/>
      <w:widowControl w:val="0"/>
      <w:spacing w:before="0" w:line="276" w:lineRule="auto"/>
      <w:jc w:val="both"/>
    </w:pPr>
    <w:rPr>
      <w:rFonts w:ascii="Calibri" w:eastAsia="Times New Roman" w:hAnsi="Calibri" w:cs="Times New Roman"/>
      <w:color w:val="auto"/>
      <w:sz w:val="28"/>
    </w:rPr>
  </w:style>
  <w:style w:type="paragraph" w:customStyle="1" w:styleId="afffff2">
    <w:name w:val="Заголовок"/>
    <w:basedOn w:val="afffff0"/>
    <w:next w:val="afffff0"/>
    <w:qFormat/>
    <w:rsid w:val="00766E69"/>
    <w:pPr>
      <w:ind w:firstLine="0"/>
    </w:pPr>
    <w:rPr>
      <w:b/>
      <w:sz w:val="28"/>
    </w:rPr>
  </w:style>
  <w:style w:type="paragraph" w:customStyle="1" w:styleId="-1">
    <w:name w:val="обычный - по центру"/>
    <w:basedOn w:val="afffff0"/>
    <w:qFormat/>
    <w:rsid w:val="00766E69"/>
    <w:pPr>
      <w:ind w:firstLine="0"/>
      <w:jc w:val="center"/>
    </w:pPr>
  </w:style>
  <w:style w:type="paragraph" w:customStyle="1" w:styleId="-2">
    <w:name w:val="обычный - справа"/>
    <w:basedOn w:val="afffff0"/>
    <w:qFormat/>
    <w:rsid w:val="00766E69"/>
    <w:pPr>
      <w:ind w:firstLine="0"/>
      <w:jc w:val="right"/>
    </w:pPr>
  </w:style>
  <w:style w:type="paragraph" w:customStyle="1" w:styleId="afffff3">
    <w:name w:val="Текст документа"/>
    <w:basedOn w:val="afffff0"/>
    <w:next w:val="afffff0"/>
    <w:rsid w:val="00766E69"/>
    <w:rPr>
      <w:szCs w:val="20"/>
    </w:rPr>
  </w:style>
  <w:style w:type="numbering" w:customStyle="1" w:styleId="113">
    <w:name w:val="Нет списка11"/>
    <w:next w:val="ac"/>
    <w:uiPriority w:val="99"/>
    <w:semiHidden/>
    <w:unhideWhenUsed/>
    <w:rsid w:val="00766E69"/>
  </w:style>
  <w:style w:type="numbering" w:customStyle="1" w:styleId="2f6">
    <w:name w:val="Нет списка2"/>
    <w:next w:val="ac"/>
    <w:uiPriority w:val="99"/>
    <w:semiHidden/>
    <w:unhideWhenUsed/>
    <w:rsid w:val="00766E69"/>
  </w:style>
  <w:style w:type="paragraph" w:customStyle="1" w:styleId="1d">
    <w:name w:val="Обычный1"/>
    <w:rsid w:val="00766E69"/>
    <w:pPr>
      <w:widowControl w:val="0"/>
      <w:spacing w:before="100" w:line="300" w:lineRule="auto"/>
      <w:ind w:firstLine="600"/>
      <w:jc w:val="left"/>
    </w:pPr>
    <w:rPr>
      <w:rFonts w:eastAsia="Times New Roman"/>
      <w:snapToGrid w:val="0"/>
      <w:color w:val="auto"/>
      <w:sz w:val="28"/>
      <w:szCs w:val="20"/>
      <w:lang w:eastAsia="ru-RU"/>
    </w:rPr>
  </w:style>
  <w:style w:type="paragraph" w:customStyle="1" w:styleId="S">
    <w:name w:val="S_Маркированный"/>
    <w:basedOn w:val="a9"/>
    <w:link w:val="S1"/>
    <w:autoRedefine/>
    <w:qFormat/>
    <w:rsid w:val="00766E69"/>
    <w:pPr>
      <w:ind w:firstLine="708"/>
      <w:jc w:val="both"/>
    </w:pPr>
    <w:rPr>
      <w:color w:val="auto"/>
      <w:spacing w:val="-3"/>
      <w:sz w:val="24"/>
      <w:szCs w:val="24"/>
      <w:lang w:eastAsia="ar-SA"/>
    </w:rPr>
  </w:style>
  <w:style w:type="character" w:customStyle="1" w:styleId="S1">
    <w:name w:val="S_Маркированный Знак1"/>
    <w:link w:val="S"/>
    <w:rsid w:val="00766E69"/>
    <w:rPr>
      <w:rFonts w:eastAsia="Times New Roman"/>
      <w:color w:val="auto"/>
      <w:spacing w:val="-3"/>
      <w:sz w:val="24"/>
      <w:szCs w:val="24"/>
      <w:lang w:eastAsia="ar-SA"/>
    </w:rPr>
  </w:style>
  <w:style w:type="paragraph" w:customStyle="1" w:styleId="S0">
    <w:name w:val="S_Обычный"/>
    <w:basedOn w:val="a9"/>
    <w:qFormat/>
    <w:rsid w:val="00766E69"/>
    <w:pPr>
      <w:ind w:firstLine="709"/>
      <w:jc w:val="both"/>
    </w:pPr>
    <w:rPr>
      <w:color w:val="auto"/>
      <w:sz w:val="24"/>
      <w:szCs w:val="24"/>
      <w:lang w:eastAsia="ar-SA"/>
    </w:rPr>
  </w:style>
  <w:style w:type="character" w:customStyle="1" w:styleId="12">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 Знак1,Обычный (веб)3 Знак"/>
    <w:link w:val="af7"/>
    <w:locked/>
    <w:rsid w:val="00766E69"/>
    <w:rPr>
      <w:rFonts w:eastAsia="Times New Roman"/>
      <w:sz w:val="24"/>
      <w:szCs w:val="24"/>
      <w:lang w:eastAsia="ru-RU"/>
    </w:rPr>
  </w:style>
  <w:style w:type="paragraph" w:customStyle="1" w:styleId="formattext">
    <w:name w:val="formattext"/>
    <w:basedOn w:val="a9"/>
    <w:rsid w:val="00766E69"/>
    <w:pPr>
      <w:spacing w:before="100" w:beforeAutospacing="1" w:after="100" w:afterAutospacing="1"/>
    </w:pPr>
    <w:rPr>
      <w:color w:val="auto"/>
      <w:sz w:val="24"/>
      <w:szCs w:val="24"/>
    </w:rPr>
  </w:style>
  <w:style w:type="character" w:customStyle="1" w:styleId="searchtext">
    <w:name w:val="searchtext"/>
    <w:basedOn w:val="aa"/>
    <w:rsid w:val="00766E69"/>
  </w:style>
  <w:style w:type="paragraph" w:customStyle="1" w:styleId="paragraph">
    <w:name w:val="paragraph"/>
    <w:basedOn w:val="a9"/>
    <w:rsid w:val="00766E69"/>
    <w:pPr>
      <w:spacing w:before="100" w:beforeAutospacing="1" w:after="100" w:afterAutospacing="1"/>
    </w:pPr>
    <w:rPr>
      <w:color w:val="auto"/>
      <w:sz w:val="24"/>
      <w:szCs w:val="24"/>
    </w:rPr>
  </w:style>
  <w:style w:type="character" w:customStyle="1" w:styleId="eop">
    <w:name w:val="eop"/>
    <w:basedOn w:val="aa"/>
    <w:rsid w:val="00766E69"/>
  </w:style>
  <w:style w:type="character" w:customStyle="1" w:styleId="normaltextrun">
    <w:name w:val="normaltextrun"/>
    <w:basedOn w:val="aa"/>
    <w:rsid w:val="00766E69"/>
  </w:style>
  <w:style w:type="character" w:customStyle="1" w:styleId="6vzrncr">
    <w:name w:val="_6vzrncr"/>
    <w:basedOn w:val="aa"/>
    <w:rsid w:val="00766E69"/>
  </w:style>
  <w:style w:type="paragraph" w:customStyle="1" w:styleId="ConsPlusTitlePage">
    <w:name w:val="ConsPlusTitlePage"/>
    <w:rsid w:val="00107967"/>
    <w:pPr>
      <w:widowControl w:val="0"/>
      <w:autoSpaceDE w:val="0"/>
      <w:autoSpaceDN w:val="0"/>
      <w:jc w:val="left"/>
    </w:pPr>
    <w:rPr>
      <w:rFonts w:ascii="Tahoma" w:eastAsia="Times New Roman" w:hAnsi="Tahoma" w:cs="Tahoma"/>
      <w:color w:val="auto"/>
      <w:sz w:val="20"/>
      <w:szCs w:val="20"/>
      <w:lang w:eastAsia="ru-RU"/>
    </w:rPr>
  </w:style>
  <w:style w:type="table" w:customStyle="1" w:styleId="TableNormal">
    <w:name w:val="Table Normal"/>
    <w:uiPriority w:val="2"/>
    <w:semiHidden/>
    <w:unhideWhenUsed/>
    <w:qFormat/>
    <w:rsid w:val="004024CB"/>
    <w:pPr>
      <w:widowControl w:val="0"/>
      <w:jc w:val="left"/>
    </w:pPr>
    <w:rPr>
      <w:rFonts w:asciiTheme="minorHAnsi" w:eastAsia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024CB"/>
    <w:pPr>
      <w:widowControl w:val="0"/>
    </w:pPr>
    <w:rPr>
      <w:rFonts w:asciiTheme="minorHAnsi" w:eastAsiaTheme="minorHAnsi" w:hAnsiTheme="minorHAnsi" w:cstheme="minorBidi"/>
      <w:color w:val="auto"/>
      <w:sz w:val="22"/>
      <w:szCs w:val="22"/>
      <w:lang w:val="en-US" w:eastAsia="en-US"/>
    </w:rPr>
  </w:style>
  <w:style w:type="character" w:customStyle="1" w:styleId="1e">
    <w:name w:val="Заголовок №1_"/>
    <w:link w:val="1f"/>
    <w:rsid w:val="00A8532A"/>
    <w:rPr>
      <w:b/>
      <w:bCs/>
      <w:shd w:val="clear" w:color="auto" w:fill="FFFFFF"/>
    </w:rPr>
  </w:style>
  <w:style w:type="paragraph" w:customStyle="1" w:styleId="1f">
    <w:name w:val="Заголовок №1"/>
    <w:basedOn w:val="a9"/>
    <w:link w:val="1e"/>
    <w:rsid w:val="00A8532A"/>
    <w:pPr>
      <w:widowControl w:val="0"/>
      <w:shd w:val="clear" w:color="auto" w:fill="FFFFFF"/>
      <w:spacing w:after="360" w:line="0" w:lineRule="atLeast"/>
      <w:outlineLvl w:val="0"/>
    </w:pPr>
    <w:rPr>
      <w:rFonts w:eastAsia="Calibri"/>
      <w:b/>
      <w:bCs/>
      <w:szCs w:val="26"/>
      <w:lang w:eastAsia="en-US"/>
    </w:rPr>
  </w:style>
  <w:style w:type="paragraph" w:customStyle="1" w:styleId="180">
    <w:name w:val="Титул_заголовок_18_центр"/>
    <w:qFormat/>
    <w:rsid w:val="00A8532A"/>
    <w:rPr>
      <w:rFonts w:eastAsia="Times New Roman"/>
      <w:color w:val="auto"/>
      <w:sz w:val="36"/>
      <w:szCs w:val="36"/>
      <w:lang w:eastAsia="ru-RU"/>
    </w:rPr>
  </w:style>
  <w:style w:type="character" w:customStyle="1" w:styleId="searchresult">
    <w:name w:val="search_result"/>
    <w:basedOn w:val="aa"/>
    <w:rsid w:val="002817D7"/>
  </w:style>
  <w:style w:type="table" w:customStyle="1" w:styleId="1f0">
    <w:name w:val="Сетка таблицы1"/>
    <w:basedOn w:val="ab"/>
    <w:next w:val="afd"/>
    <w:uiPriority w:val="39"/>
    <w:rsid w:val="001F7169"/>
    <w:pPr>
      <w:jc w:val="left"/>
    </w:pPr>
    <w:rPr>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7">
    <w:name w:val="Обычный2"/>
    <w:rsid w:val="00897C33"/>
    <w:pPr>
      <w:widowControl w:val="0"/>
      <w:spacing w:before="100" w:line="300" w:lineRule="auto"/>
      <w:ind w:firstLine="600"/>
      <w:jc w:val="left"/>
    </w:pPr>
    <w:rPr>
      <w:rFonts w:eastAsia="Times New Roman"/>
      <w:snapToGrid w:val="0"/>
      <w:color w:val="auto"/>
      <w:sz w:val="28"/>
      <w:szCs w:val="20"/>
      <w:lang w:eastAsia="ru-RU"/>
    </w:rPr>
  </w:style>
  <w:style w:type="character" w:customStyle="1" w:styleId="fontstyle01">
    <w:name w:val="fontstyle01"/>
    <w:rsid w:val="00897C33"/>
    <w:rPr>
      <w:rFonts w:ascii="TimesNewRoman" w:eastAsia="TimesNewRoman" w:hint="eastAsia"/>
      <w:b w:val="0"/>
      <w:bCs w:val="0"/>
      <w:i w:val="0"/>
      <w:iCs w:val="0"/>
      <w:color w:val="000000"/>
      <w:sz w:val="28"/>
      <w:szCs w:val="28"/>
    </w:rPr>
  </w:style>
  <w:style w:type="paragraph" w:customStyle="1" w:styleId="headertext">
    <w:name w:val="headertext"/>
    <w:basedOn w:val="a9"/>
    <w:rsid w:val="00897C33"/>
    <w:pPr>
      <w:spacing w:before="100" w:beforeAutospacing="1" w:after="100" w:afterAutospacing="1"/>
    </w:pPr>
    <w:rPr>
      <w:color w:val="auto"/>
      <w:sz w:val="24"/>
      <w:szCs w:val="24"/>
    </w:rPr>
  </w:style>
  <w:style w:type="paragraph" w:styleId="afffff4">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single s"/>
    <w:basedOn w:val="a9"/>
    <w:link w:val="afffff5"/>
    <w:uiPriority w:val="99"/>
    <w:unhideWhenUsed/>
    <w:rsid w:val="00897C33"/>
    <w:rPr>
      <w:rFonts w:ascii="Calibri" w:eastAsia="Calibri" w:hAnsi="Calibri"/>
      <w:color w:val="auto"/>
      <w:sz w:val="20"/>
      <w:lang w:eastAsia="en-US"/>
    </w:rPr>
  </w:style>
  <w:style w:type="character" w:customStyle="1" w:styleId="afffff5">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a"/>
    <w:link w:val="afffff4"/>
    <w:uiPriority w:val="99"/>
    <w:rsid w:val="00897C33"/>
    <w:rPr>
      <w:rFonts w:ascii="Calibri" w:hAnsi="Calibri"/>
      <w:color w:val="auto"/>
      <w:sz w:val="20"/>
      <w:szCs w:val="20"/>
    </w:rPr>
  </w:style>
  <w:style w:type="character" w:styleId="afffff6">
    <w:name w:val="footnote reference"/>
    <w:aliases w:val="Знак сноски 1,Знак сноски-FN,Ciae niinee-FN,Referencia nota al pie,Ссылка на сноску 45,Appel note de bas de page"/>
    <w:uiPriority w:val="99"/>
    <w:unhideWhenUsed/>
    <w:rsid w:val="00897C33"/>
    <w:rPr>
      <w:vertAlign w:val="superscript"/>
    </w:rPr>
  </w:style>
  <w:style w:type="paragraph" w:customStyle="1" w:styleId="afffff7">
    <w:name w:val="_Сноска"/>
    <w:basedOn w:val="a9"/>
    <w:link w:val="afffff8"/>
    <w:qFormat/>
    <w:rsid w:val="00897C33"/>
    <w:pPr>
      <w:tabs>
        <w:tab w:val="center" w:pos="4677"/>
        <w:tab w:val="right" w:pos="9355"/>
      </w:tabs>
      <w:snapToGrid w:val="0"/>
      <w:contextualSpacing/>
      <w:jc w:val="both"/>
    </w:pPr>
    <w:rPr>
      <w:noProof/>
      <w:color w:val="auto"/>
      <w:sz w:val="20"/>
      <w:szCs w:val="22"/>
    </w:rPr>
  </w:style>
  <w:style w:type="character" w:customStyle="1" w:styleId="afffff8">
    <w:name w:val="_Сноска Знак"/>
    <w:link w:val="afffff7"/>
    <w:rsid w:val="00897C33"/>
    <w:rPr>
      <w:rFonts w:eastAsia="Times New Roman"/>
      <w:noProof/>
      <w:color w:val="auto"/>
      <w:sz w:val="20"/>
      <w:szCs w:val="22"/>
      <w:lang w:eastAsia="ru-RU"/>
    </w:rPr>
  </w:style>
  <w:style w:type="character" w:customStyle="1" w:styleId="11pt">
    <w:name w:val="Основной текст + 11 pt"/>
    <w:rsid w:val="00897C3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81">
    <w:name w:val="Заголовок 8 Знак"/>
    <w:basedOn w:val="aa"/>
    <w:link w:val="80"/>
    <w:rsid w:val="00B17D85"/>
    <w:rPr>
      <w:rFonts w:eastAsia="Times New Roman"/>
      <w:b/>
      <w:bCs/>
      <w:color w:val="auto"/>
      <w:sz w:val="24"/>
      <w:szCs w:val="24"/>
    </w:rPr>
  </w:style>
  <w:style w:type="character" w:customStyle="1" w:styleId="91">
    <w:name w:val="Заголовок 9 Знак"/>
    <w:basedOn w:val="aa"/>
    <w:link w:val="90"/>
    <w:rsid w:val="00B17D85"/>
    <w:rPr>
      <w:rFonts w:eastAsia="Times New Roman"/>
      <w:b/>
      <w:bCs/>
      <w:color w:val="008080"/>
      <w:sz w:val="28"/>
      <w:szCs w:val="28"/>
    </w:rPr>
  </w:style>
  <w:style w:type="character" w:customStyle="1" w:styleId="fontstyle21">
    <w:name w:val="fontstyle21"/>
    <w:rsid w:val="00B17D85"/>
    <w:rPr>
      <w:rFonts w:ascii="TimesNewRoman" w:hAnsi="TimesNewRoman" w:hint="default"/>
      <w:b w:val="0"/>
      <w:bCs w:val="0"/>
      <w:i w:val="0"/>
      <w:iCs w:val="0"/>
      <w:color w:val="000000"/>
      <w:sz w:val="24"/>
      <w:szCs w:val="24"/>
    </w:rPr>
  </w:style>
  <w:style w:type="paragraph" w:customStyle="1" w:styleId="afffff9">
    <w:name w:val="_текст"/>
    <w:basedOn w:val="a9"/>
    <w:link w:val="afffffa"/>
    <w:qFormat/>
    <w:rsid w:val="00B17D85"/>
    <w:pPr>
      <w:keepLines/>
      <w:ind w:left="284" w:right="284" w:firstLine="851"/>
      <w:contextualSpacing/>
      <w:jc w:val="both"/>
    </w:pPr>
    <w:rPr>
      <w:color w:val="auto"/>
      <w:sz w:val="24"/>
    </w:rPr>
  </w:style>
  <w:style w:type="character" w:customStyle="1" w:styleId="afffffa">
    <w:name w:val="_текст Знак"/>
    <w:link w:val="afffff9"/>
    <w:rsid w:val="00B17D85"/>
    <w:rPr>
      <w:rFonts w:eastAsia="Times New Roman"/>
      <w:color w:val="auto"/>
      <w:sz w:val="24"/>
      <w:szCs w:val="20"/>
      <w:lang w:eastAsia="ru-RU"/>
    </w:rPr>
  </w:style>
  <w:style w:type="paragraph" w:customStyle="1" w:styleId="123">
    <w:name w:val="абзац 12"/>
    <w:basedOn w:val="a9"/>
    <w:link w:val="1210"/>
    <w:rsid w:val="00B17D85"/>
    <w:pPr>
      <w:suppressAutoHyphens/>
      <w:overflowPunct w:val="0"/>
      <w:autoSpaceDE w:val="0"/>
      <w:spacing w:before="120" w:after="120" w:line="360" w:lineRule="auto"/>
      <w:ind w:firstLine="709"/>
      <w:jc w:val="both"/>
    </w:pPr>
    <w:rPr>
      <w:color w:val="auto"/>
      <w:sz w:val="24"/>
      <w:lang w:eastAsia="ar-SA"/>
    </w:rPr>
  </w:style>
  <w:style w:type="character" w:customStyle="1" w:styleId="1210">
    <w:name w:val="абзац 12 Знак1"/>
    <w:link w:val="123"/>
    <w:rsid w:val="00B17D85"/>
    <w:rPr>
      <w:rFonts w:eastAsia="Times New Roman"/>
      <w:color w:val="auto"/>
      <w:sz w:val="24"/>
      <w:szCs w:val="20"/>
      <w:lang w:eastAsia="ar-SA"/>
    </w:rPr>
  </w:style>
  <w:style w:type="paragraph" w:customStyle="1" w:styleId="Style2">
    <w:name w:val="Style2"/>
    <w:basedOn w:val="a9"/>
    <w:rsid w:val="00B17D85"/>
    <w:pPr>
      <w:widowControl w:val="0"/>
      <w:autoSpaceDE w:val="0"/>
      <w:autoSpaceDN w:val="0"/>
      <w:adjustRightInd w:val="0"/>
    </w:pPr>
    <w:rPr>
      <w:color w:val="auto"/>
      <w:sz w:val="24"/>
      <w:szCs w:val="24"/>
    </w:rPr>
  </w:style>
  <w:style w:type="paragraph" w:styleId="afffffb">
    <w:name w:val="Block Text"/>
    <w:aliases w:val="Знак Знак Знак,Знак Знак"/>
    <w:basedOn w:val="a9"/>
    <w:rsid w:val="00B17D85"/>
    <w:pPr>
      <w:ind w:left="284" w:right="284" w:firstLine="851"/>
      <w:jc w:val="both"/>
    </w:pPr>
    <w:rPr>
      <w:rFonts w:ascii="Arial" w:hAnsi="Arial"/>
      <w:color w:val="auto"/>
      <w:sz w:val="28"/>
      <w:szCs w:val="24"/>
    </w:rPr>
  </w:style>
  <w:style w:type="character" w:customStyle="1" w:styleId="FontStyle29">
    <w:name w:val="Font Style29"/>
    <w:rsid w:val="00B17D85"/>
    <w:rPr>
      <w:rFonts w:ascii="Times New Roman" w:hAnsi="Times New Roman" w:cs="Times New Roman" w:hint="default"/>
      <w:sz w:val="18"/>
      <w:szCs w:val="18"/>
    </w:rPr>
  </w:style>
  <w:style w:type="character" w:customStyle="1" w:styleId="FontStyle25">
    <w:name w:val="Font Style25"/>
    <w:rsid w:val="00B17D85"/>
    <w:rPr>
      <w:rFonts w:ascii="Times New Roman" w:hAnsi="Times New Roman" w:cs="Times New Roman" w:hint="default"/>
      <w:sz w:val="18"/>
      <w:szCs w:val="18"/>
    </w:rPr>
  </w:style>
  <w:style w:type="paragraph" w:customStyle="1" w:styleId="afffffc">
    <w:name w:val="Знак Знак Знак Знак"/>
    <w:basedOn w:val="a9"/>
    <w:rsid w:val="00B17D85"/>
    <w:pPr>
      <w:keepLines/>
      <w:spacing w:after="160" w:line="240" w:lineRule="exact"/>
    </w:pPr>
    <w:rPr>
      <w:rFonts w:ascii="Verdana" w:eastAsia="MS Mincho" w:hAnsi="Verdana" w:cs="Franklin Gothic Book"/>
      <w:color w:val="auto"/>
      <w:sz w:val="20"/>
      <w:lang w:val="en-US" w:eastAsia="en-US"/>
    </w:rPr>
  </w:style>
  <w:style w:type="paragraph" w:styleId="afffffd">
    <w:name w:val="Plain Text"/>
    <w:basedOn w:val="a9"/>
    <w:link w:val="afffffe"/>
    <w:rsid w:val="00B17D85"/>
    <w:rPr>
      <w:rFonts w:ascii="Courier New" w:hAnsi="Courier New"/>
      <w:color w:val="auto"/>
      <w:sz w:val="20"/>
    </w:rPr>
  </w:style>
  <w:style w:type="character" w:customStyle="1" w:styleId="afffffe">
    <w:name w:val="Текст Знак"/>
    <w:basedOn w:val="aa"/>
    <w:link w:val="afffffd"/>
    <w:rsid w:val="00B17D85"/>
    <w:rPr>
      <w:rFonts w:ascii="Courier New" w:eastAsia="Times New Roman" w:hAnsi="Courier New"/>
      <w:color w:val="auto"/>
      <w:sz w:val="20"/>
      <w:szCs w:val="20"/>
    </w:rPr>
  </w:style>
  <w:style w:type="paragraph" w:customStyle="1" w:styleId="OTCHET00">
    <w:name w:val="OTCHET_00"/>
    <w:basedOn w:val="2"/>
    <w:rsid w:val="00B17D85"/>
    <w:pPr>
      <w:numPr>
        <w:numId w:val="0"/>
      </w:numPr>
      <w:tabs>
        <w:tab w:val="left" w:pos="720"/>
        <w:tab w:val="left" w:pos="3402"/>
      </w:tabs>
    </w:pPr>
    <w:rPr>
      <w:rFonts w:ascii="Times New Roman" w:hAnsi="Times New Roman"/>
      <w:szCs w:val="20"/>
      <w:lang w:val="en-US"/>
    </w:rPr>
  </w:style>
  <w:style w:type="paragraph" w:styleId="affffff">
    <w:name w:val="Subtitle"/>
    <w:basedOn w:val="a9"/>
    <w:link w:val="affffff0"/>
    <w:autoRedefine/>
    <w:qFormat/>
    <w:rsid w:val="00B17D85"/>
    <w:pPr>
      <w:jc w:val="center"/>
      <w:outlineLvl w:val="1"/>
    </w:pPr>
    <w:rPr>
      <w:rFonts w:eastAsia="Calibri"/>
      <w:b/>
      <w:bCs/>
      <w:color w:val="auto"/>
      <w:sz w:val="28"/>
    </w:rPr>
  </w:style>
  <w:style w:type="character" w:customStyle="1" w:styleId="affffff0">
    <w:name w:val="Подзаголовок Знак"/>
    <w:basedOn w:val="aa"/>
    <w:link w:val="affffff"/>
    <w:rsid w:val="00B17D85"/>
    <w:rPr>
      <w:b/>
      <w:bCs/>
      <w:color w:val="auto"/>
      <w:sz w:val="28"/>
      <w:szCs w:val="20"/>
    </w:rPr>
  </w:style>
  <w:style w:type="character" w:customStyle="1" w:styleId="1f1">
    <w:name w:val="Знак Знак Знак Знак1"/>
    <w:locked/>
    <w:rsid w:val="00B17D85"/>
    <w:rPr>
      <w:sz w:val="32"/>
      <w:lang w:val="ru-RU" w:eastAsia="ru-RU" w:bidi="ar-SA"/>
    </w:rPr>
  </w:style>
  <w:style w:type="paragraph" w:styleId="affffff1">
    <w:name w:val="Title"/>
    <w:aliases w:val="Çàãîëîâîê,Caaieiaie, Знак5"/>
    <w:basedOn w:val="a9"/>
    <w:link w:val="affffff2"/>
    <w:qFormat/>
    <w:rsid w:val="00B17D85"/>
    <w:pPr>
      <w:spacing w:line="360" w:lineRule="auto"/>
      <w:jc w:val="center"/>
    </w:pPr>
    <w:rPr>
      <w:b/>
      <w:color w:val="auto"/>
      <w:sz w:val="24"/>
    </w:rPr>
  </w:style>
  <w:style w:type="character" w:customStyle="1" w:styleId="affffff2">
    <w:name w:val="Название Знак"/>
    <w:aliases w:val="Çàãîëîâîê Знак,Caaieiaie Знак, Знак5 Знак"/>
    <w:basedOn w:val="aa"/>
    <w:link w:val="affffff1"/>
    <w:rsid w:val="00B17D85"/>
    <w:rPr>
      <w:rFonts w:eastAsia="Times New Roman"/>
      <w:b/>
      <w:color w:val="auto"/>
      <w:sz w:val="24"/>
      <w:szCs w:val="20"/>
    </w:rPr>
  </w:style>
  <w:style w:type="paragraph" w:customStyle="1" w:styleId="21">
    <w:name w:val="Список бюл.2"/>
    <w:basedOn w:val="20"/>
    <w:rsid w:val="00B17D85"/>
    <w:pPr>
      <w:numPr>
        <w:numId w:val="29"/>
      </w:numPr>
      <w:tabs>
        <w:tab w:val="clear" w:pos="2138"/>
        <w:tab w:val="left" w:pos="1134"/>
        <w:tab w:val="num" w:pos="1209"/>
        <w:tab w:val="num" w:pos="1440"/>
      </w:tabs>
      <w:ind w:left="1134" w:hanging="425"/>
      <w:jc w:val="both"/>
    </w:pPr>
    <w:rPr>
      <w:sz w:val="26"/>
    </w:rPr>
  </w:style>
  <w:style w:type="paragraph" w:styleId="20">
    <w:name w:val="List Bullet 2"/>
    <w:aliases w:val="Nienie a?e. 2,Ñïèñîê áþë. 2,Список бюл. 2"/>
    <w:basedOn w:val="a9"/>
    <w:autoRedefine/>
    <w:rsid w:val="00B17D85"/>
    <w:pPr>
      <w:numPr>
        <w:numId w:val="27"/>
      </w:numPr>
    </w:pPr>
    <w:rPr>
      <w:color w:val="auto"/>
      <w:sz w:val="24"/>
      <w:szCs w:val="24"/>
    </w:rPr>
  </w:style>
  <w:style w:type="paragraph" w:customStyle="1" w:styleId="31">
    <w:name w:val="Список бюл.3"/>
    <w:basedOn w:val="21"/>
    <w:rsid w:val="00B17D85"/>
    <w:pPr>
      <w:numPr>
        <w:numId w:val="24"/>
      </w:numPr>
      <w:tabs>
        <w:tab w:val="clear" w:pos="2138"/>
        <w:tab w:val="num" w:pos="1440"/>
      </w:tabs>
      <w:ind w:left="1134" w:firstLine="0"/>
    </w:pPr>
  </w:style>
  <w:style w:type="paragraph" w:styleId="4a">
    <w:name w:val="List Bullet 4"/>
    <w:basedOn w:val="3"/>
    <w:autoRedefine/>
    <w:rsid w:val="00B17D85"/>
    <w:pPr>
      <w:numPr>
        <w:numId w:val="0"/>
      </w:numPr>
      <w:tabs>
        <w:tab w:val="left" w:pos="714"/>
        <w:tab w:val="left" w:pos="1072"/>
        <w:tab w:val="left" w:pos="1429"/>
      </w:tabs>
      <w:ind w:left="1429" w:hanging="357"/>
    </w:pPr>
    <w:rPr>
      <w:sz w:val="26"/>
    </w:rPr>
  </w:style>
  <w:style w:type="paragraph" w:styleId="3">
    <w:name w:val="List Bullet 3"/>
    <w:basedOn w:val="a9"/>
    <w:autoRedefine/>
    <w:rsid w:val="00B17D85"/>
    <w:pPr>
      <w:numPr>
        <w:numId w:val="28"/>
      </w:numPr>
    </w:pPr>
    <w:rPr>
      <w:color w:val="auto"/>
      <w:sz w:val="24"/>
      <w:szCs w:val="24"/>
    </w:rPr>
  </w:style>
  <w:style w:type="paragraph" w:styleId="affffff3">
    <w:name w:val="Date"/>
    <w:basedOn w:val="a9"/>
    <w:next w:val="a9"/>
    <w:link w:val="affffff4"/>
    <w:rsid w:val="00B17D85"/>
    <w:pPr>
      <w:spacing w:after="120"/>
      <w:jc w:val="both"/>
    </w:pPr>
    <w:rPr>
      <w:color w:val="auto"/>
      <w:sz w:val="24"/>
      <w:szCs w:val="24"/>
    </w:rPr>
  </w:style>
  <w:style w:type="character" w:customStyle="1" w:styleId="affffff4">
    <w:name w:val="Дата Знак"/>
    <w:basedOn w:val="aa"/>
    <w:link w:val="affffff3"/>
    <w:rsid w:val="00B17D85"/>
    <w:rPr>
      <w:rFonts w:eastAsia="Times New Roman"/>
      <w:color w:val="auto"/>
      <w:sz w:val="24"/>
      <w:szCs w:val="24"/>
    </w:rPr>
  </w:style>
  <w:style w:type="paragraph" w:customStyle="1" w:styleId="affffff5">
    <w:name w:val="Номер таблицы"/>
    <w:basedOn w:val="af1"/>
    <w:next w:val="affffff6"/>
    <w:rsid w:val="00B17D85"/>
  </w:style>
  <w:style w:type="paragraph" w:customStyle="1" w:styleId="affffff6">
    <w:name w:val="Основной текст таблицы"/>
    <w:basedOn w:val="af1"/>
    <w:rsid w:val="00B17D85"/>
  </w:style>
  <w:style w:type="paragraph" w:customStyle="1" w:styleId="affffff7">
    <w:name w:val="Заголовок таблицы"/>
    <w:basedOn w:val="affffff5"/>
    <w:next w:val="affffff6"/>
    <w:rsid w:val="00B17D85"/>
    <w:pPr>
      <w:keepNext/>
      <w:keepLines/>
      <w:tabs>
        <w:tab w:val="left" w:pos="1843"/>
      </w:tabs>
      <w:spacing w:before="120" w:after="0"/>
      <w:ind w:left="1843" w:hanging="1843"/>
    </w:pPr>
    <w:rPr>
      <w:b/>
      <w:color w:val="auto"/>
      <w:sz w:val="26"/>
      <w:szCs w:val="24"/>
    </w:rPr>
  </w:style>
  <w:style w:type="paragraph" w:styleId="HTML">
    <w:name w:val="HTML Preformatted"/>
    <w:basedOn w:val="a9"/>
    <w:link w:val="HTML0"/>
    <w:rsid w:val="00B17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rPr>
  </w:style>
  <w:style w:type="character" w:customStyle="1" w:styleId="HTML0">
    <w:name w:val="Стандартный HTML Знак"/>
    <w:basedOn w:val="aa"/>
    <w:link w:val="HTML"/>
    <w:rsid w:val="00B17D85"/>
    <w:rPr>
      <w:rFonts w:ascii="Arial" w:eastAsia="Times New Roman" w:hAnsi="Arial"/>
      <w:color w:val="202020"/>
      <w:sz w:val="20"/>
      <w:szCs w:val="20"/>
    </w:rPr>
  </w:style>
  <w:style w:type="paragraph" w:customStyle="1" w:styleId="affffff8">
    <w:name w:val="Современный"/>
    <w:rsid w:val="00B17D85"/>
    <w:rPr>
      <w:rFonts w:eastAsia="Times New Roman"/>
      <w:b/>
      <w:color w:val="auto"/>
      <w:sz w:val="24"/>
      <w:szCs w:val="20"/>
      <w:lang w:eastAsia="ja-JP"/>
    </w:rPr>
  </w:style>
  <w:style w:type="paragraph" w:customStyle="1" w:styleId="pboth">
    <w:name w:val="pboth"/>
    <w:basedOn w:val="a9"/>
    <w:rsid w:val="00B17D85"/>
    <w:pPr>
      <w:spacing w:before="100" w:beforeAutospacing="1" w:after="100" w:afterAutospacing="1"/>
    </w:pPr>
    <w:rPr>
      <w:color w:val="auto"/>
      <w:sz w:val="24"/>
      <w:szCs w:val="24"/>
    </w:rPr>
  </w:style>
  <w:style w:type="character" w:customStyle="1" w:styleId="copyright-span">
    <w:name w:val="copyright-span"/>
    <w:basedOn w:val="aa"/>
    <w:rsid w:val="00B17D85"/>
  </w:style>
  <w:style w:type="paragraph" w:customStyle="1" w:styleId="s10">
    <w:name w:val="s_1"/>
    <w:basedOn w:val="a9"/>
    <w:rsid w:val="00B17D85"/>
    <w:pPr>
      <w:spacing w:before="100" w:beforeAutospacing="1" w:after="100" w:afterAutospacing="1"/>
    </w:pPr>
    <w:rPr>
      <w:color w:val="auto"/>
      <w:sz w:val="24"/>
      <w:szCs w:val="24"/>
    </w:rPr>
  </w:style>
  <w:style w:type="character" w:customStyle="1" w:styleId="business-contacts-viewadditional-address">
    <w:name w:val="business-contacts-view__additional-address"/>
    <w:rsid w:val="00B17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03249513">
      <w:bodyDiv w:val="1"/>
      <w:marLeft w:val="0"/>
      <w:marRight w:val="0"/>
      <w:marTop w:val="0"/>
      <w:marBottom w:val="0"/>
      <w:divBdr>
        <w:top w:val="none" w:sz="0" w:space="0" w:color="auto"/>
        <w:left w:val="none" w:sz="0" w:space="0" w:color="auto"/>
        <w:bottom w:val="none" w:sz="0" w:space="0" w:color="auto"/>
        <w:right w:val="none" w:sz="0" w:space="0" w:color="auto"/>
      </w:divBdr>
      <w:divsChild>
        <w:div w:id="1137644756">
          <w:marLeft w:val="0"/>
          <w:marRight w:val="0"/>
          <w:marTop w:val="0"/>
          <w:marBottom w:val="0"/>
          <w:divBdr>
            <w:top w:val="none" w:sz="0" w:space="0" w:color="auto"/>
            <w:left w:val="none" w:sz="0" w:space="0" w:color="auto"/>
            <w:bottom w:val="none" w:sz="0" w:space="0" w:color="auto"/>
            <w:right w:val="none" w:sz="0" w:space="0" w:color="auto"/>
          </w:divBdr>
        </w:div>
      </w:divsChild>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453334822">
      <w:bodyDiv w:val="1"/>
      <w:marLeft w:val="0"/>
      <w:marRight w:val="0"/>
      <w:marTop w:val="0"/>
      <w:marBottom w:val="0"/>
      <w:divBdr>
        <w:top w:val="none" w:sz="0" w:space="0" w:color="auto"/>
        <w:left w:val="none" w:sz="0" w:space="0" w:color="auto"/>
        <w:bottom w:val="none" w:sz="0" w:space="0" w:color="auto"/>
        <w:right w:val="none" w:sz="0" w:space="0" w:color="auto"/>
      </w:divBdr>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 w:id="2014527687">
      <w:bodyDiv w:val="1"/>
      <w:marLeft w:val="0"/>
      <w:marRight w:val="0"/>
      <w:marTop w:val="0"/>
      <w:marBottom w:val="0"/>
      <w:divBdr>
        <w:top w:val="none" w:sz="0" w:space="0" w:color="auto"/>
        <w:left w:val="none" w:sz="0" w:space="0" w:color="auto"/>
        <w:bottom w:val="none" w:sz="0" w:space="0" w:color="auto"/>
        <w:right w:val="none" w:sz="0" w:space="0" w:color="auto"/>
      </w:divBdr>
    </w:div>
    <w:div w:id="208444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yandex.ru/maps/org/fizkulturno_ozdorovitelny_kompleks_rostok/1113993342/"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ndex.ru/maps/org/mbou_ssh_27/241086894615/"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yandex.ru/maps/org/mbou_ssh_27/241086894615/"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s://yandex.ru/maps/org/mbou_ssh_27/241086894615/"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9F43-5A05-4403-8FB3-C5AE4B59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5795</Words>
  <Characters>33034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2023-05-25T14:49:00Z</cp:lastPrinted>
  <dcterms:created xsi:type="dcterms:W3CDTF">2023-05-26T05:33:00Z</dcterms:created>
  <dcterms:modified xsi:type="dcterms:W3CDTF">2023-05-26T05:33:00Z</dcterms:modified>
</cp:coreProperties>
</file>