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CF531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CF531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CF531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CF531A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8E1435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8E1435">
              <w:rPr>
                <w:color w:val="000000"/>
                <w:szCs w:val="28"/>
              </w:rPr>
              <w:t>22</w:t>
            </w:r>
            <w:r w:rsidR="00CF531A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D25FD" w:rsidRPr="00A76C1D">
              <w:rPr>
                <w:color w:val="000000"/>
                <w:szCs w:val="28"/>
              </w:rPr>
              <w:t>2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8E1435">
              <w:rPr>
                <w:color w:val="000000"/>
                <w:szCs w:val="28"/>
              </w:rPr>
              <w:t>2844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Pr="008E1435" w:rsidRDefault="00264578" w:rsidP="00F779DA">
      <w:pPr>
        <w:widowControl w:val="0"/>
        <w:jc w:val="center"/>
        <w:rPr>
          <w:sz w:val="40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  <w:r w:rsidR="00CF531A">
        <w:rPr>
          <w:b/>
          <w:szCs w:val="28"/>
        </w:rPr>
        <w:t xml:space="preserve"> </w:t>
      </w:r>
    </w:p>
    <w:p w:rsidR="00A02F7E" w:rsidRPr="00E86696" w:rsidRDefault="00A02F7E" w:rsidP="00A02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6">
        <w:rPr>
          <w:rFonts w:ascii="Times New Roman" w:hAnsi="Times New Roman" w:cs="Times New Roman"/>
          <w:b/>
          <w:sz w:val="28"/>
          <w:szCs w:val="28"/>
        </w:rPr>
        <w:t>на подготовку проекта внесения изменений в проект планировки района Экономия муниципального образования 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Pr="00E86696">
        <w:rPr>
          <w:rFonts w:ascii="Times New Roman" w:hAnsi="Times New Roman" w:cs="Times New Roman"/>
          <w:b/>
          <w:sz w:val="28"/>
          <w:szCs w:val="28"/>
        </w:rPr>
        <w:t xml:space="preserve"> в границах элемента планировочной структуры: </w:t>
      </w:r>
      <w:r w:rsidRPr="00E86696">
        <w:rPr>
          <w:rFonts w:ascii="Times New Roman" w:hAnsi="Times New Roman" w:cs="Times New Roman"/>
          <w:b/>
          <w:sz w:val="28"/>
          <w:szCs w:val="28"/>
        </w:rPr>
        <w:br/>
        <w:t xml:space="preserve">ул. Кузьмина Н.Н., ул. Шестакова А.В., ул. Карбасная </w:t>
      </w:r>
    </w:p>
    <w:p w:rsidR="00153ADF" w:rsidRDefault="00A02F7E" w:rsidP="00A02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96">
        <w:rPr>
          <w:rFonts w:ascii="Times New Roman" w:hAnsi="Times New Roman" w:cs="Times New Roman"/>
          <w:b/>
          <w:sz w:val="28"/>
          <w:szCs w:val="28"/>
        </w:rPr>
        <w:t>площадью 17,7561 га</w:t>
      </w:r>
    </w:p>
    <w:p w:rsidR="00336F96" w:rsidRPr="00E86696" w:rsidRDefault="00336F96" w:rsidP="00153AD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6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696">
        <w:rPr>
          <w:rFonts w:ascii="Times New Roman" w:hAnsi="Times New Roman" w:cs="Times New Roman"/>
          <w:sz w:val="28"/>
          <w:szCs w:val="28"/>
        </w:rPr>
        <w:t xml:space="preserve">роект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в проект планировки района Экономия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утвержденный распоряжением мэра города Архангельска от 6 сентября 2013 года № 2545р (с изменениями), </w:t>
      </w:r>
      <w:r w:rsidRPr="00165D06">
        <w:rPr>
          <w:rFonts w:ascii="Times New Roman" w:hAnsi="Times New Roman" w:cs="Times New Roman"/>
          <w:sz w:val="28"/>
          <w:szCs w:val="28"/>
        </w:rPr>
        <w:t>и проект межевания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ул. Кузьмина Н.Н.,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ул. Шестакова А.В., ул. Карбасная площадью 17,7561 га (далее – проект внесения изменений в проект планировки района Экономия</w:t>
      </w:r>
      <w:r w:rsidRPr="00023C3C">
        <w:rPr>
          <w:rFonts w:ascii="Times New Roman" w:hAnsi="Times New Roman" w:cs="Times New Roman"/>
          <w:sz w:val="28"/>
          <w:szCs w:val="28"/>
        </w:rPr>
        <w:t xml:space="preserve"> </w:t>
      </w:r>
      <w:r w:rsidRPr="00165D06">
        <w:rPr>
          <w:rFonts w:ascii="Times New Roman" w:hAnsi="Times New Roman" w:cs="Times New Roman"/>
          <w:sz w:val="28"/>
          <w:szCs w:val="28"/>
        </w:rPr>
        <w:t>проект межевания, документация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>).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02F7E" w:rsidRPr="00E86696" w:rsidRDefault="00A02F7E" w:rsidP="00A02F7E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Шумилова Ольга Михайловна</w:t>
      </w:r>
    </w:p>
    <w:p w:rsidR="00A02F7E" w:rsidRPr="00E86696" w:rsidRDefault="00A02F7E" w:rsidP="00A02F7E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Адрес: г. Архангельск, ул. Шестакова А.В., д. 19</w:t>
      </w:r>
    </w:p>
    <w:p w:rsidR="00A02F7E" w:rsidRPr="00E86696" w:rsidRDefault="00A02F7E" w:rsidP="00A02F7E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Шумиловой О.М.</w:t>
      </w:r>
    </w:p>
    <w:p w:rsidR="00A02F7E" w:rsidRPr="00E86696" w:rsidRDefault="00A02F7E" w:rsidP="00A02F7E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8E1435">
        <w:rPr>
          <w:rFonts w:ascii="Times New Roman" w:hAnsi="Times New Roman" w:cs="Times New Roman"/>
          <w:sz w:val="28"/>
          <w:szCs w:val="28"/>
        </w:rPr>
        <w:t>22</w:t>
      </w:r>
      <w:r w:rsidR="00CB3B2F">
        <w:rPr>
          <w:rFonts w:ascii="Times New Roman" w:hAnsi="Times New Roman" w:cs="Times New Roman"/>
          <w:sz w:val="28"/>
          <w:szCs w:val="28"/>
        </w:rPr>
        <w:t xml:space="preserve"> мая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8E1435">
        <w:rPr>
          <w:rFonts w:ascii="Times New Roman" w:hAnsi="Times New Roman" w:cs="Times New Roman"/>
          <w:sz w:val="28"/>
          <w:szCs w:val="28"/>
        </w:rPr>
        <w:t>2844</w:t>
      </w:r>
      <w:r w:rsidR="00CB3B2F">
        <w:rPr>
          <w:rFonts w:ascii="Times New Roman" w:hAnsi="Times New Roman" w:cs="Times New Roman"/>
          <w:sz w:val="28"/>
          <w:szCs w:val="28"/>
        </w:rPr>
        <w:t>р</w:t>
      </w:r>
      <w:r w:rsidRPr="00E86696">
        <w:rPr>
          <w:rFonts w:ascii="Times New Roman" w:hAnsi="Times New Roman" w:cs="Times New Roman"/>
          <w:sz w:val="28"/>
          <w:szCs w:val="28"/>
        </w:rPr>
        <w:t xml:space="preserve"> "О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проекта внесения изменений </w:t>
      </w:r>
      <w:r w:rsidR="008E143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в проект планировки района Экономия муниципального образования "Город Архангельск" </w:t>
      </w:r>
      <w:r w:rsidRPr="00165D06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Pr="00E86696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структуры: ул. Кузьмина Н.Н., ул. Шестакова А.В., ул. Карбасная площадью 17,7561 га".</w:t>
      </w:r>
    </w:p>
    <w:p w:rsidR="00A02F7E" w:rsidRPr="00413351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проект планировки </w:t>
      </w:r>
      <w:r w:rsidRPr="00413351">
        <w:rPr>
          <w:rFonts w:ascii="Times New Roman" w:hAnsi="Times New Roman" w:cs="Times New Roman"/>
          <w:sz w:val="28"/>
          <w:szCs w:val="28"/>
        </w:rPr>
        <w:t xml:space="preserve">территории района </w:t>
      </w:r>
      <w:r w:rsidRPr="00E86696">
        <w:rPr>
          <w:rFonts w:ascii="Times New Roman" w:hAnsi="Times New Roman" w:cs="Times New Roman"/>
          <w:sz w:val="28"/>
          <w:szCs w:val="28"/>
        </w:rPr>
        <w:t xml:space="preserve">Экономия муниципального образования "Город Архангельск" </w:t>
      </w:r>
      <w:r w:rsidRPr="00165D06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Pr="00E86696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структуры: ул. Кузьмина Н.Н., ул. Шестакова А.В., ул. Карбасная площадью 17,7561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8E1435">
        <w:rPr>
          <w:rFonts w:ascii="Times New Roman" w:hAnsi="Times New Roman" w:cs="Times New Roman"/>
          <w:sz w:val="28"/>
          <w:szCs w:val="28"/>
        </w:rPr>
        <w:t>22 мая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8E1435">
        <w:rPr>
          <w:rFonts w:ascii="Times New Roman" w:hAnsi="Times New Roman" w:cs="Times New Roman"/>
          <w:sz w:val="28"/>
          <w:szCs w:val="28"/>
        </w:rPr>
        <w:t>2844р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4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</w:t>
      </w:r>
      <w:r w:rsidR="008E1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департаментом градостроительства Администрации городского округа "Город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Архангельск" техническому заказчику (Шумиловой О.М.) для учета, работы и включения в указанный проект и считаются основанием для разработки документации.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8E1435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Элемент планировочной структуры: ул. Кузьмина Н.Н., </w:t>
      </w:r>
      <w:r w:rsidRPr="00E86696">
        <w:rPr>
          <w:szCs w:val="28"/>
        </w:rPr>
        <w:br/>
        <w:t xml:space="preserve">ул. Шестакова А.В., ул. Карбасная расположен в Маймаксанском территориальном округе города Архангельска. Территория в границах разработки проекта внесения изменений в проект планировки района Экономия составляет 17,7561 га.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Размещение элемента планировочной структуры: ул. Кузьмина Н.Н., </w:t>
      </w:r>
      <w:r w:rsidRPr="00E86696">
        <w:rPr>
          <w:szCs w:val="28"/>
        </w:rPr>
        <w:br/>
        <w:t xml:space="preserve">ул. Шестакова А.В., ул. Карбасная принять в соответствии со схемой, указанной </w:t>
      </w:r>
      <w:r w:rsidRPr="00E86696">
        <w:rPr>
          <w:szCs w:val="28"/>
        </w:rPr>
        <w:br/>
        <w:t xml:space="preserve">в приложении № 1 к </w:t>
      </w:r>
      <w:r w:rsidR="008E1435">
        <w:rPr>
          <w:szCs w:val="28"/>
        </w:rPr>
        <w:t xml:space="preserve">настоящему </w:t>
      </w:r>
      <w:r w:rsidRPr="00E86696">
        <w:rPr>
          <w:szCs w:val="28"/>
        </w:rPr>
        <w:t xml:space="preserve">заданию.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 w:rsidRPr="00023C3C">
        <w:rPr>
          <w:szCs w:val="28"/>
        </w:rPr>
        <w:t xml:space="preserve">документация </w:t>
      </w:r>
      <w:r>
        <w:rPr>
          <w:szCs w:val="28"/>
        </w:rPr>
        <w:br/>
      </w:r>
      <w:r w:rsidRPr="00023C3C">
        <w:rPr>
          <w:szCs w:val="28"/>
        </w:rPr>
        <w:t>по планировке территории</w:t>
      </w:r>
      <w:r w:rsidRPr="00E86696">
        <w:rPr>
          <w:szCs w:val="28"/>
        </w:rPr>
        <w:t xml:space="preserve">: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зона застройки индивидуальными жилыми домами;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зона специализированной общественной застройки планируемой.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E86696">
        <w:rPr>
          <w:szCs w:val="28"/>
        </w:rPr>
        <w:br/>
        <w:t xml:space="preserve">от 29 сентября 2020 года № 68-п (с изменениями), в границах которых разрабатывается </w:t>
      </w:r>
      <w:r w:rsidRPr="00023C3C"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: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зона застройки индивидуальными жилыми домами (кодовое </w:t>
      </w:r>
      <w:r w:rsidRPr="00E86696">
        <w:rPr>
          <w:szCs w:val="28"/>
        </w:rPr>
        <w:br/>
        <w:t>обозначение – Ж1);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зона специализированной общественной застройки (кодовое </w:t>
      </w:r>
      <w:r w:rsidRPr="00E86696">
        <w:rPr>
          <w:szCs w:val="28"/>
        </w:rPr>
        <w:br/>
        <w:t>обозначение – О2).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Категория земель – земли населенных пунктов.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Рельеф – спокойный.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Территория проектирования находится в границах следующих зон </w:t>
      </w:r>
      <w:r w:rsidRPr="00E86696">
        <w:rPr>
          <w:szCs w:val="28"/>
        </w:rPr>
        <w:br/>
        <w:t>с особыми условиями использования территорий: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третий пояс санитарной охраны источника водоснабжения;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зона подтопления;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зона затопления;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водоохранная зона;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рыбоохранная зона;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прибрежная защитная полоса;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Транспортная инфраструктура территории сформирована.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</w:t>
      </w:r>
      <w:r w:rsidRPr="00E86696">
        <w:rPr>
          <w:szCs w:val="28"/>
        </w:rPr>
        <w:lastRenderedPageBreak/>
        <w:t xml:space="preserve">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ул. Кузьмина Н.Н., ул. Шестакова А.В. – планируемым </w:t>
      </w:r>
      <w:r w:rsidRPr="00E86696">
        <w:rPr>
          <w:szCs w:val="28"/>
        </w:rPr>
        <w:br/>
        <w:t xml:space="preserve">к размещению улицам и дорогам местного значения. 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 xml:space="preserve"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для зоны застройки индивидуальными жилыми домами </w:t>
      </w:r>
      <w:r w:rsidRPr="00E86696">
        <w:rPr>
          <w:szCs w:val="28"/>
        </w:rPr>
        <w:br/>
        <w:t>установлен 0,4; для зоны специализированной общественной застройки – 2,4.</w:t>
      </w:r>
    </w:p>
    <w:p w:rsidR="00A02F7E" w:rsidRPr="00E86696" w:rsidRDefault="00A02F7E" w:rsidP="00A02F7E">
      <w:pPr>
        <w:suppressAutoHyphens/>
        <w:ind w:firstLine="709"/>
        <w:jc w:val="both"/>
        <w:rPr>
          <w:szCs w:val="28"/>
        </w:rPr>
      </w:pPr>
      <w:r w:rsidRPr="00E86696">
        <w:rPr>
          <w:szCs w:val="28"/>
        </w:rPr>
        <w:t>В соответствии со сводной картой планируемого размеще</w:t>
      </w:r>
      <w:r w:rsidR="008E1435">
        <w:rPr>
          <w:szCs w:val="28"/>
        </w:rPr>
        <w:t xml:space="preserve">ния объектов местного значения </w:t>
      </w:r>
      <w:r w:rsidRPr="00E86696">
        <w:rPr>
          <w:szCs w:val="28"/>
        </w:rPr>
        <w:t xml:space="preserve">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E86696">
        <w:rPr>
          <w:szCs w:val="28"/>
        </w:rPr>
        <w:br/>
        <w:t xml:space="preserve">в границах рассматриваемой элемента планировочной структуры: </w:t>
      </w:r>
      <w:r w:rsidRPr="00E86696">
        <w:rPr>
          <w:szCs w:val="28"/>
        </w:rPr>
        <w:br/>
        <w:t>ул. Кузьмина Н.Н., ул. Шестакова А.В.,</w:t>
      </w:r>
      <w:r w:rsidRPr="00E86696">
        <w:t xml:space="preserve"> </w:t>
      </w:r>
      <w:r w:rsidRPr="00E86696">
        <w:rPr>
          <w:szCs w:val="28"/>
        </w:rPr>
        <w:t>ул. Карбасная предусмотрен планируемый к размещению объект местного значения – общеобразовательная школа на 400 мест.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A02F7E" w:rsidRPr="00E86696" w:rsidRDefault="00A02F7E" w:rsidP="00A02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E86696">
        <w:rPr>
          <w:szCs w:val="28"/>
        </w:rPr>
        <w:t xml:space="preserve">Внесение изменений в проект планировки района Экономия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>
        <w:rPr>
          <w:szCs w:val="28"/>
        </w:rPr>
        <w:br/>
      </w:r>
      <w:r w:rsidRPr="00E86696">
        <w:rPr>
          <w:szCs w:val="28"/>
        </w:rPr>
        <w:t>№ 862.</w:t>
      </w:r>
    </w:p>
    <w:p w:rsidR="00A02F7E" w:rsidRPr="00E86696" w:rsidRDefault="00A02F7E" w:rsidP="00A02F7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>в проект планировки района Экономия, которая включает: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 xml:space="preserve">и иного назначения и необходимых для функционирования таких объектов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8E143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8E143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8E1435">
        <w:rPr>
          <w:rFonts w:ascii="Times New Roman" w:hAnsi="Times New Roman" w:cs="Times New Roman"/>
          <w:sz w:val="28"/>
          <w:szCs w:val="28"/>
        </w:rPr>
        <w:t>к</w:t>
      </w:r>
      <w:r w:rsidRPr="00E86696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8E1435" w:rsidRPr="008E14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435" w:rsidRPr="008E1435">
        <w:rPr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</w:t>
      </w:r>
      <w:r w:rsidR="008E1435">
        <w:rPr>
          <w:rFonts w:ascii="Times New Roman" w:hAnsi="Times New Roman" w:cs="Times New Roman"/>
          <w:sz w:val="28"/>
          <w:szCs w:val="28"/>
        </w:rPr>
        <w:t xml:space="preserve">ы территории (реконструкция и </w:t>
      </w:r>
      <w:r w:rsidRPr="00E86696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E86696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E86696">
        <w:rPr>
          <w:rFonts w:ascii="Times New Roman" w:hAnsi="Times New Roman" w:cs="Times New Roman"/>
          <w:sz w:val="28"/>
          <w:szCs w:val="28"/>
        </w:rPr>
        <w:br/>
        <w:t>№ 2 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lastRenderedPageBreak/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иного назначения и этапы строительства, реконструкции необходимых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E86696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86696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E86696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E86696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lastRenderedPageBreak/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E86696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E86696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E86696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A02F7E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района Экономия может включаться проект организации дорожного движения, разрабатываемый в соответствии с требованиями Федерального закона </w:t>
      </w:r>
      <w:r w:rsidRPr="00E86696">
        <w:rPr>
          <w:rFonts w:ascii="Times New Roman" w:hAnsi="Times New Roman" w:cs="Times New Roman"/>
          <w:sz w:val="28"/>
          <w:szCs w:val="28"/>
        </w:rPr>
        <w:br/>
        <w:t xml:space="preserve">от 29 декабря 2017 года № 443-ФЗ "Об организации дорожного движения </w:t>
      </w:r>
      <w:r w:rsidRPr="00E86696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lastRenderedPageBreak/>
        <w:t xml:space="preserve">6.2. При подготовке проекта межевания определение местоположения границ образуемых и (или) изменяемых земельных участков осуществляется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023C3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градостроительными регламентами и нормами отвода земельных участков для конкретных видов деятельности, иными требованиями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023C3C">
        <w:rPr>
          <w:rFonts w:ascii="Times New Roman" w:hAnsi="Times New Roman" w:cs="Times New Roman"/>
          <w:sz w:val="28"/>
          <w:szCs w:val="28"/>
        </w:rPr>
        <w:t>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В случае если разработка проекта межевания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внесения изменений в проект межевания должно соответствовать местоположению границ земельных участков, образование которых предусмотрено данной схемой.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межевания, которая включает: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1) текстовую часть, включающую в себя: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 xml:space="preserve">в) вид разрешенного использования образуемых земельных участков 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023C3C">
        <w:rPr>
          <w:rFonts w:ascii="Times New Roman" w:hAnsi="Times New Roman" w:cs="Times New Roman"/>
          <w:sz w:val="28"/>
          <w:szCs w:val="28"/>
        </w:rPr>
        <w:t>и (или) изменяемых лесных участков);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1D5385">
        <w:rPr>
          <w:rFonts w:ascii="Times New Roman" w:hAnsi="Times New Roman" w:cs="Times New Roman"/>
          <w:sz w:val="28"/>
          <w:szCs w:val="28"/>
        </w:rPr>
        <w:br/>
      </w:r>
      <w:r w:rsidRPr="00023C3C">
        <w:rPr>
          <w:rFonts w:ascii="Times New Roman" w:hAnsi="Times New Roman" w:cs="Times New Roman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2) чертежи межевания территории, на которых отображаются: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lastRenderedPageBreak/>
        <w:t>и существующих элементов планировочной структуры;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в соответствии с пунктом 2 части 2 статьи 43 Градостроительного кодекса Российской Федерации;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д) границы публичных сервитутов.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должны включать в себя чертежи, на которых отображаются: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4) границы особо охраняемых природных территорий;</w:t>
      </w:r>
    </w:p>
    <w:p w:rsidR="00A02F7E" w:rsidRPr="00023C3C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5) границы территорий объектов культурного наследия;</w:t>
      </w:r>
    </w:p>
    <w:p w:rsidR="00A02F7E" w:rsidRPr="00E86696" w:rsidRDefault="00A02F7E" w:rsidP="00A0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3C">
        <w:rPr>
          <w:rFonts w:ascii="Times New Roman" w:hAnsi="Times New Roman" w:cs="Times New Roman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023C3C">
        <w:rPr>
          <w:szCs w:val="28"/>
        </w:rPr>
        <w:t xml:space="preserve">Документация по планировке территории </w:t>
      </w:r>
      <w:r w:rsidRPr="00E86696">
        <w:rPr>
          <w:szCs w:val="28"/>
        </w:rPr>
        <w:t>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1) на бумажном носителе в одном экземпляре;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Электронная версия </w:t>
      </w:r>
      <w:r>
        <w:rPr>
          <w:szCs w:val="28"/>
        </w:rPr>
        <w:t>д</w:t>
      </w:r>
      <w:r w:rsidRPr="00023C3C">
        <w:rPr>
          <w:szCs w:val="28"/>
        </w:rPr>
        <w:t>окументаци</w:t>
      </w:r>
      <w:r>
        <w:rPr>
          <w:szCs w:val="28"/>
        </w:rPr>
        <w:t>и</w:t>
      </w:r>
      <w:r w:rsidRPr="00023C3C">
        <w:rPr>
          <w:szCs w:val="28"/>
        </w:rPr>
        <w:t xml:space="preserve"> по планировке территории </w:t>
      </w:r>
      <w:r w:rsidRPr="00E86696">
        <w:rPr>
          <w:szCs w:val="28"/>
        </w:rPr>
        <w:t xml:space="preserve">должна содержать: </w:t>
      </w:r>
    </w:p>
    <w:p w:rsidR="00A02F7E" w:rsidRPr="00E86696" w:rsidRDefault="00A02F7E" w:rsidP="00A02F7E">
      <w:pPr>
        <w:ind w:firstLine="709"/>
        <w:jc w:val="both"/>
        <w:rPr>
          <w:bCs/>
          <w:szCs w:val="28"/>
        </w:rPr>
      </w:pPr>
      <w:r w:rsidRPr="00E86696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E86696">
        <w:rPr>
          <w:bCs/>
          <w:szCs w:val="28"/>
        </w:rPr>
        <w:t xml:space="preserve">в системе координат, используемой </w:t>
      </w:r>
      <w:r w:rsidRPr="00E86696">
        <w:rPr>
          <w:bCs/>
          <w:szCs w:val="28"/>
        </w:rPr>
        <w:br/>
        <w:t xml:space="preserve">для ведения Единого государственного реестра недвижимости (один экземпляр </w:t>
      </w:r>
      <w:r w:rsidRPr="00E86696">
        <w:rPr>
          <w:bCs/>
          <w:szCs w:val="28"/>
        </w:rPr>
        <w:br/>
        <w:t>на компакт-диске);</w:t>
      </w:r>
    </w:p>
    <w:p w:rsidR="00A02F7E" w:rsidRPr="00E86696" w:rsidRDefault="00A02F7E" w:rsidP="00A02F7E">
      <w:pPr>
        <w:ind w:firstLine="709"/>
        <w:jc w:val="both"/>
        <w:rPr>
          <w:bCs/>
          <w:szCs w:val="28"/>
        </w:rPr>
      </w:pPr>
      <w:r w:rsidRPr="00E86696">
        <w:rPr>
          <w:bCs/>
          <w:szCs w:val="28"/>
        </w:rPr>
        <w:t xml:space="preserve">2) </w:t>
      </w:r>
      <w:r w:rsidRPr="00E86696">
        <w:rPr>
          <w:szCs w:val="28"/>
        </w:rPr>
        <w:t xml:space="preserve">графическую часть, выполненную в формате *.pdf </w:t>
      </w:r>
      <w:r w:rsidRPr="00E86696">
        <w:rPr>
          <w:bCs/>
          <w:szCs w:val="28"/>
        </w:rPr>
        <w:t xml:space="preserve">(один экземпляр </w:t>
      </w:r>
      <w:r w:rsidRPr="00E86696">
        <w:rPr>
          <w:bCs/>
          <w:szCs w:val="28"/>
        </w:rPr>
        <w:br/>
        <w:t>на компакт-диске);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3) текстовую часть, выполненную с использованием текстового редактора "Word" (*.doc / .docx)</w:t>
      </w:r>
      <w:r w:rsidRPr="00E86696">
        <w:rPr>
          <w:bCs/>
          <w:szCs w:val="28"/>
        </w:rPr>
        <w:t xml:space="preserve"> (один экземпляр на компакт-диске)</w:t>
      </w:r>
      <w:r w:rsidRPr="00E86696">
        <w:rPr>
          <w:szCs w:val="28"/>
        </w:rPr>
        <w:t>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применяется шрифт Times New Roman № 14 или 13;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текст документа печатается через 1 – 1,5 межстрочных интервала;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наименования разделов и подразделов центрируются по ширине текста;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Pr="00E86696">
        <w:rPr>
          <w:szCs w:val="28"/>
        </w:rPr>
        <w:br/>
        <w:t>и правого полей документа);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Текстовая часть проекта внесения изменений в проект планировки района Экономия </w:t>
      </w:r>
      <w:r w:rsidRPr="00023C3C">
        <w:rPr>
          <w:szCs w:val="28"/>
        </w:rPr>
        <w:t xml:space="preserve">и проекта межевания территории </w:t>
      </w:r>
      <w:r w:rsidRPr="00E86696">
        <w:rPr>
          <w:szCs w:val="28"/>
        </w:rPr>
        <w:t>на бумажном носителе должна быть предоставлена в виде пояснительной записки (сброшюрованной книги).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 района Экономия учесть основные положения: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№ 68-п (с изменениями);</w:t>
      </w:r>
    </w:p>
    <w:p w:rsidR="00A02F7E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проекта планировки района Экономия муниципального образования "Город Архангельск", утвержденного распоряжением мэра города Архангельска от 6 сентября 2013 года № 2545р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F7E" w:rsidRPr="00413351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2 протокола заседания комиссии по подготовке проектов правил землепользования и застройки муниципальных образований Архангельской области от 3 марта 2023 года № 8.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Проектными решениями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предусмотреть следующее: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1F">
        <w:rPr>
          <w:rFonts w:ascii="Times New Roman" w:hAnsi="Times New Roman" w:cs="Times New Roman"/>
          <w:sz w:val="28"/>
          <w:szCs w:val="28"/>
        </w:rPr>
        <w:t>корректировку</w:t>
      </w:r>
      <w:r w:rsidRPr="00E86696">
        <w:rPr>
          <w:rFonts w:ascii="Times New Roman" w:hAnsi="Times New Roman" w:cs="Times New Roman"/>
          <w:sz w:val="28"/>
          <w:szCs w:val="28"/>
        </w:rPr>
        <w:t xml:space="preserve"> организации улично-дорожной сети в границах которых разрабатывается </w:t>
      </w:r>
      <w:r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с учетом существующей и планируемой</w:t>
      </w:r>
      <w:r w:rsidRPr="00E86696"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>застройки, а также с учетом сложившейся системы пешеходного движения;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E86696">
        <w:rPr>
          <w:rFonts w:ascii="Times New Roman" w:hAnsi="Times New Roman" w:cs="Times New Roman"/>
          <w:sz w:val="28"/>
          <w:szCs w:val="28"/>
        </w:rPr>
        <w:t xml:space="preserve"> красных линий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696">
        <w:rPr>
          <w:rFonts w:ascii="Times New Roman" w:hAnsi="Times New Roman" w:cs="Times New Roman"/>
          <w:sz w:val="28"/>
          <w:szCs w:val="28"/>
        </w:rPr>
        <w:t xml:space="preserve"> в границах которых разрабатывается </w:t>
      </w:r>
      <w:r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с учетом существующей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и планируемой застройки по ул. Карбасн</w:t>
      </w:r>
      <w:r w:rsidR="001D5385">
        <w:rPr>
          <w:rFonts w:ascii="Times New Roman" w:hAnsi="Times New Roman" w:cs="Times New Roman"/>
          <w:sz w:val="28"/>
          <w:szCs w:val="28"/>
        </w:rPr>
        <w:t>ой</w:t>
      </w:r>
      <w:r w:rsidRPr="00E86696">
        <w:rPr>
          <w:rFonts w:ascii="Times New Roman" w:hAnsi="Times New Roman" w:cs="Times New Roman"/>
          <w:sz w:val="28"/>
          <w:szCs w:val="28"/>
        </w:rPr>
        <w:t>;</w:t>
      </w:r>
    </w:p>
    <w:p w:rsidR="00A02F7E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36">
        <w:rPr>
          <w:rFonts w:ascii="Times New Roman" w:hAnsi="Times New Roman" w:cs="Times New Roman"/>
          <w:sz w:val="28"/>
          <w:szCs w:val="28"/>
        </w:rPr>
        <w:t>увеличение зоны</w:t>
      </w:r>
      <w:r w:rsidRPr="00E86696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на перспективу</w:t>
      </w:r>
      <w:r>
        <w:rPr>
          <w:rFonts w:ascii="Times New Roman" w:hAnsi="Times New Roman" w:cs="Times New Roman"/>
          <w:sz w:val="28"/>
          <w:szCs w:val="28"/>
        </w:rPr>
        <w:t xml:space="preserve"> до границ, </w:t>
      </w:r>
      <w:r w:rsidRPr="00E86696">
        <w:rPr>
          <w:rFonts w:ascii="Times New Roman" w:hAnsi="Times New Roman" w:cs="Times New Roman"/>
          <w:sz w:val="28"/>
          <w:szCs w:val="28"/>
        </w:rPr>
        <w:t xml:space="preserve">в которых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>
        <w:rPr>
          <w:rFonts w:ascii="Times New Roman" w:hAnsi="Times New Roman" w:cs="Times New Roman"/>
          <w:sz w:val="28"/>
          <w:szCs w:val="28"/>
        </w:rPr>
        <w:br/>
        <w:t>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с учетом существующей и планируемой застройки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по ул. Карбасн</w:t>
      </w:r>
      <w:r w:rsidR="001D5385">
        <w:rPr>
          <w:rFonts w:ascii="Times New Roman" w:hAnsi="Times New Roman" w:cs="Times New Roman"/>
          <w:sz w:val="28"/>
          <w:szCs w:val="28"/>
        </w:rPr>
        <w:t>ой</w:t>
      </w:r>
      <w:r w:rsidRPr="00E86696">
        <w:rPr>
          <w:rFonts w:ascii="Times New Roman" w:hAnsi="Times New Roman" w:cs="Times New Roman"/>
          <w:sz w:val="28"/>
          <w:szCs w:val="28"/>
        </w:rPr>
        <w:t>;</w:t>
      </w:r>
    </w:p>
    <w:p w:rsidR="00A02F7E" w:rsidRPr="00413351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2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установления границ зон планируемого размещения объектов капитального строительства, </w:t>
      </w:r>
      <w:r w:rsidRPr="00D5222A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проработать и предусмотреть проектом предложения физических и юридических лиц о внесении изменений в проект планировки территории района </w:t>
      </w:r>
      <w:r w:rsidRPr="00E86696">
        <w:rPr>
          <w:rFonts w:ascii="Times New Roman" w:hAnsi="Times New Roman" w:cs="Times New Roman"/>
          <w:sz w:val="28"/>
          <w:szCs w:val="28"/>
        </w:rPr>
        <w:t xml:space="preserve">Экономия муниципального образования "Город Архангельск" </w:t>
      </w:r>
      <w:r w:rsidRPr="00165D06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ул. Кузьмина Н.Н.,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ул. Шестакова А.В., ул. Карбасная площадью 17,7561 га</w:t>
      </w:r>
      <w:r w:rsidRPr="00D5222A">
        <w:rPr>
          <w:rFonts w:ascii="Times New Roman" w:hAnsi="Times New Roman" w:cs="Times New Roman"/>
          <w:sz w:val="28"/>
          <w:szCs w:val="28"/>
        </w:rPr>
        <w:t xml:space="preserve">, направленные департаментом градостроительства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5222A">
        <w:rPr>
          <w:rFonts w:ascii="Times New Roman" w:hAnsi="Times New Roman" w:cs="Times New Roman"/>
          <w:sz w:val="28"/>
          <w:szCs w:val="28"/>
        </w:rPr>
        <w:t>"Город Архангельск" техническому заказчику (</w:t>
      </w:r>
      <w:r>
        <w:rPr>
          <w:rFonts w:ascii="Times New Roman" w:hAnsi="Times New Roman" w:cs="Times New Roman"/>
          <w:sz w:val="28"/>
          <w:szCs w:val="28"/>
        </w:rPr>
        <w:t>Шумиловой О.М.)</w:t>
      </w:r>
      <w:r w:rsidRPr="00D5222A">
        <w:rPr>
          <w:rFonts w:ascii="Times New Roman" w:hAnsi="Times New Roman" w:cs="Times New Roman"/>
          <w:sz w:val="28"/>
          <w:szCs w:val="28"/>
        </w:rPr>
        <w:t xml:space="preserve"> для учета, работы и включения в указанный проект, поступившие со дня опубликования распоряжения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D5222A">
        <w:rPr>
          <w:rFonts w:ascii="Times New Roman" w:hAnsi="Times New Roman" w:cs="Times New Roman"/>
          <w:sz w:val="28"/>
          <w:szCs w:val="28"/>
        </w:rPr>
        <w:t xml:space="preserve">от </w:t>
      </w:r>
      <w:r w:rsidR="001D5385">
        <w:rPr>
          <w:rFonts w:ascii="Times New Roman" w:hAnsi="Times New Roman" w:cs="Times New Roman"/>
          <w:sz w:val="28"/>
          <w:szCs w:val="28"/>
        </w:rPr>
        <w:t>22 мая</w:t>
      </w:r>
      <w:r w:rsidRPr="00D5222A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1D5385">
        <w:rPr>
          <w:rFonts w:ascii="Times New Roman" w:hAnsi="Times New Roman" w:cs="Times New Roman"/>
          <w:sz w:val="28"/>
          <w:szCs w:val="28"/>
        </w:rPr>
        <w:t>2844р</w:t>
      </w:r>
      <w:r w:rsidRPr="00D5222A">
        <w:rPr>
          <w:rFonts w:ascii="Times New Roman" w:hAnsi="Times New Roman" w:cs="Times New Roman"/>
          <w:sz w:val="28"/>
          <w:szCs w:val="28"/>
        </w:rPr>
        <w:t xml:space="preserve"> до момента назначения общественных обсуждений;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варианты планировочных и (или) объемно-пространственных решений застройки </w:t>
      </w:r>
      <w:r w:rsidRPr="00E86696">
        <w:t>в границах элемента планировочной структуры: ул. Кузьмина Н.Н., ул. Шестакова А.В., ул. Карбасная площадью 17,7561 га</w:t>
      </w:r>
      <w:r w:rsidRPr="00E86696">
        <w:rPr>
          <w:bCs/>
        </w:rPr>
        <w:t>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элементы благоустройства следует размещать в соответствии </w:t>
      </w:r>
      <w:r w:rsidRPr="00E86696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E86696">
        <w:rPr>
          <w:bCs/>
        </w:rPr>
        <w:br/>
        <w:t xml:space="preserve">"Свод правил. Благоустройство территорий. Актуализированная редакция </w:t>
      </w:r>
      <w:r w:rsidRPr="00E86696">
        <w:rPr>
          <w:bCs/>
        </w:rPr>
        <w:br/>
        <w:t>СНиП III-10-75", иными нормативными документами;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благоустройство территории в границах элемента планировочной структуры: ул. Кузьмина Н.Н., ул. Шестакова А.В., ул. Карбасная площадью 17,7561 га должно выполняться в соответствии с действующими нормативными документами; 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E86696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/>
          <w:bCs/>
        </w:rPr>
      </w:pPr>
      <w:r w:rsidRPr="00E86696">
        <w:rPr>
          <w:bCs/>
        </w:rPr>
        <w:t xml:space="preserve">парковочные места должны быть организованы в соответствии </w:t>
      </w:r>
      <w:r w:rsidRPr="00E86696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размещение площадок общего пользования различного назначения </w:t>
      </w:r>
      <w:r w:rsidRPr="00E86696">
        <w:rPr>
          <w:bCs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1D5385">
        <w:rPr>
          <w:bCs/>
        </w:rPr>
        <w:t>ункту</w:t>
      </w:r>
      <w:r w:rsidRPr="00E86696">
        <w:rPr>
          <w:bCs/>
        </w:rPr>
        <w:t xml:space="preserve"> 7.5 СП 42.13330.2016. Свод правил. Градостроительство. Планировка </w:t>
      </w:r>
      <w:r w:rsidRPr="00E86696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 w:rsidR="001D5385">
        <w:rPr>
          <w:bCs/>
        </w:rPr>
        <w:t>п</w:t>
      </w:r>
      <w:r w:rsidRPr="00E86696">
        <w:rPr>
          <w:bCs/>
        </w:rPr>
        <w:t xml:space="preserve">риказом Минстроя России от 30 декабря </w:t>
      </w:r>
      <w:r w:rsidRPr="00E86696">
        <w:rPr>
          <w:bCs/>
        </w:rPr>
        <w:br/>
        <w:t>2016 года № 1034/пр) (далее – СП Градостроительство);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lastRenderedPageBreak/>
        <w:t>размещение площадок необходимо предусматривать на расстоянии от окон жилых и общественных зданий не менее чем: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для игр детей дошкольного и младшего школьного возраста – 12 м;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для отдыха взрослого населения – 10 м;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для занятий физкультурой (в зависимости от шумовых характеристик) – </w:t>
      </w:r>
      <w:r w:rsidRPr="00E86696">
        <w:rPr>
          <w:bCs/>
        </w:rPr>
        <w:br/>
        <w:t xml:space="preserve">10 </w:t>
      </w:r>
      <w:r w:rsidR="001D5385">
        <w:rPr>
          <w:bCs/>
        </w:rPr>
        <w:t>–</w:t>
      </w:r>
      <w:r w:rsidRPr="00E86696">
        <w:rPr>
          <w:bCs/>
        </w:rPr>
        <w:t xml:space="preserve"> 40 м;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для хозяйственных целей – 20 м;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для выгула собак – 40 м;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для стоянки автомобилей – по подпункту 11.34 СП Градостроительство;</w:t>
      </w:r>
    </w:p>
    <w:p w:rsidR="00A02F7E" w:rsidRPr="001D5385" w:rsidRDefault="00A02F7E" w:rsidP="00A02F7E">
      <w:pPr>
        <w:pStyle w:val="21"/>
        <w:tabs>
          <w:tab w:val="left" w:pos="993"/>
        </w:tabs>
        <w:rPr>
          <w:bCs/>
          <w:spacing w:val="-6"/>
        </w:rPr>
      </w:pPr>
      <w:r w:rsidRPr="001D5385">
        <w:rPr>
          <w:bCs/>
          <w:spacing w:val="-6"/>
        </w:rPr>
        <w:t>водоснабжение планируемой территории предусмотреть централизованное;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теплоснабжение планируемой застройки предусмотреть централизованное;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>электроснабжение планируемой территории предусмотреть централизованное.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Решения проекта внесения изменений в проект планировки </w:t>
      </w:r>
      <w:r w:rsidRPr="00E86696">
        <w:t>района Экономия</w:t>
      </w:r>
      <w:r w:rsidRPr="00E86696">
        <w:rPr>
          <w:bCs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bCs/>
        </w:rPr>
        <w:br/>
      </w:r>
      <w:r w:rsidRPr="00E86696">
        <w:rPr>
          <w:bCs/>
        </w:rPr>
        <w:t>на указанной территории развития населенного пункта.</w:t>
      </w:r>
    </w:p>
    <w:p w:rsidR="00A02F7E" w:rsidRPr="00E86696" w:rsidRDefault="00A02F7E" w:rsidP="00A02F7E">
      <w:pPr>
        <w:pStyle w:val="21"/>
        <w:tabs>
          <w:tab w:val="left" w:pos="993"/>
        </w:tabs>
        <w:rPr>
          <w:bCs/>
        </w:rPr>
      </w:pPr>
      <w:r w:rsidRPr="00E86696">
        <w:rPr>
          <w:bCs/>
        </w:rPr>
        <w:t xml:space="preserve">Проектные решения проекта внесения изменений в </w:t>
      </w:r>
      <w:r w:rsidRPr="00E86696">
        <w:t xml:space="preserve">проект планировки района Экономия </w:t>
      </w:r>
      <w:r w:rsidRPr="00E86696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>
        <w:rPr>
          <w:bCs/>
        </w:rPr>
        <w:br/>
      </w:r>
      <w:r w:rsidRPr="00E86696">
        <w:rPr>
          <w:bCs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A02F7E" w:rsidRDefault="00A02F7E" w:rsidP="00A02F7E">
      <w:pPr>
        <w:pStyle w:val="21"/>
        <w:tabs>
          <w:tab w:val="left" w:pos="993"/>
        </w:tabs>
      </w:pPr>
      <w:r>
        <w:t>Документацию по планировке территории</w:t>
      </w:r>
      <w:r w:rsidRPr="00E86696">
        <w:rPr>
          <w:spacing w:val="-4"/>
        </w:rPr>
        <w:t xml:space="preserve">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</w:t>
      </w:r>
      <w:r w:rsidRPr="00E86696">
        <w:t>.</w:t>
      </w:r>
    </w:p>
    <w:p w:rsidR="00A02F7E" w:rsidRPr="00F5398E" w:rsidRDefault="00A02F7E" w:rsidP="00A02F7E">
      <w:pPr>
        <w:ind w:firstLine="567"/>
        <w:jc w:val="both"/>
        <w:rPr>
          <w:color w:val="FF0000"/>
          <w:szCs w:val="28"/>
        </w:rPr>
      </w:pPr>
      <w:r w:rsidRPr="00991436">
        <w:rPr>
          <w:szCs w:val="28"/>
        </w:rPr>
        <w:t xml:space="preserve">В случае необходимости получения разрешения на отклонение </w:t>
      </w:r>
      <w:r w:rsidRPr="00991436">
        <w:rPr>
          <w:szCs w:val="28"/>
        </w:rPr>
        <w:br/>
        <w:t>от предельных параметров разрешенного строительства,</w:t>
      </w:r>
      <w:r w:rsidRPr="00991436">
        <w:rPr>
          <w:bCs/>
          <w:szCs w:val="28"/>
        </w:rPr>
        <w:t xml:space="preserve"> реконструкции объектов капитального строительства</w:t>
      </w:r>
      <w:r w:rsidRPr="00991436">
        <w:rPr>
          <w:szCs w:val="28"/>
        </w:rPr>
        <w:t xml:space="preserve"> и/или предоставления </w:t>
      </w:r>
      <w:r w:rsidRPr="00991436">
        <w:rPr>
          <w:bCs/>
          <w:szCs w:val="28"/>
        </w:rPr>
        <w:t xml:space="preserve">разрешения </w:t>
      </w:r>
      <w:r>
        <w:rPr>
          <w:bCs/>
          <w:szCs w:val="28"/>
        </w:rPr>
        <w:br/>
      </w:r>
      <w:r w:rsidRPr="00991436">
        <w:rPr>
          <w:bCs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91436">
        <w:rPr>
          <w:szCs w:val="28"/>
        </w:rPr>
        <w:t xml:space="preserve"> до</w:t>
      </w:r>
      <w:r w:rsidRPr="00991436">
        <w:rPr>
          <w:rFonts w:eastAsia="Calibri"/>
          <w:szCs w:val="28"/>
          <w:lang w:eastAsia="en-US"/>
        </w:rPr>
        <w:t xml:space="preserve"> утверждения документации по планировке территории</w:t>
      </w:r>
      <w:r w:rsidRPr="00991436">
        <w:rPr>
          <w:szCs w:val="28"/>
        </w:rPr>
        <w:t xml:space="preserve"> необходимо провести процедуры, предусмотренные статьями 39 и 40 Градостроительного кодекса Российской Федерации.</w:t>
      </w:r>
      <w:r w:rsidRPr="00F5398E">
        <w:rPr>
          <w:szCs w:val="28"/>
        </w:rPr>
        <w:t xml:space="preserve"> 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информации для разработки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>.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E86696">
        <w:rPr>
          <w:szCs w:val="28"/>
        </w:rPr>
        <w:br/>
        <w:t>из ЕГРН о зоне с особыми условиями использования;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г) сведения о характеристиках объектов недвижимости, расположенных </w:t>
      </w:r>
      <w:r w:rsidRPr="00E86696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Pr="00E86696">
        <w:rPr>
          <w:szCs w:val="28"/>
        </w:rPr>
        <w:br/>
        <w:t xml:space="preserve">№ 2 к </w:t>
      </w:r>
      <w:r w:rsidR="001D5385">
        <w:rPr>
          <w:szCs w:val="28"/>
        </w:rPr>
        <w:t xml:space="preserve">настоящему </w:t>
      </w:r>
      <w:r w:rsidRPr="00E86696">
        <w:rPr>
          <w:szCs w:val="28"/>
        </w:rPr>
        <w:t xml:space="preserve">заданию; 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E86696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>
        <w:rPr>
          <w:szCs w:val="28"/>
        </w:rPr>
        <w:t>документацию по планировке территории</w:t>
      </w:r>
      <w:r w:rsidRPr="00E86696">
        <w:rPr>
          <w:szCs w:val="28"/>
        </w:rPr>
        <w:t>.</w:t>
      </w:r>
    </w:p>
    <w:p w:rsidR="00A02F7E" w:rsidRPr="00E86696" w:rsidRDefault="00A02F7E" w:rsidP="00A02F7E">
      <w:pPr>
        <w:pStyle w:val="21"/>
      </w:pPr>
      <w:r>
        <w:t>Документация по планировке территории</w:t>
      </w:r>
      <w:r w:rsidRPr="00E86696">
        <w:t xml:space="preserve"> долж</w:t>
      </w:r>
      <w:r>
        <w:t>на</w:t>
      </w:r>
      <w:r w:rsidRPr="00E86696">
        <w:t xml:space="preserve"> быть согласован</w:t>
      </w:r>
      <w:r>
        <w:t>а</w:t>
      </w:r>
      <w:r w:rsidRPr="00E86696">
        <w:t xml:space="preserve"> разработчиком с:</w:t>
      </w:r>
    </w:p>
    <w:p w:rsidR="00A02F7E" w:rsidRPr="00E86696" w:rsidRDefault="00A02F7E" w:rsidP="00A02F7E">
      <w:pPr>
        <w:pStyle w:val="21"/>
        <w:tabs>
          <w:tab w:val="left" w:pos="993"/>
        </w:tabs>
      </w:pPr>
      <w:r w:rsidRPr="00E86696">
        <w:t>министерством строительства и архитектуры Архангельской области;</w:t>
      </w:r>
    </w:p>
    <w:p w:rsidR="00A02F7E" w:rsidRPr="00E86696" w:rsidRDefault="00A02F7E" w:rsidP="00A02F7E">
      <w:pPr>
        <w:pStyle w:val="21"/>
        <w:tabs>
          <w:tab w:val="left" w:pos="993"/>
        </w:tabs>
      </w:pPr>
      <w:r w:rsidRPr="00E86696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A02F7E" w:rsidRPr="00E86696" w:rsidRDefault="00A02F7E" w:rsidP="00A02F7E">
      <w:pPr>
        <w:pStyle w:val="21"/>
        <w:tabs>
          <w:tab w:val="left" w:pos="993"/>
        </w:tabs>
      </w:pPr>
      <w:r w:rsidRPr="00E86696">
        <w:t>администрацией Маймаксанского территориального округа;</w:t>
      </w:r>
    </w:p>
    <w:p w:rsidR="00A02F7E" w:rsidRPr="00E86696" w:rsidRDefault="00A02F7E" w:rsidP="00A02F7E">
      <w:pPr>
        <w:pStyle w:val="21"/>
        <w:tabs>
          <w:tab w:val="left" w:pos="993"/>
        </w:tabs>
      </w:pPr>
      <w:r w:rsidRPr="00E86696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A02F7E" w:rsidRPr="00E86696" w:rsidRDefault="00A02F7E" w:rsidP="00A02F7E">
      <w:pPr>
        <w:pStyle w:val="21"/>
      </w:pPr>
      <w:r w:rsidRPr="00E86696">
        <w:t>Согласование проекта внесения изменений в проект планировки района Экономия осуществляется применительно к изменяемой части.</w:t>
      </w:r>
    </w:p>
    <w:p w:rsidR="00A02F7E" w:rsidRPr="00E86696" w:rsidRDefault="00A02F7E" w:rsidP="00A02F7E">
      <w:pPr>
        <w:pStyle w:val="21"/>
      </w:pPr>
      <w:r w:rsidRPr="00E86696">
        <w:t xml:space="preserve">По итогам полученных согласований представить </w:t>
      </w:r>
      <w:r>
        <w:t xml:space="preserve">документацию </w:t>
      </w:r>
      <w:r>
        <w:br/>
        <w:t>по планировке территории</w:t>
      </w:r>
      <w:r w:rsidRPr="00E86696">
        <w:t xml:space="preserve"> в департамент градостроительства Администрации городского округа "Город Архангельск".</w:t>
      </w:r>
    </w:p>
    <w:p w:rsidR="00CB3B2F" w:rsidRDefault="00A02F7E" w:rsidP="00A02F7E">
      <w:pPr>
        <w:pStyle w:val="21"/>
      </w:pPr>
      <w:r w:rsidRPr="00E86696">
        <w:t xml:space="preserve">Утверждение </w:t>
      </w:r>
      <w:r>
        <w:t>документации по планировке территории</w:t>
      </w:r>
      <w:r w:rsidRPr="00E86696">
        <w:t xml:space="preserve"> осуществляется </w:t>
      </w:r>
      <w:r>
        <w:br/>
      </w:r>
      <w:r w:rsidRPr="00E86696">
        <w:t xml:space="preserve">в соответствии с Градостроительным кодексом Российской Федерации,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</w:t>
      </w:r>
      <w:r>
        <w:br/>
      </w:r>
      <w:r w:rsidRPr="00E86696">
        <w:t>от 12 мая 2021 года № 862.</w:t>
      </w:r>
    </w:p>
    <w:p w:rsidR="00CB3B2F" w:rsidRDefault="00CB3B2F" w:rsidP="00CB3B2F">
      <w:pPr>
        <w:rPr>
          <w:color w:val="000000"/>
          <w:szCs w:val="28"/>
        </w:rPr>
      </w:pPr>
      <w:r>
        <w:br w:type="page"/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 xml:space="preserve">10. Требования к </w:t>
      </w:r>
      <w:r>
        <w:rPr>
          <w:szCs w:val="28"/>
        </w:rPr>
        <w:t>документации по планировке территории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Подготовку документации по планировке территории</w:t>
      </w:r>
      <w:r w:rsidRPr="00E86696">
        <w:rPr>
          <w:szCs w:val="28"/>
        </w:rPr>
        <w:t xml:space="preserve"> выполнить </w:t>
      </w:r>
      <w:r>
        <w:rPr>
          <w:szCs w:val="28"/>
        </w:rPr>
        <w:br/>
      </w:r>
      <w:r w:rsidRPr="00E86696">
        <w:rPr>
          <w:szCs w:val="28"/>
        </w:rPr>
        <w:t xml:space="preserve">в соответствии с требованиями законодательства, установленными </w:t>
      </w:r>
      <w:r w:rsidRPr="00E86696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E86696">
        <w:rPr>
          <w:szCs w:val="28"/>
        </w:rPr>
        <w:t xml:space="preserve"> настоящим заданием.</w:t>
      </w:r>
    </w:p>
    <w:p w:rsidR="00A02F7E" w:rsidRPr="00E86696" w:rsidRDefault="00A02F7E" w:rsidP="00A02F7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696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Градостроительный кодекс Российской Федерации;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Земельный кодекс Российской Федерации;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Жилищный кодекс Российской Федерации;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Водный кодекс Российской Федерации;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bCs/>
          <w:szCs w:val="28"/>
        </w:rPr>
        <w:t>Градостроительный кодекс Архангельской области;</w:t>
      </w:r>
      <w:r w:rsidRPr="00E86696">
        <w:rPr>
          <w:szCs w:val="28"/>
        </w:rPr>
        <w:t xml:space="preserve"> 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10 января 2002 года № 7-ФЗ "Об охране окружающей среды";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21 декабря 1994 года № 68-ФЗ "О защите населения </w:t>
      </w:r>
      <w:r w:rsidRPr="00E86696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E86696">
        <w:rPr>
          <w:szCs w:val="28"/>
        </w:rPr>
        <w:br/>
        <w:t>в отдельные законодательные акты Российской Федерации";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приказ Министерства строительства и жилищно-коммунального хозяйства </w:t>
      </w:r>
      <w:r w:rsidR="001D5385" w:rsidRPr="00E86696">
        <w:rPr>
          <w:szCs w:val="28"/>
        </w:rPr>
        <w:t>Российской Федерации</w:t>
      </w:r>
      <w:r w:rsidRPr="00E86696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1D5385">
        <w:rPr>
          <w:szCs w:val="28"/>
        </w:rPr>
        <w:br/>
      </w:r>
      <w:r w:rsidRPr="00E86696">
        <w:rPr>
          <w:szCs w:val="28"/>
        </w:rPr>
        <w:t>по планировке территории";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постановление Правительства Российской Федерации от 31 марта </w:t>
      </w:r>
      <w:r w:rsidRPr="00E86696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A02F7E" w:rsidRPr="00E86696" w:rsidRDefault="00A02F7E" w:rsidP="00A02F7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СП 42.13330.2016. Свод правил. Градостроительство. Планировка </w:t>
      </w:r>
      <w:r w:rsidRPr="00E8669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A02F7E" w:rsidRPr="00E86696" w:rsidRDefault="00A02F7E" w:rsidP="00A02F7E">
      <w:pPr>
        <w:ind w:firstLine="709"/>
        <w:jc w:val="both"/>
        <w:rPr>
          <w:szCs w:val="28"/>
        </w:rPr>
      </w:pPr>
      <w:r w:rsidRPr="00E86696">
        <w:rPr>
          <w:szCs w:val="28"/>
        </w:rPr>
        <w:t xml:space="preserve">правила землепользования и застройки городского округа </w:t>
      </w:r>
      <w:r>
        <w:rPr>
          <w:szCs w:val="28"/>
        </w:rPr>
        <w:br/>
      </w:r>
      <w:r w:rsidRPr="00E86696">
        <w:rPr>
          <w:szCs w:val="28"/>
        </w:rPr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E86696">
        <w:rPr>
          <w:szCs w:val="28"/>
        </w:rPr>
        <w:t xml:space="preserve">№ 68-п (с изменениями); 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 планировки района Экономия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"Город Архангельск", утвержденный распоряжением мэра города Архангельска от 6 сентября 2013 года № 2545р (с изменениями);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E86696">
        <w:rPr>
          <w:szCs w:val="28"/>
        </w:rPr>
        <w:t xml:space="preserve"> области, муниципального образования "Город Архангельск".</w:t>
      </w:r>
    </w:p>
    <w:p w:rsidR="00A02F7E" w:rsidRPr="00E86696" w:rsidRDefault="00A02F7E" w:rsidP="00A02F7E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86696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Документацию по планировке территории</w:t>
      </w:r>
      <w:r w:rsidRPr="00E86696">
        <w:rPr>
          <w:szCs w:val="28"/>
        </w:rPr>
        <w:t xml:space="preserve"> надлежит выполнить </w:t>
      </w:r>
      <w:r>
        <w:rPr>
          <w:szCs w:val="28"/>
        </w:rPr>
        <w:br/>
      </w:r>
      <w:r w:rsidRPr="00E86696">
        <w:rPr>
          <w:szCs w:val="28"/>
        </w:rPr>
        <w:t xml:space="preserve">на топографическом плане. 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E86696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1D5385">
        <w:rPr>
          <w:szCs w:val="28"/>
        </w:rPr>
        <w:br/>
      </w:r>
      <w:r w:rsidRPr="00E86696">
        <w:rPr>
          <w:szCs w:val="28"/>
        </w:rPr>
        <w:t>для подготовки документации по планировке территории".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Порядок согласования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>: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департаментом градостроительства Администрации городского округа "Город Архангельск";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2) согласование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 xml:space="preserve"> </w:t>
      </w:r>
      <w:r>
        <w:rPr>
          <w:szCs w:val="28"/>
        </w:rPr>
        <w:br/>
      </w:r>
      <w:r w:rsidRPr="00E86696">
        <w:rPr>
          <w:szCs w:val="28"/>
        </w:rPr>
        <w:t>с заинтересованными организациями, указанными в пункте 9 настоящего задания;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3) доработка </w:t>
      </w:r>
      <w:r>
        <w:rPr>
          <w:szCs w:val="28"/>
        </w:rPr>
        <w:t>документации по планировке территории</w:t>
      </w:r>
      <w:r w:rsidRPr="00E86696">
        <w:rPr>
          <w:szCs w:val="28"/>
        </w:rPr>
        <w:t>, устранение замечаний (недостатков) в части внесенных изменений.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 xml:space="preserve">Общественные обсуждения по рассмотрению </w:t>
      </w:r>
      <w:r w:rsidRPr="00E00055">
        <w:rPr>
          <w:szCs w:val="28"/>
        </w:rPr>
        <w:t xml:space="preserve">документации по планировке территории </w:t>
      </w:r>
      <w:r w:rsidRPr="00E86696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E86696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E86696">
        <w:rPr>
          <w:szCs w:val="28"/>
        </w:rPr>
        <w:t xml:space="preserve">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>
        <w:rPr>
          <w:szCs w:val="28"/>
        </w:rPr>
        <w:br/>
      </w:r>
      <w:r w:rsidRPr="00E86696">
        <w:rPr>
          <w:szCs w:val="28"/>
        </w:rPr>
        <w:t xml:space="preserve">"Город Архангельск" от 12 мая 2021 года № 862. 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4) доработка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по результатам общественных обсуждений или публичных слушаний;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5) утверждение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"Город Архангельск".</w:t>
      </w:r>
    </w:p>
    <w:p w:rsidR="00A02F7E" w:rsidRPr="00E86696" w:rsidRDefault="00A02F7E" w:rsidP="00A02F7E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Материалы по обоснованию проекта внесения изменений в проект планировки района Экономия должны содержать: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территорий объектов культурного наследия;</w:t>
      </w:r>
    </w:p>
    <w:p w:rsidR="00A02F7E" w:rsidRPr="00E86696" w:rsidRDefault="00A02F7E" w:rsidP="00A02F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696">
        <w:rPr>
          <w:szCs w:val="28"/>
        </w:rPr>
        <w:t>схему границ зон с особыми условиями использования территории.</w:t>
      </w:r>
    </w:p>
    <w:p w:rsidR="00A02F7E" w:rsidRPr="00E86696" w:rsidRDefault="00A02F7E" w:rsidP="00A02F7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86696">
        <w:rPr>
          <w:szCs w:val="28"/>
        </w:rPr>
        <w:t>14. Иные требования и условия</w:t>
      </w:r>
    </w:p>
    <w:p w:rsidR="00A02F7E" w:rsidRPr="00E86696" w:rsidRDefault="00A02F7E" w:rsidP="00A02F7E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Разработанн</w:t>
      </w:r>
      <w:r>
        <w:rPr>
          <w:szCs w:val="28"/>
        </w:rPr>
        <w:t>ая</w:t>
      </w:r>
      <w:r w:rsidRPr="00E86696">
        <w:rPr>
          <w:szCs w:val="28"/>
        </w:rPr>
        <w:t xml:space="preserve"> с использованием компьютерных технологий </w:t>
      </w:r>
      <w:r>
        <w:rPr>
          <w:szCs w:val="28"/>
        </w:rPr>
        <w:t>документация по планировке территории</w:t>
      </w:r>
      <w:r w:rsidRPr="00E86696">
        <w:rPr>
          <w:szCs w:val="28"/>
        </w:rPr>
        <w:t xml:space="preserve"> долж</w:t>
      </w:r>
      <w:r>
        <w:rPr>
          <w:szCs w:val="28"/>
        </w:rPr>
        <w:t>на</w:t>
      </w:r>
      <w:r w:rsidRPr="00E86696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02F7E" w:rsidRPr="00E86696" w:rsidRDefault="00A02F7E" w:rsidP="00A02F7E">
      <w:pPr>
        <w:widowControl w:val="0"/>
        <w:jc w:val="both"/>
        <w:rPr>
          <w:szCs w:val="28"/>
        </w:rPr>
      </w:pPr>
    </w:p>
    <w:p w:rsidR="00CB3B2F" w:rsidRDefault="00A02F7E" w:rsidP="00CB3B2F">
      <w:pPr>
        <w:widowControl w:val="0"/>
        <w:jc w:val="both"/>
        <w:rPr>
          <w:szCs w:val="28"/>
        </w:rPr>
      </w:pPr>
      <w:r w:rsidRPr="00E86696">
        <w:rPr>
          <w:szCs w:val="28"/>
        </w:rPr>
        <w:t>Приложени</w:t>
      </w:r>
      <w:r w:rsidR="00742393">
        <w:rPr>
          <w:szCs w:val="28"/>
        </w:rPr>
        <w:t>е</w:t>
      </w:r>
      <w:r w:rsidRPr="00E86696">
        <w:rPr>
          <w:szCs w:val="28"/>
        </w:rPr>
        <w:t>:</w:t>
      </w:r>
      <w:r w:rsidR="00CB3B2F">
        <w:rPr>
          <w:szCs w:val="28"/>
        </w:rPr>
        <w:tab/>
        <w:t xml:space="preserve">1. </w:t>
      </w:r>
      <w:r w:rsidRPr="00E86696">
        <w:rPr>
          <w:szCs w:val="28"/>
        </w:rPr>
        <w:t>Схема границ проектирования.</w:t>
      </w:r>
      <w:r>
        <w:rPr>
          <w:szCs w:val="28"/>
        </w:rPr>
        <w:t xml:space="preserve"> </w:t>
      </w:r>
    </w:p>
    <w:p w:rsidR="0068773D" w:rsidRPr="00413351" w:rsidRDefault="00CB3B2F" w:rsidP="00CB3B2F">
      <w:pPr>
        <w:widowControl w:val="0"/>
        <w:ind w:left="2124"/>
        <w:rPr>
          <w:szCs w:val="28"/>
        </w:rPr>
      </w:pPr>
      <w:r>
        <w:rPr>
          <w:szCs w:val="28"/>
        </w:rPr>
        <w:t xml:space="preserve">2. </w:t>
      </w:r>
      <w:r w:rsidR="00A02F7E">
        <w:rPr>
          <w:szCs w:val="28"/>
        </w:rPr>
        <w:t>Т</w:t>
      </w:r>
      <w:r w:rsidR="00A02F7E" w:rsidRPr="00991436">
        <w:rPr>
          <w:szCs w:val="28"/>
        </w:rPr>
        <w:t>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153ADF" w:rsidRPr="00991436" w:rsidRDefault="00153ADF" w:rsidP="00336F96">
      <w:pPr>
        <w:widowControl w:val="0"/>
        <w:ind w:left="360"/>
        <w:jc w:val="both"/>
        <w:rPr>
          <w:szCs w:val="28"/>
        </w:rPr>
      </w:pPr>
    </w:p>
    <w:p w:rsidR="00CB3B2F" w:rsidRDefault="00742393" w:rsidP="00742393">
      <w:pPr>
        <w:pStyle w:val="21"/>
        <w:ind w:firstLine="0"/>
        <w:jc w:val="center"/>
        <w:rPr>
          <w:sz w:val="26"/>
          <w:szCs w:val="26"/>
        </w:rPr>
        <w:sectPr w:rsidR="00CB3B2F" w:rsidSect="00CB3B2F">
          <w:headerReference w:type="even" r:id="rId9"/>
          <w:headerReference w:type="default" r:id="rId10"/>
          <w:pgSz w:w="11906" w:h="16838"/>
          <w:pgMar w:top="1026" w:right="567" w:bottom="1134" w:left="1559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A02F7E" w:rsidRPr="00CB3B2F" w:rsidRDefault="00153ADF" w:rsidP="00A02F7E">
      <w:pPr>
        <w:pStyle w:val="21"/>
        <w:ind w:left="4536" w:firstLine="0"/>
        <w:jc w:val="center"/>
        <w:rPr>
          <w:spacing w:val="-6"/>
          <w:sz w:val="26"/>
          <w:szCs w:val="26"/>
        </w:rPr>
      </w:pPr>
      <w:r w:rsidRPr="00E86696">
        <w:rPr>
          <w:sz w:val="26"/>
          <w:szCs w:val="26"/>
        </w:rPr>
        <w:lastRenderedPageBreak/>
        <w:t>ПРИЛОЖЕНИЕ № 1</w:t>
      </w:r>
      <w:r w:rsidRPr="00E86696">
        <w:rPr>
          <w:sz w:val="26"/>
          <w:szCs w:val="26"/>
        </w:rPr>
        <w:cr/>
      </w:r>
      <w:r w:rsidR="00A02F7E" w:rsidRPr="00E86696">
        <w:rPr>
          <w:sz w:val="22"/>
          <w:szCs w:val="22"/>
        </w:rPr>
        <w:t xml:space="preserve">к заданию на подготовку проекта внесения изменений </w:t>
      </w:r>
      <w:r w:rsidR="00A02F7E" w:rsidRPr="00E86696">
        <w:rPr>
          <w:sz w:val="22"/>
          <w:szCs w:val="22"/>
        </w:rPr>
        <w:br/>
        <w:t>в проект планировки района Экономия</w:t>
      </w:r>
      <w:r w:rsidR="00CB3B2F">
        <w:rPr>
          <w:sz w:val="22"/>
          <w:szCs w:val="22"/>
        </w:rPr>
        <w:t xml:space="preserve"> </w:t>
      </w:r>
      <w:r w:rsidR="00A02F7E" w:rsidRPr="00E86696">
        <w:rPr>
          <w:sz w:val="22"/>
          <w:szCs w:val="22"/>
        </w:rPr>
        <w:t xml:space="preserve">муниципального образования "Город Архангельск" </w:t>
      </w:r>
      <w:r w:rsidR="00A02F7E">
        <w:rPr>
          <w:sz w:val="22"/>
          <w:szCs w:val="22"/>
        </w:rPr>
        <w:br/>
        <w:t xml:space="preserve">и проекта межевания </w:t>
      </w:r>
      <w:r w:rsidR="00A02F7E" w:rsidRPr="00E86696">
        <w:rPr>
          <w:sz w:val="22"/>
          <w:szCs w:val="22"/>
        </w:rPr>
        <w:t xml:space="preserve">в границах элемента планировочной структуры: ул. Кузьмина Н.Н., </w:t>
      </w:r>
      <w:r w:rsidR="00CB3B2F">
        <w:rPr>
          <w:sz w:val="22"/>
          <w:szCs w:val="22"/>
        </w:rPr>
        <w:br/>
      </w:r>
      <w:r w:rsidR="00A02F7E" w:rsidRPr="00CB3B2F">
        <w:rPr>
          <w:spacing w:val="-6"/>
          <w:sz w:val="22"/>
          <w:szCs w:val="22"/>
        </w:rPr>
        <w:t>ул. Шестакова А.В., ул. Карбасная площадью 17,7561 га</w:t>
      </w:r>
    </w:p>
    <w:p w:rsidR="00D5222A" w:rsidRDefault="00D5222A" w:rsidP="00A02F7E">
      <w:pPr>
        <w:pStyle w:val="21"/>
        <w:ind w:left="4536" w:firstLine="0"/>
        <w:jc w:val="center"/>
        <w:rPr>
          <w:sz w:val="26"/>
          <w:szCs w:val="26"/>
        </w:rPr>
      </w:pPr>
    </w:p>
    <w:p w:rsidR="00336F96" w:rsidRPr="00E86696" w:rsidRDefault="00336F96" w:rsidP="00D5222A">
      <w:pPr>
        <w:pStyle w:val="21"/>
        <w:ind w:left="4536"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СХЕМА</w:t>
      </w:r>
    </w:p>
    <w:p w:rsidR="00153ADF" w:rsidRPr="00E86696" w:rsidRDefault="00A02F7E" w:rsidP="00153AD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2DE1193" wp14:editId="6C54F2E4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208395" cy="6268720"/>
            <wp:effectExtent l="0" t="0" r="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Рисунок 1" descr="схема 17 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17 г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DF" w:rsidRPr="00E86696">
        <w:rPr>
          <w:sz w:val="26"/>
          <w:szCs w:val="26"/>
        </w:rPr>
        <w:t>границ проектирования</w:t>
      </w:r>
    </w:p>
    <w:p w:rsidR="00A02F7E" w:rsidRDefault="00A02F7E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2F7E" w:rsidRDefault="00A02F7E" w:rsidP="00D5222A">
      <w:pPr>
        <w:widowControl w:val="0"/>
        <w:autoSpaceDE w:val="0"/>
        <w:autoSpaceDN w:val="0"/>
        <w:ind w:left="7371"/>
        <w:jc w:val="center"/>
        <w:rPr>
          <w:sz w:val="26"/>
          <w:szCs w:val="26"/>
        </w:rPr>
        <w:sectPr w:rsidR="00A02F7E" w:rsidSect="00516016">
          <w:pgSz w:w="11906" w:h="16838"/>
          <w:pgMar w:top="1026" w:right="567" w:bottom="1134" w:left="1559" w:header="709" w:footer="709" w:gutter="0"/>
          <w:cols w:space="708"/>
          <w:titlePg/>
          <w:docGrid w:linePitch="360"/>
        </w:sectPr>
      </w:pPr>
    </w:p>
    <w:p w:rsidR="00A02F7E" w:rsidRPr="00E86696" w:rsidRDefault="00D5222A" w:rsidP="00166CD4">
      <w:pPr>
        <w:pStyle w:val="21"/>
        <w:ind w:left="7371" w:firstLine="0"/>
        <w:jc w:val="center"/>
        <w:rPr>
          <w:sz w:val="22"/>
          <w:szCs w:val="22"/>
        </w:rPr>
      </w:pPr>
      <w:r w:rsidRPr="00D5222A">
        <w:rPr>
          <w:sz w:val="26"/>
          <w:szCs w:val="26"/>
        </w:rPr>
        <w:lastRenderedPageBreak/>
        <w:t>ПРИЛОЖЕНИЕ № 2</w:t>
      </w:r>
      <w:r w:rsidRPr="00D5222A">
        <w:rPr>
          <w:sz w:val="26"/>
          <w:szCs w:val="26"/>
        </w:rPr>
        <w:cr/>
      </w:r>
      <w:r w:rsidR="00A02F7E" w:rsidRPr="00E86696">
        <w:rPr>
          <w:sz w:val="22"/>
          <w:szCs w:val="22"/>
        </w:rPr>
        <w:t xml:space="preserve">к заданию на подготовку проекта внесения изменений </w:t>
      </w:r>
      <w:r w:rsidR="00A02F7E" w:rsidRPr="00E86696">
        <w:rPr>
          <w:sz w:val="22"/>
          <w:szCs w:val="22"/>
        </w:rPr>
        <w:br/>
        <w:t>в проект планировки района Экономия</w:t>
      </w:r>
    </w:p>
    <w:p w:rsidR="00A02F7E" w:rsidRPr="00E86696" w:rsidRDefault="00A02F7E" w:rsidP="00A02F7E">
      <w:pPr>
        <w:pStyle w:val="21"/>
        <w:ind w:left="7371" w:firstLine="0"/>
        <w:jc w:val="center"/>
        <w:rPr>
          <w:sz w:val="26"/>
          <w:szCs w:val="26"/>
        </w:rPr>
      </w:pPr>
      <w:r w:rsidRPr="00E86696">
        <w:rPr>
          <w:sz w:val="22"/>
          <w:szCs w:val="22"/>
        </w:rPr>
        <w:t xml:space="preserve">муниципального образования "Город Архангельск" </w:t>
      </w:r>
      <w:r w:rsidRPr="00E86696">
        <w:rPr>
          <w:sz w:val="22"/>
          <w:szCs w:val="22"/>
        </w:rPr>
        <w:br/>
      </w:r>
      <w:r>
        <w:rPr>
          <w:sz w:val="22"/>
          <w:szCs w:val="22"/>
        </w:rPr>
        <w:t xml:space="preserve">и проекта межевания </w:t>
      </w:r>
      <w:r w:rsidRPr="00E86696">
        <w:rPr>
          <w:sz w:val="22"/>
          <w:szCs w:val="22"/>
        </w:rPr>
        <w:t xml:space="preserve">в границах элемента планировочной структуры: </w:t>
      </w:r>
      <w:r w:rsidRPr="00E86696">
        <w:rPr>
          <w:sz w:val="22"/>
          <w:szCs w:val="22"/>
        </w:rPr>
        <w:br/>
        <w:t xml:space="preserve">ул. Кузьмина Н.Н., ул. Шестакова А.В., ул. Карбасная </w:t>
      </w:r>
      <w:r w:rsidRPr="00E86696">
        <w:rPr>
          <w:sz w:val="22"/>
          <w:szCs w:val="22"/>
        </w:rPr>
        <w:br/>
        <w:t>площадью 17,7561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D5222A" w:rsidRPr="00D5222A" w:rsidTr="00166CD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2A" w:rsidRPr="00D5222A" w:rsidRDefault="00D5222A" w:rsidP="00D5222A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D5222A" w:rsidRPr="00D5222A" w:rsidTr="00166CD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2A" w:rsidRPr="00D5222A" w:rsidRDefault="00D5222A" w:rsidP="00D5222A">
            <w:pPr>
              <w:rPr>
                <w:color w:val="000000"/>
                <w:sz w:val="24"/>
                <w:szCs w:val="24"/>
              </w:rPr>
            </w:pPr>
            <w:r w:rsidRPr="00D5222A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D5222A" w:rsidRPr="00D5222A" w:rsidTr="00166CD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222A" w:rsidRPr="00D5222A" w:rsidTr="00166CD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D5222A" w:rsidRPr="00D5222A" w:rsidTr="00166CD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D5222A" w:rsidRPr="00D5222A" w:rsidTr="00166CD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12</w:t>
            </w:r>
          </w:p>
        </w:tc>
      </w:tr>
    </w:tbl>
    <w:p w:rsidR="00153ADF" w:rsidRDefault="00153ADF" w:rsidP="00A02F7E">
      <w:pPr>
        <w:rPr>
          <w:sz w:val="26"/>
          <w:szCs w:val="26"/>
        </w:rPr>
      </w:pPr>
    </w:p>
    <w:p w:rsidR="00CB3B2F" w:rsidRPr="00D5222A" w:rsidRDefault="00CB3B2F" w:rsidP="00CB3B2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CB3B2F" w:rsidRPr="00D5222A" w:rsidSect="00A02F7E">
      <w:pgSz w:w="16838" w:h="11906" w:orient="landscape"/>
      <w:pgMar w:top="1559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80F86">
      <w:rPr>
        <w:rStyle w:val="af3"/>
        <w:noProof/>
      </w:rPr>
      <w:t>14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9762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2CC8"/>
    <w:rsid w:val="001D0C9C"/>
    <w:rsid w:val="001D3A14"/>
    <w:rsid w:val="001D5385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D7AF5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4CB8"/>
    <w:rsid w:val="00516016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8773D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239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435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2F7E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0F86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3B2F"/>
    <w:rsid w:val="00CB4A82"/>
    <w:rsid w:val="00CB564A"/>
    <w:rsid w:val="00CB582D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31A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222A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A4965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9C3-8CF4-471E-8782-F917ACD9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2023-05-22T12:46:00Z</cp:lastPrinted>
  <dcterms:created xsi:type="dcterms:W3CDTF">2023-05-22T13:10:00Z</dcterms:created>
  <dcterms:modified xsi:type="dcterms:W3CDTF">2023-05-22T13:10:00Z</dcterms:modified>
</cp:coreProperties>
</file>