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D7" w:rsidRPr="00182561" w:rsidRDefault="00C265D7" w:rsidP="00C265D7">
      <w:pPr>
        <w:pStyle w:val="ConsPlusNormal"/>
        <w:widowControl/>
        <w:ind w:left="4956" w:firstLine="71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2561">
        <w:rPr>
          <w:rFonts w:ascii="Times New Roman" w:hAnsi="Times New Roman" w:cs="Times New Roman"/>
          <w:sz w:val="28"/>
          <w:szCs w:val="28"/>
        </w:rPr>
        <w:t>УТВЕРЖДЕН</w:t>
      </w:r>
      <w:r w:rsidR="00460221">
        <w:rPr>
          <w:rFonts w:ascii="Times New Roman" w:hAnsi="Times New Roman" w:cs="Times New Roman"/>
          <w:sz w:val="28"/>
          <w:szCs w:val="28"/>
        </w:rPr>
        <w:t>О</w:t>
      </w:r>
    </w:p>
    <w:p w:rsidR="00C265D7" w:rsidRPr="00182561" w:rsidRDefault="00C265D7" w:rsidP="00C265D7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82561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</w:t>
      </w:r>
    </w:p>
    <w:p w:rsidR="00C265D7" w:rsidRPr="00182561" w:rsidRDefault="00C265D7" w:rsidP="00C265D7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82561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C265D7" w:rsidRPr="00182561" w:rsidRDefault="00F6733F" w:rsidP="00C265D7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12.01.2017 № 28</w:t>
      </w:r>
    </w:p>
    <w:p w:rsidR="00570BF9" w:rsidRDefault="00570BF9"/>
    <w:p w:rsidR="009E3641" w:rsidRDefault="009E3641" w:rsidP="009E3641">
      <w:pPr>
        <w:jc w:val="right"/>
        <w:rPr>
          <w:szCs w:val="28"/>
        </w:rPr>
      </w:pPr>
    </w:p>
    <w:p w:rsidR="009E3641" w:rsidRPr="00057A6C" w:rsidRDefault="009E3641" w:rsidP="009E3641">
      <w:pPr>
        <w:jc w:val="center"/>
        <w:rPr>
          <w:rFonts w:eastAsia="Calibri"/>
          <w:b/>
          <w:szCs w:val="28"/>
          <w:lang w:eastAsia="en-US"/>
        </w:rPr>
      </w:pPr>
      <w:r w:rsidRPr="00057A6C">
        <w:rPr>
          <w:rFonts w:eastAsia="Calibri"/>
          <w:b/>
          <w:szCs w:val="28"/>
          <w:lang w:eastAsia="en-US"/>
        </w:rPr>
        <w:t xml:space="preserve">ПРИМЕРНОЕ ПОЛОЖЕНИЕ </w:t>
      </w:r>
    </w:p>
    <w:p w:rsidR="009E3641" w:rsidRDefault="009E3641" w:rsidP="009E3641">
      <w:pPr>
        <w:spacing w:line="280" w:lineRule="exact"/>
        <w:jc w:val="center"/>
        <w:rPr>
          <w:rFonts w:eastAsia="Calibri"/>
          <w:b/>
          <w:szCs w:val="28"/>
          <w:lang w:eastAsia="en-US"/>
        </w:rPr>
      </w:pPr>
      <w:r w:rsidRPr="00057A6C">
        <w:rPr>
          <w:rFonts w:eastAsia="Calibri"/>
          <w:b/>
          <w:szCs w:val="28"/>
          <w:lang w:eastAsia="en-US"/>
        </w:rPr>
        <w:t>об оплате труда работников муниципальн</w:t>
      </w:r>
      <w:r>
        <w:rPr>
          <w:rFonts w:eastAsia="Calibri"/>
          <w:b/>
          <w:szCs w:val="28"/>
          <w:lang w:eastAsia="en-US"/>
        </w:rPr>
        <w:t>ых</w:t>
      </w:r>
      <w:r w:rsidRPr="00057A6C">
        <w:rPr>
          <w:rFonts w:eastAsia="Calibri"/>
          <w:b/>
          <w:szCs w:val="28"/>
          <w:lang w:eastAsia="en-US"/>
        </w:rPr>
        <w:t xml:space="preserve"> учреждени</w:t>
      </w:r>
      <w:r>
        <w:rPr>
          <w:rFonts w:eastAsia="Calibri"/>
          <w:b/>
          <w:szCs w:val="28"/>
          <w:lang w:eastAsia="en-US"/>
        </w:rPr>
        <w:t>й</w:t>
      </w:r>
      <w:r w:rsidRPr="00057A6C">
        <w:rPr>
          <w:rFonts w:eastAsia="Calibri"/>
          <w:b/>
          <w:szCs w:val="28"/>
          <w:lang w:eastAsia="en-US"/>
        </w:rPr>
        <w:t xml:space="preserve"> </w:t>
      </w:r>
    </w:p>
    <w:p w:rsidR="009E3641" w:rsidRDefault="009E3641" w:rsidP="009E3641">
      <w:pPr>
        <w:spacing w:line="280" w:lineRule="exact"/>
        <w:jc w:val="center"/>
        <w:rPr>
          <w:rFonts w:eastAsia="Calibri"/>
          <w:b/>
          <w:szCs w:val="28"/>
          <w:lang w:eastAsia="en-US"/>
        </w:rPr>
      </w:pPr>
      <w:r w:rsidRPr="00057A6C">
        <w:rPr>
          <w:rFonts w:eastAsia="Calibri"/>
          <w:b/>
          <w:szCs w:val="28"/>
          <w:lang w:eastAsia="en-US"/>
        </w:rPr>
        <w:t xml:space="preserve">муниципального образования </w:t>
      </w:r>
      <w:r>
        <w:rPr>
          <w:rFonts w:eastAsia="Calibri"/>
          <w:b/>
          <w:szCs w:val="28"/>
          <w:lang w:eastAsia="en-US"/>
        </w:rPr>
        <w:t>"</w:t>
      </w:r>
      <w:r w:rsidRPr="00057A6C">
        <w:rPr>
          <w:rFonts w:eastAsia="Calibri"/>
          <w:b/>
          <w:szCs w:val="28"/>
          <w:lang w:eastAsia="en-US"/>
        </w:rPr>
        <w:t>Город Архангельск</w:t>
      </w:r>
      <w:r>
        <w:rPr>
          <w:rFonts w:eastAsia="Calibri"/>
          <w:b/>
          <w:szCs w:val="28"/>
          <w:lang w:eastAsia="en-US"/>
        </w:rPr>
        <w:t>"</w:t>
      </w:r>
      <w:r w:rsidRPr="00057A6C">
        <w:rPr>
          <w:rFonts w:eastAsia="Calibri"/>
          <w:b/>
          <w:szCs w:val="28"/>
          <w:lang w:eastAsia="en-US"/>
        </w:rPr>
        <w:t xml:space="preserve">, </w:t>
      </w:r>
    </w:p>
    <w:p w:rsidR="009E3641" w:rsidRDefault="009E3641" w:rsidP="009E3641">
      <w:pPr>
        <w:spacing w:line="280" w:lineRule="exact"/>
        <w:jc w:val="center"/>
        <w:rPr>
          <w:rFonts w:eastAsia="Calibri"/>
          <w:b/>
          <w:szCs w:val="28"/>
          <w:lang w:eastAsia="en-US"/>
        </w:rPr>
      </w:pPr>
      <w:r w:rsidRPr="00057A6C">
        <w:rPr>
          <w:rFonts w:eastAsia="Calibri"/>
          <w:b/>
          <w:szCs w:val="28"/>
          <w:lang w:eastAsia="en-US"/>
        </w:rPr>
        <w:t>находящ</w:t>
      </w:r>
      <w:r>
        <w:rPr>
          <w:rFonts w:eastAsia="Calibri"/>
          <w:b/>
          <w:szCs w:val="28"/>
          <w:lang w:eastAsia="en-US"/>
        </w:rPr>
        <w:t>их</w:t>
      </w:r>
      <w:r w:rsidRPr="00057A6C">
        <w:rPr>
          <w:rFonts w:eastAsia="Calibri"/>
          <w:b/>
          <w:szCs w:val="28"/>
          <w:lang w:eastAsia="en-US"/>
        </w:rPr>
        <w:t>ся</w:t>
      </w:r>
      <w:r>
        <w:rPr>
          <w:rFonts w:eastAsia="Calibri"/>
          <w:b/>
          <w:szCs w:val="28"/>
          <w:lang w:eastAsia="en-US"/>
        </w:rPr>
        <w:t xml:space="preserve"> </w:t>
      </w:r>
      <w:r w:rsidRPr="00057A6C">
        <w:rPr>
          <w:rFonts w:eastAsia="Calibri"/>
          <w:b/>
          <w:szCs w:val="28"/>
          <w:lang w:eastAsia="en-US"/>
        </w:rPr>
        <w:t xml:space="preserve">в ведении Администрации </w:t>
      </w:r>
    </w:p>
    <w:p w:rsidR="009E3641" w:rsidRDefault="009E3641" w:rsidP="009E3641">
      <w:pPr>
        <w:spacing w:line="280" w:lineRule="exact"/>
        <w:jc w:val="center"/>
        <w:rPr>
          <w:rFonts w:eastAsia="Calibri"/>
          <w:b/>
          <w:szCs w:val="28"/>
          <w:lang w:eastAsia="en-US"/>
        </w:rPr>
      </w:pPr>
      <w:r w:rsidRPr="00057A6C">
        <w:rPr>
          <w:rFonts w:eastAsia="Calibri"/>
          <w:b/>
          <w:szCs w:val="28"/>
          <w:lang w:eastAsia="en-US"/>
        </w:rPr>
        <w:t xml:space="preserve">муниципального образования </w:t>
      </w:r>
      <w:r>
        <w:rPr>
          <w:rFonts w:eastAsia="Calibri"/>
          <w:b/>
          <w:szCs w:val="28"/>
          <w:lang w:eastAsia="en-US"/>
        </w:rPr>
        <w:t>"</w:t>
      </w:r>
      <w:r w:rsidRPr="00057A6C">
        <w:rPr>
          <w:rFonts w:eastAsia="Calibri"/>
          <w:b/>
          <w:szCs w:val="28"/>
          <w:lang w:eastAsia="en-US"/>
        </w:rPr>
        <w:t>Город Архангельск</w:t>
      </w:r>
      <w:r>
        <w:rPr>
          <w:rFonts w:eastAsia="Calibri"/>
          <w:b/>
          <w:szCs w:val="28"/>
          <w:lang w:eastAsia="en-US"/>
        </w:rPr>
        <w:t>"</w:t>
      </w:r>
      <w:r w:rsidRPr="00057A6C">
        <w:rPr>
          <w:rFonts w:eastAsia="Calibri"/>
          <w:b/>
          <w:szCs w:val="28"/>
          <w:lang w:eastAsia="en-US"/>
        </w:rPr>
        <w:t xml:space="preserve"> </w:t>
      </w:r>
    </w:p>
    <w:p w:rsidR="009E3641" w:rsidRPr="00057A6C" w:rsidRDefault="009E3641" w:rsidP="009E3641">
      <w:pPr>
        <w:jc w:val="center"/>
        <w:rPr>
          <w:rFonts w:eastAsia="Calibri"/>
          <w:b/>
          <w:szCs w:val="28"/>
          <w:lang w:eastAsia="en-US"/>
        </w:rPr>
      </w:pPr>
    </w:p>
    <w:p w:rsidR="009E3641" w:rsidRPr="006860E1" w:rsidRDefault="009E3641" w:rsidP="009E3641">
      <w:pPr>
        <w:numPr>
          <w:ilvl w:val="0"/>
          <w:numId w:val="1"/>
        </w:numPr>
        <w:jc w:val="center"/>
        <w:rPr>
          <w:rFonts w:eastAsia="Calibri"/>
          <w:b/>
          <w:szCs w:val="28"/>
          <w:lang w:eastAsia="en-US"/>
        </w:rPr>
      </w:pPr>
      <w:r w:rsidRPr="006860E1">
        <w:rPr>
          <w:rFonts w:eastAsia="Calibri"/>
          <w:b/>
          <w:szCs w:val="28"/>
          <w:lang w:eastAsia="en-US"/>
        </w:rPr>
        <w:t>Общие положения</w:t>
      </w:r>
    </w:p>
    <w:p w:rsidR="009E3641" w:rsidRPr="00BA0D71" w:rsidRDefault="009E3641" w:rsidP="009E3641">
      <w:pPr>
        <w:jc w:val="both"/>
        <w:rPr>
          <w:szCs w:val="28"/>
        </w:rPr>
      </w:pPr>
    </w:p>
    <w:p w:rsidR="009E3641" w:rsidRPr="00BA0D71" w:rsidRDefault="009E3641" w:rsidP="009E3641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1.1.</w:t>
      </w:r>
      <w:r>
        <w:rPr>
          <w:rFonts w:eastAsia="Calibri"/>
          <w:szCs w:val="28"/>
        </w:rPr>
        <w:tab/>
      </w:r>
      <w:r w:rsidRPr="00BA0D71">
        <w:rPr>
          <w:rFonts w:eastAsia="Calibri"/>
          <w:szCs w:val="28"/>
        </w:rPr>
        <w:t xml:space="preserve">Настоящее Примерное положение об оплате труда работников </w:t>
      </w:r>
      <w:proofErr w:type="spellStart"/>
      <w:r w:rsidRPr="00BA0D71">
        <w:rPr>
          <w:rFonts w:eastAsia="Calibri"/>
          <w:szCs w:val="28"/>
        </w:rPr>
        <w:t>муни</w:t>
      </w:r>
      <w:proofErr w:type="spellEnd"/>
      <w:r>
        <w:rPr>
          <w:rFonts w:eastAsia="Calibri"/>
          <w:szCs w:val="28"/>
        </w:rPr>
        <w:t>-</w:t>
      </w:r>
      <w:r>
        <w:rPr>
          <w:rFonts w:eastAsia="Calibri"/>
          <w:szCs w:val="28"/>
        </w:rPr>
        <w:br/>
      </w:r>
      <w:proofErr w:type="spellStart"/>
      <w:r w:rsidRPr="00BA0D71">
        <w:rPr>
          <w:rFonts w:eastAsia="Calibri"/>
          <w:szCs w:val="28"/>
        </w:rPr>
        <w:t>ципальных</w:t>
      </w:r>
      <w:proofErr w:type="spellEnd"/>
      <w:r w:rsidRPr="00BA0D71">
        <w:rPr>
          <w:rFonts w:eastAsia="Calibri"/>
          <w:szCs w:val="28"/>
        </w:rPr>
        <w:t xml:space="preserve"> учреждений муниципального образования "Город Архангельск", находящихся в ведении Администрации муниципального о</w:t>
      </w:r>
      <w:r>
        <w:rPr>
          <w:rFonts w:eastAsia="Calibri"/>
          <w:szCs w:val="28"/>
        </w:rPr>
        <w:t xml:space="preserve">бразования "Город Архангельск", </w:t>
      </w:r>
      <w:r w:rsidRPr="00BA0D71">
        <w:rPr>
          <w:rFonts w:eastAsia="Calibri"/>
          <w:szCs w:val="28"/>
        </w:rPr>
        <w:t xml:space="preserve">(далее – Примерное положение) разработано в соответствии </w:t>
      </w:r>
      <w:r>
        <w:rPr>
          <w:rFonts w:eastAsia="Calibri"/>
          <w:szCs w:val="28"/>
        </w:rPr>
        <w:br/>
      </w:r>
      <w:r w:rsidRPr="00BA0D71">
        <w:rPr>
          <w:rFonts w:eastAsia="Calibri"/>
          <w:szCs w:val="28"/>
        </w:rPr>
        <w:t>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9E3641" w:rsidRPr="00BA0D71" w:rsidRDefault="009E3641" w:rsidP="009E3641">
      <w:pPr>
        <w:pStyle w:val="ConsPlusNormal"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0D71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BA0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Примерное положение определяет порядок оплаты труда работников </w:t>
      </w:r>
      <w:r w:rsidRPr="00BA0D71">
        <w:rPr>
          <w:rFonts w:ascii="Times New Roman" w:eastAsia="Calibri" w:hAnsi="Times New Roman" w:cs="Times New Roman"/>
          <w:sz w:val="28"/>
          <w:szCs w:val="28"/>
        </w:rPr>
        <w:t>муниципальных учреждений муниципального образования "Город Архангельск"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0D71">
        <w:rPr>
          <w:rFonts w:ascii="Times New Roman" w:eastAsia="Calibri" w:hAnsi="Times New Roman" w:cs="Times New Roman"/>
          <w:sz w:val="28"/>
          <w:szCs w:val="28"/>
        </w:rPr>
        <w:t xml:space="preserve">находящихся в ведении Администрации муниципального образования "Город Архангельск", </w:t>
      </w:r>
      <w:r w:rsidRPr="00BA0D71">
        <w:rPr>
          <w:rFonts w:ascii="Times New Roman" w:eastAsia="Calibri" w:hAnsi="Times New Roman" w:cs="Times New Roman"/>
          <w:sz w:val="28"/>
          <w:szCs w:val="28"/>
          <w:lang w:eastAsia="en-US"/>
        </w:rPr>
        <w:t>(далее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BA0D71">
        <w:rPr>
          <w:rFonts w:ascii="Times New Roman" w:eastAsia="Calibri" w:hAns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BA0D7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BA0D7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числе:</w:t>
      </w:r>
    </w:p>
    <w:p w:rsidR="009E3641" w:rsidRPr="00263B0F" w:rsidRDefault="009E3641" w:rsidP="009E364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0F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Pr="00263B0F">
        <w:rPr>
          <w:rFonts w:ascii="Times New Roman" w:hAnsi="Times New Roman" w:cs="Times New Roman"/>
          <w:sz w:val="28"/>
          <w:szCs w:val="28"/>
        </w:rPr>
        <w:t xml:space="preserve">окладов (должностных окладов) работников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263B0F">
        <w:rPr>
          <w:rFonts w:ascii="Times New Roman" w:hAnsi="Times New Roman" w:cs="Times New Roman"/>
          <w:sz w:val="28"/>
          <w:szCs w:val="28"/>
        </w:rPr>
        <w:t>;</w:t>
      </w:r>
    </w:p>
    <w:p w:rsidR="009E3641" w:rsidRPr="00263B0F" w:rsidRDefault="009E3641" w:rsidP="009E364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условия установления </w:t>
      </w:r>
      <w:r w:rsidRPr="00263B0F">
        <w:rPr>
          <w:rFonts w:ascii="Times New Roman" w:hAnsi="Times New Roman" w:cs="Times New Roman"/>
          <w:sz w:val="28"/>
          <w:szCs w:val="28"/>
        </w:rPr>
        <w:t>выплат компенсационного характера;</w:t>
      </w:r>
    </w:p>
    <w:p w:rsidR="009E3641" w:rsidRPr="00263B0F" w:rsidRDefault="009E3641" w:rsidP="009E364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установления</w:t>
      </w:r>
      <w:r w:rsidRPr="00263B0F">
        <w:rPr>
          <w:rFonts w:ascii="Times New Roman" w:hAnsi="Times New Roman" w:cs="Times New Roman"/>
          <w:sz w:val="28"/>
          <w:szCs w:val="28"/>
        </w:rPr>
        <w:t xml:space="preserve"> выплат стимулирующего характера;</w:t>
      </w:r>
    </w:p>
    <w:p w:rsidR="009E3641" w:rsidRDefault="009E3641" w:rsidP="009E364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установления</w:t>
      </w:r>
      <w:r w:rsidRPr="00263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 выплат.</w:t>
      </w:r>
    </w:p>
    <w:p w:rsidR="009E3641" w:rsidRPr="00057A6C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1.3</w:t>
      </w:r>
      <w:r w:rsidRPr="005F721E">
        <w:rPr>
          <w:rFonts w:eastAsia="Calibri"/>
          <w:szCs w:val="28"/>
        </w:rPr>
        <w:t>. На основе настоящего Примерного положения учреждени</w:t>
      </w:r>
      <w:r>
        <w:rPr>
          <w:rFonts w:eastAsia="Calibri"/>
          <w:szCs w:val="28"/>
        </w:rPr>
        <w:t>я</w:t>
      </w:r>
      <w:r w:rsidRPr="005F721E">
        <w:rPr>
          <w:rFonts w:eastAsia="Calibri"/>
          <w:szCs w:val="28"/>
        </w:rPr>
        <w:t xml:space="preserve"> </w:t>
      </w:r>
      <w:proofErr w:type="spellStart"/>
      <w:r w:rsidRPr="005F721E">
        <w:rPr>
          <w:rFonts w:eastAsia="Calibri"/>
          <w:szCs w:val="28"/>
        </w:rPr>
        <w:t>разраба</w:t>
      </w:r>
      <w:r>
        <w:rPr>
          <w:rFonts w:eastAsia="Calibri"/>
          <w:szCs w:val="28"/>
        </w:rPr>
        <w:t>-</w:t>
      </w:r>
      <w:r w:rsidRPr="005F721E">
        <w:rPr>
          <w:rFonts w:eastAsia="Calibri"/>
          <w:szCs w:val="28"/>
        </w:rPr>
        <w:t>тыва</w:t>
      </w:r>
      <w:r>
        <w:rPr>
          <w:rFonts w:eastAsia="Calibri"/>
          <w:szCs w:val="28"/>
        </w:rPr>
        <w:t>ю</w:t>
      </w:r>
      <w:r w:rsidRPr="005F721E">
        <w:rPr>
          <w:rFonts w:eastAsia="Calibri"/>
          <w:szCs w:val="28"/>
        </w:rPr>
        <w:t>т</w:t>
      </w:r>
      <w:proofErr w:type="spellEnd"/>
      <w:r w:rsidRPr="005F721E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положения об оплате труда работников учреждений (далее – положения об оплате труда) и иные </w:t>
      </w:r>
      <w:r w:rsidRPr="005F721E">
        <w:rPr>
          <w:rFonts w:eastAsia="Calibri"/>
          <w:szCs w:val="28"/>
        </w:rPr>
        <w:t xml:space="preserve">локальные нормативные </w:t>
      </w:r>
      <w:r>
        <w:rPr>
          <w:rFonts w:eastAsia="Calibri"/>
          <w:szCs w:val="28"/>
        </w:rPr>
        <w:t xml:space="preserve">правовые </w:t>
      </w:r>
      <w:r w:rsidRPr="005F721E">
        <w:rPr>
          <w:rFonts w:eastAsia="Calibri"/>
          <w:szCs w:val="28"/>
        </w:rPr>
        <w:t>акты</w:t>
      </w:r>
      <w:r w:rsidRPr="00057A6C">
        <w:rPr>
          <w:rFonts w:eastAsia="Calibri"/>
          <w:szCs w:val="28"/>
        </w:rPr>
        <w:t>, ко</w:t>
      </w:r>
      <w:r>
        <w:rPr>
          <w:rFonts w:eastAsia="Calibri"/>
          <w:szCs w:val="28"/>
        </w:rPr>
        <w:t>торые утверждаю</w:t>
      </w:r>
      <w:r w:rsidRPr="00057A6C">
        <w:rPr>
          <w:rFonts w:eastAsia="Calibri"/>
          <w:szCs w:val="28"/>
        </w:rPr>
        <w:t>тся руководител</w:t>
      </w:r>
      <w:r>
        <w:rPr>
          <w:rFonts w:eastAsia="Calibri"/>
          <w:szCs w:val="28"/>
        </w:rPr>
        <w:t>ями</w:t>
      </w:r>
      <w:r w:rsidRPr="00057A6C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й</w:t>
      </w:r>
      <w:r w:rsidRPr="00057A6C">
        <w:rPr>
          <w:rFonts w:eastAsia="Calibri"/>
          <w:szCs w:val="28"/>
        </w:rPr>
        <w:t>.</w:t>
      </w:r>
    </w:p>
    <w:p w:rsidR="009E3641" w:rsidRPr="008A1926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1.4</w:t>
      </w:r>
      <w:r w:rsidRPr="008A1926">
        <w:rPr>
          <w:rFonts w:eastAsia="Calibri"/>
          <w:szCs w:val="28"/>
          <w:lang w:eastAsia="en-US"/>
        </w:rPr>
        <w:t>. Месячная заработная плата работник</w:t>
      </w:r>
      <w:r>
        <w:rPr>
          <w:rFonts w:eastAsia="Calibri"/>
          <w:szCs w:val="28"/>
          <w:lang w:eastAsia="en-US"/>
        </w:rPr>
        <w:t>ов учреждений</w:t>
      </w:r>
      <w:r w:rsidRPr="008A1926">
        <w:rPr>
          <w:rFonts w:eastAsia="Calibri"/>
          <w:szCs w:val="28"/>
          <w:lang w:eastAsia="en-US"/>
        </w:rPr>
        <w:t xml:space="preserve">, полностью </w:t>
      </w:r>
      <w:proofErr w:type="spellStart"/>
      <w:r w:rsidRPr="008A1926">
        <w:rPr>
          <w:rFonts w:eastAsia="Calibri"/>
          <w:szCs w:val="28"/>
          <w:lang w:eastAsia="en-US"/>
        </w:rPr>
        <w:t>отра</w:t>
      </w:r>
      <w:r>
        <w:rPr>
          <w:rFonts w:eastAsia="Calibri"/>
          <w:szCs w:val="28"/>
          <w:lang w:eastAsia="en-US"/>
        </w:rPr>
        <w:t>-</w:t>
      </w:r>
      <w:r w:rsidRPr="008A1926">
        <w:rPr>
          <w:rFonts w:eastAsia="Calibri"/>
          <w:szCs w:val="28"/>
          <w:lang w:eastAsia="en-US"/>
        </w:rPr>
        <w:t>ботавш</w:t>
      </w:r>
      <w:r>
        <w:rPr>
          <w:rFonts w:eastAsia="Calibri"/>
          <w:szCs w:val="28"/>
          <w:lang w:eastAsia="en-US"/>
        </w:rPr>
        <w:t>их</w:t>
      </w:r>
      <w:proofErr w:type="spellEnd"/>
      <w:r w:rsidRPr="008A1926">
        <w:rPr>
          <w:rFonts w:eastAsia="Calibri"/>
          <w:szCs w:val="28"/>
          <w:lang w:eastAsia="en-US"/>
        </w:rPr>
        <w:t xml:space="preserve"> за этот период норму рабочего времени и выполнивш</w:t>
      </w:r>
      <w:r>
        <w:rPr>
          <w:rFonts w:eastAsia="Calibri"/>
          <w:szCs w:val="28"/>
          <w:lang w:eastAsia="en-US"/>
        </w:rPr>
        <w:t>их</w:t>
      </w:r>
      <w:r w:rsidRPr="008A1926">
        <w:rPr>
          <w:rFonts w:eastAsia="Calibri"/>
          <w:szCs w:val="28"/>
          <w:lang w:eastAsia="en-US"/>
        </w:rPr>
        <w:t xml:space="preserve"> нормы труда (трудовые обязанности), не может быть ниже минимального размера оплаты труда, установленного в Российской Федерации.</w:t>
      </w:r>
    </w:p>
    <w:p w:rsidR="009E3641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1.5.</w:t>
      </w:r>
      <w:r w:rsidRPr="008A1926">
        <w:rPr>
          <w:rFonts w:eastAsia="Calibri"/>
          <w:szCs w:val="28"/>
          <w:lang w:eastAsia="en-US"/>
        </w:rPr>
        <w:t xml:space="preserve"> Оплата труда работников</w:t>
      </w:r>
      <w:r>
        <w:rPr>
          <w:rFonts w:eastAsia="Calibri"/>
          <w:szCs w:val="28"/>
          <w:lang w:eastAsia="en-US"/>
        </w:rPr>
        <w:t xml:space="preserve"> учреждений,</w:t>
      </w:r>
      <w:r w:rsidRPr="008A1926">
        <w:rPr>
          <w:rFonts w:eastAsia="Calibri"/>
          <w:szCs w:val="28"/>
          <w:lang w:eastAsia="en-US"/>
        </w:rPr>
        <w:t xml:space="preserve"> занятых по совместительству, </w:t>
      </w:r>
      <w:r>
        <w:rPr>
          <w:rFonts w:eastAsia="Calibri"/>
          <w:szCs w:val="28"/>
          <w:lang w:eastAsia="en-US"/>
        </w:rPr>
        <w:br/>
        <w:t xml:space="preserve">а также </w:t>
      </w:r>
      <w:r w:rsidRPr="008A1926">
        <w:rPr>
          <w:rFonts w:eastAsia="Calibri"/>
          <w:szCs w:val="28"/>
          <w:lang w:eastAsia="en-US"/>
        </w:rPr>
        <w:t xml:space="preserve">на условиях неполного рабочего времени, производится </w:t>
      </w:r>
      <w:proofErr w:type="spellStart"/>
      <w:r w:rsidRPr="008A1926">
        <w:rPr>
          <w:rFonts w:eastAsia="Calibri"/>
          <w:szCs w:val="28"/>
          <w:lang w:eastAsia="en-US"/>
        </w:rPr>
        <w:t>пропор</w:t>
      </w:r>
      <w:r>
        <w:rPr>
          <w:rFonts w:eastAsia="Calibri"/>
          <w:szCs w:val="28"/>
          <w:lang w:eastAsia="en-US"/>
        </w:rPr>
        <w:t>-</w:t>
      </w:r>
      <w:r w:rsidRPr="008A1926">
        <w:rPr>
          <w:rFonts w:eastAsia="Calibri"/>
          <w:szCs w:val="28"/>
          <w:lang w:eastAsia="en-US"/>
        </w:rPr>
        <w:t>ционально</w:t>
      </w:r>
      <w:proofErr w:type="spellEnd"/>
      <w:r w:rsidRPr="008A1926">
        <w:rPr>
          <w:rFonts w:eastAsia="Calibri"/>
          <w:szCs w:val="28"/>
          <w:lang w:eastAsia="en-US"/>
        </w:rPr>
        <w:t xml:space="preserve"> отработанному времени</w:t>
      </w:r>
      <w:r>
        <w:rPr>
          <w:rFonts w:eastAsia="Calibri"/>
          <w:szCs w:val="28"/>
          <w:lang w:eastAsia="en-US"/>
        </w:rPr>
        <w:t>.</w:t>
      </w:r>
    </w:p>
    <w:p w:rsidR="009E3641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8A1926">
        <w:rPr>
          <w:rFonts w:eastAsia="Calibri"/>
          <w:szCs w:val="28"/>
          <w:lang w:eastAsia="en-US"/>
        </w:rPr>
        <w:t xml:space="preserve">Определение размеров заработной платы по основной </w:t>
      </w:r>
      <w:r>
        <w:rPr>
          <w:rFonts w:eastAsia="Calibri"/>
          <w:szCs w:val="28"/>
          <w:lang w:eastAsia="en-US"/>
        </w:rPr>
        <w:t>должности</w:t>
      </w:r>
      <w:r w:rsidRPr="008A1926">
        <w:rPr>
          <w:rFonts w:eastAsia="Calibri"/>
          <w:szCs w:val="28"/>
          <w:lang w:eastAsia="en-US"/>
        </w:rPr>
        <w:t xml:space="preserve">, а также </w:t>
      </w:r>
      <w:r w:rsidRPr="009E3641">
        <w:rPr>
          <w:rFonts w:eastAsia="Calibri"/>
          <w:w w:val="98"/>
          <w:szCs w:val="28"/>
          <w:lang w:eastAsia="en-US"/>
        </w:rPr>
        <w:t>по должности, занимаемой в порядке совместительства, производится раздельно</w:t>
      </w:r>
      <w:r w:rsidRPr="008A1926">
        <w:rPr>
          <w:rFonts w:eastAsia="Calibri"/>
          <w:szCs w:val="28"/>
          <w:lang w:eastAsia="en-US"/>
        </w:rPr>
        <w:t xml:space="preserve"> по каждой из должностей.</w:t>
      </w:r>
    </w:p>
    <w:p w:rsidR="009E3641" w:rsidRDefault="009E3641">
      <w:pPr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9E3641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</w:t>
      </w:r>
    </w:p>
    <w:p w:rsidR="009E3641" w:rsidRPr="008A1926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p w:rsidR="009E3641" w:rsidRPr="008A1926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939F9">
        <w:rPr>
          <w:rFonts w:eastAsia="Calibri"/>
          <w:szCs w:val="28"/>
          <w:lang w:eastAsia="en-US"/>
        </w:rPr>
        <w:t>1.</w:t>
      </w:r>
      <w:r>
        <w:rPr>
          <w:rFonts w:eastAsia="Calibri"/>
          <w:szCs w:val="28"/>
          <w:lang w:eastAsia="en-US"/>
        </w:rPr>
        <w:t>6. Штатные расписания учреждений</w:t>
      </w:r>
      <w:r w:rsidRPr="00E20952">
        <w:rPr>
          <w:rFonts w:eastAsia="Calibri"/>
          <w:szCs w:val="28"/>
          <w:lang w:eastAsia="en-US"/>
        </w:rPr>
        <w:t xml:space="preserve"> утвержда</w:t>
      </w:r>
      <w:r>
        <w:rPr>
          <w:rFonts w:eastAsia="Calibri"/>
          <w:szCs w:val="28"/>
          <w:lang w:eastAsia="en-US"/>
        </w:rPr>
        <w:t>ю</w:t>
      </w:r>
      <w:r w:rsidRPr="00E20952">
        <w:rPr>
          <w:rFonts w:eastAsia="Calibri"/>
          <w:szCs w:val="28"/>
          <w:lang w:eastAsia="en-US"/>
        </w:rPr>
        <w:t>тся руководител</w:t>
      </w:r>
      <w:r>
        <w:rPr>
          <w:rFonts w:eastAsia="Calibri"/>
          <w:szCs w:val="28"/>
          <w:lang w:eastAsia="en-US"/>
        </w:rPr>
        <w:t>ями</w:t>
      </w:r>
      <w:r w:rsidRPr="00E20952">
        <w:rPr>
          <w:rFonts w:eastAsia="Calibri"/>
          <w:szCs w:val="28"/>
          <w:lang w:eastAsia="en-US"/>
        </w:rPr>
        <w:t xml:space="preserve"> учреждени</w:t>
      </w:r>
      <w:r>
        <w:rPr>
          <w:rFonts w:eastAsia="Calibri"/>
          <w:szCs w:val="28"/>
          <w:lang w:eastAsia="en-US"/>
        </w:rPr>
        <w:t>й</w:t>
      </w:r>
      <w:r w:rsidRPr="00E20952">
        <w:rPr>
          <w:rFonts w:eastAsia="Calibri"/>
          <w:szCs w:val="28"/>
          <w:lang w:eastAsia="en-US"/>
        </w:rPr>
        <w:t xml:space="preserve"> и предусматрива</w:t>
      </w:r>
      <w:r>
        <w:rPr>
          <w:rFonts w:eastAsia="Calibri"/>
          <w:szCs w:val="28"/>
          <w:lang w:eastAsia="en-US"/>
        </w:rPr>
        <w:t>ю</w:t>
      </w:r>
      <w:r w:rsidRPr="00E20952">
        <w:rPr>
          <w:rFonts w:eastAsia="Calibri"/>
          <w:szCs w:val="28"/>
          <w:lang w:eastAsia="en-US"/>
        </w:rPr>
        <w:t>т все должности работников учреждени</w:t>
      </w:r>
      <w:r>
        <w:rPr>
          <w:rFonts w:eastAsia="Calibri"/>
          <w:szCs w:val="28"/>
          <w:lang w:eastAsia="en-US"/>
        </w:rPr>
        <w:t>й</w:t>
      </w:r>
      <w:r w:rsidRPr="00E20952">
        <w:rPr>
          <w:rFonts w:eastAsia="Calibri"/>
          <w:szCs w:val="28"/>
          <w:lang w:eastAsia="en-US"/>
        </w:rPr>
        <w:t>.</w:t>
      </w:r>
    </w:p>
    <w:p w:rsidR="009E3641" w:rsidRPr="00CD7514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1.7</w:t>
      </w:r>
      <w:r w:rsidRPr="008A1926">
        <w:rPr>
          <w:rFonts w:eastAsia="Calibri"/>
          <w:szCs w:val="28"/>
          <w:lang w:eastAsia="en-US"/>
        </w:rPr>
        <w:t>. Фонд</w:t>
      </w:r>
      <w:r>
        <w:rPr>
          <w:rFonts w:eastAsia="Calibri"/>
          <w:szCs w:val="28"/>
          <w:lang w:eastAsia="en-US"/>
        </w:rPr>
        <w:t>ы</w:t>
      </w:r>
      <w:r w:rsidRPr="008A1926">
        <w:rPr>
          <w:rFonts w:eastAsia="Calibri"/>
          <w:szCs w:val="28"/>
          <w:lang w:eastAsia="en-US"/>
        </w:rPr>
        <w:t xml:space="preserve"> оплаты труда работников учреждени</w:t>
      </w:r>
      <w:r>
        <w:rPr>
          <w:rFonts w:eastAsia="Calibri"/>
          <w:szCs w:val="28"/>
          <w:lang w:eastAsia="en-US"/>
        </w:rPr>
        <w:t>й формирую</w:t>
      </w:r>
      <w:r w:rsidRPr="008A1926">
        <w:rPr>
          <w:rFonts w:eastAsia="Calibri"/>
          <w:szCs w:val="28"/>
          <w:lang w:eastAsia="en-US"/>
        </w:rPr>
        <w:t>тся исходя из объема субсиди</w:t>
      </w:r>
      <w:r>
        <w:rPr>
          <w:rFonts w:eastAsia="Calibri"/>
          <w:szCs w:val="28"/>
          <w:lang w:eastAsia="en-US"/>
        </w:rPr>
        <w:t>й</w:t>
      </w:r>
      <w:r w:rsidRPr="008A1926">
        <w:rPr>
          <w:rFonts w:eastAsia="Calibri"/>
          <w:szCs w:val="28"/>
          <w:lang w:eastAsia="en-US"/>
        </w:rPr>
        <w:t>, предоставленн</w:t>
      </w:r>
      <w:r>
        <w:rPr>
          <w:rFonts w:eastAsia="Calibri"/>
          <w:szCs w:val="28"/>
          <w:lang w:eastAsia="en-US"/>
        </w:rPr>
        <w:t>ых</w:t>
      </w:r>
      <w:r w:rsidRPr="008A1926">
        <w:rPr>
          <w:rFonts w:eastAsia="Calibri"/>
          <w:szCs w:val="28"/>
          <w:lang w:eastAsia="en-US"/>
        </w:rPr>
        <w:t xml:space="preserve"> учреждени</w:t>
      </w:r>
      <w:r>
        <w:rPr>
          <w:rFonts w:eastAsia="Calibri"/>
          <w:szCs w:val="28"/>
          <w:lang w:eastAsia="en-US"/>
        </w:rPr>
        <w:t>ям</w:t>
      </w:r>
      <w:r w:rsidRPr="008A1926">
        <w:rPr>
          <w:rFonts w:eastAsia="Calibri"/>
          <w:szCs w:val="28"/>
          <w:lang w:eastAsia="en-US"/>
        </w:rPr>
        <w:t xml:space="preserve"> из городского бюджета на </w:t>
      </w:r>
      <w:r w:rsidRPr="00CD7514">
        <w:rPr>
          <w:rFonts w:eastAsia="Calibri"/>
          <w:szCs w:val="28"/>
          <w:lang w:eastAsia="en-US"/>
        </w:rPr>
        <w:t>финансовое обеспечение выполнения муниципальн</w:t>
      </w:r>
      <w:r>
        <w:rPr>
          <w:rFonts w:eastAsia="Calibri"/>
          <w:szCs w:val="28"/>
          <w:lang w:eastAsia="en-US"/>
        </w:rPr>
        <w:t>ых</w:t>
      </w:r>
      <w:r w:rsidRPr="00CD7514">
        <w:rPr>
          <w:rFonts w:eastAsia="Calibri"/>
          <w:szCs w:val="28"/>
          <w:lang w:eastAsia="en-US"/>
        </w:rPr>
        <w:t xml:space="preserve"> задани</w:t>
      </w:r>
      <w:r>
        <w:rPr>
          <w:rFonts w:eastAsia="Calibri"/>
          <w:szCs w:val="28"/>
          <w:lang w:eastAsia="en-US"/>
        </w:rPr>
        <w:t>й</w:t>
      </w:r>
      <w:r w:rsidRPr="00CD7514">
        <w:rPr>
          <w:rFonts w:eastAsia="Calibri"/>
          <w:szCs w:val="28"/>
          <w:lang w:eastAsia="en-US"/>
        </w:rPr>
        <w:t xml:space="preserve"> на оказание муниципальных услуг (выполнение работ), а также из объема средств, полученных от приносящей доход деятельности.</w:t>
      </w:r>
    </w:p>
    <w:p w:rsidR="009E3641" w:rsidRPr="008A1926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CD7514">
        <w:rPr>
          <w:rFonts w:eastAsia="Calibri"/>
          <w:szCs w:val="28"/>
          <w:lang w:eastAsia="en-US"/>
        </w:rPr>
        <w:t>1.8. Размеры оплаты труда, включая размеры окладов (должностных окладов) работников учреждений, выплат компенсационного характера, выплат стимулирующего характера являются обязательными для включения в трудовые договоры работников учреждений.</w:t>
      </w:r>
    </w:p>
    <w:p w:rsidR="009E3641" w:rsidRPr="00057A6C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9E3641" w:rsidRPr="006860E1" w:rsidRDefault="009E3641" w:rsidP="009E3641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</w:rPr>
      </w:pPr>
      <w:r w:rsidRPr="006860E1">
        <w:rPr>
          <w:rFonts w:eastAsia="Calibri"/>
          <w:b/>
          <w:szCs w:val="28"/>
        </w:rPr>
        <w:t xml:space="preserve">2. Порядок установления окладов (должностных окладов) </w:t>
      </w:r>
      <w:r>
        <w:rPr>
          <w:rFonts w:eastAsia="Calibri"/>
          <w:b/>
          <w:szCs w:val="28"/>
        </w:rPr>
        <w:br/>
      </w:r>
      <w:r w:rsidRPr="006860E1">
        <w:rPr>
          <w:rFonts w:eastAsia="Calibri"/>
          <w:b/>
          <w:szCs w:val="28"/>
        </w:rPr>
        <w:t>работников учреждени</w:t>
      </w:r>
      <w:r>
        <w:rPr>
          <w:rFonts w:eastAsia="Calibri"/>
          <w:b/>
          <w:szCs w:val="28"/>
        </w:rPr>
        <w:t>й</w:t>
      </w:r>
    </w:p>
    <w:p w:rsidR="009E3641" w:rsidRPr="00057A6C" w:rsidRDefault="009E3641" w:rsidP="009E3641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9E3641" w:rsidRPr="00AF2FCC" w:rsidRDefault="009E6E8A" w:rsidP="009E3641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 w:rsidR="009E3641" w:rsidRPr="00E20952">
        <w:rPr>
          <w:rFonts w:eastAsia="Calibri"/>
          <w:szCs w:val="28"/>
        </w:rPr>
        <w:t>Оклады (должностные оклады) работников учреждени</w:t>
      </w:r>
      <w:r w:rsidR="009E3641">
        <w:rPr>
          <w:rFonts w:eastAsia="Calibri"/>
          <w:szCs w:val="28"/>
        </w:rPr>
        <w:t>й</w:t>
      </w:r>
      <w:r w:rsidR="009E3641" w:rsidRPr="00E20952">
        <w:rPr>
          <w:rFonts w:eastAsia="Calibri"/>
          <w:szCs w:val="28"/>
        </w:rPr>
        <w:t xml:space="preserve"> </w:t>
      </w:r>
      <w:proofErr w:type="spellStart"/>
      <w:r w:rsidR="009E3641" w:rsidRPr="00E20952">
        <w:rPr>
          <w:rFonts w:eastAsia="Calibri"/>
          <w:szCs w:val="28"/>
        </w:rPr>
        <w:t>устанав</w:t>
      </w:r>
      <w:r w:rsidR="009E3641">
        <w:rPr>
          <w:rFonts w:eastAsia="Calibri"/>
          <w:szCs w:val="28"/>
        </w:rPr>
        <w:t>-</w:t>
      </w:r>
      <w:r w:rsidR="009E3641" w:rsidRPr="00E20952">
        <w:rPr>
          <w:rFonts w:eastAsia="Calibri"/>
          <w:szCs w:val="28"/>
        </w:rPr>
        <w:t>ливаются</w:t>
      </w:r>
      <w:proofErr w:type="spellEnd"/>
      <w:r w:rsidR="009E3641" w:rsidRPr="00E20952">
        <w:rPr>
          <w:rFonts w:eastAsia="Calibri"/>
          <w:szCs w:val="28"/>
        </w:rPr>
        <w:t xml:space="preserve"> на основе отнесения занимаемых ими должностей к </w:t>
      </w:r>
      <w:proofErr w:type="spellStart"/>
      <w:r w:rsidR="009E3641" w:rsidRPr="00E20952">
        <w:rPr>
          <w:rFonts w:eastAsia="Calibri"/>
          <w:szCs w:val="28"/>
        </w:rPr>
        <w:t>профессиональ</w:t>
      </w:r>
      <w:r w:rsidR="009E3641">
        <w:rPr>
          <w:rFonts w:eastAsia="Calibri"/>
          <w:szCs w:val="28"/>
        </w:rPr>
        <w:t>-</w:t>
      </w:r>
      <w:r w:rsidR="009E3641" w:rsidRPr="00E20952">
        <w:rPr>
          <w:rFonts w:eastAsia="Calibri"/>
          <w:szCs w:val="28"/>
        </w:rPr>
        <w:t>ным</w:t>
      </w:r>
      <w:proofErr w:type="spellEnd"/>
      <w:r w:rsidR="009E3641" w:rsidRPr="00E20952">
        <w:rPr>
          <w:rFonts w:eastAsia="Calibri"/>
          <w:szCs w:val="28"/>
        </w:rPr>
        <w:t xml:space="preserve"> квалификационным группам, требований к профессиональной подготовке и уровню квалификации, необходимых для осуществления соответствующей профессиональной деятельности, сложности и объема выполня</w:t>
      </w:r>
      <w:r w:rsidR="009E3641">
        <w:rPr>
          <w:rFonts w:eastAsia="Calibri"/>
          <w:szCs w:val="28"/>
        </w:rPr>
        <w:t xml:space="preserve">емой работы </w:t>
      </w:r>
      <w:r>
        <w:rPr>
          <w:rFonts w:eastAsia="Calibri"/>
          <w:szCs w:val="28"/>
        </w:rPr>
        <w:br/>
      </w:r>
      <w:r w:rsidR="009E3641">
        <w:rPr>
          <w:rFonts w:eastAsia="Calibri"/>
          <w:szCs w:val="28"/>
        </w:rPr>
        <w:t>с учетом р</w:t>
      </w:r>
      <w:r w:rsidR="009E3641" w:rsidRPr="00E20952">
        <w:rPr>
          <w:rFonts w:eastAsia="Calibri"/>
          <w:szCs w:val="28"/>
        </w:rPr>
        <w:t xml:space="preserve">екомендуемых размеров окладов (должностных окладов) работников </w:t>
      </w:r>
      <w:r w:rsidR="009E3641" w:rsidRPr="009E3641">
        <w:rPr>
          <w:rFonts w:eastAsia="Calibri"/>
          <w:w w:val="98"/>
          <w:szCs w:val="28"/>
        </w:rPr>
        <w:t>муниципальных учреждений муниципального образования "Город Архангельск",</w:t>
      </w:r>
      <w:r w:rsidR="009E3641" w:rsidRPr="00BA0D71">
        <w:rPr>
          <w:rFonts w:eastAsia="Calibri"/>
          <w:szCs w:val="28"/>
        </w:rPr>
        <w:t xml:space="preserve"> находящихся в ведении Администрации муниципального образования "Город Архангельск", </w:t>
      </w:r>
      <w:r w:rsidR="009E3641" w:rsidRPr="00E20952">
        <w:rPr>
          <w:rFonts w:eastAsia="Calibri"/>
          <w:szCs w:val="28"/>
        </w:rPr>
        <w:t>согласно приложени</w:t>
      </w:r>
      <w:r w:rsidR="009E3641">
        <w:rPr>
          <w:rFonts w:eastAsia="Calibri"/>
          <w:szCs w:val="28"/>
        </w:rPr>
        <w:t>ю</w:t>
      </w:r>
      <w:r w:rsidR="009E3641" w:rsidRPr="00E20952">
        <w:rPr>
          <w:rFonts w:eastAsia="Calibri"/>
          <w:szCs w:val="28"/>
        </w:rPr>
        <w:t xml:space="preserve"> к настоящему Примерному п</w:t>
      </w:r>
      <w:r w:rsidR="009E3641" w:rsidRPr="00AF2FCC">
        <w:rPr>
          <w:rFonts w:eastAsia="Calibri"/>
          <w:szCs w:val="28"/>
        </w:rPr>
        <w:t xml:space="preserve">оложению (далее – рекомендуемые размеры окладов (должностных </w:t>
      </w:r>
      <w:r w:rsidR="009E3641">
        <w:rPr>
          <w:rFonts w:eastAsia="Calibri"/>
          <w:szCs w:val="28"/>
        </w:rPr>
        <w:t>окладов).</w:t>
      </w:r>
    </w:p>
    <w:p w:rsidR="009E3641" w:rsidRDefault="009E3641" w:rsidP="009E3641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Руководители учреждений в пределах фондов оплаты труда работ-</w:t>
      </w:r>
      <w:proofErr w:type="spellStart"/>
      <w:r>
        <w:rPr>
          <w:rFonts w:eastAsia="Calibri"/>
          <w:szCs w:val="28"/>
        </w:rPr>
        <w:t>ников</w:t>
      </w:r>
      <w:proofErr w:type="spellEnd"/>
      <w:r>
        <w:rPr>
          <w:rFonts w:eastAsia="Calibri"/>
          <w:szCs w:val="28"/>
        </w:rPr>
        <w:t xml:space="preserve"> учреждений имеют право увеличить размеры окладов (должностных окладов) работников учреждений по сравнению с рекомендуемыми размерами окладов (должностных окладов) работников учреждений, предусмотренными настоящим Примерным положением.</w:t>
      </w:r>
    </w:p>
    <w:p w:rsidR="009E3641" w:rsidRDefault="009E3641" w:rsidP="009E3641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Оклады (должностные оклады) устанавливаются работникам </w:t>
      </w:r>
      <w:proofErr w:type="spellStart"/>
      <w:r>
        <w:rPr>
          <w:rFonts w:eastAsia="Calibri"/>
          <w:szCs w:val="28"/>
        </w:rPr>
        <w:t>учреж-дений</w:t>
      </w:r>
      <w:proofErr w:type="spellEnd"/>
      <w:r>
        <w:rPr>
          <w:rFonts w:eastAsia="Calibri"/>
          <w:szCs w:val="28"/>
        </w:rPr>
        <w:t xml:space="preserve"> трудовыми договорами в соответствии с действующими в учреждениях положениями об оплате труда.</w:t>
      </w:r>
    </w:p>
    <w:p w:rsidR="009E3641" w:rsidRDefault="009E3641" w:rsidP="009E3641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 w:rsidRPr="00263B0F">
        <w:rPr>
          <w:rFonts w:eastAsia="Calibri"/>
          <w:szCs w:val="28"/>
        </w:rPr>
        <w:t>Должностн</w:t>
      </w:r>
      <w:r>
        <w:rPr>
          <w:rFonts w:eastAsia="Calibri"/>
          <w:szCs w:val="28"/>
        </w:rPr>
        <w:t>ые</w:t>
      </w:r>
      <w:r w:rsidRPr="00263B0F">
        <w:rPr>
          <w:rFonts w:eastAsia="Calibri"/>
          <w:szCs w:val="28"/>
        </w:rPr>
        <w:t xml:space="preserve"> оклад</w:t>
      </w:r>
      <w:r>
        <w:rPr>
          <w:rFonts w:eastAsia="Calibri"/>
          <w:szCs w:val="28"/>
        </w:rPr>
        <w:t>ы</w:t>
      </w:r>
      <w:r w:rsidRPr="00263B0F">
        <w:rPr>
          <w:rFonts w:eastAsia="Calibri"/>
          <w:szCs w:val="28"/>
        </w:rPr>
        <w:t xml:space="preserve"> руководител</w:t>
      </w:r>
      <w:r>
        <w:rPr>
          <w:rFonts w:eastAsia="Calibri"/>
          <w:szCs w:val="28"/>
        </w:rPr>
        <w:t>ей</w:t>
      </w:r>
      <w:r w:rsidRPr="00263B0F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й</w:t>
      </w:r>
      <w:r w:rsidRPr="00263B0F">
        <w:rPr>
          <w:rFonts w:eastAsia="Calibri"/>
          <w:szCs w:val="28"/>
        </w:rPr>
        <w:t xml:space="preserve"> устанавлива</w:t>
      </w:r>
      <w:r>
        <w:rPr>
          <w:rFonts w:eastAsia="Calibri"/>
          <w:szCs w:val="28"/>
        </w:rPr>
        <w:t>ю</w:t>
      </w:r>
      <w:r w:rsidRPr="00263B0F">
        <w:rPr>
          <w:rFonts w:eastAsia="Calibri"/>
          <w:szCs w:val="28"/>
        </w:rPr>
        <w:t xml:space="preserve">тся </w:t>
      </w:r>
      <w:r>
        <w:rPr>
          <w:rFonts w:eastAsia="Calibri"/>
          <w:szCs w:val="28"/>
        </w:rPr>
        <w:br/>
      </w:r>
      <w:r w:rsidRPr="00263B0F">
        <w:rPr>
          <w:rFonts w:eastAsia="Calibri"/>
          <w:szCs w:val="28"/>
        </w:rPr>
        <w:t>в кратном отношении к среднему размеру оклада (должностного оклада) работников</w:t>
      </w:r>
      <w:r>
        <w:rPr>
          <w:rFonts w:eastAsia="Calibri"/>
          <w:szCs w:val="28"/>
        </w:rPr>
        <w:t xml:space="preserve"> учреждений</w:t>
      </w:r>
      <w:r w:rsidRPr="00263B0F">
        <w:rPr>
          <w:rFonts w:eastAsia="Calibri"/>
          <w:szCs w:val="28"/>
        </w:rPr>
        <w:t xml:space="preserve">, которые относятся к основному персоналу </w:t>
      </w:r>
      <w:proofErr w:type="spellStart"/>
      <w:r w:rsidRPr="00263B0F">
        <w:rPr>
          <w:rFonts w:eastAsia="Calibri"/>
          <w:szCs w:val="28"/>
        </w:rPr>
        <w:t>возглав</w:t>
      </w:r>
      <w:r>
        <w:rPr>
          <w:rFonts w:eastAsia="Calibri"/>
          <w:szCs w:val="28"/>
        </w:rPr>
        <w:t>-</w:t>
      </w:r>
      <w:r w:rsidRPr="00263B0F">
        <w:rPr>
          <w:rFonts w:eastAsia="Calibri"/>
          <w:szCs w:val="28"/>
        </w:rPr>
        <w:t>ляем</w:t>
      </w:r>
      <w:r>
        <w:rPr>
          <w:rFonts w:eastAsia="Calibri"/>
          <w:szCs w:val="28"/>
        </w:rPr>
        <w:t>ых</w:t>
      </w:r>
      <w:proofErr w:type="spellEnd"/>
      <w:r w:rsidRPr="00263B0F">
        <w:rPr>
          <w:rFonts w:eastAsia="Calibri"/>
          <w:szCs w:val="28"/>
        </w:rPr>
        <w:t xml:space="preserve"> им</w:t>
      </w:r>
      <w:r>
        <w:rPr>
          <w:rFonts w:eastAsia="Calibri"/>
          <w:szCs w:val="28"/>
        </w:rPr>
        <w:t xml:space="preserve">и учреждений, и составляют </w:t>
      </w:r>
      <w:r w:rsidRPr="00263B0F">
        <w:rPr>
          <w:rFonts w:eastAsia="Calibri"/>
          <w:szCs w:val="28"/>
        </w:rPr>
        <w:t xml:space="preserve">до </w:t>
      </w:r>
      <w:r w:rsidRPr="0072585E">
        <w:rPr>
          <w:rFonts w:eastAsia="Calibri"/>
          <w:szCs w:val="28"/>
        </w:rPr>
        <w:t>5,0</w:t>
      </w:r>
      <w:r w:rsidRPr="00263B0F">
        <w:rPr>
          <w:rFonts w:eastAsia="Calibri"/>
          <w:szCs w:val="28"/>
        </w:rPr>
        <w:t xml:space="preserve"> размеров указанн</w:t>
      </w:r>
      <w:r>
        <w:rPr>
          <w:rFonts w:eastAsia="Calibri"/>
          <w:szCs w:val="28"/>
        </w:rPr>
        <w:t>ых</w:t>
      </w:r>
      <w:r w:rsidRPr="00263B0F">
        <w:rPr>
          <w:rFonts w:eastAsia="Calibri"/>
          <w:szCs w:val="28"/>
        </w:rPr>
        <w:t xml:space="preserve"> оклад</w:t>
      </w:r>
      <w:r>
        <w:rPr>
          <w:rFonts w:eastAsia="Calibri"/>
          <w:szCs w:val="28"/>
        </w:rPr>
        <w:t>ов</w:t>
      </w:r>
      <w:r w:rsidRPr="00263B0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(должностных окладов)</w:t>
      </w:r>
      <w:r w:rsidRPr="00263B0F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 xml:space="preserve"> 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63B0F">
        <w:rPr>
          <w:rFonts w:eastAsia="Calibri"/>
          <w:szCs w:val="28"/>
        </w:rPr>
        <w:t xml:space="preserve">К </w:t>
      </w:r>
      <w:r>
        <w:rPr>
          <w:rFonts w:eastAsia="Calibri"/>
          <w:szCs w:val="28"/>
        </w:rPr>
        <w:t xml:space="preserve">основному персоналу учреждений </w:t>
      </w:r>
      <w:r w:rsidRPr="00263B0F">
        <w:rPr>
          <w:rFonts w:eastAsia="Calibri"/>
          <w:szCs w:val="28"/>
        </w:rPr>
        <w:t xml:space="preserve">относятся работники, </w:t>
      </w:r>
      <w:proofErr w:type="spellStart"/>
      <w:r w:rsidRPr="00263B0F">
        <w:rPr>
          <w:rFonts w:eastAsia="Calibri"/>
          <w:szCs w:val="28"/>
        </w:rPr>
        <w:t>непосред</w:t>
      </w:r>
      <w:r>
        <w:rPr>
          <w:rFonts w:eastAsia="Calibri"/>
          <w:szCs w:val="28"/>
        </w:rPr>
        <w:t>-</w:t>
      </w:r>
      <w:r w:rsidRPr="00263B0F">
        <w:rPr>
          <w:rFonts w:eastAsia="Calibri"/>
          <w:szCs w:val="28"/>
        </w:rPr>
        <w:t>ственно</w:t>
      </w:r>
      <w:proofErr w:type="spellEnd"/>
      <w:r w:rsidRPr="00263B0F">
        <w:rPr>
          <w:rFonts w:eastAsia="Calibri"/>
          <w:szCs w:val="28"/>
        </w:rPr>
        <w:t xml:space="preserve"> обеспечивающие </w:t>
      </w:r>
      <w:r>
        <w:rPr>
          <w:rFonts w:eastAsia="Calibri"/>
          <w:szCs w:val="28"/>
        </w:rPr>
        <w:t xml:space="preserve">выполнение </w:t>
      </w:r>
      <w:r w:rsidRPr="00263B0F">
        <w:rPr>
          <w:rFonts w:eastAsia="Calibri"/>
          <w:szCs w:val="28"/>
        </w:rPr>
        <w:t>основных видов</w:t>
      </w:r>
      <w:r>
        <w:rPr>
          <w:rFonts w:eastAsia="Calibri"/>
          <w:szCs w:val="28"/>
        </w:rPr>
        <w:t xml:space="preserve"> деятельности, </w:t>
      </w:r>
      <w:proofErr w:type="spellStart"/>
      <w:r>
        <w:rPr>
          <w:rFonts w:eastAsia="Calibri"/>
          <w:szCs w:val="28"/>
        </w:rPr>
        <w:t>преду</w:t>
      </w:r>
      <w:proofErr w:type="spellEnd"/>
      <w:r>
        <w:rPr>
          <w:rFonts w:eastAsia="Calibri"/>
          <w:szCs w:val="28"/>
        </w:rPr>
        <w:t>-смотренных У</w:t>
      </w:r>
      <w:r w:rsidRPr="00263B0F">
        <w:rPr>
          <w:rFonts w:eastAsia="Calibri"/>
          <w:szCs w:val="28"/>
        </w:rPr>
        <w:t>став</w:t>
      </w:r>
      <w:r>
        <w:rPr>
          <w:rFonts w:eastAsia="Calibri"/>
          <w:szCs w:val="28"/>
        </w:rPr>
        <w:t>а</w:t>
      </w:r>
      <w:r w:rsidRPr="00263B0F">
        <w:rPr>
          <w:rFonts w:eastAsia="Calibri"/>
          <w:szCs w:val="28"/>
        </w:rPr>
        <w:t>м</w:t>
      </w:r>
      <w:r>
        <w:rPr>
          <w:rFonts w:eastAsia="Calibri"/>
          <w:szCs w:val="28"/>
        </w:rPr>
        <w:t>и</w:t>
      </w:r>
      <w:r w:rsidRPr="00263B0F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й</w:t>
      </w:r>
      <w:r w:rsidRPr="00263B0F">
        <w:rPr>
          <w:rFonts w:eastAsia="Calibri"/>
          <w:szCs w:val="28"/>
        </w:rPr>
        <w:t>.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  <w:sectPr w:rsidR="009E3641" w:rsidSect="006860E1">
          <w:headerReference w:type="default" r:id="rId8"/>
          <w:footerReference w:type="first" r:id="rId9"/>
          <w:pgSz w:w="11905" w:h="16838"/>
          <w:pgMar w:top="1134" w:right="567" w:bottom="1134" w:left="1701" w:header="0" w:footer="0" w:gutter="0"/>
          <w:cols w:space="720"/>
        </w:sectPr>
      </w:pPr>
      <w:r w:rsidRPr="007C7C0A">
        <w:rPr>
          <w:rFonts w:eastAsia="Calibri"/>
          <w:szCs w:val="28"/>
        </w:rPr>
        <w:t>Переч</w:t>
      </w:r>
      <w:r>
        <w:rPr>
          <w:rFonts w:eastAsia="Calibri"/>
          <w:szCs w:val="28"/>
        </w:rPr>
        <w:t>ни</w:t>
      </w:r>
      <w:r w:rsidRPr="007C7C0A">
        <w:rPr>
          <w:rFonts w:eastAsia="Calibri"/>
          <w:szCs w:val="28"/>
        </w:rPr>
        <w:t xml:space="preserve"> должностей работников учреждени</w:t>
      </w:r>
      <w:r>
        <w:rPr>
          <w:rFonts w:eastAsia="Calibri"/>
          <w:szCs w:val="28"/>
        </w:rPr>
        <w:t>й</w:t>
      </w:r>
      <w:r w:rsidRPr="007C7C0A">
        <w:rPr>
          <w:rFonts w:eastAsia="Calibri"/>
          <w:szCs w:val="28"/>
        </w:rPr>
        <w:t>, относимых к основному персоналу, и поряд</w:t>
      </w:r>
      <w:r>
        <w:rPr>
          <w:rFonts w:eastAsia="Calibri"/>
          <w:szCs w:val="28"/>
        </w:rPr>
        <w:t>ки</w:t>
      </w:r>
      <w:r w:rsidRPr="007C7C0A">
        <w:rPr>
          <w:rFonts w:eastAsia="Calibri"/>
          <w:szCs w:val="28"/>
        </w:rPr>
        <w:t xml:space="preserve"> исчисления среднего размера оклада (должностного 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9E3641" w:rsidRDefault="009E3641" w:rsidP="009E3641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7C7C0A">
        <w:rPr>
          <w:rFonts w:eastAsia="Calibri"/>
          <w:szCs w:val="28"/>
        </w:rPr>
        <w:t>оклада) работников</w:t>
      </w:r>
      <w:r>
        <w:rPr>
          <w:rFonts w:eastAsia="Calibri"/>
          <w:szCs w:val="28"/>
        </w:rPr>
        <w:t xml:space="preserve"> учреждений, которые относятся к основному персоналу</w:t>
      </w:r>
      <w:r w:rsidRPr="007C7C0A">
        <w:rPr>
          <w:rFonts w:eastAsia="Calibri"/>
          <w:szCs w:val="28"/>
        </w:rPr>
        <w:t xml:space="preserve"> для определения размер</w:t>
      </w:r>
      <w:r>
        <w:rPr>
          <w:rFonts w:eastAsia="Calibri"/>
          <w:szCs w:val="28"/>
        </w:rPr>
        <w:t>ов</w:t>
      </w:r>
      <w:r w:rsidRPr="007C7C0A">
        <w:rPr>
          <w:rFonts w:eastAsia="Calibri"/>
          <w:szCs w:val="28"/>
        </w:rPr>
        <w:t xml:space="preserve"> должностн</w:t>
      </w:r>
      <w:r>
        <w:rPr>
          <w:rFonts w:eastAsia="Calibri"/>
          <w:szCs w:val="28"/>
        </w:rPr>
        <w:t>ых</w:t>
      </w:r>
      <w:r w:rsidRPr="007C7C0A">
        <w:rPr>
          <w:rFonts w:eastAsia="Calibri"/>
          <w:szCs w:val="28"/>
        </w:rPr>
        <w:t xml:space="preserve"> оклад</w:t>
      </w:r>
      <w:r>
        <w:rPr>
          <w:rFonts w:eastAsia="Calibri"/>
          <w:szCs w:val="28"/>
        </w:rPr>
        <w:t>ов</w:t>
      </w:r>
      <w:r w:rsidRPr="007C7C0A">
        <w:rPr>
          <w:rFonts w:eastAsia="Calibri"/>
          <w:szCs w:val="28"/>
        </w:rPr>
        <w:t xml:space="preserve"> руководител</w:t>
      </w:r>
      <w:r>
        <w:rPr>
          <w:rFonts w:eastAsia="Calibri"/>
          <w:szCs w:val="28"/>
        </w:rPr>
        <w:t>ей</w:t>
      </w:r>
      <w:r w:rsidRPr="007C7C0A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й</w:t>
      </w:r>
      <w:r w:rsidRPr="007C7C0A">
        <w:rPr>
          <w:rFonts w:eastAsia="Calibri"/>
          <w:szCs w:val="28"/>
        </w:rPr>
        <w:t xml:space="preserve"> устанавливаются </w:t>
      </w:r>
      <w:r w:rsidRPr="00263B0F">
        <w:rPr>
          <w:rFonts w:eastAsia="Calibri"/>
          <w:szCs w:val="28"/>
        </w:rPr>
        <w:t>распоряжени</w:t>
      </w:r>
      <w:r>
        <w:rPr>
          <w:rFonts w:eastAsia="Calibri"/>
          <w:szCs w:val="28"/>
        </w:rPr>
        <w:t>я</w:t>
      </w:r>
      <w:r w:rsidRPr="00263B0F">
        <w:rPr>
          <w:rFonts w:eastAsia="Calibri"/>
          <w:szCs w:val="28"/>
        </w:rPr>
        <w:t>м</w:t>
      </w:r>
      <w:r>
        <w:rPr>
          <w:rFonts w:eastAsia="Calibri"/>
          <w:szCs w:val="28"/>
        </w:rPr>
        <w:t>и</w:t>
      </w:r>
      <w:r w:rsidRPr="00263B0F">
        <w:rPr>
          <w:rFonts w:eastAsia="Calibri"/>
          <w:szCs w:val="28"/>
        </w:rPr>
        <w:t xml:space="preserve"> </w:t>
      </w:r>
      <w:r>
        <w:rPr>
          <w:szCs w:val="28"/>
        </w:rPr>
        <w:t>заместителя Главы муниципального образования "Город Архангельск" – руководителя аппарата</w:t>
      </w:r>
      <w:r w:rsidRPr="00263B0F">
        <w:rPr>
          <w:rFonts w:eastAsia="Calibri"/>
          <w:szCs w:val="28"/>
        </w:rPr>
        <w:t>.</w:t>
      </w:r>
      <w:r>
        <w:rPr>
          <w:rFonts w:eastAsia="Calibri"/>
          <w:szCs w:val="28"/>
        </w:rPr>
        <w:t xml:space="preserve"> 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Cs w:val="28"/>
          <w:highlight w:val="green"/>
        </w:rPr>
      </w:pPr>
      <w:r>
        <w:rPr>
          <w:rFonts w:eastAsia="Calibri"/>
          <w:szCs w:val="28"/>
        </w:rPr>
        <w:t>Конкретные размеры должностных окладов руководителей учреждений устанавливаю</w:t>
      </w:r>
      <w:r w:rsidRPr="00263B0F">
        <w:rPr>
          <w:rFonts w:eastAsia="Calibri"/>
          <w:szCs w:val="28"/>
        </w:rPr>
        <w:t xml:space="preserve">тся </w:t>
      </w:r>
      <w:r>
        <w:rPr>
          <w:rFonts w:eastAsia="Calibri"/>
          <w:szCs w:val="28"/>
        </w:rPr>
        <w:t>распоряжениями Администрации муниципального образования "Город Архангельск".</w:t>
      </w:r>
    </w:p>
    <w:p w:rsidR="009E3641" w:rsidRPr="00263B0F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Должностные оклады заместителей руководителей и главных бухгалтеров учреждений</w:t>
      </w:r>
      <w:r w:rsidRPr="00263B0F">
        <w:rPr>
          <w:rFonts w:eastAsia="Calibri"/>
          <w:szCs w:val="28"/>
        </w:rPr>
        <w:t xml:space="preserve"> устанавливаются на 10-30 процентов ниже должностн</w:t>
      </w:r>
      <w:r>
        <w:rPr>
          <w:rFonts w:eastAsia="Calibri"/>
          <w:szCs w:val="28"/>
        </w:rPr>
        <w:t>ых</w:t>
      </w:r>
      <w:r w:rsidRPr="00263B0F">
        <w:rPr>
          <w:rFonts w:eastAsia="Calibri"/>
          <w:szCs w:val="28"/>
        </w:rPr>
        <w:t xml:space="preserve"> оклад</w:t>
      </w:r>
      <w:r>
        <w:rPr>
          <w:rFonts w:eastAsia="Calibri"/>
          <w:szCs w:val="28"/>
        </w:rPr>
        <w:t>ов</w:t>
      </w:r>
      <w:r w:rsidRPr="00263B0F">
        <w:rPr>
          <w:rFonts w:eastAsia="Calibri"/>
          <w:szCs w:val="28"/>
        </w:rPr>
        <w:t xml:space="preserve"> руководител</w:t>
      </w:r>
      <w:r>
        <w:rPr>
          <w:rFonts w:eastAsia="Calibri"/>
          <w:szCs w:val="28"/>
        </w:rPr>
        <w:t>ей</w:t>
      </w:r>
      <w:r w:rsidRPr="00263B0F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й</w:t>
      </w:r>
      <w:r w:rsidRPr="00263B0F">
        <w:rPr>
          <w:rFonts w:eastAsia="Calibri"/>
          <w:szCs w:val="28"/>
        </w:rPr>
        <w:t>.</w:t>
      </w:r>
    </w:p>
    <w:p w:rsidR="009E3641" w:rsidRPr="00EE4B3D" w:rsidRDefault="009E3641" w:rsidP="009E3641">
      <w:pPr>
        <w:autoSpaceDE w:val="0"/>
        <w:autoSpaceDN w:val="0"/>
        <w:adjustRightInd w:val="0"/>
        <w:ind w:left="1260"/>
        <w:jc w:val="both"/>
        <w:rPr>
          <w:rFonts w:eastAsia="Calibri"/>
          <w:color w:val="FF0000"/>
          <w:szCs w:val="28"/>
        </w:rPr>
      </w:pPr>
    </w:p>
    <w:p w:rsidR="009E3641" w:rsidRPr="006860E1" w:rsidRDefault="009E3641" w:rsidP="009E364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3</w:t>
      </w:r>
      <w:r w:rsidRPr="006860E1">
        <w:rPr>
          <w:rFonts w:eastAsia="Calibri"/>
          <w:b/>
          <w:szCs w:val="28"/>
        </w:rPr>
        <w:t>. Порядок и условия установления выплат</w:t>
      </w:r>
    </w:p>
    <w:p w:rsidR="009E3641" w:rsidRPr="006860E1" w:rsidRDefault="009E3641" w:rsidP="009E3641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860E1">
        <w:rPr>
          <w:rFonts w:eastAsia="Calibri"/>
          <w:b/>
          <w:szCs w:val="28"/>
        </w:rPr>
        <w:t>компенсационного характера</w:t>
      </w:r>
    </w:p>
    <w:p w:rsidR="009E3641" w:rsidRPr="00057A6C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</w:t>
      </w:r>
      <w:r w:rsidRPr="00057A6C">
        <w:rPr>
          <w:rFonts w:eastAsia="Calibri"/>
          <w:szCs w:val="28"/>
        </w:rPr>
        <w:t xml:space="preserve">1. </w:t>
      </w:r>
      <w:r>
        <w:rPr>
          <w:rFonts w:eastAsia="Calibri"/>
          <w:szCs w:val="28"/>
        </w:rPr>
        <w:t xml:space="preserve">С учетом условий труда и норм действующего законодательства работникам учреждений могут устанавливаться следующие выплаты </w:t>
      </w:r>
      <w:proofErr w:type="spellStart"/>
      <w:r>
        <w:rPr>
          <w:rFonts w:eastAsia="Calibri"/>
          <w:szCs w:val="28"/>
        </w:rPr>
        <w:t>компен-сационного</w:t>
      </w:r>
      <w:proofErr w:type="spellEnd"/>
      <w:r>
        <w:rPr>
          <w:rFonts w:eastAsia="Calibri"/>
          <w:szCs w:val="28"/>
        </w:rPr>
        <w:t xml:space="preserve"> характера: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выплаты за работу в местностях с особыми климатическими условиями;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выплаты за работу в условиях, отклоняющихся от нормальных (за </w:t>
      </w:r>
      <w:proofErr w:type="spellStart"/>
      <w:r>
        <w:rPr>
          <w:rFonts w:eastAsia="Calibri"/>
          <w:szCs w:val="28"/>
        </w:rPr>
        <w:t>выпол-нение</w:t>
      </w:r>
      <w:proofErr w:type="spellEnd"/>
      <w:r>
        <w:rPr>
          <w:rFonts w:eastAsia="Calibri"/>
          <w:szCs w:val="28"/>
        </w:rPr>
        <w:t xml:space="preserve"> работ различной квалификации,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работника, сверхурочную работу, работу в ночное время, работу в выходные и нерабочие праздничные дни, при выполнении работ в других условиях, отклоняющихся от нормальных).</w:t>
      </w:r>
    </w:p>
    <w:p w:rsidR="009E3641" w:rsidRDefault="009E3641" w:rsidP="009E364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</w:t>
      </w:r>
      <w:r>
        <w:rPr>
          <w:rFonts w:eastAsia="Calibri"/>
          <w:szCs w:val="28"/>
        </w:rPr>
        <w:tab/>
        <w:t xml:space="preserve">Выплаты компенсационного характера, размеры и условия их осуществления устанавливаются коллективными договорами и (или) соглашениями, локальными нормативными правовыми актами учреждений </w:t>
      </w:r>
      <w:r w:rsidR="006339F4">
        <w:rPr>
          <w:rFonts w:eastAsia="Calibri"/>
          <w:szCs w:val="28"/>
        </w:rPr>
        <w:br/>
      </w:r>
      <w:r>
        <w:rPr>
          <w:rFonts w:eastAsia="Calibri"/>
          <w:szCs w:val="28"/>
        </w:rPr>
        <w:t>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Выплаты компенсационного характера руководителям учреждений устанавливаются распоряжениями Администрации муниципального </w:t>
      </w:r>
      <w:proofErr w:type="spellStart"/>
      <w:r>
        <w:rPr>
          <w:rFonts w:eastAsia="Calibri"/>
          <w:szCs w:val="28"/>
        </w:rPr>
        <w:t>образо</w:t>
      </w:r>
      <w:r w:rsidR="006339F4">
        <w:rPr>
          <w:rFonts w:eastAsia="Calibri"/>
          <w:szCs w:val="28"/>
        </w:rPr>
        <w:t>-</w:t>
      </w:r>
      <w:r>
        <w:rPr>
          <w:rFonts w:eastAsia="Calibri"/>
          <w:szCs w:val="28"/>
        </w:rPr>
        <w:t>вания</w:t>
      </w:r>
      <w:proofErr w:type="spellEnd"/>
      <w:r>
        <w:rPr>
          <w:rFonts w:eastAsia="Calibri"/>
          <w:szCs w:val="28"/>
        </w:rPr>
        <w:t xml:space="preserve"> "Город Архангельск".</w:t>
      </w:r>
    </w:p>
    <w:p w:rsidR="009E3641" w:rsidRDefault="009E3641" w:rsidP="009E364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3.3. Выплаты  компенсационного характера устанавливаются работникам учреждений при наличии оснований для их выплаты и в пределах фондов оплаты труда работников учреждений. </w:t>
      </w:r>
    </w:p>
    <w:p w:rsidR="009E3641" w:rsidRPr="00057A6C" w:rsidRDefault="009E3641" w:rsidP="009E3641">
      <w:pPr>
        <w:tabs>
          <w:tab w:val="left" w:pos="6865"/>
        </w:tabs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</w:p>
    <w:p w:rsidR="009E3641" w:rsidRPr="006860E1" w:rsidRDefault="009E3641" w:rsidP="009E364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4</w:t>
      </w:r>
      <w:r w:rsidRPr="006860E1">
        <w:rPr>
          <w:rFonts w:eastAsia="Calibri"/>
          <w:b/>
          <w:szCs w:val="28"/>
        </w:rPr>
        <w:t>. Порядок и условия установления выплат</w:t>
      </w:r>
    </w:p>
    <w:p w:rsidR="009E3641" w:rsidRPr="00057A6C" w:rsidRDefault="009E3641" w:rsidP="009E3641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860E1">
        <w:rPr>
          <w:rFonts w:eastAsia="Calibri"/>
          <w:b/>
          <w:szCs w:val="28"/>
        </w:rPr>
        <w:t>стимулирующего характера</w:t>
      </w:r>
    </w:p>
    <w:p w:rsidR="009E3641" w:rsidRPr="00057A6C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339F4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 w:rsidRPr="00057A6C">
        <w:rPr>
          <w:rFonts w:eastAsia="Calibri"/>
          <w:szCs w:val="28"/>
        </w:rPr>
        <w:t xml:space="preserve">1. </w:t>
      </w:r>
      <w:r>
        <w:rPr>
          <w:rFonts w:eastAsia="Calibri"/>
          <w:szCs w:val="28"/>
        </w:rPr>
        <w:t>В</w:t>
      </w:r>
      <w:r w:rsidRPr="00057A6C">
        <w:rPr>
          <w:rFonts w:eastAsia="Calibri"/>
          <w:szCs w:val="28"/>
        </w:rPr>
        <w:t xml:space="preserve"> целях </w:t>
      </w:r>
      <w:r>
        <w:rPr>
          <w:rFonts w:eastAsia="Calibri"/>
          <w:szCs w:val="28"/>
        </w:rPr>
        <w:t>поощрения работников учреждений</w:t>
      </w:r>
      <w:r w:rsidRPr="00057A6C">
        <w:rPr>
          <w:rFonts w:eastAsia="Calibri"/>
          <w:szCs w:val="28"/>
        </w:rPr>
        <w:t xml:space="preserve"> за выполненную работу</w:t>
      </w:r>
      <w:r>
        <w:rPr>
          <w:rFonts w:eastAsia="Calibri"/>
          <w:szCs w:val="28"/>
        </w:rPr>
        <w:t xml:space="preserve"> </w:t>
      </w:r>
      <w:r w:rsidR="006339F4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в </w:t>
      </w:r>
      <w:r w:rsidRPr="00057A6C">
        <w:rPr>
          <w:rFonts w:eastAsia="Calibri"/>
          <w:szCs w:val="28"/>
        </w:rPr>
        <w:t xml:space="preserve">учреждениях могут устанавливаться следующие виды выплат </w:t>
      </w:r>
      <w:proofErr w:type="spellStart"/>
      <w:r w:rsidRPr="00057A6C">
        <w:rPr>
          <w:rFonts w:eastAsia="Calibri"/>
          <w:szCs w:val="28"/>
        </w:rPr>
        <w:t>стиму</w:t>
      </w:r>
      <w:r w:rsidR="006339F4">
        <w:rPr>
          <w:rFonts w:eastAsia="Calibri"/>
          <w:szCs w:val="28"/>
        </w:rPr>
        <w:t>-</w:t>
      </w:r>
      <w:r w:rsidRPr="00057A6C">
        <w:rPr>
          <w:rFonts w:eastAsia="Calibri"/>
          <w:szCs w:val="28"/>
        </w:rPr>
        <w:t>лирующего</w:t>
      </w:r>
      <w:proofErr w:type="spellEnd"/>
      <w:r w:rsidRPr="00057A6C">
        <w:rPr>
          <w:rFonts w:eastAsia="Calibri"/>
          <w:szCs w:val="28"/>
        </w:rPr>
        <w:t xml:space="preserve"> характера:</w:t>
      </w:r>
    </w:p>
    <w:p w:rsidR="006339F4" w:rsidRDefault="006339F4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9E3641" w:rsidRDefault="006339F4" w:rsidP="006339F4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4</w:t>
      </w:r>
    </w:p>
    <w:p w:rsidR="006339F4" w:rsidRPr="00057A6C" w:rsidRDefault="006339F4" w:rsidP="006339F4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</w:p>
    <w:p w:rsidR="009E3641" w:rsidRPr="00057A6C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премия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по</w:t>
      </w:r>
      <w:r w:rsidRPr="00057A6C">
        <w:rPr>
          <w:rFonts w:eastAsia="Calibri"/>
          <w:szCs w:val="28"/>
        </w:rPr>
        <w:t xml:space="preserve"> итогам работы;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надбавка </w:t>
      </w:r>
      <w:r w:rsidRPr="00057A6C">
        <w:rPr>
          <w:rFonts w:eastAsia="Calibri"/>
          <w:szCs w:val="28"/>
        </w:rPr>
        <w:t>за интенсивность и высокие результаты работы;</w:t>
      </w:r>
    </w:p>
    <w:p w:rsidR="009E3641" w:rsidRPr="00057A6C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премия </w:t>
      </w:r>
      <w:r w:rsidRPr="00057A6C">
        <w:rPr>
          <w:rFonts w:eastAsia="Calibri"/>
          <w:szCs w:val="28"/>
        </w:rPr>
        <w:t>за выполнение особо важных и сложных работ;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57A6C">
        <w:rPr>
          <w:rFonts w:eastAsia="Calibri"/>
          <w:szCs w:val="28"/>
        </w:rPr>
        <w:t xml:space="preserve">надбавка за </w:t>
      </w:r>
      <w:r>
        <w:rPr>
          <w:rFonts w:eastAsia="Calibri"/>
          <w:szCs w:val="28"/>
        </w:rPr>
        <w:t>выслугу лет.</w:t>
      </w:r>
    </w:p>
    <w:p w:rsidR="009E3641" w:rsidRPr="00E20952" w:rsidRDefault="009E3641" w:rsidP="00633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952">
        <w:rPr>
          <w:rFonts w:ascii="Times New Roman" w:eastAsia="Calibri" w:hAnsi="Times New Roman" w:cs="Times New Roman"/>
          <w:sz w:val="28"/>
          <w:szCs w:val="28"/>
        </w:rPr>
        <w:t xml:space="preserve">4.2. Условия, размеры и порядок осуществления выплат стимулирующего характера устанавливаются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положениями об оплате труда, </w:t>
      </w:r>
      <w:r w:rsidRPr="00E20952">
        <w:rPr>
          <w:rFonts w:ascii="Times New Roman" w:eastAsia="Calibri" w:hAnsi="Times New Roman" w:cs="Times New Roman"/>
          <w:sz w:val="28"/>
          <w:szCs w:val="28"/>
        </w:rPr>
        <w:t>коллективным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20952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2095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20952">
        <w:rPr>
          <w:rFonts w:ascii="Times New Roman" w:eastAsia="Calibri" w:hAnsi="Times New Roman" w:cs="Times New Roman"/>
          <w:sz w:val="28"/>
          <w:szCs w:val="28"/>
        </w:rPr>
        <w:t xml:space="preserve"> и (или) соглашениями, </w:t>
      </w:r>
      <w:r w:rsidRPr="00E20952">
        <w:rPr>
          <w:rFonts w:ascii="Times New Roman" w:hAnsi="Times New Roman" w:cs="Times New Roman"/>
          <w:sz w:val="28"/>
          <w:szCs w:val="28"/>
        </w:rPr>
        <w:t>локальными нормативными актами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20952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Примерным п</w:t>
      </w:r>
      <w:r w:rsidRPr="00E20952">
        <w:rPr>
          <w:rFonts w:ascii="Times New Roman" w:hAnsi="Times New Roman" w:cs="Times New Roman"/>
          <w:sz w:val="28"/>
          <w:szCs w:val="28"/>
        </w:rPr>
        <w:t>оложением.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4.3. Премия по итогам работы устанавливается с целью поощрения</w:t>
      </w:r>
      <w:r w:rsidRPr="00057A6C">
        <w:rPr>
          <w:rFonts w:eastAsia="Calibri"/>
          <w:szCs w:val="28"/>
        </w:rPr>
        <w:t xml:space="preserve"> работник</w:t>
      </w:r>
      <w:r>
        <w:rPr>
          <w:rFonts w:eastAsia="Calibri"/>
          <w:szCs w:val="28"/>
        </w:rPr>
        <w:t>ов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учреждений </w:t>
      </w:r>
      <w:r w:rsidRPr="00057A6C">
        <w:rPr>
          <w:rFonts w:eastAsia="Calibri"/>
          <w:szCs w:val="28"/>
        </w:rPr>
        <w:t xml:space="preserve">за общие результаты труда по итогам работы за </w:t>
      </w:r>
      <w:r>
        <w:rPr>
          <w:rFonts w:eastAsia="Calibri"/>
          <w:szCs w:val="28"/>
        </w:rPr>
        <w:t xml:space="preserve">установленный </w:t>
      </w:r>
      <w:r w:rsidRPr="00057A6C">
        <w:rPr>
          <w:rFonts w:eastAsia="Calibri"/>
          <w:szCs w:val="28"/>
        </w:rPr>
        <w:t>период</w:t>
      </w:r>
      <w:r>
        <w:rPr>
          <w:rFonts w:eastAsia="Calibri"/>
          <w:szCs w:val="28"/>
        </w:rPr>
        <w:t>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Основаниями для начисления премии по итогам работы являются качественное и своевременное выполнение работниками своих должностных обязанностей, предусмотренных должностными инструкциями, в </w:t>
      </w:r>
      <w:proofErr w:type="spellStart"/>
      <w:r>
        <w:rPr>
          <w:rFonts w:eastAsia="Calibri"/>
          <w:szCs w:val="28"/>
          <w:lang w:eastAsia="en-US"/>
        </w:rPr>
        <w:t>соответ</w:t>
      </w:r>
      <w:r w:rsidR="006339F4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>ствующем</w:t>
      </w:r>
      <w:proofErr w:type="spellEnd"/>
      <w:r>
        <w:rPr>
          <w:rFonts w:eastAsia="Calibri"/>
          <w:szCs w:val="28"/>
          <w:lang w:eastAsia="en-US"/>
        </w:rPr>
        <w:t xml:space="preserve"> периоде времени, достижение плановых показателей работы, инициатива, творчество и применение в работе новых форм и методов организации труда.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87697">
        <w:rPr>
          <w:rFonts w:eastAsia="Calibri"/>
          <w:szCs w:val="28"/>
        </w:rPr>
        <w:t>Работникам учреждени</w:t>
      </w:r>
      <w:r>
        <w:rPr>
          <w:rFonts w:eastAsia="Calibri"/>
          <w:szCs w:val="28"/>
        </w:rPr>
        <w:t>й</w:t>
      </w:r>
      <w:r w:rsidRPr="00B87697">
        <w:rPr>
          <w:rFonts w:eastAsia="Calibri"/>
          <w:szCs w:val="28"/>
        </w:rPr>
        <w:t>, проработавшим неполный расчетный период, премия по итогам работы выплачивается за фактически отработанное время.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Премия по итогам работы может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устанавливаться как в абсолютном значении, так и в процентном отношении </w:t>
      </w:r>
      <w:r w:rsidRPr="00057A6C">
        <w:rPr>
          <w:rFonts w:eastAsia="Calibri"/>
          <w:szCs w:val="28"/>
        </w:rPr>
        <w:t xml:space="preserve"> к окладу (должностному окладу)</w:t>
      </w:r>
      <w:r>
        <w:rPr>
          <w:rFonts w:eastAsia="Calibri"/>
          <w:szCs w:val="28"/>
        </w:rPr>
        <w:t>.</w:t>
      </w:r>
    </w:p>
    <w:p w:rsidR="009E3641" w:rsidRPr="00557027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57027">
        <w:rPr>
          <w:rFonts w:eastAsia="Calibri"/>
          <w:szCs w:val="28"/>
          <w:lang w:eastAsia="en-US"/>
        </w:rPr>
        <w:t>Размеры премии по итогам работы определяются приказами руководителей учреждений об их начислении.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57027">
        <w:rPr>
          <w:rFonts w:eastAsia="Calibri"/>
          <w:szCs w:val="28"/>
          <w:lang w:eastAsia="en-US"/>
        </w:rPr>
        <w:t>По решению руководител</w:t>
      </w:r>
      <w:r>
        <w:rPr>
          <w:rFonts w:eastAsia="Calibri"/>
          <w:szCs w:val="28"/>
          <w:lang w:eastAsia="en-US"/>
        </w:rPr>
        <w:t>ей</w:t>
      </w:r>
      <w:r w:rsidRPr="00557027">
        <w:rPr>
          <w:rFonts w:eastAsia="Calibri"/>
          <w:szCs w:val="28"/>
          <w:lang w:eastAsia="en-US"/>
        </w:rPr>
        <w:t xml:space="preserve"> учреждени</w:t>
      </w:r>
      <w:r>
        <w:rPr>
          <w:rFonts w:eastAsia="Calibri"/>
          <w:szCs w:val="28"/>
          <w:lang w:eastAsia="en-US"/>
        </w:rPr>
        <w:t>й</w:t>
      </w:r>
      <w:r w:rsidRPr="00557027">
        <w:rPr>
          <w:rFonts w:eastAsia="Calibri"/>
          <w:szCs w:val="28"/>
          <w:lang w:eastAsia="en-US"/>
        </w:rPr>
        <w:t xml:space="preserve"> работники, нарушившие </w:t>
      </w:r>
      <w:proofErr w:type="spellStart"/>
      <w:r w:rsidRPr="00557027">
        <w:rPr>
          <w:rFonts w:eastAsia="Calibri"/>
          <w:szCs w:val="28"/>
          <w:lang w:eastAsia="en-US"/>
        </w:rPr>
        <w:t>трудо</w:t>
      </w:r>
      <w:r w:rsidR="006339F4">
        <w:rPr>
          <w:rFonts w:eastAsia="Calibri"/>
          <w:szCs w:val="28"/>
          <w:lang w:eastAsia="en-US"/>
        </w:rPr>
        <w:t>-</w:t>
      </w:r>
      <w:r w:rsidRPr="00557027">
        <w:rPr>
          <w:rFonts w:eastAsia="Calibri"/>
          <w:szCs w:val="28"/>
          <w:lang w:eastAsia="en-US"/>
        </w:rPr>
        <w:t>вую</w:t>
      </w:r>
      <w:proofErr w:type="spellEnd"/>
      <w:r w:rsidRPr="00557027">
        <w:rPr>
          <w:rFonts w:eastAsia="Calibri"/>
          <w:szCs w:val="28"/>
          <w:lang w:eastAsia="en-US"/>
        </w:rPr>
        <w:t xml:space="preserve"> или производственную дисциплину, систематически не выполнявшие порученные им задания, допустившие производственные упущения в работе, могут быть лишены премии полностью или частично.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Решения руководителей учреждений о лишении премии работников или уменьшении размеров премии оформля</w:t>
      </w:r>
      <w:r w:rsidR="009E6E8A">
        <w:rPr>
          <w:rFonts w:eastAsia="Calibri"/>
          <w:szCs w:val="28"/>
          <w:lang w:eastAsia="en-US"/>
        </w:rPr>
        <w:t>ю</w:t>
      </w:r>
      <w:r>
        <w:rPr>
          <w:rFonts w:eastAsia="Calibri"/>
          <w:szCs w:val="28"/>
          <w:lang w:eastAsia="en-US"/>
        </w:rPr>
        <w:t>тся в виде приказов с указанием конкретных причин.</w:t>
      </w:r>
    </w:p>
    <w:p w:rsidR="009E3641" w:rsidRPr="00557027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57027">
        <w:rPr>
          <w:rFonts w:eastAsia="Calibri"/>
          <w:szCs w:val="28"/>
          <w:lang w:eastAsia="en-US"/>
        </w:rPr>
        <w:t xml:space="preserve"> Положениями о</w:t>
      </w:r>
      <w:r>
        <w:rPr>
          <w:rFonts w:eastAsia="Calibri"/>
          <w:szCs w:val="28"/>
          <w:lang w:eastAsia="en-US"/>
        </w:rPr>
        <w:t>б</w:t>
      </w:r>
      <w:r w:rsidRPr="00557027">
        <w:rPr>
          <w:rFonts w:eastAsia="Calibri"/>
          <w:szCs w:val="28"/>
          <w:lang w:eastAsia="en-US"/>
        </w:rPr>
        <w:t xml:space="preserve"> оплат</w:t>
      </w:r>
      <w:r>
        <w:rPr>
          <w:rFonts w:eastAsia="Calibri"/>
          <w:szCs w:val="28"/>
          <w:lang w:eastAsia="en-US"/>
        </w:rPr>
        <w:t>е</w:t>
      </w:r>
      <w:r w:rsidRPr="00557027">
        <w:rPr>
          <w:rFonts w:eastAsia="Calibri"/>
          <w:szCs w:val="28"/>
          <w:lang w:eastAsia="en-US"/>
        </w:rPr>
        <w:t xml:space="preserve"> труда определяется порядок начисления премии по итогам работы (в том числе период, за который выплачивается премия), конкретизируются основания начисления премии и основания снижения размера </w:t>
      </w:r>
      <w:r>
        <w:rPr>
          <w:rFonts w:eastAsia="Calibri"/>
          <w:szCs w:val="28"/>
          <w:lang w:eastAsia="en-US"/>
        </w:rPr>
        <w:t xml:space="preserve">или </w:t>
      </w:r>
      <w:proofErr w:type="spellStart"/>
      <w:r w:rsidRPr="00557027">
        <w:rPr>
          <w:rFonts w:eastAsia="Calibri"/>
          <w:szCs w:val="28"/>
          <w:lang w:eastAsia="en-US"/>
        </w:rPr>
        <w:t>неначисления</w:t>
      </w:r>
      <w:proofErr w:type="spellEnd"/>
      <w:r w:rsidRPr="00557027">
        <w:rPr>
          <w:rFonts w:eastAsia="Calibri"/>
          <w:szCs w:val="28"/>
          <w:lang w:eastAsia="en-US"/>
        </w:rPr>
        <w:t xml:space="preserve"> премии.</w:t>
      </w:r>
    </w:p>
    <w:p w:rsidR="009E3641" w:rsidRDefault="009E3641" w:rsidP="006339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027">
        <w:rPr>
          <w:rFonts w:ascii="Times New Roman" w:eastAsia="Calibri" w:hAnsi="Times New Roman" w:cs="Times New Roman"/>
          <w:sz w:val="28"/>
          <w:szCs w:val="28"/>
        </w:rPr>
        <w:t>4.4. Надбавка за интенсивность и высокие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результаты работы уста</w:t>
      </w:r>
      <w:r w:rsidR="006339F4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навливается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работникам учреждений на определенный срок при наличии одного из следующих оснований:</w:t>
      </w:r>
    </w:p>
    <w:p w:rsidR="009E3641" w:rsidRDefault="009E3641" w:rsidP="006339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интенсивность и напряженность работы;</w:t>
      </w:r>
    </w:p>
    <w:p w:rsidR="009E3641" w:rsidRDefault="009E3641" w:rsidP="006339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особый режим работы;</w:t>
      </w:r>
    </w:p>
    <w:p w:rsidR="009E3641" w:rsidRDefault="009E3641" w:rsidP="006339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достижение более значимых результатов по сравнению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предшеству</w:t>
      </w:r>
      <w:r w:rsidR="006339F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ющими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периодами работы;</w:t>
      </w:r>
    </w:p>
    <w:p w:rsidR="006339F4" w:rsidRDefault="009E3641" w:rsidP="006339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перевыполнение плановых показателей работы (при их наличии) </w:t>
      </w:r>
      <w:r w:rsidR="006339F4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соответствующем периоде работы.</w:t>
      </w:r>
    </w:p>
    <w:p w:rsidR="006339F4" w:rsidRDefault="006339F4" w:rsidP="006339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6339F4" w:rsidSect="006860E1">
          <w:pgSz w:w="11905" w:h="16838"/>
          <w:pgMar w:top="1134" w:right="567" w:bottom="1134" w:left="1701" w:header="0" w:footer="0" w:gutter="0"/>
          <w:cols w:space="720"/>
        </w:sectPr>
      </w:pPr>
    </w:p>
    <w:p w:rsidR="009E3641" w:rsidRDefault="006339F4" w:rsidP="006339F4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</w:p>
    <w:p w:rsidR="006339F4" w:rsidRDefault="006339F4" w:rsidP="006339F4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Положениями об оплате труда определяется порядок выплаты и максимальный размер надбавки за интенсивность и высокие результаты работы.</w:t>
      </w:r>
    </w:p>
    <w:p w:rsidR="009E3641" w:rsidRPr="00057A6C" w:rsidRDefault="009E3641" w:rsidP="006339F4">
      <w:pPr>
        <w:widowControl w:val="0"/>
        <w:autoSpaceDE w:val="0"/>
        <w:autoSpaceDN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4.5</w:t>
      </w:r>
      <w:r w:rsidRPr="00057A6C">
        <w:rPr>
          <w:rFonts w:eastAsia="Calibri"/>
          <w:szCs w:val="28"/>
        </w:rPr>
        <w:t xml:space="preserve">. </w:t>
      </w:r>
      <w:r>
        <w:rPr>
          <w:rFonts w:eastAsia="Calibri"/>
          <w:szCs w:val="28"/>
        </w:rPr>
        <w:t>Премия</w:t>
      </w:r>
      <w:r w:rsidRPr="00057A6C">
        <w:rPr>
          <w:rFonts w:eastAsia="Calibri"/>
          <w:szCs w:val="28"/>
        </w:rPr>
        <w:t xml:space="preserve"> за выполнение особо важных и сложных работ </w:t>
      </w:r>
      <w:proofErr w:type="spellStart"/>
      <w:r>
        <w:rPr>
          <w:rFonts w:eastAsia="Calibri"/>
          <w:szCs w:val="28"/>
        </w:rPr>
        <w:t>выпла</w:t>
      </w:r>
      <w:r w:rsidR="006339F4">
        <w:rPr>
          <w:rFonts w:eastAsia="Calibri"/>
          <w:szCs w:val="28"/>
        </w:rPr>
        <w:t>-</w:t>
      </w:r>
      <w:r>
        <w:rPr>
          <w:rFonts w:eastAsia="Calibri"/>
          <w:szCs w:val="28"/>
        </w:rPr>
        <w:t>чивается</w:t>
      </w:r>
      <w:proofErr w:type="spellEnd"/>
      <w:r>
        <w:rPr>
          <w:rFonts w:eastAsia="Calibri"/>
          <w:szCs w:val="28"/>
        </w:rPr>
        <w:t xml:space="preserve"> </w:t>
      </w:r>
      <w:r w:rsidRPr="00057A6C">
        <w:rPr>
          <w:rFonts w:eastAsia="Calibri"/>
          <w:szCs w:val="28"/>
        </w:rPr>
        <w:t xml:space="preserve">работникам </w:t>
      </w:r>
      <w:r>
        <w:rPr>
          <w:rFonts w:eastAsia="Calibri"/>
          <w:szCs w:val="28"/>
        </w:rPr>
        <w:t xml:space="preserve">учреждений </w:t>
      </w:r>
      <w:r w:rsidRPr="00057A6C">
        <w:rPr>
          <w:rFonts w:eastAsia="Calibri"/>
          <w:szCs w:val="28"/>
        </w:rPr>
        <w:t>единовременно по итогам выполнения особо важных и сложных работ с целью поощрения работников за оперативность и качественный результат труда.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Премия</w:t>
      </w:r>
      <w:r w:rsidRPr="00057A6C">
        <w:rPr>
          <w:rFonts w:eastAsia="Calibri"/>
          <w:szCs w:val="28"/>
        </w:rPr>
        <w:t xml:space="preserve"> за выполнение особо важных и сложных работ </w:t>
      </w:r>
      <w:r>
        <w:rPr>
          <w:rFonts w:eastAsia="Calibri"/>
          <w:szCs w:val="28"/>
        </w:rPr>
        <w:t>может устанавливаться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как </w:t>
      </w:r>
      <w:r w:rsidRPr="00057A6C">
        <w:rPr>
          <w:rFonts w:eastAsia="Calibri"/>
          <w:szCs w:val="28"/>
        </w:rPr>
        <w:t xml:space="preserve">в абсолютном </w:t>
      </w:r>
      <w:r>
        <w:rPr>
          <w:rFonts w:eastAsia="Calibri"/>
          <w:szCs w:val="28"/>
        </w:rPr>
        <w:t>значении, так и в процентном отношении</w:t>
      </w:r>
      <w:r w:rsidRPr="00057A6C">
        <w:rPr>
          <w:rFonts w:eastAsia="Calibri"/>
          <w:szCs w:val="28"/>
        </w:rPr>
        <w:t xml:space="preserve"> </w:t>
      </w:r>
      <w:r w:rsidR="006339F4">
        <w:rPr>
          <w:rFonts w:eastAsia="Calibri"/>
          <w:szCs w:val="28"/>
        </w:rPr>
        <w:br/>
      </w:r>
      <w:r w:rsidRPr="00057A6C">
        <w:rPr>
          <w:rFonts w:eastAsia="Calibri"/>
          <w:szCs w:val="28"/>
        </w:rPr>
        <w:t>к окладу (должностному окладу).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Размеры премии за выполнение особо важных и сложных работ </w:t>
      </w:r>
      <w:proofErr w:type="spellStart"/>
      <w:r>
        <w:rPr>
          <w:rFonts w:eastAsia="Calibri"/>
          <w:szCs w:val="28"/>
          <w:lang w:eastAsia="en-US"/>
        </w:rPr>
        <w:t>опреде</w:t>
      </w:r>
      <w:r w:rsidR="006339F4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>ляются</w:t>
      </w:r>
      <w:proofErr w:type="spellEnd"/>
      <w:r>
        <w:rPr>
          <w:rFonts w:eastAsia="Calibri"/>
          <w:szCs w:val="28"/>
          <w:lang w:eastAsia="en-US"/>
        </w:rPr>
        <w:t xml:space="preserve"> приказами руководителей учреждений.</w:t>
      </w:r>
    </w:p>
    <w:p w:rsidR="009E3641" w:rsidRDefault="009E3641" w:rsidP="006339F4">
      <w:pPr>
        <w:widowControl w:val="0"/>
        <w:autoSpaceDE w:val="0"/>
        <w:autoSpaceDN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4.6</w:t>
      </w:r>
      <w:r w:rsidRPr="00057A6C">
        <w:rPr>
          <w:rFonts w:eastAsia="Calibri"/>
          <w:szCs w:val="28"/>
        </w:rPr>
        <w:t>.</w:t>
      </w:r>
      <w:r w:rsidRPr="00057A6C">
        <w:rPr>
          <w:rFonts w:ascii="Calibri" w:eastAsia="Calibri" w:hAnsi="Calibri" w:cs="Calibri"/>
          <w:sz w:val="22"/>
          <w:szCs w:val="28"/>
        </w:rPr>
        <w:t xml:space="preserve"> </w:t>
      </w:r>
      <w:r w:rsidRPr="00057A6C">
        <w:rPr>
          <w:rFonts w:eastAsia="Calibri"/>
          <w:szCs w:val="28"/>
        </w:rPr>
        <w:t xml:space="preserve">Надбавка за </w:t>
      </w:r>
      <w:r>
        <w:rPr>
          <w:rFonts w:eastAsia="Calibri"/>
          <w:szCs w:val="28"/>
        </w:rPr>
        <w:t>выслугу лет</w:t>
      </w:r>
      <w:r w:rsidRPr="00057A6C">
        <w:rPr>
          <w:rFonts w:eastAsia="Calibri"/>
          <w:szCs w:val="28"/>
        </w:rPr>
        <w:t xml:space="preserve"> устанавливается </w:t>
      </w:r>
      <w:r>
        <w:rPr>
          <w:rFonts w:eastAsia="Calibri"/>
          <w:szCs w:val="28"/>
        </w:rPr>
        <w:t xml:space="preserve">работникам учреждений </w:t>
      </w:r>
      <w:r w:rsidR="006339F4">
        <w:rPr>
          <w:rFonts w:eastAsia="Calibri"/>
          <w:szCs w:val="28"/>
        </w:rPr>
        <w:br/>
      </w:r>
      <w:r>
        <w:rPr>
          <w:rFonts w:eastAsia="Calibri"/>
          <w:szCs w:val="28"/>
        </w:rPr>
        <w:t>в зависимости от</w:t>
      </w:r>
      <w:r w:rsidRPr="00057A6C">
        <w:rPr>
          <w:rFonts w:eastAsia="Calibri"/>
          <w:szCs w:val="28"/>
        </w:rPr>
        <w:t xml:space="preserve"> стажа работы</w:t>
      </w:r>
      <w:r>
        <w:rPr>
          <w:rFonts w:eastAsia="Calibri"/>
          <w:szCs w:val="28"/>
        </w:rPr>
        <w:t>,</w:t>
      </w:r>
      <w:r w:rsidRPr="00057A6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дающего право на получение данной выплаты, </w:t>
      </w:r>
      <w:r>
        <w:rPr>
          <w:rFonts w:eastAsia="Calibri"/>
          <w:szCs w:val="28"/>
        </w:rPr>
        <w:br/>
        <w:t>в следующих размерах:</w:t>
      </w:r>
    </w:p>
    <w:p w:rsidR="009E3641" w:rsidRPr="006860E1" w:rsidRDefault="009E3641" w:rsidP="009E3641">
      <w:pPr>
        <w:widowControl w:val="0"/>
        <w:autoSpaceDE w:val="0"/>
        <w:autoSpaceDN w:val="0"/>
        <w:ind w:firstLine="540"/>
        <w:jc w:val="both"/>
        <w:rPr>
          <w:rFonts w:eastAsia="Calibri"/>
          <w:sz w:val="10"/>
          <w:szCs w:val="10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968"/>
      </w:tblGrid>
      <w:tr w:rsidR="009E3641" w:rsidRPr="006860E1" w:rsidTr="005204C6">
        <w:trPr>
          <w:trHeight w:val="5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41" w:rsidRPr="0093168C" w:rsidRDefault="009E3641" w:rsidP="005204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3168C">
              <w:rPr>
                <w:rFonts w:eastAsia="Calibri"/>
                <w:sz w:val="24"/>
                <w:szCs w:val="24"/>
              </w:rPr>
              <w:t>Стаж работы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41" w:rsidRDefault="009E3641" w:rsidP="005204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 xml:space="preserve">Размеры надбавки в процентах </w:t>
            </w:r>
          </w:p>
          <w:p w:rsidR="009E3641" w:rsidRPr="006860E1" w:rsidRDefault="009E3641" w:rsidP="005204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к</w:t>
            </w:r>
            <w:r>
              <w:rPr>
                <w:rFonts w:eastAsia="Calibri"/>
                <w:sz w:val="24"/>
                <w:szCs w:val="26"/>
              </w:rPr>
              <w:t xml:space="preserve"> </w:t>
            </w:r>
            <w:r w:rsidRPr="006860E1">
              <w:rPr>
                <w:rFonts w:eastAsia="Calibri"/>
                <w:sz w:val="24"/>
                <w:szCs w:val="26"/>
              </w:rPr>
              <w:t>окладу (должностному окладу)</w:t>
            </w:r>
          </w:p>
        </w:tc>
      </w:tr>
      <w:tr w:rsidR="009E3641" w:rsidRPr="006860E1" w:rsidTr="005204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1" w:rsidRPr="006860E1" w:rsidRDefault="009E3641" w:rsidP="005204C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От 1 года до 5 лет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1" w:rsidRPr="006860E1" w:rsidRDefault="009E3641" w:rsidP="005204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 xml:space="preserve">5 </w:t>
            </w:r>
          </w:p>
        </w:tc>
      </w:tr>
      <w:tr w:rsidR="009E3641" w:rsidRPr="006860E1" w:rsidTr="005204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1" w:rsidRPr="006860E1" w:rsidRDefault="009E3641" w:rsidP="005204C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От 5 лет до 10 лет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1" w:rsidRPr="006860E1" w:rsidRDefault="009E3641" w:rsidP="005204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10</w:t>
            </w:r>
          </w:p>
        </w:tc>
      </w:tr>
      <w:tr w:rsidR="009E3641" w:rsidRPr="006860E1" w:rsidTr="005204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1" w:rsidRPr="006860E1" w:rsidRDefault="009E3641" w:rsidP="005204C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От 10 лет до 15 лет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1" w:rsidRPr="006860E1" w:rsidRDefault="009E3641" w:rsidP="005204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15</w:t>
            </w:r>
          </w:p>
        </w:tc>
      </w:tr>
      <w:tr w:rsidR="009E3641" w:rsidRPr="006860E1" w:rsidTr="005204C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1" w:rsidRPr="006860E1" w:rsidRDefault="009E3641" w:rsidP="005204C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Свыше 15 лет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1" w:rsidRPr="006860E1" w:rsidRDefault="009E3641" w:rsidP="005204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6"/>
              </w:rPr>
            </w:pPr>
            <w:r w:rsidRPr="006860E1">
              <w:rPr>
                <w:rFonts w:eastAsia="Calibri"/>
                <w:sz w:val="24"/>
                <w:szCs w:val="26"/>
              </w:rPr>
              <w:t>20</w:t>
            </w:r>
          </w:p>
        </w:tc>
      </w:tr>
    </w:tbl>
    <w:p w:rsidR="009E3641" w:rsidRPr="006860E1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</w:rPr>
      </w:pPr>
    </w:p>
    <w:p w:rsidR="009E3641" w:rsidRPr="0093168C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3168C">
        <w:rPr>
          <w:rFonts w:eastAsia="Calibri"/>
          <w:szCs w:val="28"/>
        </w:rPr>
        <w:t>Надбавка за выслугу лет начисляется ежемесячно.</w:t>
      </w:r>
    </w:p>
    <w:p w:rsidR="009E3641" w:rsidRPr="0093168C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3168C">
        <w:rPr>
          <w:rFonts w:eastAsia="Calibri"/>
          <w:szCs w:val="28"/>
          <w:lang w:eastAsia="en-US"/>
        </w:rPr>
        <w:t>Назначение выплат</w:t>
      </w:r>
      <w:r>
        <w:rPr>
          <w:rFonts w:eastAsia="Calibri"/>
          <w:szCs w:val="28"/>
          <w:lang w:eastAsia="en-US"/>
        </w:rPr>
        <w:t>ы</w:t>
      </w:r>
      <w:r w:rsidRPr="0093168C">
        <w:rPr>
          <w:rFonts w:eastAsia="Calibri"/>
          <w:szCs w:val="28"/>
          <w:lang w:eastAsia="en-US"/>
        </w:rPr>
        <w:t xml:space="preserve"> производится </w:t>
      </w:r>
      <w:r>
        <w:rPr>
          <w:rFonts w:eastAsia="Calibri"/>
          <w:szCs w:val="28"/>
          <w:lang w:eastAsia="en-US"/>
        </w:rPr>
        <w:t xml:space="preserve">приказами </w:t>
      </w:r>
      <w:r w:rsidRPr="0093168C">
        <w:rPr>
          <w:rFonts w:eastAsia="Calibri"/>
          <w:szCs w:val="28"/>
          <w:lang w:eastAsia="en-US"/>
        </w:rPr>
        <w:t>руководител</w:t>
      </w:r>
      <w:r>
        <w:rPr>
          <w:rFonts w:eastAsia="Calibri"/>
          <w:szCs w:val="28"/>
          <w:lang w:eastAsia="en-US"/>
        </w:rPr>
        <w:t>ей</w:t>
      </w:r>
      <w:r w:rsidRPr="0093168C">
        <w:rPr>
          <w:rFonts w:eastAsia="Calibri"/>
          <w:szCs w:val="28"/>
          <w:lang w:eastAsia="en-US"/>
        </w:rPr>
        <w:t xml:space="preserve"> учреждени</w:t>
      </w:r>
      <w:r>
        <w:rPr>
          <w:rFonts w:eastAsia="Calibri"/>
          <w:szCs w:val="28"/>
          <w:lang w:eastAsia="en-US"/>
        </w:rPr>
        <w:t>й</w:t>
      </w:r>
      <w:r w:rsidRPr="0093168C">
        <w:rPr>
          <w:rFonts w:eastAsia="Calibri"/>
          <w:szCs w:val="28"/>
          <w:lang w:eastAsia="en-US"/>
        </w:rPr>
        <w:t xml:space="preserve"> на основании решения комиссии по установлению стажа, состав которой утверждается руководител</w:t>
      </w:r>
      <w:r>
        <w:rPr>
          <w:rFonts w:eastAsia="Calibri"/>
          <w:szCs w:val="28"/>
          <w:lang w:eastAsia="en-US"/>
        </w:rPr>
        <w:t>ями</w:t>
      </w:r>
      <w:r w:rsidRPr="0093168C">
        <w:rPr>
          <w:rFonts w:eastAsia="Calibri"/>
          <w:szCs w:val="28"/>
          <w:lang w:eastAsia="en-US"/>
        </w:rPr>
        <w:t xml:space="preserve"> учреждени</w:t>
      </w:r>
      <w:r>
        <w:rPr>
          <w:rFonts w:eastAsia="Calibri"/>
          <w:szCs w:val="28"/>
          <w:lang w:eastAsia="en-US"/>
        </w:rPr>
        <w:t>й.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3168C">
        <w:rPr>
          <w:rFonts w:eastAsia="Calibri"/>
          <w:szCs w:val="28"/>
        </w:rPr>
        <w:t xml:space="preserve">Порядок установления стажа работы, дающего право на получение данной выплаты, </w:t>
      </w:r>
      <w:r>
        <w:rPr>
          <w:rFonts w:eastAsia="Calibri"/>
          <w:szCs w:val="28"/>
        </w:rPr>
        <w:t xml:space="preserve">и </w:t>
      </w:r>
      <w:r w:rsidRPr="0042349B">
        <w:rPr>
          <w:szCs w:val="28"/>
        </w:rPr>
        <w:t>категории работников, которым устанавливается надбавка за выслугу лет</w:t>
      </w:r>
      <w:r>
        <w:rPr>
          <w:szCs w:val="28"/>
        </w:rPr>
        <w:t>,</w:t>
      </w:r>
      <w:r w:rsidRPr="0093168C">
        <w:rPr>
          <w:rFonts w:eastAsia="Calibri"/>
          <w:szCs w:val="28"/>
        </w:rPr>
        <w:t xml:space="preserve"> конкретизиру</w:t>
      </w:r>
      <w:r>
        <w:rPr>
          <w:rFonts w:eastAsia="Calibri"/>
          <w:szCs w:val="28"/>
        </w:rPr>
        <w:t>ю</w:t>
      </w:r>
      <w:r w:rsidRPr="0093168C">
        <w:rPr>
          <w:rFonts w:eastAsia="Calibri"/>
          <w:szCs w:val="28"/>
        </w:rPr>
        <w:t>тся в положени</w:t>
      </w:r>
      <w:r>
        <w:rPr>
          <w:rFonts w:eastAsia="Calibri"/>
          <w:szCs w:val="28"/>
        </w:rPr>
        <w:t>ях об оплате труда работников учреждений.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Надбавка за выслугу лет руководителям учреждений устанавливается </w:t>
      </w:r>
      <w:r w:rsidR="006339F4">
        <w:rPr>
          <w:rFonts w:eastAsia="Calibri"/>
          <w:szCs w:val="28"/>
        </w:rPr>
        <w:br/>
      </w:r>
      <w:r>
        <w:rPr>
          <w:rFonts w:eastAsia="Calibri"/>
          <w:szCs w:val="28"/>
        </w:rPr>
        <w:t>в зависимости от общего количества лет, проработанных в учреждении, и (или) общего стажа работы по соответствующей должности в иных организациях.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4.7. Премия по итогам работы и за выполнение особо важных и сложных работ устанавливается руководителям учреждений в зависимости от </w:t>
      </w:r>
      <w:proofErr w:type="spellStart"/>
      <w:r>
        <w:rPr>
          <w:rFonts w:eastAsia="Calibri"/>
          <w:szCs w:val="28"/>
        </w:rPr>
        <w:t>дости</w:t>
      </w:r>
      <w:r w:rsidR="006339F4">
        <w:rPr>
          <w:rFonts w:eastAsia="Calibri"/>
          <w:szCs w:val="28"/>
        </w:rPr>
        <w:t>-</w:t>
      </w:r>
      <w:r>
        <w:rPr>
          <w:rFonts w:eastAsia="Calibri"/>
          <w:szCs w:val="28"/>
        </w:rPr>
        <w:t>жения</w:t>
      </w:r>
      <w:proofErr w:type="spellEnd"/>
      <w:r>
        <w:rPr>
          <w:rFonts w:eastAsia="Calibri"/>
          <w:szCs w:val="28"/>
        </w:rPr>
        <w:t xml:space="preserve"> ими целевых показателей эффективности работы, установленных распоряжением заместителя Главы муниципального образования "Город Архангельск" – руководителя аппарата.</w:t>
      </w:r>
    </w:p>
    <w:p w:rsidR="006339F4" w:rsidRDefault="006339F4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339F4" w:rsidRDefault="006339F4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339F4" w:rsidRDefault="006339F4" w:rsidP="006339F4">
      <w:pPr>
        <w:autoSpaceDE w:val="0"/>
        <w:autoSpaceDN w:val="0"/>
        <w:adjustRightInd w:val="0"/>
        <w:ind w:firstLine="54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6</w:t>
      </w:r>
    </w:p>
    <w:p w:rsidR="006339F4" w:rsidRDefault="006339F4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Выплаты стимулирующего характера руководителям учреждений уста</w:t>
      </w:r>
      <w:r w:rsidR="006339F4">
        <w:rPr>
          <w:rFonts w:eastAsia="Calibri"/>
          <w:szCs w:val="28"/>
        </w:rPr>
        <w:t>-</w:t>
      </w:r>
      <w:proofErr w:type="spellStart"/>
      <w:r>
        <w:rPr>
          <w:rFonts w:eastAsia="Calibri"/>
          <w:szCs w:val="28"/>
        </w:rPr>
        <w:t>навливаются</w:t>
      </w:r>
      <w:proofErr w:type="spellEnd"/>
      <w:r>
        <w:rPr>
          <w:rFonts w:eastAsia="Calibri"/>
          <w:szCs w:val="28"/>
        </w:rPr>
        <w:t xml:space="preserve"> распоряжениями Администрации муниципального образования "Город Архангельск".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339F4">
        <w:rPr>
          <w:rFonts w:eastAsia="Calibri"/>
          <w:w w:val="98"/>
          <w:szCs w:val="28"/>
        </w:rPr>
        <w:t>4.8. Доля средств на выплаты стимулирующего характера в фондах оплаты</w:t>
      </w:r>
      <w:r>
        <w:rPr>
          <w:rFonts w:eastAsia="Calibri"/>
          <w:szCs w:val="28"/>
        </w:rPr>
        <w:t xml:space="preserve"> труда работников учреждений должна составлять не менее 30 процентов.</w:t>
      </w:r>
    </w:p>
    <w:p w:rsidR="009E3641" w:rsidRPr="00057A6C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4.9. Выплаты стимулирующего характера устанавливаются работникам учреждений при наличии оснований для их выплаты и в пределах фондов оплаты труда работников учреждений.</w:t>
      </w:r>
    </w:p>
    <w:p w:rsidR="009E3641" w:rsidRPr="00057A6C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9E3641" w:rsidRPr="006860E1" w:rsidRDefault="009E3641" w:rsidP="009E364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5</w:t>
      </w:r>
      <w:r w:rsidRPr="006860E1">
        <w:rPr>
          <w:rFonts w:eastAsia="Calibri"/>
          <w:b/>
          <w:szCs w:val="28"/>
        </w:rPr>
        <w:t>. Порядок и условия установления иных выплат</w:t>
      </w:r>
    </w:p>
    <w:p w:rsidR="009E3641" w:rsidRPr="00263B0F" w:rsidRDefault="009E3641" w:rsidP="009E3641">
      <w:pPr>
        <w:autoSpaceDE w:val="0"/>
        <w:autoSpaceDN w:val="0"/>
        <w:adjustRightInd w:val="0"/>
        <w:jc w:val="center"/>
        <w:outlineLvl w:val="0"/>
        <w:rPr>
          <w:rFonts w:eastAsia="Calibri"/>
          <w:szCs w:val="28"/>
        </w:rPr>
      </w:pPr>
      <w:r w:rsidRPr="00263B0F">
        <w:rPr>
          <w:rFonts w:eastAsia="Calibri"/>
          <w:szCs w:val="28"/>
        </w:rPr>
        <w:t xml:space="preserve"> </w:t>
      </w:r>
    </w:p>
    <w:p w:rsidR="009E3641" w:rsidRPr="00263B0F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</w:t>
      </w:r>
      <w:r w:rsidRPr="00263B0F">
        <w:rPr>
          <w:rFonts w:eastAsia="Calibri"/>
          <w:szCs w:val="28"/>
          <w:lang w:eastAsia="en-US"/>
        </w:rPr>
        <w:t>1. Работникам учреждени</w:t>
      </w:r>
      <w:r>
        <w:rPr>
          <w:rFonts w:eastAsia="Calibri"/>
          <w:szCs w:val="28"/>
          <w:lang w:eastAsia="en-US"/>
        </w:rPr>
        <w:t>й</w:t>
      </w:r>
      <w:r w:rsidRPr="00263B0F">
        <w:rPr>
          <w:rFonts w:eastAsia="Calibri"/>
          <w:szCs w:val="28"/>
          <w:lang w:eastAsia="en-US"/>
        </w:rPr>
        <w:t xml:space="preserve"> оказывается материальная помощь в размере </w:t>
      </w:r>
      <w:r>
        <w:rPr>
          <w:rFonts w:eastAsia="Calibri"/>
          <w:szCs w:val="28"/>
          <w:lang w:eastAsia="en-US"/>
        </w:rPr>
        <w:t xml:space="preserve">1,7 </w:t>
      </w:r>
      <w:r w:rsidRPr="00263B0F">
        <w:rPr>
          <w:rFonts w:eastAsia="Calibri"/>
          <w:szCs w:val="28"/>
          <w:lang w:eastAsia="en-US"/>
        </w:rPr>
        <w:t xml:space="preserve">оклада (должностного оклада) два раза в </w:t>
      </w:r>
      <w:r>
        <w:rPr>
          <w:rFonts w:eastAsia="Calibri"/>
          <w:szCs w:val="28"/>
          <w:lang w:eastAsia="en-US"/>
        </w:rPr>
        <w:t>год.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63B0F">
        <w:rPr>
          <w:rFonts w:eastAsia="Calibri"/>
          <w:szCs w:val="28"/>
          <w:lang w:eastAsia="en-US"/>
        </w:rPr>
        <w:t xml:space="preserve">Материальная помощь выплачивается не ранее чем через 6 месяцев после начала работы, кроме случаев перевода работников из </w:t>
      </w:r>
      <w:r>
        <w:rPr>
          <w:rFonts w:eastAsia="Calibri"/>
          <w:szCs w:val="28"/>
          <w:lang w:eastAsia="en-US"/>
        </w:rPr>
        <w:t xml:space="preserve">Администрации </w:t>
      </w:r>
      <w:proofErr w:type="spellStart"/>
      <w:r>
        <w:rPr>
          <w:rFonts w:eastAsia="Calibri"/>
          <w:szCs w:val="28"/>
          <w:lang w:eastAsia="en-US"/>
        </w:rPr>
        <w:t>муници</w:t>
      </w:r>
      <w:r w:rsidR="006339F4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>пального</w:t>
      </w:r>
      <w:proofErr w:type="spellEnd"/>
      <w:r>
        <w:rPr>
          <w:rFonts w:eastAsia="Calibri"/>
          <w:szCs w:val="28"/>
          <w:lang w:eastAsia="en-US"/>
        </w:rPr>
        <w:t xml:space="preserve"> образования "Город Архангельск", ее отраслевых (функциональных) и территориальных органов, обладающих правом юридического лица, </w:t>
      </w:r>
      <w:proofErr w:type="spellStart"/>
      <w:r w:rsidRPr="00263B0F">
        <w:rPr>
          <w:rFonts w:eastAsia="Calibri"/>
          <w:szCs w:val="28"/>
          <w:lang w:eastAsia="en-US"/>
        </w:rPr>
        <w:t>муници</w:t>
      </w:r>
      <w:r w:rsidR="006339F4">
        <w:rPr>
          <w:rFonts w:eastAsia="Calibri"/>
          <w:szCs w:val="28"/>
          <w:lang w:eastAsia="en-US"/>
        </w:rPr>
        <w:t>-</w:t>
      </w:r>
      <w:r w:rsidRPr="00263B0F">
        <w:rPr>
          <w:rFonts w:eastAsia="Calibri"/>
          <w:szCs w:val="28"/>
          <w:lang w:eastAsia="en-US"/>
        </w:rPr>
        <w:t>пальных</w:t>
      </w:r>
      <w:proofErr w:type="spellEnd"/>
      <w:r w:rsidRPr="00263B0F">
        <w:rPr>
          <w:rFonts w:eastAsia="Calibri"/>
          <w:szCs w:val="28"/>
          <w:lang w:eastAsia="en-US"/>
        </w:rPr>
        <w:t xml:space="preserve"> учреждений муниципального </w:t>
      </w:r>
      <w:r>
        <w:rPr>
          <w:rFonts w:eastAsia="Calibri"/>
          <w:szCs w:val="28"/>
          <w:lang w:eastAsia="en-US"/>
        </w:rPr>
        <w:t>образования "Город Архангельск".</w:t>
      </w:r>
    </w:p>
    <w:p w:rsidR="009E3641" w:rsidRPr="00263B0F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63B0F">
        <w:rPr>
          <w:rFonts w:eastAsia="Calibri"/>
          <w:szCs w:val="28"/>
          <w:lang w:eastAsia="en-US"/>
        </w:rPr>
        <w:t>Работникам учреждени</w:t>
      </w:r>
      <w:r>
        <w:rPr>
          <w:rFonts w:eastAsia="Calibri"/>
          <w:szCs w:val="28"/>
          <w:lang w:eastAsia="en-US"/>
        </w:rPr>
        <w:t>й</w:t>
      </w:r>
      <w:r w:rsidRPr="00263B0F">
        <w:rPr>
          <w:rFonts w:eastAsia="Calibri"/>
          <w:szCs w:val="28"/>
          <w:lang w:eastAsia="en-US"/>
        </w:rPr>
        <w:t xml:space="preserve">, находящимся в отпуске по уходу за ребенком </w:t>
      </w:r>
      <w:r w:rsidR="006339F4">
        <w:rPr>
          <w:rFonts w:eastAsia="Calibri"/>
          <w:szCs w:val="28"/>
          <w:lang w:eastAsia="en-US"/>
        </w:rPr>
        <w:br/>
      </w:r>
      <w:r w:rsidRPr="00263B0F">
        <w:rPr>
          <w:rFonts w:eastAsia="Calibri"/>
          <w:szCs w:val="28"/>
          <w:lang w:eastAsia="en-US"/>
        </w:rPr>
        <w:t xml:space="preserve">до достижения им возраста полутора (трех) лет, материальная помощь </w:t>
      </w:r>
      <w:r w:rsidR="006339F4">
        <w:rPr>
          <w:rFonts w:eastAsia="Calibri"/>
          <w:szCs w:val="28"/>
          <w:lang w:eastAsia="en-US"/>
        </w:rPr>
        <w:br/>
      </w:r>
      <w:r w:rsidRPr="00263B0F">
        <w:rPr>
          <w:rFonts w:eastAsia="Calibri"/>
          <w:szCs w:val="28"/>
          <w:lang w:eastAsia="en-US"/>
        </w:rPr>
        <w:t>не выплачивается.</w:t>
      </w:r>
    </w:p>
    <w:p w:rsidR="009E3641" w:rsidRPr="00263B0F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63B0F">
        <w:rPr>
          <w:rFonts w:eastAsia="Calibri"/>
          <w:szCs w:val="28"/>
          <w:lang w:eastAsia="en-US"/>
        </w:rPr>
        <w:t>Работники учреждени</w:t>
      </w:r>
      <w:r>
        <w:rPr>
          <w:rFonts w:eastAsia="Calibri"/>
          <w:szCs w:val="28"/>
          <w:lang w:eastAsia="en-US"/>
        </w:rPr>
        <w:t>й</w:t>
      </w:r>
      <w:r w:rsidRPr="00263B0F">
        <w:rPr>
          <w:rFonts w:eastAsia="Calibri"/>
          <w:szCs w:val="28"/>
          <w:lang w:eastAsia="en-US"/>
        </w:rPr>
        <w:t>, проработавшие неполный рабочий календарный год, имеют право на одну материальную помощь.</w:t>
      </w:r>
    </w:p>
    <w:p w:rsidR="009E3641" w:rsidRPr="00263B0F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263B0F">
        <w:rPr>
          <w:rFonts w:eastAsia="Calibri"/>
          <w:szCs w:val="28"/>
          <w:lang w:eastAsia="en-US"/>
        </w:rPr>
        <w:t>Решение об оказании материальной помощи работник</w:t>
      </w:r>
      <w:r>
        <w:rPr>
          <w:rFonts w:eastAsia="Calibri"/>
          <w:szCs w:val="28"/>
          <w:lang w:eastAsia="en-US"/>
        </w:rPr>
        <w:t>ам</w:t>
      </w:r>
      <w:r w:rsidRPr="00263B0F">
        <w:rPr>
          <w:rFonts w:eastAsia="Calibri"/>
          <w:szCs w:val="28"/>
          <w:lang w:eastAsia="en-US"/>
        </w:rPr>
        <w:t xml:space="preserve"> учреждени</w:t>
      </w:r>
      <w:r>
        <w:rPr>
          <w:rFonts w:eastAsia="Calibri"/>
          <w:szCs w:val="28"/>
          <w:lang w:eastAsia="en-US"/>
        </w:rPr>
        <w:t>й</w:t>
      </w:r>
      <w:r w:rsidRPr="00263B0F">
        <w:rPr>
          <w:rFonts w:eastAsia="Calibri"/>
          <w:szCs w:val="28"/>
          <w:lang w:eastAsia="en-US"/>
        </w:rPr>
        <w:t xml:space="preserve"> </w:t>
      </w:r>
      <w:r w:rsidRPr="006339F4">
        <w:rPr>
          <w:rFonts w:eastAsia="Calibri"/>
          <w:w w:val="98"/>
          <w:szCs w:val="28"/>
          <w:lang w:eastAsia="en-US"/>
        </w:rPr>
        <w:t>принимается руководителями учреждений на основании письменного заявления</w:t>
      </w:r>
      <w:r w:rsidRPr="00263B0F">
        <w:rPr>
          <w:rFonts w:eastAsia="Calibri"/>
          <w:szCs w:val="28"/>
          <w:lang w:eastAsia="en-US"/>
        </w:rPr>
        <w:t xml:space="preserve"> работника.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5.2. Работникам учреждения может выплачиваться материальная помощь в особых случаях (тяжелая болезнь работника или близких родственников, смерть близких родственников, стихийные бедствия, несчастные случаи, аварии, вступление в брак, рождение ребенка, юбилейные даты, уход на пенсию и иные).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Решение об оказании материальной помощи и ее размере принимается руководителями учреждений на основании письменных заявлений работников.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339F4">
        <w:rPr>
          <w:rFonts w:eastAsia="Calibri"/>
          <w:szCs w:val="28"/>
          <w:lang w:eastAsia="en-US"/>
        </w:rPr>
        <w:t xml:space="preserve">5.3. Условия, размеры и порядок осуществления иных выплат </w:t>
      </w:r>
      <w:proofErr w:type="spellStart"/>
      <w:r w:rsidRPr="006339F4">
        <w:rPr>
          <w:rFonts w:eastAsia="Calibri"/>
          <w:szCs w:val="28"/>
          <w:lang w:eastAsia="en-US"/>
        </w:rPr>
        <w:t>опреде</w:t>
      </w:r>
      <w:r w:rsidR="006339F4">
        <w:rPr>
          <w:rFonts w:eastAsia="Calibri"/>
          <w:szCs w:val="28"/>
          <w:lang w:eastAsia="en-US"/>
        </w:rPr>
        <w:t>-</w:t>
      </w:r>
      <w:r w:rsidRPr="006339F4">
        <w:rPr>
          <w:rFonts w:eastAsia="Calibri"/>
          <w:szCs w:val="28"/>
          <w:lang w:eastAsia="en-US"/>
        </w:rPr>
        <w:t>ляются</w:t>
      </w:r>
      <w:proofErr w:type="spellEnd"/>
      <w:r w:rsidRPr="006339F4">
        <w:rPr>
          <w:rFonts w:eastAsia="Calibri"/>
          <w:szCs w:val="28"/>
          <w:lang w:eastAsia="en-US"/>
        </w:rPr>
        <w:t xml:space="preserve"> положениями об оплате</w:t>
      </w:r>
      <w:r>
        <w:rPr>
          <w:rFonts w:eastAsia="Calibri"/>
          <w:szCs w:val="28"/>
          <w:lang w:eastAsia="en-US"/>
        </w:rPr>
        <w:t xml:space="preserve"> труда.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5.4. Иные выплаты руководителям учреждений устанавливаются </w:t>
      </w:r>
      <w:proofErr w:type="spellStart"/>
      <w:r>
        <w:rPr>
          <w:rFonts w:eastAsia="Calibri"/>
          <w:szCs w:val="28"/>
          <w:lang w:eastAsia="en-US"/>
        </w:rPr>
        <w:t>распоря</w:t>
      </w:r>
      <w:r w:rsidR="006339F4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t>жениями</w:t>
      </w:r>
      <w:proofErr w:type="spellEnd"/>
      <w:r>
        <w:rPr>
          <w:rFonts w:eastAsia="Calibri"/>
          <w:szCs w:val="28"/>
          <w:lang w:eastAsia="en-US"/>
        </w:rPr>
        <w:t xml:space="preserve"> Администрации муниципального образования "Город Архангельск".</w:t>
      </w:r>
    </w:p>
    <w:p w:rsidR="009E3641" w:rsidRDefault="009E3641" w:rsidP="006339F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5.5. Иные выплаты осуществляются при наличии оснований для их выплаты и в пределах фондов оплаты труда работников учреждений.</w:t>
      </w:r>
    </w:p>
    <w:p w:rsidR="009E3641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9E3641" w:rsidRDefault="009E3641" w:rsidP="009E3641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</w:t>
      </w:r>
    </w:p>
    <w:p w:rsidR="009E3641" w:rsidRPr="00263B0F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9E3641" w:rsidRPr="00263B0F" w:rsidRDefault="009E3641" w:rsidP="009E3641">
      <w:pPr>
        <w:autoSpaceDE w:val="0"/>
        <w:autoSpaceDN w:val="0"/>
        <w:adjustRightInd w:val="0"/>
        <w:ind w:firstLine="705"/>
        <w:jc w:val="both"/>
        <w:rPr>
          <w:rFonts w:eastAsia="Calibri"/>
          <w:szCs w:val="28"/>
        </w:rPr>
      </w:pPr>
    </w:p>
    <w:p w:rsidR="009E3641" w:rsidRPr="00E93131" w:rsidRDefault="009E3641" w:rsidP="009E3641">
      <w:pPr>
        <w:rPr>
          <w:color w:val="FF0000"/>
          <w:szCs w:val="28"/>
        </w:rPr>
        <w:sectPr w:rsidR="009E3641" w:rsidRPr="00E93131" w:rsidSect="006860E1">
          <w:pgSz w:w="11905" w:h="16838"/>
          <w:pgMar w:top="1134" w:right="567" w:bottom="1134" w:left="1701" w:header="0" w:footer="0" w:gutter="0"/>
          <w:cols w:space="720"/>
        </w:sectPr>
      </w:pPr>
      <w:bookmarkStart w:id="1" w:name="P439"/>
      <w:bookmarkEnd w:id="1"/>
    </w:p>
    <w:p w:rsidR="009E3641" w:rsidRPr="00BB597C" w:rsidRDefault="009E3641" w:rsidP="009E3641">
      <w:pPr>
        <w:autoSpaceDE w:val="0"/>
        <w:autoSpaceDN w:val="0"/>
        <w:adjustRightInd w:val="0"/>
        <w:ind w:left="5245"/>
        <w:jc w:val="center"/>
        <w:outlineLvl w:val="0"/>
        <w:rPr>
          <w:rFonts w:eastAsia="Calibri"/>
          <w:sz w:val="24"/>
        </w:rPr>
      </w:pPr>
      <w:r w:rsidRPr="00BB597C">
        <w:rPr>
          <w:rFonts w:eastAsia="Calibri"/>
          <w:sz w:val="24"/>
        </w:rPr>
        <w:lastRenderedPageBreak/>
        <w:t>ПРИЛОЖЕНИЕ</w:t>
      </w:r>
    </w:p>
    <w:p w:rsidR="009E3641" w:rsidRPr="00BB597C" w:rsidRDefault="009E3641" w:rsidP="009E3641">
      <w:pPr>
        <w:autoSpaceDE w:val="0"/>
        <w:autoSpaceDN w:val="0"/>
        <w:adjustRightInd w:val="0"/>
        <w:spacing w:line="240" w:lineRule="exact"/>
        <w:ind w:left="5245"/>
        <w:jc w:val="center"/>
        <w:rPr>
          <w:rFonts w:eastAsia="Calibri"/>
          <w:sz w:val="24"/>
          <w:szCs w:val="24"/>
        </w:rPr>
      </w:pPr>
      <w:r w:rsidRPr="00BB597C">
        <w:rPr>
          <w:rFonts w:eastAsia="Calibri"/>
          <w:sz w:val="24"/>
          <w:szCs w:val="24"/>
        </w:rPr>
        <w:t>к Примерному положению об оплате труда работников муниципальных учреждений муниципального образования "Город Архангельск", находящихся в ведении Администрации муниципального образования "Город Архангельск"</w:t>
      </w:r>
    </w:p>
    <w:p w:rsidR="009E3641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9E3641" w:rsidRPr="00263B0F" w:rsidRDefault="009E3641" w:rsidP="009E364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6339F4" w:rsidRDefault="009E3641" w:rsidP="009E3641">
      <w:pPr>
        <w:jc w:val="center"/>
        <w:rPr>
          <w:b/>
          <w:szCs w:val="28"/>
        </w:rPr>
      </w:pPr>
      <w:r w:rsidRPr="00131316">
        <w:rPr>
          <w:b/>
          <w:szCs w:val="28"/>
        </w:rPr>
        <w:t xml:space="preserve">Рекомендуемые размеры окладов (должностных окладов) </w:t>
      </w:r>
    </w:p>
    <w:p w:rsidR="009E3641" w:rsidRDefault="009E3641" w:rsidP="009E3641">
      <w:pPr>
        <w:jc w:val="center"/>
        <w:rPr>
          <w:rFonts w:eastAsia="Calibri"/>
          <w:b/>
          <w:szCs w:val="28"/>
          <w:lang w:eastAsia="en-US"/>
        </w:rPr>
      </w:pPr>
      <w:r w:rsidRPr="00131316">
        <w:rPr>
          <w:b/>
          <w:szCs w:val="28"/>
        </w:rPr>
        <w:t xml:space="preserve">работников </w:t>
      </w:r>
      <w:r w:rsidRPr="00937A06">
        <w:rPr>
          <w:rFonts w:eastAsia="Calibri"/>
          <w:b/>
          <w:szCs w:val="28"/>
          <w:lang w:eastAsia="en-US"/>
        </w:rPr>
        <w:t xml:space="preserve">муниципальных учреждений муниципального образования "Город Архангельск", находящихся в ведении Администрации муниципального </w:t>
      </w:r>
      <w:r>
        <w:rPr>
          <w:rFonts w:eastAsia="Calibri"/>
          <w:b/>
          <w:szCs w:val="28"/>
          <w:lang w:eastAsia="en-US"/>
        </w:rPr>
        <w:t>образования "Город Архангельск"</w:t>
      </w:r>
    </w:p>
    <w:p w:rsidR="009E3641" w:rsidRPr="00131316" w:rsidRDefault="009E3641" w:rsidP="009E3641">
      <w:pPr>
        <w:pStyle w:val="ConsPlusNonforma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641" w:rsidRDefault="009E3641" w:rsidP="009E3641">
      <w:pPr>
        <w:pStyle w:val="ConsPlusNonformat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должностей работников печатных средств массовой информации</w:t>
      </w:r>
    </w:p>
    <w:p w:rsidR="006339F4" w:rsidRPr="006339F4" w:rsidRDefault="006339F4" w:rsidP="006339F4">
      <w:pPr>
        <w:pStyle w:val="ConsPlusNonformat"/>
        <w:tabs>
          <w:tab w:val="left" w:pos="426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1985"/>
      </w:tblGrid>
      <w:tr w:rsidR="009E3641" w:rsidRPr="00E97BFB" w:rsidTr="005204C6">
        <w:trPr>
          <w:trHeight w:val="228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 xml:space="preserve">Должности </w:t>
            </w:r>
          </w:p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3641" w:rsidRDefault="009E3641" w:rsidP="005204C6">
            <w:pPr>
              <w:ind w:left="-108" w:right="-108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Должностной</w:t>
            </w:r>
          </w:p>
          <w:p w:rsidR="009E3641" w:rsidRPr="00E97BFB" w:rsidRDefault="009E3641" w:rsidP="005204C6">
            <w:pPr>
              <w:ind w:left="-108" w:right="-108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оклад, руб.</w:t>
            </w:r>
          </w:p>
        </w:tc>
      </w:tr>
      <w:tr w:rsidR="009E3641" w:rsidRPr="00E97BFB" w:rsidTr="005204C6">
        <w:trPr>
          <w:trHeight w:val="445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E97BFB">
              <w:rPr>
                <w:rFonts w:cs="Calibri"/>
                <w:b/>
                <w:sz w:val="24"/>
                <w:szCs w:val="24"/>
              </w:rPr>
              <w:t>Должности работников печатных СМИ первого уровня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515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1 квалификационный уровень: оператор компьютерного набора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2 400</w:t>
            </w:r>
          </w:p>
        </w:tc>
      </w:tr>
      <w:tr w:rsidR="009E3641" w:rsidRPr="00E97BFB" w:rsidTr="005204C6">
        <w:trPr>
          <w:trHeight w:val="465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E97BFB">
              <w:rPr>
                <w:rFonts w:cs="Calibri"/>
                <w:b/>
                <w:sz w:val="24"/>
                <w:szCs w:val="24"/>
              </w:rPr>
              <w:t>Должности работников печатных СМИ второго уровня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597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1 квалификационный уровень: корректор, технический редактор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3 050</w:t>
            </w:r>
          </w:p>
        </w:tc>
      </w:tr>
      <w:tr w:rsidR="009E3641" w:rsidRPr="00E97BFB" w:rsidTr="005204C6">
        <w:trPr>
          <w:trHeight w:val="563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3 квалификационный уровень: фоторедактор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3 660</w:t>
            </w:r>
          </w:p>
        </w:tc>
      </w:tr>
      <w:tr w:rsidR="009E3641" w:rsidRPr="00E97BFB" w:rsidTr="005204C6">
        <w:trPr>
          <w:trHeight w:val="503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E97BFB">
              <w:rPr>
                <w:rFonts w:cs="Calibri"/>
                <w:b/>
                <w:sz w:val="24"/>
                <w:szCs w:val="24"/>
              </w:rPr>
              <w:t>Должности работников печатных СМИ третьего уровня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79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1 квалификационный уровень: выпускающий (редактор по выпуску), корреспондент, фотокорреспондент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4 500</w:t>
            </w:r>
          </w:p>
        </w:tc>
      </w:tr>
      <w:tr w:rsidR="009E3641" w:rsidRPr="00E97BFB" w:rsidTr="005204C6">
        <w:trPr>
          <w:trHeight w:val="838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2 квалификационный уровень: дизайнер, редактор, старший корреспондент, старший фотокорреспондент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4 950</w:t>
            </w:r>
          </w:p>
        </w:tc>
      </w:tr>
      <w:tr w:rsidR="009E3641" w:rsidRPr="00E97BFB" w:rsidTr="005204C6">
        <w:trPr>
          <w:trHeight w:val="958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3 квалификационный уровень: обозреватель, редактор 2 категории, редактор-консультант, собственный корреспондент, специальный корреспондент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5 400</w:t>
            </w:r>
          </w:p>
        </w:tc>
      </w:tr>
      <w:tr w:rsidR="009E3641" w:rsidRPr="00E97BFB" w:rsidTr="005204C6">
        <w:trPr>
          <w:trHeight w:val="633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4 квалификационный уровень: редактор 1 категории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5 850</w:t>
            </w:r>
          </w:p>
        </w:tc>
      </w:tr>
      <w:tr w:rsidR="009E3641" w:rsidRPr="00E97BFB" w:rsidTr="005204C6">
        <w:trPr>
          <w:trHeight w:val="441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contextualSpacing/>
              <w:rPr>
                <w:rFonts w:cs="Calibri"/>
                <w:b/>
                <w:sz w:val="24"/>
                <w:szCs w:val="24"/>
              </w:rPr>
            </w:pPr>
            <w:r w:rsidRPr="00E97BFB">
              <w:rPr>
                <w:rFonts w:cs="Calibri"/>
                <w:b/>
                <w:sz w:val="24"/>
                <w:szCs w:val="24"/>
              </w:rPr>
              <w:t>Должности работников печатных СМИ четвертого уровня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228"/>
        </w:trPr>
        <w:tc>
          <w:tcPr>
            <w:tcW w:w="7621" w:type="dxa"/>
            <w:shd w:val="clear" w:color="auto" w:fill="auto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1 квалификационный уровень: редактор отдела</w:t>
            </w:r>
          </w:p>
        </w:tc>
        <w:tc>
          <w:tcPr>
            <w:tcW w:w="1985" w:type="dxa"/>
            <w:shd w:val="clear" w:color="auto" w:fill="auto"/>
          </w:tcPr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6 400</w:t>
            </w:r>
          </w:p>
          <w:p w:rsidR="009E3641" w:rsidRPr="00E97BFB" w:rsidRDefault="009E3641" w:rsidP="005204C6">
            <w:pPr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228"/>
        </w:trPr>
        <w:tc>
          <w:tcPr>
            <w:tcW w:w="7621" w:type="dxa"/>
            <w:shd w:val="clear" w:color="auto" w:fill="auto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2 квалификационный уровень: ответственный секретарь</w:t>
            </w:r>
          </w:p>
        </w:tc>
        <w:tc>
          <w:tcPr>
            <w:tcW w:w="1985" w:type="dxa"/>
            <w:shd w:val="clear" w:color="auto" w:fill="auto"/>
          </w:tcPr>
          <w:p w:rsidR="009E3641" w:rsidRPr="00E97BFB" w:rsidRDefault="009E3641" w:rsidP="005204C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 xml:space="preserve">        7 040</w:t>
            </w:r>
          </w:p>
          <w:p w:rsidR="009E3641" w:rsidRPr="00E97BFB" w:rsidRDefault="009E3641" w:rsidP="005204C6">
            <w:pPr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228"/>
        </w:trPr>
        <w:tc>
          <w:tcPr>
            <w:tcW w:w="7621" w:type="dxa"/>
            <w:shd w:val="clear" w:color="auto" w:fill="auto"/>
          </w:tcPr>
          <w:p w:rsidR="009E3641" w:rsidRPr="00E97BFB" w:rsidRDefault="009E3641" w:rsidP="005204C6">
            <w:pPr>
              <w:contextualSpacing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3 квалификационный уровень: главный редактор</w:t>
            </w:r>
          </w:p>
        </w:tc>
        <w:tc>
          <w:tcPr>
            <w:tcW w:w="1985" w:type="dxa"/>
            <w:shd w:val="clear" w:color="auto" w:fill="auto"/>
          </w:tcPr>
          <w:p w:rsidR="009E3641" w:rsidRPr="00E97BFB" w:rsidRDefault="009E3641" w:rsidP="005204C6">
            <w:pPr>
              <w:ind w:left="425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E97BFB">
              <w:rPr>
                <w:rFonts w:cs="Calibri"/>
                <w:sz w:val="24"/>
                <w:szCs w:val="24"/>
              </w:rPr>
              <w:t>7 680</w:t>
            </w:r>
          </w:p>
          <w:p w:rsidR="009E3641" w:rsidRPr="00E97BFB" w:rsidRDefault="009E3641" w:rsidP="005204C6">
            <w:pPr>
              <w:ind w:left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9E3641" w:rsidRPr="00131316" w:rsidRDefault="009E3641" w:rsidP="009E3641">
      <w:pPr>
        <w:pStyle w:val="ConsPlusNonformat"/>
        <w:tabs>
          <w:tab w:val="left" w:pos="426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6339F4" w:rsidRDefault="006339F4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9E3641" w:rsidRDefault="006339F4" w:rsidP="006339F4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6339F4" w:rsidRDefault="006339F4" w:rsidP="006339F4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9E3641" w:rsidRDefault="009E3641" w:rsidP="009E3641">
      <w:pPr>
        <w:pStyle w:val="ConsPlusNormal"/>
        <w:numPr>
          <w:ilvl w:val="0"/>
          <w:numId w:val="3"/>
        </w:numPr>
        <w:tabs>
          <w:tab w:val="left" w:pos="426"/>
          <w:tab w:val="left" w:pos="993"/>
        </w:tabs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9E3641" w:rsidRPr="00131316" w:rsidRDefault="009E3641" w:rsidP="009E3641">
      <w:pPr>
        <w:pStyle w:val="ConsPlusNormal"/>
        <w:tabs>
          <w:tab w:val="left" w:pos="426"/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1843"/>
      </w:tblGrid>
      <w:tr w:rsidR="009E3641" w:rsidRPr="00E97BFB" w:rsidTr="005204C6">
        <w:trPr>
          <w:trHeight w:val="694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 и служащих первого уровня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делопроизводитель, секретарь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уровень: 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2 640</w:t>
            </w: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 и служащих второго уровня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инспектор по кадрам, секретарь руководителя, техник, техник вычислительного (информационно-вычислительного) центра, техник по защите информации, техник-программист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 3 050</w:t>
            </w: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уровень: заведующий хозяйством. Должности служащих первого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</w:t>
            </w:r>
            <w:r w:rsidRPr="00E97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 внутри</w:t>
            </w:r>
            <w:r w:rsidR="006339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3 355</w:t>
            </w: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уровень: должности служащих первого квалификационного уровня, по которым устанавливается </w:t>
            </w:r>
          </w:p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3 660</w:t>
            </w: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уровень: должности служащих первого квалификационного уровня, по которым может устанавливаться должностное наименование "ведущий"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3 965</w:t>
            </w:r>
          </w:p>
        </w:tc>
      </w:tr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 и служащих третьего уровня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196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аналитик, инженер по автоматизированным системам управления производством, инженер по защите информации, инженер по охране труда, инженер-программист (программист), менеджер, менеджер по рекламе, специалист по защите информации, специалист по кадрам, юрисконсульт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9E3641" w:rsidRPr="00E97BFB" w:rsidTr="005204C6">
        <w:trPr>
          <w:trHeight w:val="96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уровень: должности  служащих первого квалификационного уровня, по которым устанавливается </w:t>
            </w:r>
          </w:p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4 950</w:t>
            </w:r>
          </w:p>
        </w:tc>
      </w:tr>
      <w:tr w:rsidR="009E3641" w:rsidRPr="00E97BFB" w:rsidTr="005204C6">
        <w:trPr>
          <w:trHeight w:val="98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уровень: должности  служащих первого квалификационного уровня, по которым устанавливается</w:t>
            </w:r>
          </w:p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5 400</w:t>
            </w:r>
          </w:p>
        </w:tc>
      </w:tr>
      <w:tr w:rsidR="009E3641" w:rsidRPr="00E97BFB" w:rsidTr="005204C6">
        <w:trPr>
          <w:trHeight w:val="98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уровень: должности 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5 850</w:t>
            </w:r>
          </w:p>
        </w:tc>
      </w:tr>
      <w:tr w:rsidR="009E3641" w:rsidRPr="00E97BFB" w:rsidTr="005204C6">
        <w:trPr>
          <w:trHeight w:val="64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уровень: главные специалисты в отделах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</w:p>
        </w:tc>
      </w:tr>
    </w:tbl>
    <w:p w:rsidR="006339F4" w:rsidRDefault="006339F4" w:rsidP="006339F4">
      <w:pPr>
        <w:jc w:val="center"/>
      </w:pPr>
      <w:r>
        <w:br w:type="page"/>
      </w:r>
      <w:r>
        <w:lastRenderedPageBreak/>
        <w:t>3</w:t>
      </w:r>
    </w:p>
    <w:p w:rsidR="006339F4" w:rsidRDefault="006339F4" w:rsidP="006339F4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1843"/>
      </w:tblGrid>
      <w:tr w:rsidR="009E3641" w:rsidRPr="00E97BFB" w:rsidTr="005204C6">
        <w:trPr>
          <w:trHeight w:val="49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 и служащих четвертого уровня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41" w:rsidRPr="00E97BFB" w:rsidTr="005204C6">
        <w:trPr>
          <w:trHeight w:val="47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начальник отдела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6 400</w:t>
            </w:r>
          </w:p>
        </w:tc>
      </w:tr>
      <w:tr w:rsidR="009E3641" w:rsidRPr="00E97BFB" w:rsidTr="005204C6">
        <w:trPr>
          <w:trHeight w:val="47"/>
        </w:trPr>
        <w:tc>
          <w:tcPr>
            <w:tcW w:w="7621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уровень: главный специалист по защите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641" w:rsidRPr="00E97BFB" w:rsidRDefault="009E3641" w:rsidP="005204C6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BFB">
              <w:rPr>
                <w:rFonts w:ascii="Times New Roman" w:hAnsi="Times New Roman" w:cs="Times New Roman"/>
                <w:sz w:val="24"/>
                <w:szCs w:val="24"/>
              </w:rPr>
              <w:t>7 040</w:t>
            </w:r>
          </w:p>
        </w:tc>
      </w:tr>
    </w:tbl>
    <w:p w:rsidR="009E3641" w:rsidRPr="006339F4" w:rsidRDefault="009E3641" w:rsidP="009E3641">
      <w:pPr>
        <w:pStyle w:val="ConsPlusNonformat"/>
        <w:tabs>
          <w:tab w:val="left" w:pos="426"/>
          <w:tab w:val="left" w:pos="993"/>
        </w:tabs>
        <w:ind w:left="709"/>
        <w:contextualSpacing/>
        <w:jc w:val="both"/>
        <w:rPr>
          <w:rFonts w:ascii="Times New Roman" w:hAnsi="Times New Roman"/>
          <w:sz w:val="10"/>
          <w:szCs w:val="10"/>
        </w:rPr>
      </w:pPr>
    </w:p>
    <w:p w:rsidR="009E3641" w:rsidRDefault="009E3641" w:rsidP="009E3641">
      <w:pPr>
        <w:pStyle w:val="ConsPlusNonformat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квалификационные группы общеотраслевых профессий рабочих</w:t>
      </w:r>
    </w:p>
    <w:p w:rsidR="006339F4" w:rsidRPr="006339F4" w:rsidRDefault="006339F4" w:rsidP="006339F4">
      <w:pPr>
        <w:pStyle w:val="ConsPlusNonformat"/>
        <w:tabs>
          <w:tab w:val="left" w:pos="426"/>
          <w:tab w:val="left" w:pos="993"/>
        </w:tabs>
        <w:ind w:left="709"/>
        <w:contextualSpacing/>
        <w:jc w:val="both"/>
        <w:rPr>
          <w:rFonts w:ascii="Times New Roman" w:hAnsi="Times New Roman"/>
          <w:sz w:val="10"/>
          <w:szCs w:val="1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1985"/>
      </w:tblGrid>
      <w:tr w:rsidR="009E3641" w:rsidRPr="00131316" w:rsidTr="005204C6">
        <w:trPr>
          <w:trHeight w:val="477"/>
        </w:trPr>
        <w:tc>
          <w:tcPr>
            <w:tcW w:w="7479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</w:p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Должности</w:t>
            </w:r>
          </w:p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Должностной оклад, руб.</w:t>
            </w:r>
          </w:p>
        </w:tc>
      </w:tr>
      <w:tr w:rsidR="009E3641" w:rsidRPr="00131316" w:rsidTr="005204C6">
        <w:trPr>
          <w:trHeight w:val="473"/>
        </w:trPr>
        <w:tc>
          <w:tcPr>
            <w:tcW w:w="7479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rPr>
                <w:rFonts w:cs="Calibri"/>
                <w:b/>
                <w:sz w:val="24"/>
              </w:rPr>
            </w:pPr>
            <w:r w:rsidRPr="00131316">
              <w:rPr>
                <w:rFonts w:cs="Calibri"/>
                <w:b/>
                <w:sz w:val="24"/>
              </w:rPr>
              <w:t>Общеотраслевые профессии рабочих первого уровня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</w:p>
        </w:tc>
      </w:tr>
      <w:tr w:rsidR="009E3641" w:rsidRPr="00131316" w:rsidTr="005204C6">
        <w:tc>
          <w:tcPr>
            <w:tcW w:w="7479" w:type="dxa"/>
            <w:shd w:val="clear" w:color="auto" w:fill="auto"/>
            <w:vAlign w:val="center"/>
          </w:tcPr>
          <w:p w:rsidR="009E3641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1 квалификационный уровень: профессии рабочих, по которым предусмотрено присвоение 1, 2, 3 квалификационных разрядов </w:t>
            </w:r>
          </w:p>
          <w:p w:rsidR="009E3641" w:rsidRPr="00131316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в </w:t>
            </w:r>
            <w:r w:rsidRPr="00535D46">
              <w:rPr>
                <w:sz w:val="24"/>
                <w:szCs w:val="24"/>
              </w:rPr>
              <w:t xml:space="preserve">соответствии с </w:t>
            </w:r>
            <w:r w:rsidRPr="00535D46">
              <w:rPr>
                <w:color w:val="000000"/>
                <w:sz w:val="24"/>
                <w:szCs w:val="24"/>
                <w:shd w:val="clear" w:color="auto" w:fill="FFFFFF"/>
              </w:rPr>
              <w:t>Един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ым тарифно-</w:t>
            </w:r>
            <w:r w:rsidRPr="00535D46">
              <w:rPr>
                <w:color w:val="000000"/>
                <w:sz w:val="24"/>
                <w:szCs w:val="24"/>
                <w:shd w:val="clear" w:color="auto" w:fill="FFFFFF"/>
              </w:rPr>
              <w:t xml:space="preserve">квалификационным справочником работ и профессий рабочих (далее – </w:t>
            </w:r>
            <w:r w:rsidRPr="00535D46">
              <w:rPr>
                <w:sz w:val="24"/>
                <w:szCs w:val="24"/>
              </w:rPr>
              <w:t xml:space="preserve">ЕТКС), дворник, </w:t>
            </w:r>
            <w:r w:rsidRPr="00131316">
              <w:rPr>
                <w:rFonts w:cs="Calibri"/>
                <w:sz w:val="24"/>
              </w:rPr>
              <w:t>уборщик служебных помещений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2 400 </w:t>
            </w:r>
          </w:p>
        </w:tc>
      </w:tr>
      <w:tr w:rsidR="009E3641" w:rsidRPr="00131316" w:rsidTr="005204C6">
        <w:tc>
          <w:tcPr>
            <w:tcW w:w="7479" w:type="dxa"/>
            <w:shd w:val="clear" w:color="auto" w:fill="auto"/>
            <w:vAlign w:val="center"/>
          </w:tcPr>
          <w:p w:rsidR="009E3641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2 квалификационный уровень: профессии рабочих, отнесенные </w:t>
            </w:r>
          </w:p>
          <w:p w:rsidR="009E3641" w:rsidRPr="00131316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к первому квалификационному уровню, при выполнении работ по профессии с производным наименованием "старший"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2 640 </w:t>
            </w:r>
          </w:p>
        </w:tc>
      </w:tr>
      <w:tr w:rsidR="009E3641" w:rsidRPr="00131316" w:rsidTr="005204C6">
        <w:trPr>
          <w:trHeight w:val="453"/>
        </w:trPr>
        <w:tc>
          <w:tcPr>
            <w:tcW w:w="7479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rPr>
                <w:rFonts w:cs="Calibri"/>
                <w:b/>
                <w:sz w:val="24"/>
              </w:rPr>
            </w:pPr>
            <w:r w:rsidRPr="00131316">
              <w:rPr>
                <w:rFonts w:cs="Calibri"/>
                <w:b/>
                <w:sz w:val="24"/>
              </w:rPr>
              <w:t>Общеотраслевые профессии рабочих второго уровня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</w:p>
        </w:tc>
      </w:tr>
      <w:tr w:rsidR="009E3641" w:rsidRPr="00131316" w:rsidTr="005204C6">
        <w:tc>
          <w:tcPr>
            <w:tcW w:w="7479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1 квалификационный уровень: профессии рабочих, по которым предусмотрено присвоение 4, 5 квалификационных разрядов в соответств</w:t>
            </w:r>
            <w:r>
              <w:rPr>
                <w:rFonts w:cs="Calibri"/>
                <w:sz w:val="24"/>
              </w:rPr>
              <w:t>ии с ЕТКС, водитель автомобиля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3 050 </w:t>
            </w:r>
          </w:p>
        </w:tc>
      </w:tr>
      <w:tr w:rsidR="009E3641" w:rsidRPr="00131316" w:rsidTr="005204C6">
        <w:tc>
          <w:tcPr>
            <w:tcW w:w="7479" w:type="dxa"/>
            <w:shd w:val="clear" w:color="auto" w:fill="auto"/>
            <w:vAlign w:val="center"/>
          </w:tcPr>
          <w:p w:rsidR="009E3641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2 квалификационный уровень: профессии рабочих, по которым предусмотрено присвоение 6, 7 квалификационных разрядов </w:t>
            </w:r>
          </w:p>
          <w:p w:rsidR="009E3641" w:rsidRPr="00131316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в соответствии с ЕТКС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3 355 </w:t>
            </w:r>
          </w:p>
        </w:tc>
      </w:tr>
      <w:tr w:rsidR="009E3641" w:rsidRPr="00131316" w:rsidTr="005204C6">
        <w:tc>
          <w:tcPr>
            <w:tcW w:w="7479" w:type="dxa"/>
            <w:shd w:val="clear" w:color="auto" w:fill="auto"/>
            <w:vAlign w:val="center"/>
          </w:tcPr>
          <w:p w:rsidR="009E3641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 xml:space="preserve">3 квалификационный уровень: профессии рабочих, по которым предусмотрено присвоение 8 квалификационных разрядов </w:t>
            </w:r>
          </w:p>
          <w:p w:rsidR="009E3641" w:rsidRPr="00131316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в соответствии с ЕТКС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3 660</w:t>
            </w:r>
          </w:p>
        </w:tc>
      </w:tr>
      <w:tr w:rsidR="009E3641" w:rsidRPr="00131316" w:rsidTr="005204C6">
        <w:tc>
          <w:tcPr>
            <w:tcW w:w="7479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4 квалификационный уровень: профессии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</w:t>
            </w:r>
            <w:r>
              <w:rPr>
                <w:rFonts w:cs="Calibri"/>
                <w:sz w:val="24"/>
              </w:rPr>
              <w:t xml:space="preserve"> </w:t>
            </w:r>
            <w:r w:rsidRPr="00131316">
              <w:rPr>
                <w:rFonts w:cs="Calibri"/>
                <w:sz w:val="24"/>
              </w:rPr>
              <w:t>работы</w:t>
            </w:r>
            <w:r>
              <w:rPr>
                <w:rFonts w:cs="Calibri"/>
                <w:sz w:val="24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E3641" w:rsidRPr="00131316" w:rsidRDefault="009E3641" w:rsidP="005204C6">
            <w:pPr>
              <w:contextualSpacing/>
              <w:jc w:val="center"/>
              <w:rPr>
                <w:rFonts w:cs="Calibri"/>
                <w:sz w:val="24"/>
              </w:rPr>
            </w:pPr>
            <w:r w:rsidRPr="00131316">
              <w:rPr>
                <w:rFonts w:cs="Calibri"/>
                <w:sz w:val="24"/>
              </w:rPr>
              <w:t>3 965</w:t>
            </w:r>
          </w:p>
        </w:tc>
      </w:tr>
    </w:tbl>
    <w:p w:rsidR="009E3641" w:rsidRPr="00D41E6B" w:rsidRDefault="009E3641" w:rsidP="009E3641">
      <w:pPr>
        <w:autoSpaceDE w:val="0"/>
        <w:autoSpaceDN w:val="0"/>
        <w:adjustRightInd w:val="0"/>
        <w:ind w:firstLine="425"/>
        <w:rPr>
          <w:b/>
          <w:sz w:val="20"/>
        </w:rPr>
      </w:pPr>
    </w:p>
    <w:p w:rsidR="009E3641" w:rsidRDefault="009E3641" w:rsidP="009E3641">
      <w:pPr>
        <w:jc w:val="center"/>
      </w:pPr>
    </w:p>
    <w:p w:rsidR="009E3641" w:rsidRDefault="009E3641" w:rsidP="009E3641">
      <w:pPr>
        <w:jc w:val="center"/>
      </w:pPr>
      <w:r>
        <w:t>__________</w:t>
      </w:r>
    </w:p>
    <w:p w:rsidR="00460221" w:rsidRDefault="00460221"/>
    <w:sectPr w:rsidR="00460221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C9" w:rsidRDefault="00592FC9">
      <w:r>
        <w:separator/>
      </w:r>
    </w:p>
  </w:endnote>
  <w:endnote w:type="continuationSeparator" w:id="0">
    <w:p w:rsidR="00592FC9" w:rsidRDefault="0059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46" w:rsidRPr="00E20952" w:rsidRDefault="006339F4" w:rsidP="00FB334A">
    <w:pPr>
      <w:tabs>
        <w:tab w:val="left" w:pos="8364"/>
      </w:tabs>
      <w:jc w:val="both"/>
      <w:rPr>
        <w:sz w:val="24"/>
      </w:rPr>
    </w:pPr>
    <w:r w:rsidRPr="00A84257">
      <w:rPr>
        <w:sz w:val="14"/>
      </w:rPr>
      <w:t xml:space="preserve">Общий отдел Администрации муниципального образования </w:t>
    </w:r>
    <w:r>
      <w:rPr>
        <w:sz w:val="14"/>
      </w:rPr>
      <w:t>"</w:t>
    </w:r>
    <w:r w:rsidRPr="00A84257">
      <w:rPr>
        <w:sz w:val="14"/>
      </w:rPr>
      <w:t>Город Архангельск</w:t>
    </w:r>
    <w:r>
      <w:rPr>
        <w:sz w:val="14"/>
      </w:rPr>
      <w:t>"</w:t>
    </w:r>
    <w:r w:rsidRPr="00A84257">
      <w:rPr>
        <w:sz w:val="14"/>
      </w:rPr>
      <w:t>. Заказ 003. 01.01.2016</w:t>
    </w:r>
  </w:p>
  <w:p w:rsidR="00246546" w:rsidRDefault="00592F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C9" w:rsidRDefault="00592FC9">
      <w:r>
        <w:separator/>
      </w:r>
    </w:p>
  </w:footnote>
  <w:footnote w:type="continuationSeparator" w:id="0">
    <w:p w:rsidR="00592FC9" w:rsidRDefault="00592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46" w:rsidRDefault="00592F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D6D"/>
    <w:multiLevelType w:val="hybridMultilevel"/>
    <w:tmpl w:val="E642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B37FD"/>
    <w:multiLevelType w:val="multilevel"/>
    <w:tmpl w:val="B0460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4E21034D"/>
    <w:multiLevelType w:val="hybridMultilevel"/>
    <w:tmpl w:val="3F50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D7"/>
    <w:rsid w:val="000040B6"/>
    <w:rsid w:val="000A5B72"/>
    <w:rsid w:val="000B222C"/>
    <w:rsid w:val="000F0D05"/>
    <w:rsid w:val="000F0DFA"/>
    <w:rsid w:val="00193F91"/>
    <w:rsid w:val="00234552"/>
    <w:rsid w:val="003178B3"/>
    <w:rsid w:val="00460221"/>
    <w:rsid w:val="00533A61"/>
    <w:rsid w:val="00560159"/>
    <w:rsid w:val="00570BF9"/>
    <w:rsid w:val="00592FC9"/>
    <w:rsid w:val="00594965"/>
    <w:rsid w:val="006339F4"/>
    <w:rsid w:val="00667CCB"/>
    <w:rsid w:val="006B3DB3"/>
    <w:rsid w:val="006C15B0"/>
    <w:rsid w:val="006D447E"/>
    <w:rsid w:val="006E275E"/>
    <w:rsid w:val="006F4637"/>
    <w:rsid w:val="00746CFF"/>
    <w:rsid w:val="00764C2B"/>
    <w:rsid w:val="0077212F"/>
    <w:rsid w:val="00784096"/>
    <w:rsid w:val="00785C32"/>
    <w:rsid w:val="00812DBB"/>
    <w:rsid w:val="008305EA"/>
    <w:rsid w:val="00850E74"/>
    <w:rsid w:val="008E0D4B"/>
    <w:rsid w:val="008E0D87"/>
    <w:rsid w:val="009552EA"/>
    <w:rsid w:val="009621CA"/>
    <w:rsid w:val="009E34A9"/>
    <w:rsid w:val="009E3641"/>
    <w:rsid w:val="009E6E8A"/>
    <w:rsid w:val="00A67CEE"/>
    <w:rsid w:val="00BB5891"/>
    <w:rsid w:val="00C265D7"/>
    <w:rsid w:val="00C7335B"/>
    <w:rsid w:val="00C73AB7"/>
    <w:rsid w:val="00C95A4A"/>
    <w:rsid w:val="00D16156"/>
    <w:rsid w:val="00D172CD"/>
    <w:rsid w:val="00D85177"/>
    <w:rsid w:val="00DD5A16"/>
    <w:rsid w:val="00E34CE0"/>
    <w:rsid w:val="00E90521"/>
    <w:rsid w:val="00EB3DEE"/>
    <w:rsid w:val="00F03980"/>
    <w:rsid w:val="00F6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D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5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3641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E364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E364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E3641"/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46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6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D7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5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3641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E364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E364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E3641"/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46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6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2017-01-12T07:39:00Z</cp:lastPrinted>
  <dcterms:created xsi:type="dcterms:W3CDTF">2017-01-12T13:02:00Z</dcterms:created>
  <dcterms:modified xsi:type="dcterms:W3CDTF">2017-01-12T13:02:00Z</dcterms:modified>
</cp:coreProperties>
</file>