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C11960" w:rsidRPr="00E83276" w:rsidTr="003C6FF0">
        <w:trPr>
          <w:trHeight w:val="351"/>
          <w:jc w:val="right"/>
        </w:trPr>
        <w:tc>
          <w:tcPr>
            <w:tcW w:w="5352" w:type="dxa"/>
          </w:tcPr>
          <w:p w:rsidR="00C11960" w:rsidRPr="002211D8" w:rsidRDefault="00285B5D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-535305</wp:posOffset>
                      </wp:positionV>
                      <wp:extent cx="371475" cy="371475"/>
                      <wp:effectExtent l="0" t="0" r="9525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.35pt;margin-top:-42.15pt;width:29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" fillcolor="white [3212]" stroked="f" strokeweight="2pt"/>
                  </w:pict>
                </mc:Fallback>
              </mc:AlternateContent>
            </w:r>
            <w:r w:rsidR="00C11960"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="00C11960"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</w:tc>
      </w:tr>
      <w:tr w:rsidR="00C11960" w:rsidRPr="00E83276" w:rsidTr="003C6FF0">
        <w:trPr>
          <w:trHeight w:val="1235"/>
          <w:jc w:val="right"/>
        </w:trPr>
        <w:tc>
          <w:tcPr>
            <w:tcW w:w="5352" w:type="dxa"/>
          </w:tcPr>
          <w:p w:rsidR="00C11960" w:rsidRPr="002211D8" w:rsidRDefault="00C11960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</w:p>
          <w:p w:rsidR="00C11960" w:rsidRPr="002211D8" w:rsidRDefault="00C11960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городского округа "Город Архангельск"</w:t>
            </w:r>
          </w:p>
          <w:p w:rsidR="00C11960" w:rsidRPr="002211D8" w:rsidRDefault="00C11960" w:rsidP="00AE01AF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AE01AF">
              <w:rPr>
                <w:szCs w:val="26"/>
              </w:rPr>
              <w:t>11 мая 2022 г.</w:t>
            </w:r>
            <w:r w:rsidRPr="002211D8">
              <w:rPr>
                <w:szCs w:val="26"/>
              </w:rPr>
              <w:t xml:space="preserve"> № </w:t>
            </w:r>
            <w:r w:rsidR="00AE01AF">
              <w:rPr>
                <w:szCs w:val="26"/>
              </w:rPr>
              <w:t>2634р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C11960" w:rsidRPr="00325964" w:rsidRDefault="00C11960" w:rsidP="00C11960">
      <w:pPr>
        <w:widowControl w:val="0"/>
        <w:jc w:val="center"/>
        <w:rPr>
          <w:b/>
          <w:sz w:val="26"/>
          <w:szCs w:val="26"/>
        </w:rPr>
      </w:pPr>
      <w:r w:rsidRPr="00325964">
        <w:rPr>
          <w:b/>
          <w:sz w:val="26"/>
          <w:szCs w:val="26"/>
        </w:rPr>
        <w:t>ЗАДАНИЕ</w:t>
      </w:r>
    </w:p>
    <w:p w:rsidR="00845308" w:rsidRPr="00845308" w:rsidRDefault="00845308" w:rsidP="008453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308">
        <w:rPr>
          <w:rFonts w:ascii="Times New Roman" w:hAnsi="Times New Roman" w:cs="Times New Roman"/>
          <w:b/>
          <w:sz w:val="26"/>
          <w:szCs w:val="26"/>
        </w:rPr>
        <w:t xml:space="preserve">на подготовку проекта межевания территории городского округа </w:t>
      </w:r>
    </w:p>
    <w:p w:rsidR="00845308" w:rsidRPr="00845308" w:rsidRDefault="00845308" w:rsidP="008453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308">
        <w:rPr>
          <w:rFonts w:ascii="Times New Roman" w:hAnsi="Times New Roman" w:cs="Times New Roman"/>
          <w:b/>
          <w:sz w:val="26"/>
          <w:szCs w:val="26"/>
        </w:rPr>
        <w:t xml:space="preserve">"Город Архангельск" в границах элемента планировочной структуры: </w:t>
      </w:r>
    </w:p>
    <w:p w:rsidR="00845308" w:rsidRPr="00845308" w:rsidRDefault="00845308" w:rsidP="008453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308">
        <w:rPr>
          <w:rFonts w:ascii="Times New Roman" w:hAnsi="Times New Roman" w:cs="Times New Roman"/>
          <w:b/>
          <w:sz w:val="26"/>
          <w:szCs w:val="26"/>
        </w:rPr>
        <w:t xml:space="preserve">ул. Мещерского, ул. Адмирала Кузнецова, ул. </w:t>
      </w:r>
      <w:proofErr w:type="spellStart"/>
      <w:r w:rsidRPr="00845308">
        <w:rPr>
          <w:rFonts w:ascii="Times New Roman" w:hAnsi="Times New Roman" w:cs="Times New Roman"/>
          <w:b/>
          <w:sz w:val="26"/>
          <w:szCs w:val="26"/>
        </w:rPr>
        <w:t>Кедрова</w:t>
      </w:r>
      <w:proofErr w:type="spellEnd"/>
      <w:r w:rsidRPr="00845308">
        <w:rPr>
          <w:rFonts w:ascii="Times New Roman" w:hAnsi="Times New Roman" w:cs="Times New Roman"/>
          <w:b/>
          <w:sz w:val="26"/>
          <w:szCs w:val="26"/>
        </w:rPr>
        <w:t xml:space="preserve"> и ул. </w:t>
      </w:r>
      <w:proofErr w:type="gramStart"/>
      <w:r w:rsidRPr="00845308">
        <w:rPr>
          <w:rFonts w:ascii="Times New Roman" w:hAnsi="Times New Roman" w:cs="Times New Roman"/>
          <w:b/>
          <w:sz w:val="26"/>
          <w:szCs w:val="26"/>
        </w:rPr>
        <w:t>Ярославской</w:t>
      </w:r>
      <w:proofErr w:type="gramEnd"/>
      <w:r w:rsidRPr="008453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1960" w:rsidRPr="00325964" w:rsidRDefault="00845308" w:rsidP="008453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308">
        <w:rPr>
          <w:rFonts w:ascii="Times New Roman" w:hAnsi="Times New Roman" w:cs="Times New Roman"/>
          <w:b/>
          <w:sz w:val="26"/>
          <w:szCs w:val="26"/>
        </w:rPr>
        <w:t>площадью 8,7705 га</w:t>
      </w:r>
    </w:p>
    <w:p w:rsidR="00C11960" w:rsidRPr="00325964" w:rsidRDefault="00C11960" w:rsidP="00C11960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1. Вид документа (документации)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308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в границах элемента планировочной структуры: ул. Мещер</w:t>
      </w:r>
      <w:r>
        <w:rPr>
          <w:rFonts w:ascii="Times New Roman" w:hAnsi="Times New Roman" w:cs="Times New Roman"/>
          <w:sz w:val="26"/>
          <w:szCs w:val="26"/>
        </w:rPr>
        <w:t xml:space="preserve">ского, ул. Адмирала Кузнецова, </w:t>
      </w:r>
      <w:r w:rsidRPr="0084530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и ул. Ярославской площадью 8,7705 га (далее</w:t>
      </w:r>
      <w:r w:rsidR="00771411">
        <w:rPr>
          <w:rFonts w:ascii="Times New Roman" w:hAnsi="Times New Roman" w:cs="Times New Roman"/>
          <w:sz w:val="26"/>
          <w:szCs w:val="26"/>
        </w:rPr>
        <w:t xml:space="preserve"> </w:t>
      </w:r>
      <w:r w:rsidRPr="00845308">
        <w:rPr>
          <w:rFonts w:ascii="Times New Roman" w:hAnsi="Times New Roman" w:cs="Times New Roman"/>
          <w:sz w:val="26"/>
          <w:szCs w:val="26"/>
        </w:rPr>
        <w:t xml:space="preserve">– проект межевания территории). </w:t>
      </w:r>
      <w:proofErr w:type="gramEnd"/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2. Технический заказчик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Администрация городс</w:t>
      </w:r>
      <w:r w:rsidR="00C54124">
        <w:rPr>
          <w:rFonts w:ascii="Times New Roman" w:hAnsi="Times New Roman" w:cs="Times New Roman"/>
          <w:sz w:val="26"/>
          <w:szCs w:val="26"/>
        </w:rPr>
        <w:t>кого округа "Город Архангельск"</w:t>
      </w:r>
      <w:r w:rsidR="00771411">
        <w:rPr>
          <w:rFonts w:ascii="Times New Roman" w:hAnsi="Times New Roman" w:cs="Times New Roman"/>
          <w:sz w:val="26"/>
          <w:szCs w:val="26"/>
        </w:rPr>
        <w:t>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3. Разработчик документации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Разработчик опре</w:t>
      </w:r>
      <w:r w:rsidR="00C54124">
        <w:rPr>
          <w:rFonts w:ascii="Times New Roman" w:hAnsi="Times New Roman" w:cs="Times New Roman"/>
          <w:sz w:val="26"/>
          <w:szCs w:val="26"/>
        </w:rPr>
        <w:t>деляется техническим заказчиком</w:t>
      </w:r>
      <w:r w:rsidR="00771411">
        <w:rPr>
          <w:rFonts w:ascii="Times New Roman" w:hAnsi="Times New Roman" w:cs="Times New Roman"/>
          <w:sz w:val="26"/>
          <w:szCs w:val="26"/>
        </w:rPr>
        <w:t>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4. Основание для разработки документации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Распоряжение Главы городского округа "Город Архангельск" </w:t>
      </w:r>
      <w:r w:rsidR="00771411" w:rsidRPr="00845308">
        <w:rPr>
          <w:rFonts w:ascii="Times New Roman" w:hAnsi="Times New Roman" w:cs="Times New Roman"/>
          <w:sz w:val="26"/>
          <w:szCs w:val="26"/>
        </w:rPr>
        <w:t xml:space="preserve">от </w:t>
      </w:r>
      <w:r w:rsidR="00771411">
        <w:rPr>
          <w:rFonts w:ascii="Times New Roman" w:hAnsi="Times New Roman" w:cs="Times New Roman"/>
          <w:sz w:val="26"/>
          <w:szCs w:val="26"/>
        </w:rPr>
        <w:t xml:space="preserve">11 мая </w:t>
      </w:r>
      <w:r w:rsidR="00771411">
        <w:rPr>
          <w:rFonts w:ascii="Times New Roman" w:hAnsi="Times New Roman" w:cs="Times New Roman"/>
          <w:sz w:val="26"/>
          <w:szCs w:val="26"/>
        </w:rPr>
        <w:br/>
        <w:t>2022 года</w:t>
      </w:r>
      <w:r w:rsidR="00771411" w:rsidRPr="00845308">
        <w:rPr>
          <w:rFonts w:ascii="Times New Roman" w:hAnsi="Times New Roman" w:cs="Times New Roman"/>
          <w:sz w:val="26"/>
          <w:szCs w:val="26"/>
        </w:rPr>
        <w:t xml:space="preserve"> № </w:t>
      </w:r>
      <w:r w:rsidR="00AE01AF">
        <w:rPr>
          <w:rFonts w:ascii="Times New Roman" w:hAnsi="Times New Roman" w:cs="Times New Roman"/>
          <w:sz w:val="26"/>
          <w:szCs w:val="26"/>
        </w:rPr>
        <w:t>2634</w:t>
      </w:r>
      <w:r w:rsidR="00771411">
        <w:rPr>
          <w:rFonts w:ascii="Times New Roman" w:hAnsi="Times New Roman" w:cs="Times New Roman"/>
          <w:sz w:val="26"/>
          <w:szCs w:val="26"/>
        </w:rPr>
        <w:t xml:space="preserve">р </w:t>
      </w:r>
      <w:r w:rsidRPr="00845308">
        <w:rPr>
          <w:rFonts w:ascii="Times New Roman" w:hAnsi="Times New Roman" w:cs="Times New Roman"/>
          <w:sz w:val="26"/>
          <w:szCs w:val="26"/>
        </w:rPr>
        <w:t xml:space="preserve">"О подготовке проекта межевания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  <w:t xml:space="preserve">"Город Архангельск" </w:t>
      </w:r>
      <w:r w:rsidRPr="00845308">
        <w:rPr>
          <w:rFonts w:ascii="Times New Roman" w:hAnsi="Times New Roman" w:cs="Times New Roman"/>
          <w:sz w:val="26"/>
          <w:szCs w:val="26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ул. Мещерского, ул. Адмирала Кузнецова, ул.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и ул.</w:t>
      </w:r>
      <w:r w:rsidR="00771411">
        <w:rPr>
          <w:rFonts w:ascii="Times New Roman" w:hAnsi="Times New Roman" w:cs="Times New Roman"/>
          <w:sz w:val="26"/>
          <w:szCs w:val="26"/>
        </w:rPr>
        <w:t xml:space="preserve"> Ярославской площадью 8,7705 га</w:t>
      </w:r>
      <w:r w:rsidRPr="00845308">
        <w:rPr>
          <w:rFonts w:ascii="Times New Roman" w:hAnsi="Times New Roman" w:cs="Times New Roman"/>
          <w:sz w:val="26"/>
          <w:szCs w:val="26"/>
        </w:rPr>
        <w:t>"</w:t>
      </w:r>
      <w:r w:rsidR="00771411">
        <w:rPr>
          <w:rFonts w:ascii="Times New Roman" w:hAnsi="Times New Roman" w:cs="Times New Roman"/>
          <w:sz w:val="26"/>
          <w:szCs w:val="26"/>
        </w:rPr>
        <w:t>.</w:t>
      </w:r>
      <w:r w:rsidRPr="00845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5. Объект градостр</w:t>
      </w:r>
      <w:bookmarkStart w:id="0" w:name="_GoBack"/>
      <w:bookmarkEnd w:id="0"/>
      <w:r w:rsidRPr="00845308">
        <w:rPr>
          <w:rFonts w:ascii="Times New Roman" w:hAnsi="Times New Roman" w:cs="Times New Roman"/>
          <w:sz w:val="26"/>
          <w:szCs w:val="26"/>
        </w:rPr>
        <w:t>оительного планирования или застройки территории, его основные хара</w:t>
      </w:r>
      <w:r w:rsidR="00771411">
        <w:rPr>
          <w:rFonts w:ascii="Times New Roman" w:hAnsi="Times New Roman" w:cs="Times New Roman"/>
          <w:sz w:val="26"/>
          <w:szCs w:val="26"/>
        </w:rPr>
        <w:t>ктеристики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Элемент планировочной структуры: ул. Мещер</w:t>
      </w:r>
      <w:r>
        <w:rPr>
          <w:rFonts w:ascii="Times New Roman" w:hAnsi="Times New Roman" w:cs="Times New Roman"/>
          <w:sz w:val="26"/>
          <w:szCs w:val="26"/>
        </w:rPr>
        <w:t>ского, ул. Адмирала Кузнецова,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и ул. Ярославская расположен в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Соломбальском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территориальном округе города Архангельск. Территория в границах разработки проекта межевания территории составляет 8,7705 га.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Территория проектирования в соответствии со схемой, указанной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в приложении к заданию.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(с изменениями), в границах которых разрабатывается проект межевания территории: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зона застройки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жилыми домами;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застройки многоэтажными жилыми домами;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специализированной общественно-деловой застройки;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транспортной инфраструктуры.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</w:t>
      </w:r>
      <w:r w:rsidR="00D8183C">
        <w:rPr>
          <w:rFonts w:ascii="Times New Roman" w:hAnsi="Times New Roman" w:cs="Times New Roman"/>
          <w:sz w:val="26"/>
          <w:szCs w:val="26"/>
        </w:rPr>
        <w:t>29 сентября</w:t>
      </w:r>
      <w:r w:rsidRPr="00845308">
        <w:rPr>
          <w:rFonts w:ascii="Times New Roman" w:hAnsi="Times New Roman" w:cs="Times New Roman"/>
          <w:sz w:val="26"/>
          <w:szCs w:val="26"/>
        </w:rPr>
        <w:t xml:space="preserve"> </w:t>
      </w:r>
      <w:r w:rsidRPr="00845308">
        <w:rPr>
          <w:rFonts w:ascii="Times New Roman" w:hAnsi="Times New Roman" w:cs="Times New Roman"/>
          <w:sz w:val="26"/>
          <w:szCs w:val="26"/>
        </w:rPr>
        <w:lastRenderedPageBreak/>
        <w:t>202</w:t>
      </w:r>
      <w:r w:rsidR="00D8183C">
        <w:rPr>
          <w:rFonts w:ascii="Times New Roman" w:hAnsi="Times New Roman" w:cs="Times New Roman"/>
          <w:sz w:val="26"/>
          <w:szCs w:val="26"/>
        </w:rPr>
        <w:t>0</w:t>
      </w:r>
      <w:r w:rsidRPr="00845308">
        <w:rPr>
          <w:rFonts w:ascii="Times New Roman" w:hAnsi="Times New Roman" w:cs="Times New Roman"/>
          <w:sz w:val="26"/>
          <w:szCs w:val="26"/>
        </w:rPr>
        <w:t xml:space="preserve"> года № 6</w:t>
      </w:r>
      <w:r w:rsidR="00D8183C">
        <w:rPr>
          <w:rFonts w:ascii="Times New Roman" w:hAnsi="Times New Roman" w:cs="Times New Roman"/>
          <w:sz w:val="26"/>
          <w:szCs w:val="26"/>
        </w:rPr>
        <w:t>8</w:t>
      </w:r>
      <w:r w:rsidRPr="00845308">
        <w:rPr>
          <w:rFonts w:ascii="Times New Roman" w:hAnsi="Times New Roman" w:cs="Times New Roman"/>
          <w:sz w:val="26"/>
          <w:szCs w:val="26"/>
        </w:rPr>
        <w:t>-п (с изменениями), в границах которых разрабатывается проект межевания территории: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 (кодовое обозначение – Ж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зона застройки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жилыми домами (кодовое обозначение – Ж3);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застройки многоэтажными жилыми домами (кодовое обозначение – Ж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зона специализированной общественно-деловой застройки (кодовое обозначение – О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зона транспортной инфраструктуры (кодовое обозначение – Т).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Рельеф – спокойный. 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308">
        <w:rPr>
          <w:rFonts w:ascii="Times New Roman" w:hAnsi="Times New Roman" w:cs="Times New Roman"/>
          <w:sz w:val="26"/>
          <w:szCs w:val="26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</w:t>
      </w:r>
      <w:r w:rsidR="00771411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202</w:t>
      </w:r>
      <w:r w:rsidR="00771411">
        <w:rPr>
          <w:rFonts w:ascii="Times New Roman" w:hAnsi="Times New Roman" w:cs="Times New Roman"/>
          <w:sz w:val="26"/>
          <w:szCs w:val="26"/>
        </w:rPr>
        <w:t xml:space="preserve">0 года № 37-п (с изменениями), </w:t>
      </w:r>
      <w:r w:rsidRPr="00845308">
        <w:rPr>
          <w:rFonts w:ascii="Times New Roman" w:hAnsi="Times New Roman" w:cs="Times New Roman"/>
          <w:sz w:val="26"/>
          <w:szCs w:val="26"/>
        </w:rPr>
        <w:t xml:space="preserve">транспортная связь обеспечивается </w:t>
      </w:r>
      <w:r w:rsidR="00771411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по ул. Адмирала Кузнецова и ул.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(улица</w:t>
      </w:r>
      <w:r w:rsidR="00C54124">
        <w:rPr>
          <w:rFonts w:ascii="Times New Roman" w:hAnsi="Times New Roman" w:cs="Times New Roman"/>
          <w:sz w:val="26"/>
          <w:szCs w:val="26"/>
        </w:rPr>
        <w:t>м и дорогам местного значения).</w:t>
      </w:r>
      <w:proofErr w:type="gramEnd"/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При подготовке проекта межевания территории определение местоположения границ образуемых и (или) изменяемых зем</w:t>
      </w:r>
      <w:r w:rsidR="004D6F6C">
        <w:rPr>
          <w:rFonts w:ascii="Times New Roman" w:hAnsi="Times New Roman" w:cs="Times New Roman"/>
          <w:sz w:val="26"/>
          <w:szCs w:val="26"/>
        </w:rPr>
        <w:t>ельных участков осуществляется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градостроительными регламентами и нормами отвода земельных участков для конкретных видов деятельности, иными требованиями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45308" w:rsidRPr="00845308" w:rsidRDefault="00771411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</w:t>
      </w:r>
      <w:r w:rsidR="00845308" w:rsidRPr="00845308">
        <w:rPr>
          <w:rFonts w:ascii="Times New Roman" w:hAnsi="Times New Roman" w:cs="Times New Roman"/>
          <w:sz w:val="26"/>
          <w:szCs w:val="26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Утверждению подлежит основная часть проекта межевания территории, которая включает: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1) текстовую часть, включающую в себя: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и (или) изъятие для государственных или муниципальных нужд;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в) вид разрешенного использования об</w:t>
      </w:r>
      <w:r w:rsidR="004D6F6C">
        <w:rPr>
          <w:rFonts w:ascii="Times New Roman" w:hAnsi="Times New Roman" w:cs="Times New Roman"/>
          <w:sz w:val="26"/>
          <w:szCs w:val="26"/>
        </w:rPr>
        <w:t>разуемых земельных участков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lastRenderedPageBreak/>
        <w:t>г) целевое назначение лесов, вид (виды) разрешенного использования лесного участка, количественные и качественные характерис</w:t>
      </w:r>
      <w:r>
        <w:rPr>
          <w:rFonts w:ascii="Times New Roman" w:hAnsi="Times New Roman" w:cs="Times New Roman"/>
          <w:sz w:val="26"/>
          <w:szCs w:val="26"/>
        </w:rPr>
        <w:t xml:space="preserve">тики лесного участка,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для территориальных зон;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2) чертежи межевания территории, на которых отображаются: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и существующих элементов планировочной структуры;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б) красные линии, утвержденные в составе проекта планировки территории, или красные линии, утверждаемые, изменяемые</w:t>
      </w:r>
      <w:r w:rsidR="004D6F6C">
        <w:rPr>
          <w:rFonts w:ascii="Times New Roman" w:hAnsi="Times New Roman" w:cs="Times New Roman"/>
          <w:sz w:val="26"/>
          <w:szCs w:val="26"/>
        </w:rPr>
        <w:t xml:space="preserve"> проектом межевания территории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в соответствии с пунктом 2 части 2 статьи 43 Градостроительного кодекса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г) границы образуемых и (или) изменяемых земельных участков, условные номера образуемых земельных участков, в том числе в от</w:t>
      </w:r>
      <w:r w:rsidR="004D6F6C">
        <w:rPr>
          <w:rFonts w:ascii="Times New Roman" w:hAnsi="Times New Roman" w:cs="Times New Roman"/>
          <w:sz w:val="26"/>
          <w:szCs w:val="26"/>
        </w:rPr>
        <w:t xml:space="preserve">ношении которых предполагаются </w:t>
      </w:r>
      <w:r w:rsidRPr="00845308">
        <w:rPr>
          <w:rFonts w:ascii="Times New Roman" w:hAnsi="Times New Roman" w:cs="Times New Roman"/>
          <w:sz w:val="26"/>
          <w:szCs w:val="26"/>
        </w:rPr>
        <w:t xml:space="preserve">их резервирование и (или) изъятие для государственных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или муниципальных нужд;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д) границы публичных сервитутов.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Материалы по обоснованию проекта межева</w:t>
      </w:r>
      <w:r w:rsidR="004D6F6C">
        <w:rPr>
          <w:rFonts w:ascii="Times New Roman" w:hAnsi="Times New Roman" w:cs="Times New Roman"/>
          <w:sz w:val="26"/>
          <w:szCs w:val="26"/>
        </w:rPr>
        <w:t>ния территории должны включать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в себя чертежи, на которых отображаются: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1) границы существующих земельных участков;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2) границы зон с особыми условиями использования территорий;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3) местоположение существующих объектов капитального строительства;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4) границы особо охраняемых природных территорий;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5) границы территорий объектов культурного наследия;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Проект межевания территории  предоста</w:t>
      </w:r>
      <w:r w:rsidR="004D6F6C">
        <w:rPr>
          <w:rFonts w:ascii="Times New Roman" w:hAnsi="Times New Roman" w:cs="Times New Roman"/>
          <w:sz w:val="26"/>
          <w:szCs w:val="26"/>
        </w:rPr>
        <w:t>вляется техническим заказчиком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в адрес департамента градостроительства Администрации городского округа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"Город Архангельск" на бумажном носителе и в электронном виде в следующем объеме: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1) на бумажном носителе в одном экземпляре;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2) на электронном носителе (на компакт-диске) в одном экземпляре каждый нижеуказанный вид.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Электронная версия проекта межевания территории  должна содержать: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1) графическую часть, выполненную с использованием программного расширения "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AutoCad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>" (*.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dwg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/ .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dxf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>) в системе координат, используемой для ведения Единого государственного реестра недвижимости (один экземпляр на компакт-</w:t>
      </w:r>
      <w:r w:rsidRPr="00845308">
        <w:rPr>
          <w:rFonts w:ascii="Times New Roman" w:hAnsi="Times New Roman" w:cs="Times New Roman"/>
          <w:sz w:val="26"/>
          <w:szCs w:val="26"/>
        </w:rPr>
        <w:lastRenderedPageBreak/>
        <w:t>диске);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2) графическую часть, выполненную в</w:t>
      </w:r>
      <w:r w:rsidR="004D6F6C">
        <w:rPr>
          <w:rFonts w:ascii="Times New Roman" w:hAnsi="Times New Roman" w:cs="Times New Roman"/>
          <w:sz w:val="26"/>
          <w:szCs w:val="26"/>
        </w:rPr>
        <w:t xml:space="preserve"> формате *.</w:t>
      </w:r>
      <w:proofErr w:type="spellStart"/>
      <w:r w:rsidR="004D6F6C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4D6F6C">
        <w:rPr>
          <w:rFonts w:ascii="Times New Roman" w:hAnsi="Times New Roman" w:cs="Times New Roman"/>
          <w:sz w:val="26"/>
          <w:szCs w:val="26"/>
        </w:rPr>
        <w:t xml:space="preserve"> (один экземпляр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на компакт-диске);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3) текстовую часть, выполненную с использованием текстового редактора "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>" (*.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/ .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>) (один экземпляр на компакт-диске).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</w:t>
      </w:r>
      <w:r w:rsidR="00C54124">
        <w:rPr>
          <w:rFonts w:ascii="Times New Roman" w:hAnsi="Times New Roman" w:cs="Times New Roman"/>
          <w:sz w:val="26"/>
          <w:szCs w:val="26"/>
        </w:rPr>
        <w:t xml:space="preserve">ься текстовый файл содержания.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7. Основные требования к градостроительным решениям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43 Градостроительного кодекса Российской Федерации подготовка проекта межевания территории осуществляется 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определения местоположения границ образуемых и изменяемых земельных участков.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При разработке проекта межевания учесть основные положения: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генерального плана муниципального образования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проекта планировки района "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Соломбала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" муниципального образования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"Город Архангельск", утвержденн</w:t>
      </w:r>
      <w:r w:rsidR="00771411">
        <w:rPr>
          <w:rFonts w:ascii="Times New Roman" w:hAnsi="Times New Roman" w:cs="Times New Roman"/>
          <w:sz w:val="26"/>
          <w:szCs w:val="26"/>
        </w:rPr>
        <w:t>ого</w:t>
      </w:r>
      <w:r w:rsidRPr="00845308">
        <w:rPr>
          <w:rFonts w:ascii="Times New Roman" w:hAnsi="Times New Roman" w:cs="Times New Roman"/>
          <w:sz w:val="26"/>
          <w:szCs w:val="26"/>
        </w:rPr>
        <w:t xml:space="preserve"> распоряжением мэра города Архангельска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от 6 сентября 201</w:t>
      </w:r>
      <w:r w:rsidR="00771411">
        <w:rPr>
          <w:rFonts w:ascii="Times New Roman" w:hAnsi="Times New Roman" w:cs="Times New Roman"/>
          <w:sz w:val="26"/>
          <w:szCs w:val="26"/>
        </w:rPr>
        <w:t>3 года № 2544р (с изменениями).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8. Состав, исполнители, сроки и порядок предоставления исходной информации для разработки проекта межевания территории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Необходимые исходные данные запрашиваются разработчиком самостоятельно, в том числе: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а) сведения из Единого государственного реестра недвижимости (далее - ЕГРН)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о зонах с особыми условиями использования территорий в виде выписки из ЕГРН о зоне с особыми условиями использования;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б) сведения из ЕГРН о кадастровом плане территории;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в) сведения из ЕГРН о правообладателях объект</w:t>
      </w:r>
      <w:r w:rsidR="004D6F6C">
        <w:rPr>
          <w:rFonts w:ascii="Times New Roman" w:hAnsi="Times New Roman" w:cs="Times New Roman"/>
          <w:sz w:val="26"/>
          <w:szCs w:val="26"/>
        </w:rPr>
        <w:t xml:space="preserve">ов недвижимости, расположенных </w:t>
      </w:r>
      <w:r w:rsidRPr="00845308">
        <w:rPr>
          <w:rFonts w:ascii="Times New Roman" w:hAnsi="Times New Roman" w:cs="Times New Roman"/>
          <w:sz w:val="26"/>
          <w:szCs w:val="26"/>
        </w:rPr>
        <w:t>в пределах территории, в отношении которой разрабатывается проект межевания территории;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об использовании земельных участков, на которые действие градостроительных регламентов </w:t>
      </w:r>
      <w:r w:rsidR="004D6F6C">
        <w:rPr>
          <w:rFonts w:ascii="Times New Roman" w:hAnsi="Times New Roman" w:cs="Times New Roman"/>
          <w:sz w:val="26"/>
          <w:szCs w:val="26"/>
        </w:rPr>
        <w:br/>
        <w:t xml:space="preserve">не </w:t>
      </w:r>
      <w:r w:rsidRPr="00845308">
        <w:rPr>
          <w:rFonts w:ascii="Times New Roman" w:hAnsi="Times New Roman" w:cs="Times New Roman"/>
          <w:sz w:val="26"/>
          <w:szCs w:val="26"/>
        </w:rPr>
        <w:t xml:space="preserve">распространяется или для которых градостроительные регламенты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не устанавливаются.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должен быть согласован разработчиком 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министерством строительства и архитектуры Архангельской области;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департаментом муниципального имущества Администрации городского округа </w:t>
      </w:r>
      <w:r w:rsidRPr="00845308">
        <w:rPr>
          <w:rFonts w:ascii="Times New Roman" w:hAnsi="Times New Roman" w:cs="Times New Roman"/>
          <w:sz w:val="26"/>
          <w:szCs w:val="26"/>
        </w:rPr>
        <w:lastRenderedPageBreak/>
        <w:t>"Город Архангельск";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Соломбальского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территориального округа;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Утверждение проекта межевания территории осуществляется в соответствии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с Градостроительным</w:t>
      </w:r>
      <w:r w:rsidR="00C54124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10. Требования к проекту межевания территории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выполнить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настоящим </w:t>
      </w:r>
      <w:r w:rsidR="00771411">
        <w:rPr>
          <w:rFonts w:ascii="Times New Roman" w:hAnsi="Times New Roman" w:cs="Times New Roman"/>
          <w:sz w:val="26"/>
          <w:szCs w:val="26"/>
        </w:rPr>
        <w:t>з</w:t>
      </w:r>
      <w:r w:rsidRPr="00845308">
        <w:rPr>
          <w:rFonts w:ascii="Times New Roman" w:hAnsi="Times New Roman" w:cs="Times New Roman"/>
          <w:sz w:val="26"/>
          <w:szCs w:val="26"/>
        </w:rPr>
        <w:t>аданием.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Нормативно-правовая и методическая база для выполнения работ: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Земельный кодекс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Жилищный кодекс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Водный кодекс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Градостроительный кодекс Архангельской области;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30 марта 1999 года № 52-ФЗ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10 января 2002 года № 7-ФЗ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14 марта 1995 года № 33-ФЗ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25 июня 2002 года № 73-ФЗ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24 июня 1998 года № 89-ФЗ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 xml:space="preserve">Об отходах производства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и потребления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Федеральный закон от 21 декабря 1994 года № 68-ФЗ 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 xml:space="preserve">О защите населения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и территорий от чрезвычайных ситуаций природного и техногенного характера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Федеральный закон от 29 декабря 2017 года №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71411">
        <w:rPr>
          <w:rFonts w:ascii="Times New Roman" w:hAnsi="Times New Roman" w:cs="Times New Roman"/>
          <w:sz w:val="26"/>
          <w:szCs w:val="26"/>
        </w:rPr>
        <w:t>"</w:t>
      </w:r>
      <w:r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771411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308" w:rsidRPr="00845308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845308" w:rsidRPr="0084530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45308" w:rsidRPr="00845308"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 w:rsidR="00845308" w:rsidRPr="008453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45308" w:rsidRPr="00845308">
        <w:rPr>
          <w:rFonts w:ascii="Times New Roman" w:hAnsi="Times New Roman" w:cs="Times New Roman"/>
          <w:sz w:val="26"/>
          <w:szCs w:val="26"/>
        </w:rPr>
        <w:t xml:space="preserve">/0412 </w:t>
      </w:r>
      <w:r>
        <w:rPr>
          <w:rFonts w:ascii="Times New Roman" w:hAnsi="Times New Roman" w:cs="Times New Roman"/>
          <w:sz w:val="26"/>
          <w:szCs w:val="26"/>
        </w:rPr>
        <w:t>"</w:t>
      </w:r>
      <w:r w:rsidR="00845308" w:rsidRPr="00845308">
        <w:rPr>
          <w:rFonts w:ascii="Times New Roman" w:hAnsi="Times New Roman" w:cs="Times New Roman"/>
          <w:sz w:val="26"/>
          <w:szCs w:val="26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>"</w:t>
      </w:r>
      <w:r w:rsidR="00845308" w:rsidRPr="00845308">
        <w:rPr>
          <w:rFonts w:ascii="Times New Roman" w:hAnsi="Times New Roman" w:cs="Times New Roman"/>
          <w:sz w:val="26"/>
          <w:szCs w:val="26"/>
        </w:rPr>
        <w:t>;</w:t>
      </w:r>
    </w:p>
    <w:p w:rsidR="00845308" w:rsidRPr="00845308" w:rsidRDefault="00771411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308" w:rsidRPr="00845308">
        <w:rPr>
          <w:rFonts w:ascii="Times New Roman" w:hAnsi="Times New Roman" w:cs="Times New Roman"/>
          <w:sz w:val="26"/>
          <w:szCs w:val="26"/>
        </w:rPr>
        <w:t>риказ Министерства строительства и жилищно-коммунального хозяйства РФ от 25 апреля 2017 года № 739/</w:t>
      </w:r>
      <w:proofErr w:type="spellStart"/>
      <w:proofErr w:type="gramStart"/>
      <w:r w:rsidR="00845308" w:rsidRPr="0084530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845308" w:rsidRPr="00845308">
        <w:rPr>
          <w:rFonts w:ascii="Times New Roman" w:hAnsi="Times New Roman" w:cs="Times New Roman"/>
          <w:sz w:val="26"/>
          <w:szCs w:val="26"/>
        </w:rPr>
        <w:t xml:space="preserve"> "Об утверждении требований к цифровым топографическим картам и цифровым топографическим планам, используемым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="00845308" w:rsidRPr="00845308">
        <w:rPr>
          <w:rFonts w:ascii="Times New Roman" w:hAnsi="Times New Roman" w:cs="Times New Roman"/>
          <w:sz w:val="26"/>
          <w:szCs w:val="26"/>
        </w:rPr>
        <w:t>при подготовке графической части документации по планировке территории";</w:t>
      </w:r>
    </w:p>
    <w:p w:rsidR="00845308" w:rsidRPr="00845308" w:rsidRDefault="00771411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308" w:rsidRPr="00845308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31 марта 2017 года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="00845308" w:rsidRPr="00845308">
        <w:rPr>
          <w:rFonts w:ascii="Times New Roman" w:hAnsi="Times New Roman" w:cs="Times New Roman"/>
          <w:sz w:val="26"/>
          <w:szCs w:val="26"/>
        </w:rPr>
        <w:t>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СП 42.13330.2016. Свод правил. Градостроительство. Планировка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и застройка городских и сельских поселений. Актуализированная редакция </w:t>
      </w:r>
      <w:r w:rsidRPr="00845308">
        <w:rPr>
          <w:rFonts w:ascii="Times New Roman" w:hAnsi="Times New Roman" w:cs="Times New Roman"/>
          <w:sz w:val="26"/>
          <w:szCs w:val="26"/>
        </w:rPr>
        <w:lastRenderedPageBreak/>
        <w:t>СНиП 2.07.01-89*;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СП 82.13330.2016. Свод правил. Благоустройство территорий. Актуализированная редакция СНиП III-10-75;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СП 396.1325800.2018. Улицы и дороги населенных пунктов. Правила градостроительного проектирования;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</w:t>
      </w:r>
      <w:r w:rsidR="00C9745D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84530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городского округа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"Город Архангельск", утвержденные постановлением министерства строительства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и архитектуры Архангельской области от 29 сентября 2020 года № 68-п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(с изменениями);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проект планировки района "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Соломбала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" муниципального образования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"Город Архангельск", утвержденный распоряжением мэра города Архангельска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от 6 сентября 2013 года № 2544р (с изменениями);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региональные нормативы градостроительного проектирования Архангельской области, утвержденные постановлением Прави</w:t>
      </w:r>
      <w:r w:rsidR="004D6F6C">
        <w:rPr>
          <w:rFonts w:ascii="Times New Roman" w:hAnsi="Times New Roman" w:cs="Times New Roman"/>
          <w:sz w:val="26"/>
          <w:szCs w:val="26"/>
        </w:rPr>
        <w:t xml:space="preserve">тельства Архангельской области </w:t>
      </w:r>
      <w:r w:rsidRPr="00845308">
        <w:rPr>
          <w:rFonts w:ascii="Times New Roman" w:hAnsi="Times New Roman" w:cs="Times New Roman"/>
          <w:sz w:val="26"/>
          <w:szCs w:val="26"/>
        </w:rPr>
        <w:t>от 19 апреля 2016 года № 123-пп;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иные законы и нормативные правовые акты Российской Федерации, Архангельской области, муниципального о</w:t>
      </w:r>
      <w:r w:rsidR="00C54124">
        <w:rPr>
          <w:rFonts w:ascii="Times New Roman" w:hAnsi="Times New Roman" w:cs="Times New Roman"/>
          <w:sz w:val="26"/>
          <w:szCs w:val="26"/>
        </w:rPr>
        <w:t>бразования "Город Архангельск".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11. Состав и порядок проведения </w:t>
      </w:r>
      <w:proofErr w:type="spellStart"/>
      <w:r w:rsidRPr="00845308">
        <w:rPr>
          <w:rFonts w:ascii="Times New Roman" w:hAnsi="Times New Roman" w:cs="Times New Roman"/>
          <w:sz w:val="26"/>
          <w:szCs w:val="26"/>
        </w:rPr>
        <w:t>предпроектных</w:t>
      </w:r>
      <w:proofErr w:type="spellEnd"/>
      <w:r w:rsidRPr="00845308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и инженерных изысканий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Проек</w:t>
      </w:r>
      <w:r w:rsidR="00771411">
        <w:rPr>
          <w:rFonts w:ascii="Times New Roman" w:hAnsi="Times New Roman" w:cs="Times New Roman"/>
          <w:sz w:val="26"/>
          <w:szCs w:val="26"/>
        </w:rPr>
        <w:t xml:space="preserve">т межевания территории </w:t>
      </w:r>
      <w:r w:rsidRPr="00845308">
        <w:rPr>
          <w:rFonts w:ascii="Times New Roman" w:hAnsi="Times New Roman" w:cs="Times New Roman"/>
          <w:sz w:val="26"/>
          <w:szCs w:val="26"/>
        </w:rPr>
        <w:t xml:space="preserve">надлежит выполнить на топографическом плане.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Необходимость разработки инженерных изысканий определяется заказчиком. 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При необходимости инженерные изыс</w:t>
      </w:r>
      <w:r w:rsidR="004D6F6C">
        <w:rPr>
          <w:rFonts w:ascii="Times New Roman" w:hAnsi="Times New Roman" w:cs="Times New Roman"/>
          <w:sz w:val="26"/>
          <w:szCs w:val="26"/>
        </w:rPr>
        <w:t xml:space="preserve">кания выполнить в соответствии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с постановлением Правительства Российской Ф</w:t>
      </w:r>
      <w:r w:rsidR="004D6F6C">
        <w:rPr>
          <w:rFonts w:ascii="Times New Roman" w:hAnsi="Times New Roman" w:cs="Times New Roman"/>
          <w:sz w:val="26"/>
          <w:szCs w:val="26"/>
        </w:rPr>
        <w:t xml:space="preserve">едерации от 31 марта 2017 года </w:t>
      </w:r>
      <w:r w:rsidRPr="00845308">
        <w:rPr>
          <w:rFonts w:ascii="Times New Roman" w:hAnsi="Times New Roman" w:cs="Times New Roman"/>
          <w:sz w:val="26"/>
          <w:szCs w:val="26"/>
        </w:rPr>
        <w:t xml:space="preserve">№ 402 "Об утверждении Правил выполнения инженерных изысканий, необходимых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для подготовки документации по планировке территории".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12. Порядок </w:t>
      </w:r>
      <w:proofErr w:type="gramStart"/>
      <w:r w:rsidRPr="00845308">
        <w:rPr>
          <w:rFonts w:ascii="Times New Roman" w:hAnsi="Times New Roman" w:cs="Times New Roman"/>
          <w:sz w:val="26"/>
          <w:szCs w:val="26"/>
        </w:rPr>
        <w:t>проведения согласования проекта межевания территории</w:t>
      </w:r>
      <w:proofErr w:type="gramEnd"/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Порядок согласования проекта межевания территории: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1) предварительное рассмотрение основных проектных решени</w:t>
      </w:r>
      <w:r w:rsidR="00771411">
        <w:rPr>
          <w:rFonts w:ascii="Times New Roman" w:hAnsi="Times New Roman" w:cs="Times New Roman"/>
          <w:sz w:val="26"/>
          <w:szCs w:val="26"/>
        </w:rPr>
        <w:t xml:space="preserve">й проекта межевания территории </w:t>
      </w:r>
      <w:r w:rsidRPr="00845308">
        <w:rPr>
          <w:rFonts w:ascii="Times New Roman" w:hAnsi="Times New Roman" w:cs="Times New Roman"/>
          <w:sz w:val="26"/>
          <w:szCs w:val="26"/>
        </w:rPr>
        <w:t>департаментом градостроительства Администрации городского округа "Город Архангельск";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2) согласование проекта межевания территории с заинтересованными организациями, указанными в разделе 9 настоящего задания;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3) доработка проекта межевания территории, устр</w:t>
      </w:r>
      <w:r w:rsidR="004D6F6C">
        <w:rPr>
          <w:rFonts w:ascii="Times New Roman" w:hAnsi="Times New Roman" w:cs="Times New Roman"/>
          <w:sz w:val="26"/>
          <w:szCs w:val="26"/>
        </w:rPr>
        <w:t xml:space="preserve">анение замечаний (недостатков) </w:t>
      </w:r>
      <w:r w:rsidRPr="00845308">
        <w:rPr>
          <w:rFonts w:ascii="Times New Roman" w:hAnsi="Times New Roman" w:cs="Times New Roman"/>
          <w:sz w:val="26"/>
          <w:szCs w:val="26"/>
        </w:rPr>
        <w:t>в части внесенных изменений.</w:t>
      </w:r>
    </w:p>
    <w:p w:rsidR="00845308" w:rsidRPr="00845308" w:rsidRDefault="00845308" w:rsidP="004D6F6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308">
        <w:rPr>
          <w:rFonts w:ascii="Times New Roman" w:hAnsi="Times New Roman" w:cs="Times New Roman"/>
          <w:sz w:val="26"/>
          <w:szCs w:val="26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с Градостроительным кодексом Российской Федерации, Федеральным законом от 6 октября 2003 года № 131-ФЗ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Уставом городского округа "Город Архангельск", Положением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="004D6F6C">
        <w:rPr>
          <w:rFonts w:ascii="Times New Roman" w:hAnsi="Times New Roman" w:cs="Times New Roman"/>
          <w:sz w:val="26"/>
          <w:szCs w:val="26"/>
        </w:rPr>
        <w:lastRenderedPageBreak/>
        <w:t xml:space="preserve">об организации </w:t>
      </w:r>
      <w:r w:rsidRPr="00845308">
        <w:rPr>
          <w:rFonts w:ascii="Times New Roman" w:hAnsi="Times New Roman" w:cs="Times New Roman"/>
          <w:sz w:val="26"/>
          <w:szCs w:val="26"/>
        </w:rPr>
        <w:t xml:space="preserve">и проведении общественных обсуждений или публичных слушаний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на территории муниципального образования "Город Архангельск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 xml:space="preserve">", утвержденным решением Архангельской городской Думы от 20 июня 2018 года № 688. 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308">
        <w:rPr>
          <w:rFonts w:ascii="Times New Roman" w:hAnsi="Times New Roman" w:cs="Times New Roman"/>
          <w:sz w:val="26"/>
          <w:szCs w:val="26"/>
        </w:rPr>
        <w:t>Согласно части 12 ст. 43 Градостроительног</w:t>
      </w:r>
      <w:r w:rsidR="004D6F6C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 </w:t>
      </w:r>
      <w:r w:rsidR="004D6F6C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845308">
        <w:rPr>
          <w:rFonts w:ascii="Times New Roman" w:hAnsi="Times New Roman" w:cs="Times New Roman"/>
          <w:sz w:val="26"/>
          <w:szCs w:val="26"/>
        </w:rPr>
        <w:t xml:space="preserve">случае подготовки проекта межевания территории, расположенной </w:t>
      </w:r>
      <w:r w:rsidR="004D6F6C">
        <w:rPr>
          <w:rFonts w:ascii="Times New Roman" w:hAnsi="Times New Roman" w:cs="Times New Roman"/>
          <w:sz w:val="26"/>
          <w:szCs w:val="26"/>
        </w:rPr>
        <w:br/>
      </w:r>
      <w:r w:rsidRPr="00845308">
        <w:rPr>
          <w:rFonts w:ascii="Times New Roman" w:hAnsi="Times New Roman" w:cs="Times New Roman"/>
          <w:sz w:val="26"/>
          <w:szCs w:val="26"/>
        </w:rPr>
        <w:t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</w:t>
      </w:r>
      <w:r w:rsidR="004D6F6C">
        <w:rPr>
          <w:rFonts w:ascii="Times New Roman" w:hAnsi="Times New Roman" w:cs="Times New Roman"/>
          <w:sz w:val="26"/>
          <w:szCs w:val="26"/>
        </w:rPr>
        <w:t xml:space="preserve">х линий в связи с образованием </w:t>
      </w:r>
      <w:r w:rsidRPr="00845308">
        <w:rPr>
          <w:rFonts w:ascii="Times New Roman" w:hAnsi="Times New Roman" w:cs="Times New Roman"/>
          <w:sz w:val="26"/>
          <w:szCs w:val="26"/>
        </w:rPr>
        <w:t>и (или) изменением земельного участка</w:t>
      </w:r>
      <w:proofErr w:type="gramEnd"/>
      <w:r w:rsidRPr="00845308">
        <w:rPr>
          <w:rFonts w:ascii="Times New Roman" w:hAnsi="Times New Roman" w:cs="Times New Roman"/>
          <w:sz w:val="26"/>
          <w:szCs w:val="26"/>
        </w:rPr>
        <w:t>, располо</w:t>
      </w:r>
      <w:r w:rsidR="004D6F6C">
        <w:rPr>
          <w:rFonts w:ascii="Times New Roman" w:hAnsi="Times New Roman" w:cs="Times New Roman"/>
          <w:sz w:val="26"/>
          <w:szCs w:val="26"/>
        </w:rPr>
        <w:t xml:space="preserve">женного в границах территории, </w:t>
      </w:r>
      <w:r w:rsidRPr="00845308">
        <w:rPr>
          <w:rFonts w:ascii="Times New Roman" w:hAnsi="Times New Roman" w:cs="Times New Roman"/>
          <w:sz w:val="26"/>
          <w:szCs w:val="26"/>
        </w:rPr>
        <w:t xml:space="preserve">в отношении которой не предусматривается осуществление комплексного развития территории, при условии, что такие установление, </w:t>
      </w:r>
      <w:r w:rsidR="004D6F6C">
        <w:rPr>
          <w:rFonts w:ascii="Times New Roman" w:hAnsi="Times New Roman" w:cs="Times New Roman"/>
          <w:sz w:val="26"/>
          <w:szCs w:val="26"/>
        </w:rPr>
        <w:t xml:space="preserve">изменение красных линий влекут </w:t>
      </w:r>
      <w:r w:rsidRPr="00845308">
        <w:rPr>
          <w:rFonts w:ascii="Times New Roman" w:hAnsi="Times New Roman" w:cs="Times New Roman"/>
          <w:sz w:val="26"/>
          <w:szCs w:val="26"/>
        </w:rPr>
        <w:t>за собой изменение границ</w:t>
      </w:r>
      <w:r w:rsidR="00C54124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13. Дополнительные требования для зон с особыми условиями использования территорий</w:t>
      </w:r>
    </w:p>
    <w:p w:rsidR="00845308" w:rsidRPr="00845308" w:rsidRDefault="00845308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 xml:space="preserve">Проект межевания подготовить в соответствии с </w:t>
      </w:r>
      <w:r w:rsidR="004D6F6C">
        <w:rPr>
          <w:rFonts w:ascii="Times New Roman" w:hAnsi="Times New Roman" w:cs="Times New Roman"/>
          <w:sz w:val="26"/>
          <w:szCs w:val="26"/>
        </w:rPr>
        <w:t xml:space="preserve">требованиями законодательства, </w:t>
      </w:r>
      <w:r w:rsidRPr="00845308">
        <w:rPr>
          <w:rFonts w:ascii="Times New Roman" w:hAnsi="Times New Roman" w:cs="Times New Roman"/>
          <w:sz w:val="26"/>
          <w:szCs w:val="26"/>
        </w:rPr>
        <w:t xml:space="preserve">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14. Иные требования и условия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308">
        <w:rPr>
          <w:rFonts w:ascii="Times New Roman" w:hAnsi="Times New Roman" w:cs="Times New Roman"/>
          <w:sz w:val="26"/>
          <w:szCs w:val="26"/>
        </w:rPr>
        <w:t>Разработанный с использованием компьютерных технологий проект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F6C" w:rsidRDefault="00C54124" w:rsidP="00C541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845308" w:rsidRPr="00845308">
        <w:rPr>
          <w:rFonts w:ascii="Times New Roman" w:hAnsi="Times New Roman" w:cs="Times New Roman"/>
          <w:sz w:val="26"/>
          <w:szCs w:val="26"/>
        </w:rPr>
        <w:t>Схема границ проектирования.</w:t>
      </w:r>
    </w:p>
    <w:p w:rsidR="00845308" w:rsidRPr="00845308" w:rsidRDefault="004D6F6C" w:rsidP="004D6F6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5308" w:rsidRDefault="00771411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-440055</wp:posOffset>
                </wp:positionV>
                <wp:extent cx="967740" cy="243840"/>
                <wp:effectExtent l="0" t="0" r="381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1.45pt;margin-top:-34.65pt;width:76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" fillcolor="white [3212]" stroked="f" strokeweight="2pt"/>
            </w:pict>
          </mc:Fallback>
        </mc:AlternateContent>
      </w:r>
      <w:r w:rsidR="00845308" w:rsidRPr="0084530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819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4D6F6C" w:rsidRPr="00325964" w:rsidTr="00771411">
        <w:trPr>
          <w:trHeight w:val="351"/>
          <w:jc w:val="right"/>
        </w:trPr>
        <w:tc>
          <w:tcPr>
            <w:tcW w:w="4819" w:type="dxa"/>
          </w:tcPr>
          <w:p w:rsidR="004D6F6C" w:rsidRPr="00AB14F7" w:rsidRDefault="004D6F6C" w:rsidP="00816660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B14F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5412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4D6F6C" w:rsidRPr="00325964" w:rsidTr="00771411">
        <w:trPr>
          <w:trHeight w:val="1235"/>
          <w:jc w:val="right"/>
        </w:trPr>
        <w:tc>
          <w:tcPr>
            <w:tcW w:w="4819" w:type="dxa"/>
          </w:tcPr>
          <w:p w:rsidR="00C54124" w:rsidRDefault="004D6F6C" w:rsidP="00816660">
            <w:pPr>
              <w:widowControl w:val="0"/>
              <w:jc w:val="center"/>
              <w:rPr>
                <w:sz w:val="24"/>
                <w:szCs w:val="24"/>
              </w:rPr>
            </w:pPr>
            <w:r w:rsidRPr="00325964">
              <w:rPr>
                <w:sz w:val="24"/>
                <w:szCs w:val="24"/>
              </w:rPr>
              <w:t xml:space="preserve">к заданию на </w:t>
            </w:r>
            <w:r w:rsidR="00C54124">
              <w:rPr>
                <w:sz w:val="24"/>
                <w:szCs w:val="24"/>
              </w:rPr>
              <w:t>подготовку</w:t>
            </w:r>
          </w:p>
          <w:p w:rsidR="00C54124" w:rsidRDefault="00C54124" w:rsidP="0081666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проекта</w:t>
            </w:r>
            <w:r w:rsidR="004D6F6C" w:rsidRPr="00325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межевания территории городского округа </w:t>
            </w:r>
            <w:r w:rsidR="004D6F6C" w:rsidRPr="00325964">
              <w:rPr>
                <w:sz w:val="24"/>
                <w:szCs w:val="24"/>
              </w:rPr>
              <w:t xml:space="preserve">"Город Архангельск" в границах элемента планировочной структуры: </w:t>
            </w:r>
            <w:r>
              <w:rPr>
                <w:sz w:val="24"/>
                <w:szCs w:val="24"/>
              </w:rPr>
              <w:br/>
              <w:t>ул. Мещерского,</w:t>
            </w:r>
            <w:r>
              <w:t xml:space="preserve"> </w:t>
            </w:r>
            <w:r w:rsidRPr="00C54124">
              <w:rPr>
                <w:sz w:val="24"/>
                <w:szCs w:val="24"/>
              </w:rPr>
              <w:t xml:space="preserve">ул. Адмирала Кузнецова, ул. </w:t>
            </w:r>
            <w:proofErr w:type="spellStart"/>
            <w:r w:rsidRPr="00C54124">
              <w:rPr>
                <w:sz w:val="24"/>
                <w:szCs w:val="24"/>
              </w:rPr>
              <w:t>Кедрова</w:t>
            </w:r>
            <w:proofErr w:type="spellEnd"/>
            <w:r w:rsidRPr="00C541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ул. Ярославской </w:t>
            </w:r>
            <w:proofErr w:type="gramEnd"/>
          </w:p>
          <w:p w:rsidR="004D6F6C" w:rsidRPr="00325964" w:rsidRDefault="00C54124" w:rsidP="008166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8,7705</w:t>
            </w:r>
            <w:r w:rsidR="004D6F6C" w:rsidRPr="00325964">
              <w:rPr>
                <w:sz w:val="24"/>
                <w:szCs w:val="24"/>
              </w:rPr>
              <w:t xml:space="preserve"> га</w:t>
            </w:r>
          </w:p>
          <w:p w:rsidR="004D6F6C" w:rsidRPr="00325964" w:rsidRDefault="004D6F6C" w:rsidP="00816660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D6F6C" w:rsidRPr="00325964" w:rsidRDefault="004D6F6C" w:rsidP="004D6F6C">
      <w:pPr>
        <w:widowControl w:val="0"/>
        <w:ind w:firstLine="709"/>
        <w:jc w:val="right"/>
        <w:rPr>
          <w:sz w:val="26"/>
          <w:szCs w:val="26"/>
        </w:rPr>
      </w:pPr>
    </w:p>
    <w:p w:rsidR="004D6F6C" w:rsidRPr="00325964" w:rsidRDefault="004D6F6C" w:rsidP="004D6F6C">
      <w:pPr>
        <w:pStyle w:val="21"/>
        <w:ind w:firstLine="0"/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СХЕМА</w:t>
      </w:r>
    </w:p>
    <w:p w:rsidR="004D6F6C" w:rsidRPr="00325964" w:rsidRDefault="004D6F6C" w:rsidP="004D6F6C">
      <w:pPr>
        <w:pStyle w:val="21"/>
        <w:ind w:firstLine="0"/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границ проектирования</w:t>
      </w:r>
    </w:p>
    <w:p w:rsidR="004D6F6C" w:rsidRPr="00325964" w:rsidRDefault="004D6F6C" w:rsidP="004D6F6C"/>
    <w:p w:rsidR="004D6F6C" w:rsidRPr="00325964" w:rsidRDefault="00C54124" w:rsidP="004D6F6C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5284470" cy="4657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22935" r="41753" b="2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6C" w:rsidRPr="00325964" w:rsidRDefault="004D6F6C" w:rsidP="004D6F6C">
      <w:pPr>
        <w:jc w:val="center"/>
      </w:pPr>
    </w:p>
    <w:p w:rsidR="004D6F6C" w:rsidRPr="00325964" w:rsidRDefault="004D6F6C" w:rsidP="004D6F6C">
      <w:pPr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____________</w:t>
      </w:r>
    </w:p>
    <w:p w:rsidR="004D6F6C" w:rsidRPr="00325964" w:rsidRDefault="004D6F6C" w:rsidP="004D6F6C">
      <w:pPr>
        <w:tabs>
          <w:tab w:val="left" w:pos="5855"/>
        </w:tabs>
        <w:rPr>
          <w:sz w:val="26"/>
          <w:szCs w:val="26"/>
        </w:rPr>
      </w:pPr>
      <w:r w:rsidRPr="00325964">
        <w:rPr>
          <w:sz w:val="26"/>
          <w:szCs w:val="26"/>
        </w:rPr>
        <w:tab/>
      </w:r>
    </w:p>
    <w:p w:rsidR="004D6F6C" w:rsidRPr="00325964" w:rsidRDefault="004D6F6C" w:rsidP="004D6F6C">
      <w:pPr>
        <w:rPr>
          <w:sz w:val="26"/>
          <w:szCs w:val="26"/>
        </w:rPr>
      </w:pPr>
    </w:p>
    <w:p w:rsidR="004D6F6C" w:rsidRPr="00845308" w:rsidRDefault="004D6F6C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308" w:rsidRPr="00845308" w:rsidRDefault="00845308" w:rsidP="0084530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428" w:rsidRPr="00CC4660" w:rsidRDefault="00E36428" w:rsidP="00845308">
      <w:pPr>
        <w:pStyle w:val="ConsPlusNonformat"/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sectPr w:rsidR="00E36428" w:rsidRPr="00CC4660" w:rsidSect="00727E00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9A" w:rsidRDefault="00242E9A" w:rsidP="00203AE9">
      <w:r>
        <w:separator/>
      </w:r>
    </w:p>
  </w:endnote>
  <w:endnote w:type="continuationSeparator" w:id="0">
    <w:p w:rsidR="00242E9A" w:rsidRDefault="00242E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9A" w:rsidRDefault="00242E9A" w:rsidP="00203AE9">
      <w:r>
        <w:separator/>
      </w:r>
    </w:p>
  </w:footnote>
  <w:footnote w:type="continuationSeparator" w:id="0">
    <w:p w:rsidR="00242E9A" w:rsidRDefault="00242E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8127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00">
          <w:rPr>
            <w:noProof/>
          </w:rPr>
          <w:t>8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72211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00">
          <w:rPr>
            <w:noProof/>
          </w:rPr>
          <w:t>1</w:t>
        </w:r>
        <w:r>
          <w:fldChar w:fldCharType="end"/>
        </w:r>
      </w:p>
    </w:sdtContent>
  </w:sdt>
  <w:p w:rsidR="00285B5D" w:rsidRDefault="00285B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C0FD0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5C77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E7941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2E9A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5B5D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037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221DA"/>
    <w:rsid w:val="0043331C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36F3"/>
    <w:rsid w:val="005E76F9"/>
    <w:rsid w:val="005F0490"/>
    <w:rsid w:val="005F2FD2"/>
    <w:rsid w:val="005F661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27E00"/>
    <w:rsid w:val="00744565"/>
    <w:rsid w:val="00746CFF"/>
    <w:rsid w:val="00752453"/>
    <w:rsid w:val="00756C12"/>
    <w:rsid w:val="00760049"/>
    <w:rsid w:val="00761300"/>
    <w:rsid w:val="00764C2B"/>
    <w:rsid w:val="0076741A"/>
    <w:rsid w:val="00771411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49E4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1E87"/>
    <w:rsid w:val="007F299F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08B5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7D89"/>
    <w:rsid w:val="00893605"/>
    <w:rsid w:val="008943A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45B2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5A78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5DA9"/>
    <w:rsid w:val="00AC62CF"/>
    <w:rsid w:val="00AD2512"/>
    <w:rsid w:val="00AD3356"/>
    <w:rsid w:val="00AD715D"/>
    <w:rsid w:val="00AD7F77"/>
    <w:rsid w:val="00AE01AF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3D91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9745D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183C"/>
    <w:rsid w:val="00D85177"/>
    <w:rsid w:val="00D907BA"/>
    <w:rsid w:val="00D94716"/>
    <w:rsid w:val="00D94E0B"/>
    <w:rsid w:val="00DA0AE6"/>
    <w:rsid w:val="00DA3182"/>
    <w:rsid w:val="00DA7366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1FA7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52C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565C1"/>
    <w:rsid w:val="00F62EF9"/>
    <w:rsid w:val="00F73446"/>
    <w:rsid w:val="00F737DB"/>
    <w:rsid w:val="00F73EF0"/>
    <w:rsid w:val="00F74552"/>
    <w:rsid w:val="00F77706"/>
    <w:rsid w:val="00F80337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436C-BF42-4702-A794-F81688C7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2022-05-11T11:40:00Z</cp:lastPrinted>
  <dcterms:created xsi:type="dcterms:W3CDTF">2022-05-11T06:52:00Z</dcterms:created>
  <dcterms:modified xsi:type="dcterms:W3CDTF">2022-05-11T11:40:00Z</dcterms:modified>
</cp:coreProperties>
</file>