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dxa"/>
        <w:jc w:val="right"/>
        <w:tblInd w:w="4680" w:type="dxa"/>
        <w:tblLayout w:type="fixed"/>
        <w:tblLook w:val="04A0" w:firstRow="1" w:lastRow="0" w:firstColumn="1" w:lastColumn="0" w:noHBand="0" w:noVBand="1"/>
      </w:tblPr>
      <w:tblGrid>
        <w:gridCol w:w="5067"/>
      </w:tblGrid>
      <w:tr w:rsidR="00B34946" w:rsidRPr="001B5970" w:rsidTr="00243DEE">
        <w:trPr>
          <w:trHeight w:val="351"/>
          <w:jc w:val="right"/>
        </w:trPr>
        <w:tc>
          <w:tcPr>
            <w:tcW w:w="5067" w:type="dxa"/>
          </w:tcPr>
          <w:p w:rsidR="00B34946" w:rsidRPr="00243DEE" w:rsidRDefault="00B34946" w:rsidP="00243DEE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  <w:szCs w:val="24"/>
              </w:rPr>
            </w:pPr>
            <w:r w:rsidRPr="00243DEE">
              <w:rPr>
                <w:szCs w:val="24"/>
              </w:rPr>
              <w:br w:type="page"/>
            </w:r>
            <w:r w:rsidRPr="00243DEE">
              <w:rPr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243DEE">
        <w:trPr>
          <w:trHeight w:val="1235"/>
          <w:jc w:val="right"/>
        </w:trPr>
        <w:tc>
          <w:tcPr>
            <w:tcW w:w="5067" w:type="dxa"/>
          </w:tcPr>
          <w:p w:rsidR="00B34946" w:rsidRPr="00243DEE" w:rsidRDefault="00B34946" w:rsidP="00243DEE">
            <w:pPr>
              <w:jc w:val="center"/>
              <w:rPr>
                <w:color w:val="000000"/>
                <w:szCs w:val="24"/>
              </w:rPr>
            </w:pPr>
            <w:r w:rsidRPr="00243DEE">
              <w:rPr>
                <w:color w:val="000000"/>
                <w:szCs w:val="24"/>
              </w:rPr>
              <w:t>распоряжением Главы</w:t>
            </w:r>
          </w:p>
          <w:p w:rsidR="00B34946" w:rsidRPr="00243DEE" w:rsidRDefault="00470D83" w:rsidP="00243DEE">
            <w:pPr>
              <w:jc w:val="center"/>
              <w:rPr>
                <w:color w:val="000000"/>
                <w:szCs w:val="24"/>
              </w:rPr>
            </w:pPr>
            <w:r w:rsidRPr="00243DEE">
              <w:rPr>
                <w:color w:val="000000"/>
                <w:szCs w:val="24"/>
              </w:rPr>
              <w:t>городского округа</w:t>
            </w:r>
            <w:r w:rsidR="00243DEE">
              <w:rPr>
                <w:color w:val="000000"/>
                <w:szCs w:val="24"/>
              </w:rPr>
              <w:t xml:space="preserve"> </w:t>
            </w:r>
            <w:r w:rsidR="00B628DA">
              <w:rPr>
                <w:color w:val="000000"/>
                <w:szCs w:val="24"/>
              </w:rPr>
              <w:t>"</w:t>
            </w:r>
            <w:r w:rsidR="00B34946" w:rsidRPr="00243DEE">
              <w:rPr>
                <w:color w:val="000000"/>
                <w:szCs w:val="24"/>
              </w:rPr>
              <w:t>Город Архангельск</w:t>
            </w:r>
            <w:r w:rsidR="00B628DA">
              <w:rPr>
                <w:color w:val="000000"/>
                <w:szCs w:val="24"/>
              </w:rPr>
              <w:t>"</w:t>
            </w:r>
          </w:p>
          <w:p w:rsidR="00B34946" w:rsidRPr="00243DEE" w:rsidRDefault="00693B4A" w:rsidP="00243D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29 июня 2021 г. № 2623р</w:t>
            </w:r>
            <w:bookmarkStart w:id="0" w:name="_GoBack"/>
            <w:bookmarkEnd w:id="0"/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311EC8" w:rsidRPr="00311EC8" w:rsidRDefault="00311EC8" w:rsidP="00311EC8">
      <w:pPr>
        <w:jc w:val="center"/>
        <w:rPr>
          <w:b/>
          <w:szCs w:val="28"/>
        </w:rPr>
      </w:pPr>
      <w:r w:rsidRPr="00311EC8">
        <w:rPr>
          <w:b/>
          <w:szCs w:val="28"/>
        </w:rPr>
        <w:t xml:space="preserve">на внесение изменений в проект планировки </w:t>
      </w:r>
      <w:proofErr w:type="spellStart"/>
      <w:r w:rsidRPr="00311EC8">
        <w:rPr>
          <w:b/>
          <w:szCs w:val="28"/>
        </w:rPr>
        <w:t>Кузнечихинского</w:t>
      </w:r>
      <w:proofErr w:type="spellEnd"/>
      <w:r w:rsidRPr="00311EC8">
        <w:rPr>
          <w:b/>
          <w:szCs w:val="28"/>
        </w:rPr>
        <w:t xml:space="preserve"> </w:t>
      </w:r>
      <w:proofErr w:type="spellStart"/>
      <w:r w:rsidRPr="00311EC8">
        <w:rPr>
          <w:b/>
          <w:szCs w:val="28"/>
        </w:rPr>
        <w:t>промузла</w:t>
      </w:r>
      <w:proofErr w:type="spellEnd"/>
      <w:r w:rsidRPr="00311EC8">
        <w:rPr>
          <w:b/>
          <w:szCs w:val="28"/>
        </w:rPr>
        <w:t xml:space="preserve"> муниципального образования </w:t>
      </w:r>
      <w:r w:rsidR="00B628DA">
        <w:rPr>
          <w:b/>
          <w:szCs w:val="28"/>
        </w:rPr>
        <w:t>"</w:t>
      </w:r>
      <w:r w:rsidRPr="00311EC8">
        <w:rPr>
          <w:b/>
          <w:szCs w:val="28"/>
        </w:rPr>
        <w:t>Город Архангельск</w:t>
      </w:r>
      <w:r w:rsidR="00B628DA">
        <w:rPr>
          <w:b/>
          <w:szCs w:val="28"/>
        </w:rPr>
        <w:t>"</w:t>
      </w:r>
      <w:r w:rsidRPr="00311EC8">
        <w:rPr>
          <w:b/>
          <w:szCs w:val="28"/>
        </w:rPr>
        <w:t xml:space="preserve"> в части территории</w:t>
      </w:r>
    </w:p>
    <w:p w:rsidR="00311EC8" w:rsidRPr="00311EC8" w:rsidRDefault="00311EC8" w:rsidP="00311EC8">
      <w:pPr>
        <w:jc w:val="center"/>
        <w:rPr>
          <w:b/>
          <w:szCs w:val="28"/>
        </w:rPr>
      </w:pPr>
      <w:r w:rsidRPr="00311EC8">
        <w:rPr>
          <w:b/>
          <w:szCs w:val="28"/>
        </w:rPr>
        <w:t>в границах пр. Четвертого (</w:t>
      </w:r>
      <w:proofErr w:type="spellStart"/>
      <w:r w:rsidRPr="00311EC8">
        <w:rPr>
          <w:b/>
          <w:szCs w:val="28"/>
        </w:rPr>
        <w:t>Кузнечихинский</w:t>
      </w:r>
      <w:proofErr w:type="spellEnd"/>
      <w:r w:rsidRPr="00311EC8">
        <w:rPr>
          <w:b/>
          <w:szCs w:val="28"/>
        </w:rPr>
        <w:t xml:space="preserve"> </w:t>
      </w:r>
      <w:proofErr w:type="spellStart"/>
      <w:r w:rsidRPr="00311EC8">
        <w:rPr>
          <w:b/>
          <w:szCs w:val="28"/>
        </w:rPr>
        <w:t>промузел</w:t>
      </w:r>
      <w:proofErr w:type="spellEnd"/>
      <w:r w:rsidRPr="00311EC8">
        <w:rPr>
          <w:b/>
          <w:szCs w:val="28"/>
        </w:rPr>
        <w:t xml:space="preserve">) </w:t>
      </w:r>
    </w:p>
    <w:p w:rsidR="00C51531" w:rsidRPr="00B526FD" w:rsidRDefault="00311EC8" w:rsidP="00311EC8">
      <w:pPr>
        <w:jc w:val="center"/>
        <w:rPr>
          <w:b/>
          <w:szCs w:val="28"/>
        </w:rPr>
      </w:pPr>
      <w:r w:rsidRPr="00311EC8">
        <w:rPr>
          <w:b/>
          <w:szCs w:val="28"/>
        </w:rPr>
        <w:t>и пр. Шестого (</w:t>
      </w:r>
      <w:proofErr w:type="spellStart"/>
      <w:r w:rsidRPr="00311EC8">
        <w:rPr>
          <w:b/>
          <w:szCs w:val="28"/>
        </w:rPr>
        <w:t>Кузнечихинский</w:t>
      </w:r>
      <w:proofErr w:type="spellEnd"/>
      <w:r w:rsidRPr="00311EC8">
        <w:rPr>
          <w:b/>
          <w:szCs w:val="28"/>
        </w:rPr>
        <w:t xml:space="preserve"> </w:t>
      </w:r>
      <w:proofErr w:type="spellStart"/>
      <w:r w:rsidRPr="00311EC8">
        <w:rPr>
          <w:b/>
          <w:szCs w:val="28"/>
        </w:rPr>
        <w:t>промузел</w:t>
      </w:r>
      <w:proofErr w:type="spellEnd"/>
      <w:r w:rsidRPr="00311EC8">
        <w:rPr>
          <w:b/>
          <w:szCs w:val="28"/>
        </w:rPr>
        <w:t>) площадью 14,2604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311EC8" w:rsidRPr="00B65198" w:rsidRDefault="00311EC8" w:rsidP="00311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proofErr w:type="spellStart"/>
      <w:r w:rsidRPr="00B144C9">
        <w:rPr>
          <w:rFonts w:ascii="Times New Roman" w:hAnsi="Times New Roman" w:cs="Times New Roman"/>
          <w:sz w:val="28"/>
          <w:szCs w:val="28"/>
        </w:rPr>
        <w:t>Кузнечихинского</w:t>
      </w:r>
      <w:proofErr w:type="spellEnd"/>
      <w:r w:rsidRPr="00B1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4C9">
        <w:rPr>
          <w:rFonts w:ascii="Times New Roman" w:hAnsi="Times New Roman" w:cs="Times New Roman"/>
          <w:sz w:val="28"/>
          <w:szCs w:val="28"/>
        </w:rPr>
        <w:t>промузла</w:t>
      </w:r>
      <w:proofErr w:type="spellEnd"/>
      <w:r w:rsidRPr="00B144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628DA">
        <w:rPr>
          <w:rFonts w:ascii="Times New Roman" w:hAnsi="Times New Roman" w:cs="Times New Roman"/>
          <w:sz w:val="28"/>
          <w:szCs w:val="28"/>
        </w:rPr>
        <w:t>"</w:t>
      </w:r>
      <w:r w:rsidRPr="00B144C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28DA">
        <w:rPr>
          <w:rFonts w:ascii="Times New Roman" w:hAnsi="Times New Roman" w:cs="Times New Roman"/>
          <w:sz w:val="28"/>
          <w:szCs w:val="28"/>
        </w:rPr>
        <w:t>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(утвержденный распоряжением мэра города Архангельска от 16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144C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44C9">
        <w:rPr>
          <w:rFonts w:ascii="Times New Roman" w:hAnsi="Times New Roman" w:cs="Times New Roman"/>
          <w:sz w:val="28"/>
          <w:szCs w:val="28"/>
        </w:rPr>
        <w:t xml:space="preserve"> № 4500р </w:t>
      </w:r>
      <w:r>
        <w:rPr>
          <w:rFonts w:ascii="Times New Roman" w:hAnsi="Times New Roman" w:cs="Times New Roman"/>
          <w:sz w:val="28"/>
          <w:szCs w:val="28"/>
        </w:rPr>
        <w:br/>
      </w:r>
      <w:r w:rsidRPr="00B144C9">
        <w:rPr>
          <w:rFonts w:ascii="Times New Roman" w:hAnsi="Times New Roman" w:cs="Times New Roman"/>
          <w:sz w:val="28"/>
          <w:szCs w:val="28"/>
        </w:rPr>
        <w:t xml:space="preserve">(с изменениями))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A5">
        <w:rPr>
          <w:rFonts w:ascii="Times New Roman" w:hAnsi="Times New Roman" w:cs="Times New Roman"/>
          <w:sz w:val="28"/>
          <w:szCs w:val="28"/>
        </w:rPr>
        <w:t>в границах пр. Четвертого (</w:t>
      </w:r>
      <w:proofErr w:type="spellStart"/>
      <w:r w:rsidRPr="00D65BA5"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 w:rsidRPr="00D65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BA5"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 w:rsidRPr="00D65BA5">
        <w:rPr>
          <w:rFonts w:ascii="Times New Roman" w:hAnsi="Times New Roman" w:cs="Times New Roman"/>
          <w:sz w:val="28"/>
          <w:szCs w:val="28"/>
        </w:rPr>
        <w:t>) и пр. Шестого (</w:t>
      </w:r>
      <w:proofErr w:type="spellStart"/>
      <w:r w:rsidRPr="00D65BA5"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 w:rsidRPr="00D65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BA5"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 w:rsidRPr="00D65BA5">
        <w:rPr>
          <w:rFonts w:ascii="Times New Roman" w:hAnsi="Times New Roman" w:cs="Times New Roman"/>
          <w:sz w:val="28"/>
          <w:szCs w:val="28"/>
        </w:rPr>
        <w:t>) площадью 14,2604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311EC8" w:rsidRPr="00B65198" w:rsidRDefault="00311EC8" w:rsidP="00311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311EC8" w:rsidRPr="00B65198" w:rsidRDefault="00311EC8" w:rsidP="00311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ООО </w:t>
      </w:r>
      <w:r w:rsidR="00B628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Инженерная компания </w:t>
      </w:r>
      <w:r w:rsidR="00B628DA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Теплогазстрой</w:t>
      </w:r>
      <w:proofErr w:type="spellEnd"/>
      <w:r w:rsidR="00B628DA">
        <w:rPr>
          <w:rFonts w:ascii="Times New Roman" w:hAnsi="Times New Roman" w:cs="Times New Roman"/>
          <w:sz w:val="28"/>
          <w:szCs w:val="28"/>
        </w:rPr>
        <w:t>"</w:t>
      </w:r>
      <w:r w:rsidRPr="00B65198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2F4BFF">
        <w:rPr>
          <w:rFonts w:ascii="Times New Roman" w:hAnsi="Times New Roman" w:cs="Times New Roman"/>
          <w:sz w:val="28"/>
          <w:szCs w:val="28"/>
        </w:rPr>
        <w:t>2901206949</w:t>
      </w:r>
      <w:r w:rsidRPr="00B65198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2F4BFF">
        <w:rPr>
          <w:rFonts w:ascii="Times New Roman" w:hAnsi="Times New Roman" w:cs="Times New Roman"/>
          <w:sz w:val="28"/>
          <w:szCs w:val="28"/>
        </w:rPr>
        <w:t>1102901008286</w:t>
      </w:r>
      <w:r w:rsidRPr="00B65198">
        <w:rPr>
          <w:rFonts w:ascii="Times New Roman" w:hAnsi="Times New Roman" w:cs="Times New Roman"/>
          <w:sz w:val="28"/>
          <w:szCs w:val="28"/>
        </w:rPr>
        <w:t>)</w:t>
      </w:r>
    </w:p>
    <w:p w:rsidR="00311EC8" w:rsidRPr="00B65198" w:rsidRDefault="00311EC8" w:rsidP="00311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311EC8" w:rsidRPr="00B65198" w:rsidRDefault="00311EC8" w:rsidP="00311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311EC8" w:rsidRPr="00B65198" w:rsidRDefault="00311EC8" w:rsidP="00311EC8">
      <w:pPr>
        <w:ind w:firstLine="709"/>
        <w:jc w:val="both"/>
        <w:rPr>
          <w:szCs w:val="28"/>
        </w:rPr>
      </w:pPr>
      <w:r w:rsidRPr="00B65198">
        <w:rPr>
          <w:szCs w:val="28"/>
        </w:rPr>
        <w:t>Заявление о</w:t>
      </w:r>
      <w:r w:rsidR="00500B02">
        <w:rPr>
          <w:szCs w:val="28"/>
        </w:rPr>
        <w:t xml:space="preserve"> принятии решения о подготовке </w:t>
      </w:r>
      <w:r w:rsidRPr="00B65198">
        <w:rPr>
          <w:szCs w:val="28"/>
        </w:rPr>
        <w:t xml:space="preserve">документации </w:t>
      </w:r>
      <w:r w:rsidRPr="00B65198">
        <w:rPr>
          <w:szCs w:val="28"/>
        </w:rPr>
        <w:br/>
        <w:t>по планировке территорий (проектов планировки) 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</w:t>
      </w:r>
      <w:r w:rsidR="00B628DA">
        <w:rPr>
          <w:szCs w:val="28"/>
        </w:rPr>
        <w:t>"</w:t>
      </w:r>
      <w:r w:rsidRPr="00B65198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B65198">
        <w:rPr>
          <w:szCs w:val="28"/>
        </w:rPr>
        <w:t xml:space="preserve"> от 2</w:t>
      </w:r>
      <w:r>
        <w:rPr>
          <w:szCs w:val="28"/>
        </w:rPr>
        <w:t>1</w:t>
      </w:r>
      <w:r w:rsidRPr="00B65198">
        <w:rPr>
          <w:szCs w:val="28"/>
        </w:rPr>
        <w:t xml:space="preserve"> мая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>
        <w:rPr>
          <w:szCs w:val="28"/>
        </w:rPr>
        <w:br/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19-48/40</w:t>
      </w:r>
      <w:r>
        <w:rPr>
          <w:szCs w:val="28"/>
        </w:rPr>
        <w:t>61</w:t>
      </w:r>
      <w:r w:rsidRPr="00B65198">
        <w:rPr>
          <w:szCs w:val="28"/>
        </w:rPr>
        <w:t>.</w:t>
      </w:r>
    </w:p>
    <w:p w:rsidR="00311EC8" w:rsidRPr="00B65198" w:rsidRDefault="00311EC8" w:rsidP="00311EC8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311EC8" w:rsidRPr="00B65198" w:rsidRDefault="00311EC8" w:rsidP="00311EC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B65198">
        <w:rPr>
          <w:color w:val="000000"/>
          <w:szCs w:val="28"/>
        </w:rPr>
        <w:t xml:space="preserve">в границах </w:t>
      </w:r>
      <w:r w:rsidRPr="002F4BFF">
        <w:rPr>
          <w:szCs w:val="28"/>
        </w:rPr>
        <w:t>пр. Четвертого (</w:t>
      </w:r>
      <w:proofErr w:type="spellStart"/>
      <w:r w:rsidRPr="002F4BFF">
        <w:rPr>
          <w:szCs w:val="28"/>
        </w:rPr>
        <w:t>Кузнечихинский</w:t>
      </w:r>
      <w:proofErr w:type="spellEnd"/>
      <w:r w:rsidRPr="002F4BFF">
        <w:rPr>
          <w:szCs w:val="28"/>
        </w:rPr>
        <w:t xml:space="preserve"> </w:t>
      </w:r>
      <w:proofErr w:type="spellStart"/>
      <w:r w:rsidRPr="002F4BFF">
        <w:rPr>
          <w:szCs w:val="28"/>
        </w:rPr>
        <w:t>промузел</w:t>
      </w:r>
      <w:proofErr w:type="spellEnd"/>
      <w:r w:rsidRPr="002F4BFF">
        <w:rPr>
          <w:szCs w:val="28"/>
        </w:rPr>
        <w:t>) и пр. Шестого (</w:t>
      </w:r>
      <w:proofErr w:type="spellStart"/>
      <w:r w:rsidRPr="002F4BFF">
        <w:rPr>
          <w:szCs w:val="28"/>
        </w:rPr>
        <w:t>Кузнечихинский</w:t>
      </w:r>
      <w:proofErr w:type="spellEnd"/>
      <w:r w:rsidRPr="002F4BFF">
        <w:rPr>
          <w:szCs w:val="28"/>
        </w:rPr>
        <w:t xml:space="preserve"> </w:t>
      </w:r>
      <w:proofErr w:type="spellStart"/>
      <w:r w:rsidRPr="002F4BFF">
        <w:rPr>
          <w:szCs w:val="28"/>
        </w:rPr>
        <w:t>промузел</w:t>
      </w:r>
      <w:proofErr w:type="spellEnd"/>
      <w:r w:rsidRPr="002F4BFF">
        <w:rPr>
          <w:szCs w:val="28"/>
        </w:rPr>
        <w:t>)</w:t>
      </w:r>
      <w:r w:rsidRPr="00B65198">
        <w:rPr>
          <w:szCs w:val="28"/>
        </w:rPr>
        <w:t xml:space="preserve">. </w:t>
      </w:r>
    </w:p>
    <w:p w:rsidR="00311EC8" w:rsidRPr="00B65198" w:rsidRDefault="00311EC8" w:rsidP="00311EC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2F4BFF">
        <w:rPr>
          <w:szCs w:val="28"/>
        </w:rPr>
        <w:t>14,2604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311EC8" w:rsidRPr="00B65198" w:rsidRDefault="00311EC8" w:rsidP="00311EC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311EC8" w:rsidRPr="00B65198" w:rsidRDefault="00311EC8" w:rsidP="00311EC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Функциональное назначение территориальных зон, в границах которых разрабатывается проект планировки территории: </w:t>
      </w:r>
      <w:r>
        <w:rPr>
          <w:szCs w:val="28"/>
        </w:rPr>
        <w:t xml:space="preserve">производственная зона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П</w:t>
      </w:r>
      <w:r w:rsidRPr="00B65198">
        <w:rPr>
          <w:szCs w:val="28"/>
        </w:rPr>
        <w:t xml:space="preserve">1). </w:t>
      </w:r>
    </w:p>
    <w:p w:rsidR="00311EC8" w:rsidRPr="00B65198" w:rsidRDefault="00311EC8" w:rsidP="00311EC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311EC8" w:rsidRPr="00B65198" w:rsidRDefault="00311EC8" w:rsidP="00311EC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311EC8" w:rsidRPr="00B65198" w:rsidRDefault="00311EC8" w:rsidP="00311EC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 xml:space="preserve">Транспортная связь обеспечивается по </w:t>
      </w:r>
      <w:r w:rsidRPr="002F4BFF">
        <w:rPr>
          <w:szCs w:val="28"/>
        </w:rPr>
        <w:t>пр. Четверто</w:t>
      </w:r>
      <w:r>
        <w:rPr>
          <w:szCs w:val="28"/>
        </w:rPr>
        <w:t>му</w:t>
      </w:r>
      <w:r w:rsidRPr="002F4BFF">
        <w:rPr>
          <w:szCs w:val="28"/>
        </w:rPr>
        <w:t xml:space="preserve"> (</w:t>
      </w:r>
      <w:proofErr w:type="spellStart"/>
      <w:r w:rsidRPr="002F4BFF">
        <w:rPr>
          <w:szCs w:val="28"/>
        </w:rPr>
        <w:t>Кузнечихинский</w:t>
      </w:r>
      <w:proofErr w:type="spellEnd"/>
      <w:r w:rsidRPr="002F4BFF">
        <w:rPr>
          <w:szCs w:val="28"/>
        </w:rPr>
        <w:t xml:space="preserve"> </w:t>
      </w:r>
      <w:proofErr w:type="spellStart"/>
      <w:r w:rsidRPr="002F4BFF">
        <w:rPr>
          <w:szCs w:val="28"/>
        </w:rPr>
        <w:t>промузел</w:t>
      </w:r>
      <w:proofErr w:type="spellEnd"/>
      <w:r w:rsidRPr="002F4BFF">
        <w:rPr>
          <w:szCs w:val="28"/>
        </w:rPr>
        <w:t>)</w:t>
      </w:r>
      <w:r w:rsidRPr="00B65198">
        <w:rPr>
          <w:szCs w:val="28"/>
        </w:rPr>
        <w:t xml:space="preserve"> – </w:t>
      </w:r>
      <w:r w:rsidRPr="002F4BFF">
        <w:rPr>
          <w:szCs w:val="28"/>
        </w:rPr>
        <w:t>магистральной улице районного значения</w:t>
      </w:r>
      <w:r>
        <w:rPr>
          <w:szCs w:val="28"/>
        </w:rPr>
        <w:t xml:space="preserve"> (планируемой </w:t>
      </w:r>
      <w:r w:rsidR="00243DEE">
        <w:rPr>
          <w:szCs w:val="28"/>
        </w:rPr>
        <w:br/>
      </w:r>
      <w:r>
        <w:rPr>
          <w:szCs w:val="28"/>
        </w:rPr>
        <w:t>к размещению)</w:t>
      </w:r>
      <w:r w:rsidRPr="00B65198">
        <w:rPr>
          <w:szCs w:val="28"/>
        </w:rPr>
        <w:t xml:space="preserve"> и </w:t>
      </w:r>
      <w:r w:rsidRPr="00A10B26">
        <w:rPr>
          <w:szCs w:val="28"/>
        </w:rPr>
        <w:t>пр. Шесто</w:t>
      </w:r>
      <w:r>
        <w:rPr>
          <w:szCs w:val="28"/>
        </w:rPr>
        <w:t xml:space="preserve">му </w:t>
      </w:r>
      <w:r w:rsidRPr="00A10B26">
        <w:rPr>
          <w:szCs w:val="28"/>
        </w:rPr>
        <w:t>(</w:t>
      </w:r>
      <w:proofErr w:type="spellStart"/>
      <w:r w:rsidRPr="00A10B26">
        <w:rPr>
          <w:szCs w:val="28"/>
        </w:rPr>
        <w:t>Кузнечихинский</w:t>
      </w:r>
      <w:proofErr w:type="spellEnd"/>
      <w:r w:rsidRPr="00A10B26">
        <w:rPr>
          <w:szCs w:val="28"/>
        </w:rPr>
        <w:t xml:space="preserve"> </w:t>
      </w:r>
      <w:proofErr w:type="spellStart"/>
      <w:r w:rsidRPr="00A10B26">
        <w:rPr>
          <w:szCs w:val="28"/>
        </w:rPr>
        <w:t>промузел</w:t>
      </w:r>
      <w:proofErr w:type="spellEnd"/>
      <w:r w:rsidRPr="00A10B26">
        <w:rPr>
          <w:szCs w:val="28"/>
        </w:rPr>
        <w:t>)</w:t>
      </w:r>
      <w:r w:rsidRPr="00B65198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улице </w:t>
      </w:r>
      <w:r>
        <w:rPr>
          <w:szCs w:val="28"/>
        </w:rPr>
        <w:t>мест</w:t>
      </w:r>
      <w:r w:rsidRPr="00B65198">
        <w:rPr>
          <w:szCs w:val="28"/>
        </w:rPr>
        <w:t>ного значения</w:t>
      </w:r>
      <w:r>
        <w:rPr>
          <w:szCs w:val="28"/>
        </w:rPr>
        <w:t xml:space="preserve"> </w:t>
      </w:r>
      <w:r w:rsidRPr="00A10B26">
        <w:rPr>
          <w:szCs w:val="28"/>
        </w:rPr>
        <w:t>(планируемой к размещению)</w:t>
      </w:r>
      <w:r w:rsidRPr="00B65198">
        <w:rPr>
          <w:szCs w:val="28"/>
        </w:rPr>
        <w:t>.</w:t>
      </w:r>
    </w:p>
    <w:p w:rsidR="00311EC8" w:rsidRPr="00B65198" w:rsidRDefault="00311EC8" w:rsidP="00311EC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proofErr w:type="spellStart"/>
      <w:r w:rsidRPr="00D541BD">
        <w:rPr>
          <w:szCs w:val="28"/>
        </w:rPr>
        <w:t>Кузнечихинского</w:t>
      </w:r>
      <w:proofErr w:type="spellEnd"/>
      <w:r w:rsidRPr="00D541BD">
        <w:rPr>
          <w:szCs w:val="28"/>
        </w:rPr>
        <w:t xml:space="preserve"> </w:t>
      </w:r>
      <w:proofErr w:type="spellStart"/>
      <w:r w:rsidRPr="00D541BD">
        <w:rPr>
          <w:szCs w:val="28"/>
        </w:rPr>
        <w:t>промузла</w:t>
      </w:r>
      <w:proofErr w:type="spellEnd"/>
      <w:r w:rsidRPr="00D541BD">
        <w:rPr>
          <w:szCs w:val="28"/>
        </w:rPr>
        <w:t xml:space="preserve"> муниципального образования </w:t>
      </w:r>
      <w:r w:rsidR="00B628DA">
        <w:rPr>
          <w:szCs w:val="28"/>
        </w:rPr>
        <w:t>"</w:t>
      </w:r>
      <w:r w:rsidRPr="00D541BD">
        <w:rPr>
          <w:szCs w:val="28"/>
        </w:rPr>
        <w:t>Город Архангельск в части территории в границах пр. Четвертого (</w:t>
      </w:r>
      <w:proofErr w:type="spellStart"/>
      <w:r w:rsidRPr="00D541BD">
        <w:rPr>
          <w:szCs w:val="28"/>
        </w:rPr>
        <w:t>Кузнечихинский</w:t>
      </w:r>
      <w:proofErr w:type="spellEnd"/>
      <w:r w:rsidRPr="00D541BD">
        <w:rPr>
          <w:szCs w:val="28"/>
        </w:rPr>
        <w:t xml:space="preserve"> </w:t>
      </w:r>
      <w:proofErr w:type="spellStart"/>
      <w:r w:rsidRPr="00D541BD">
        <w:rPr>
          <w:szCs w:val="28"/>
        </w:rPr>
        <w:t>промузел</w:t>
      </w:r>
      <w:proofErr w:type="spellEnd"/>
      <w:r w:rsidRPr="00D541BD">
        <w:rPr>
          <w:szCs w:val="28"/>
        </w:rPr>
        <w:t>) и пр. Шестого (</w:t>
      </w:r>
      <w:proofErr w:type="spellStart"/>
      <w:r w:rsidRPr="00D541BD">
        <w:rPr>
          <w:szCs w:val="28"/>
        </w:rPr>
        <w:t>Кузнечихинский</w:t>
      </w:r>
      <w:proofErr w:type="spellEnd"/>
      <w:r w:rsidRPr="00D541BD">
        <w:rPr>
          <w:szCs w:val="28"/>
        </w:rPr>
        <w:t xml:space="preserve"> </w:t>
      </w:r>
      <w:proofErr w:type="spellStart"/>
      <w:r w:rsidRPr="00D541BD">
        <w:rPr>
          <w:szCs w:val="28"/>
        </w:rPr>
        <w:t>промузел</w:t>
      </w:r>
      <w:proofErr w:type="spellEnd"/>
      <w:r w:rsidRPr="00D541BD">
        <w:rPr>
          <w:szCs w:val="28"/>
        </w:rPr>
        <w:t>) площадью 14,2604 га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</w:t>
      </w:r>
      <w:r w:rsidRPr="00B65198">
        <w:rPr>
          <w:rFonts w:ascii="Times New Roman CYR" w:hAnsi="Times New Roman CYR" w:cs="Times New Roman CYR"/>
          <w:szCs w:val="28"/>
        </w:rPr>
        <w:lastRenderedPageBreak/>
        <w:t>фактических показателей территориальной доступности таких объектов для населения;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B628DA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B628DA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</w:t>
      </w:r>
      <w:r w:rsidRPr="00B65198">
        <w:rPr>
          <w:rFonts w:ascii="Times New Roman CYR" w:hAnsi="Times New Roman CYR" w:cs="Times New Roman CYR"/>
          <w:szCs w:val="28"/>
        </w:rPr>
        <w:lastRenderedPageBreak/>
        <w:t xml:space="preserve">подлежащих сносу, объектов незавершенного строительства, а также проходы </w:t>
      </w:r>
      <w:r w:rsidR="00B628DA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B628DA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311EC8" w:rsidRPr="00B65198" w:rsidRDefault="00311EC8" w:rsidP="00311EC8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311EC8" w:rsidRDefault="00311EC8" w:rsidP="00311EC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311EC8" w:rsidRPr="00E035A9" w:rsidRDefault="00311EC8" w:rsidP="00311EC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</w:t>
      </w:r>
      <w:r w:rsidR="00B628DA">
        <w:rPr>
          <w:rFonts w:ascii="Times New Roman CYR" w:hAnsi="Times New Roman CYR" w:cs="Times New Roman CYR"/>
          <w:sz w:val="28"/>
          <w:szCs w:val="28"/>
        </w:rPr>
        <w:t>"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</w:t>
      </w:r>
      <w:r w:rsidR="00B628DA">
        <w:rPr>
          <w:rFonts w:ascii="Times New Roman CYR" w:hAnsi="Times New Roman CYR" w:cs="Times New Roman CYR"/>
          <w:sz w:val="28"/>
          <w:szCs w:val="28"/>
        </w:rPr>
        <w:t>"</w:t>
      </w:r>
      <w:r w:rsidRPr="00E035A9">
        <w:rPr>
          <w:rFonts w:ascii="Times New Roman CYR" w:hAnsi="Times New Roman CYR" w:cs="Times New Roman CYR"/>
          <w:sz w:val="28"/>
          <w:szCs w:val="28"/>
        </w:rPr>
        <w:t>.</w:t>
      </w:r>
    </w:p>
    <w:p w:rsidR="00311EC8" w:rsidRPr="00B65198" w:rsidRDefault="00311EC8" w:rsidP="00311EC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lastRenderedPageBreak/>
        <w:t xml:space="preserve">По согласованию с заказчиком перечень графических материалов, </w:t>
      </w:r>
      <w:r w:rsidR="00B628DA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311EC8" w:rsidRPr="00B65198" w:rsidRDefault="00311EC8" w:rsidP="00311EC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1) в графической части – с использованием программного расширения </w:t>
      </w:r>
      <w:r w:rsidR="00B628DA">
        <w:rPr>
          <w:szCs w:val="28"/>
        </w:rPr>
        <w:t>"</w:t>
      </w:r>
      <w:proofErr w:type="spellStart"/>
      <w:r w:rsidRPr="00B65198">
        <w:rPr>
          <w:szCs w:val="28"/>
        </w:rPr>
        <w:t>AutoCad</w:t>
      </w:r>
      <w:proofErr w:type="spellEnd"/>
      <w:r w:rsidR="00B628DA">
        <w:rPr>
          <w:szCs w:val="28"/>
        </w:rPr>
        <w:t>"</w:t>
      </w:r>
      <w:r w:rsidRPr="00B65198">
        <w:rPr>
          <w:szCs w:val="28"/>
        </w:rPr>
        <w:t xml:space="preserve">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2) в текстовой части – с использованием текстового редактора </w:t>
      </w:r>
      <w:r w:rsidR="00B628DA">
        <w:rPr>
          <w:szCs w:val="28"/>
        </w:rPr>
        <w:t>"</w:t>
      </w:r>
      <w:proofErr w:type="spellStart"/>
      <w:r w:rsidRPr="00B65198">
        <w:rPr>
          <w:szCs w:val="28"/>
        </w:rPr>
        <w:t>Word</w:t>
      </w:r>
      <w:proofErr w:type="spellEnd"/>
      <w:r w:rsidR="00B628DA">
        <w:rPr>
          <w:szCs w:val="28"/>
        </w:rPr>
        <w:t>"</w:t>
      </w:r>
      <w:r w:rsidRPr="00B65198">
        <w:rPr>
          <w:szCs w:val="28"/>
        </w:rPr>
        <w:t xml:space="preserve">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</w:t>
      </w:r>
      <w:r w:rsidR="00B628DA">
        <w:rPr>
          <w:szCs w:val="28"/>
        </w:rPr>
        <w:t>"</w:t>
      </w:r>
      <w:r w:rsidRPr="00B65198">
        <w:rPr>
          <w:szCs w:val="28"/>
        </w:rPr>
        <w:t>О государственной регистрации недвижимости</w:t>
      </w:r>
      <w:r w:rsidR="00B628DA">
        <w:rPr>
          <w:szCs w:val="28"/>
        </w:rPr>
        <w:t>"</w:t>
      </w:r>
      <w:r w:rsidRPr="00B65198">
        <w:rPr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500B02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="00B628DA">
        <w:rPr>
          <w:szCs w:val="28"/>
        </w:rPr>
        <w:t>"</w:t>
      </w:r>
      <w:r w:rsidRPr="00B65198">
        <w:rPr>
          <w:szCs w:val="28"/>
        </w:rPr>
        <w:t>О государственной регистрации недвижимости</w:t>
      </w:r>
      <w:r w:rsidR="00B628DA">
        <w:rPr>
          <w:szCs w:val="28"/>
        </w:rPr>
        <w:t>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311EC8" w:rsidRPr="00B65198" w:rsidRDefault="00311EC8" w:rsidP="00311EC8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объектов капитального строительства производственного </w:t>
      </w:r>
      <w:r>
        <w:rPr>
          <w:rFonts w:ascii="Times New Roman" w:hAnsi="Times New Roman" w:cs="Times New Roman"/>
          <w:bCs/>
          <w:sz w:val="28"/>
          <w:szCs w:val="28"/>
        </w:rPr>
        <w:br/>
        <w:t>и складского назначения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 в границах земельного участка с кадастровым номером 29:22:0</w:t>
      </w:r>
      <w:r>
        <w:rPr>
          <w:rFonts w:ascii="Times New Roman" w:hAnsi="Times New Roman" w:cs="Times New Roman"/>
          <w:bCs/>
          <w:sz w:val="28"/>
          <w:szCs w:val="28"/>
        </w:rPr>
        <w:t>40215</w:t>
      </w:r>
      <w:r w:rsidRPr="00B6519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65198">
        <w:rPr>
          <w:rFonts w:ascii="Times New Roman" w:hAnsi="Times New Roman" w:cs="Times New Roman"/>
          <w:bCs/>
          <w:sz w:val="28"/>
          <w:szCs w:val="28"/>
        </w:rPr>
        <w:t>7.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65198">
        <w:rPr>
          <w:szCs w:val="28"/>
        </w:rPr>
        <w:t>Территория должна быть оборудована специальными площадками для сбора твердых коммун</w:t>
      </w:r>
      <w:r>
        <w:rPr>
          <w:szCs w:val="28"/>
        </w:rPr>
        <w:t xml:space="preserve">альных отходов закрытого типа. </w:t>
      </w:r>
      <w:r w:rsidRPr="00B6519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311EC8" w:rsidRPr="00B65198" w:rsidRDefault="00311EC8" w:rsidP="00311EC8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B628DA"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311EC8" w:rsidRPr="003B0A83" w:rsidRDefault="00311EC8" w:rsidP="00311EC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311EC8" w:rsidRPr="00B65198" w:rsidRDefault="00311EC8" w:rsidP="00311EC8">
      <w:pPr>
        <w:tabs>
          <w:tab w:val="left" w:pos="709"/>
        </w:tabs>
        <w:ind w:firstLine="709"/>
        <w:jc w:val="both"/>
        <w:rPr>
          <w:szCs w:val="28"/>
        </w:rPr>
      </w:pPr>
      <w:r w:rsidRPr="00B628DA">
        <w:rPr>
          <w:color w:val="000000"/>
          <w:spacing w:val="-2"/>
          <w:szCs w:val="28"/>
        </w:rPr>
        <w:t>Водоснабжение планируемой территории предусмотреть централизованное</w:t>
      </w:r>
      <w:r w:rsidRPr="00B65198">
        <w:rPr>
          <w:color w:val="000000"/>
          <w:szCs w:val="28"/>
        </w:rPr>
        <w:t>.</w:t>
      </w:r>
    </w:p>
    <w:p w:rsidR="00311EC8" w:rsidRPr="00B65198" w:rsidRDefault="00311EC8" w:rsidP="00311EC8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предполагается </w:t>
      </w:r>
      <w:r w:rsidR="006507F8" w:rsidRPr="00B6519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311EC8" w:rsidRPr="00B65198" w:rsidRDefault="00311EC8" w:rsidP="00311EC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 w:rsidR="00B628DA">
        <w:rPr>
          <w:color w:val="000000"/>
          <w:szCs w:val="28"/>
        </w:rPr>
        <w:br/>
      </w:r>
      <w:r w:rsidRPr="00B65198">
        <w:rPr>
          <w:color w:val="000000"/>
          <w:szCs w:val="28"/>
        </w:rPr>
        <w:t>от индивидуальных отопительных систем.</w:t>
      </w:r>
    </w:p>
    <w:p w:rsidR="00311EC8" w:rsidRPr="00B65198" w:rsidRDefault="00311EC8" w:rsidP="00311EC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311EC8" w:rsidRPr="00B65198" w:rsidRDefault="00311EC8" w:rsidP="00311EC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311EC8" w:rsidRPr="00E035A9" w:rsidRDefault="00311EC8" w:rsidP="00311EC8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311EC8" w:rsidRPr="00B65198" w:rsidRDefault="00311EC8" w:rsidP="00311EC8">
      <w:pPr>
        <w:tabs>
          <w:tab w:val="left" w:pos="7611"/>
        </w:tabs>
        <w:ind w:firstLine="709"/>
        <w:jc w:val="both"/>
        <w:rPr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 xml:space="preserve">Генерального плана муниципального </w:t>
      </w:r>
      <w:r w:rsidRPr="00B628DA">
        <w:rPr>
          <w:spacing w:val="-4"/>
          <w:szCs w:val="28"/>
        </w:rPr>
        <w:t xml:space="preserve">образования </w:t>
      </w:r>
      <w:r w:rsidR="00B628DA">
        <w:rPr>
          <w:spacing w:val="-4"/>
          <w:szCs w:val="28"/>
        </w:rPr>
        <w:t>"</w:t>
      </w:r>
      <w:r w:rsidRPr="00B628DA">
        <w:rPr>
          <w:spacing w:val="-4"/>
          <w:szCs w:val="28"/>
        </w:rPr>
        <w:t>Город Архангельск</w:t>
      </w:r>
      <w:r w:rsidR="00B628DA">
        <w:rPr>
          <w:spacing w:val="-4"/>
          <w:szCs w:val="28"/>
        </w:rPr>
        <w:t>"</w:t>
      </w:r>
      <w:r w:rsidRPr="00B628DA">
        <w:rPr>
          <w:spacing w:val="-4"/>
          <w:szCs w:val="28"/>
        </w:rPr>
        <w:t>, утвержденного постановлением Министерства</w:t>
      </w:r>
      <w:r w:rsidRPr="00904E9F">
        <w:rPr>
          <w:szCs w:val="28"/>
        </w:rPr>
        <w:t xml:space="preserve"> </w:t>
      </w:r>
      <w:r w:rsidRPr="00B628DA">
        <w:rPr>
          <w:spacing w:val="-4"/>
          <w:szCs w:val="28"/>
        </w:rPr>
        <w:t>строительства и архитектуры Архангельской области от 2 апреля 2020 года № 37-п,</w:t>
      </w:r>
      <w:r w:rsidRPr="00904E9F">
        <w:rPr>
          <w:szCs w:val="28"/>
        </w:rPr>
        <w:t xml:space="preserve"> </w:t>
      </w:r>
      <w:r w:rsidRPr="00904E9F">
        <w:rPr>
          <w:szCs w:val="28"/>
        </w:rPr>
        <w:lastRenderedPageBreak/>
        <w:t xml:space="preserve">Правил землепользования и застройки городского округа </w:t>
      </w:r>
      <w:r w:rsidR="00B628DA">
        <w:rPr>
          <w:szCs w:val="28"/>
        </w:rPr>
        <w:t>"</w:t>
      </w:r>
      <w:r w:rsidRPr="00904E9F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904E9F">
        <w:rPr>
          <w:szCs w:val="28"/>
        </w:rPr>
        <w:t>, утвержденных постановлением министерства строительства и архитектуры Архангельской области от 29 сентября 2020 года 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E035A9">
        <w:rPr>
          <w:color w:val="000000"/>
          <w:szCs w:val="28"/>
        </w:rPr>
        <w:t xml:space="preserve">планировки территории </w:t>
      </w:r>
      <w:proofErr w:type="spellStart"/>
      <w:r w:rsidRPr="00E035A9">
        <w:rPr>
          <w:color w:val="000000"/>
          <w:szCs w:val="28"/>
        </w:rPr>
        <w:t>Кузнечихинского</w:t>
      </w:r>
      <w:proofErr w:type="spellEnd"/>
      <w:r w:rsidRPr="00E035A9">
        <w:rPr>
          <w:color w:val="000000"/>
          <w:szCs w:val="28"/>
        </w:rPr>
        <w:t xml:space="preserve"> </w:t>
      </w:r>
      <w:proofErr w:type="spellStart"/>
      <w:r w:rsidRPr="00E035A9">
        <w:rPr>
          <w:color w:val="000000"/>
          <w:szCs w:val="28"/>
        </w:rPr>
        <w:t>промузла</w:t>
      </w:r>
      <w:proofErr w:type="spellEnd"/>
      <w:r w:rsidRPr="00E035A9">
        <w:rPr>
          <w:color w:val="000000"/>
          <w:szCs w:val="28"/>
        </w:rPr>
        <w:t xml:space="preserve"> муниципального образования </w:t>
      </w:r>
      <w:r w:rsidR="00B628DA">
        <w:rPr>
          <w:color w:val="000000"/>
          <w:szCs w:val="28"/>
        </w:rPr>
        <w:t>"</w:t>
      </w:r>
      <w:r w:rsidRPr="00E035A9">
        <w:rPr>
          <w:color w:val="000000"/>
          <w:szCs w:val="28"/>
        </w:rPr>
        <w:t>Город Архангельск</w:t>
      </w:r>
      <w:r w:rsidR="00B628DA">
        <w:rPr>
          <w:color w:val="000000"/>
          <w:szCs w:val="28"/>
        </w:rPr>
        <w:t>"</w:t>
      </w:r>
      <w:r w:rsidRPr="00E035A9">
        <w:rPr>
          <w:color w:val="000000"/>
          <w:szCs w:val="28"/>
        </w:rPr>
        <w:t>, утвержденн</w:t>
      </w:r>
      <w:r>
        <w:rPr>
          <w:color w:val="000000"/>
          <w:szCs w:val="28"/>
        </w:rPr>
        <w:t>ого</w:t>
      </w:r>
      <w:r w:rsidRPr="00E035A9">
        <w:rPr>
          <w:color w:val="000000"/>
          <w:szCs w:val="28"/>
        </w:rPr>
        <w:t xml:space="preserve"> распоряжением мэра города Архангельска от 16</w:t>
      </w:r>
      <w:r>
        <w:rPr>
          <w:color w:val="000000"/>
          <w:szCs w:val="28"/>
        </w:rPr>
        <w:t xml:space="preserve"> декабря </w:t>
      </w:r>
      <w:r w:rsidRPr="00E035A9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</w:t>
      </w:r>
      <w:r w:rsidRPr="00E035A9">
        <w:rPr>
          <w:color w:val="000000"/>
          <w:szCs w:val="28"/>
        </w:rPr>
        <w:t xml:space="preserve"> № 4500р</w:t>
      </w:r>
      <w:r w:rsidR="00B628DA">
        <w:rPr>
          <w:color w:val="000000"/>
          <w:szCs w:val="28"/>
        </w:rPr>
        <w:t xml:space="preserve"> </w:t>
      </w:r>
      <w:r w:rsidRPr="00E035A9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</w:t>
      </w:r>
      <w:r w:rsidR="00B628DA">
        <w:rPr>
          <w:szCs w:val="28"/>
        </w:rPr>
        <w:br/>
      </w:r>
      <w:r w:rsidRPr="00014413">
        <w:rPr>
          <w:szCs w:val="28"/>
        </w:rPr>
        <w:t xml:space="preserve">об особо охраняемой природной территории в соответствии с программами комплексного развития систем коммунальной инфраструктуры, программами </w:t>
      </w:r>
      <w:r w:rsidRPr="00B628DA">
        <w:rPr>
          <w:spacing w:val="-6"/>
          <w:szCs w:val="28"/>
        </w:rPr>
        <w:t>комплексного развития транспортной инфраструктуры, программами комплексного</w:t>
      </w:r>
      <w:r w:rsidRPr="00014413">
        <w:rPr>
          <w:szCs w:val="28"/>
        </w:rPr>
        <w:t xml:space="preserve">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 w:rsidR="00B628DA">
        <w:rPr>
          <w:szCs w:val="28"/>
        </w:rPr>
        <w:t>"</w:t>
      </w:r>
      <w:r w:rsidRPr="00014413">
        <w:rPr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B628DA">
        <w:rPr>
          <w:szCs w:val="28"/>
        </w:rPr>
        <w:t>"</w:t>
      </w:r>
      <w:r w:rsidRPr="00014413">
        <w:rPr>
          <w:szCs w:val="28"/>
        </w:rPr>
        <w:t xml:space="preserve">, требований технических регламентов, сводов правил </w:t>
      </w:r>
      <w:r w:rsidR="00B628DA">
        <w:rPr>
          <w:szCs w:val="28"/>
        </w:rPr>
        <w:br/>
      </w:r>
      <w:r w:rsidRPr="00014413">
        <w:rPr>
          <w:szCs w:val="28"/>
        </w:rPr>
        <w:t xml:space="preserve">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нормативов градостроительного проектирования муниципального образования </w:t>
      </w:r>
      <w:r w:rsidR="00B628DA">
        <w:rPr>
          <w:szCs w:val="28"/>
        </w:rPr>
        <w:t>"</w:t>
      </w:r>
      <w:r w:rsidRPr="00014413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014413">
        <w:rPr>
          <w:szCs w:val="28"/>
        </w:rPr>
        <w:t>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</w:t>
      </w:r>
      <w:r w:rsidR="00B628DA">
        <w:rPr>
          <w:szCs w:val="28"/>
        </w:rPr>
        <w:t>"</w:t>
      </w:r>
      <w:r w:rsidRPr="00014413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014413">
        <w:rPr>
          <w:szCs w:val="28"/>
        </w:rPr>
        <w:t xml:space="preserve">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B628DA">
        <w:rPr>
          <w:szCs w:val="28"/>
        </w:rPr>
        <w:t>"</w:t>
      </w:r>
      <w:r w:rsidRPr="00014413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014413">
        <w:rPr>
          <w:szCs w:val="28"/>
        </w:rPr>
        <w:t xml:space="preserve">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№ 862</w:t>
      </w:r>
      <w:r w:rsidRPr="00B65198">
        <w:rPr>
          <w:szCs w:val="28"/>
        </w:rPr>
        <w:t>.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311EC8" w:rsidRPr="00B65198" w:rsidRDefault="00311EC8" w:rsidP="00311EC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311EC8" w:rsidRPr="00B65198" w:rsidRDefault="00311EC8" w:rsidP="00311EC8">
      <w:pPr>
        <w:pStyle w:val="21"/>
      </w:pPr>
      <w:r w:rsidRPr="00014413">
        <w:lastRenderedPageBreak/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311EC8" w:rsidRPr="00B65198" w:rsidRDefault="00311EC8" w:rsidP="00311EC8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311EC8" w:rsidRPr="00B65198" w:rsidRDefault="00311EC8" w:rsidP="00311EC8">
      <w:pPr>
        <w:pStyle w:val="21"/>
        <w:tabs>
          <w:tab w:val="left" w:pos="993"/>
        </w:tabs>
      </w:pPr>
      <w:r w:rsidRPr="00B628DA">
        <w:rPr>
          <w:spacing w:val="-6"/>
        </w:rPr>
        <w:t>департаментом муниципального имущества Администрации муниципального</w:t>
      </w:r>
      <w:r w:rsidRPr="00B65198">
        <w:t xml:space="preserve"> образования </w:t>
      </w:r>
      <w:r w:rsidR="00B628DA">
        <w:t>"</w:t>
      </w:r>
      <w:r w:rsidRPr="00B65198">
        <w:t>Город Архангельск</w:t>
      </w:r>
      <w:r w:rsidR="00B628DA">
        <w:t>"</w:t>
      </w:r>
      <w:r w:rsidRPr="00B65198">
        <w:t>;</w:t>
      </w:r>
    </w:p>
    <w:p w:rsidR="00311EC8" w:rsidRPr="00B65198" w:rsidRDefault="00311EC8" w:rsidP="00311EC8">
      <w:pPr>
        <w:pStyle w:val="21"/>
        <w:tabs>
          <w:tab w:val="left" w:pos="993"/>
        </w:tabs>
      </w:pPr>
      <w:r w:rsidRPr="00B65198">
        <w:t xml:space="preserve">департаментом городского хозяйства Администрации муниципального образования </w:t>
      </w:r>
      <w:r w:rsidR="00B628DA">
        <w:t>"</w:t>
      </w:r>
      <w:r w:rsidRPr="00B65198">
        <w:t>Город Архангельск</w:t>
      </w:r>
      <w:r w:rsidR="00B628DA">
        <w:t>"</w:t>
      </w:r>
      <w:r w:rsidRPr="00B65198">
        <w:t>;</w:t>
      </w:r>
    </w:p>
    <w:p w:rsidR="00311EC8" w:rsidRPr="00B65198" w:rsidRDefault="00311EC8" w:rsidP="00311EC8">
      <w:pPr>
        <w:pStyle w:val="21"/>
        <w:tabs>
          <w:tab w:val="left" w:pos="993"/>
        </w:tabs>
      </w:pPr>
      <w:r w:rsidRPr="00B65198"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B628DA">
        <w:t>"</w:t>
      </w:r>
      <w:r w:rsidRPr="00B65198">
        <w:t>Город Архангельск</w:t>
      </w:r>
      <w:r w:rsidR="00B628DA">
        <w:t>"</w:t>
      </w:r>
      <w:r w:rsidRPr="00B65198">
        <w:t>;</w:t>
      </w:r>
    </w:p>
    <w:p w:rsidR="00311EC8" w:rsidRPr="00B65198" w:rsidRDefault="00311EC8" w:rsidP="00311EC8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311EC8" w:rsidRPr="00B65198" w:rsidRDefault="00311EC8" w:rsidP="00311EC8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311EC8" w:rsidRPr="00B65198" w:rsidRDefault="00311EC8" w:rsidP="00311EC8">
      <w:pPr>
        <w:pStyle w:val="21"/>
        <w:tabs>
          <w:tab w:val="left" w:pos="993"/>
        </w:tabs>
      </w:pPr>
      <w:r w:rsidRPr="00B65198">
        <w:t xml:space="preserve">организациями, обслуживающими сети инженерных коммуникаций: ПАО </w:t>
      </w:r>
      <w:r w:rsidR="00B628DA">
        <w:t>"</w:t>
      </w:r>
      <w:r w:rsidRPr="00B65198">
        <w:t>ТГК-2</w:t>
      </w:r>
      <w:r w:rsidR="00B628DA">
        <w:t>"</w:t>
      </w:r>
      <w:r w:rsidRPr="00B65198">
        <w:t xml:space="preserve">, ПАО </w:t>
      </w:r>
      <w:r w:rsidR="00B628DA">
        <w:t>"</w:t>
      </w:r>
      <w:r w:rsidRPr="00B65198">
        <w:t>Ростелеком</w:t>
      </w:r>
      <w:r w:rsidR="00B628DA">
        <w:t>"</w:t>
      </w:r>
      <w:r w:rsidRPr="00B65198">
        <w:t xml:space="preserve">, ООО </w:t>
      </w:r>
      <w:r w:rsidR="00B628DA">
        <w:t>"</w:t>
      </w:r>
      <w:r w:rsidRPr="00B65198">
        <w:t>РВК-Архангельск</w:t>
      </w:r>
      <w:r w:rsidR="00B628DA">
        <w:t>"</w:t>
      </w:r>
      <w:r w:rsidRPr="00B65198">
        <w:t xml:space="preserve">, ПАО </w:t>
      </w:r>
      <w:r w:rsidR="00B628DA">
        <w:t>"</w:t>
      </w:r>
      <w:r w:rsidRPr="00B65198">
        <w:t>МРСК Северо-Запада</w:t>
      </w:r>
      <w:r w:rsidR="00B628DA">
        <w:t>"</w:t>
      </w:r>
      <w:r w:rsidRPr="00B65198">
        <w:t xml:space="preserve">, МУП </w:t>
      </w:r>
      <w:r w:rsidR="00B628DA">
        <w:t>"</w:t>
      </w:r>
      <w:proofErr w:type="spellStart"/>
      <w:r w:rsidRPr="00B65198">
        <w:t>Архкомхоз</w:t>
      </w:r>
      <w:proofErr w:type="spellEnd"/>
      <w:r w:rsidR="00B628DA">
        <w:t>"</w:t>
      </w:r>
      <w:r w:rsidRPr="00B65198">
        <w:t xml:space="preserve">, МУП </w:t>
      </w:r>
      <w:r w:rsidR="00B628DA">
        <w:t>"</w:t>
      </w:r>
      <w:proofErr w:type="spellStart"/>
      <w:r w:rsidRPr="00B65198">
        <w:t>Горсвет</w:t>
      </w:r>
      <w:proofErr w:type="spellEnd"/>
      <w:r w:rsidR="00B628DA">
        <w:t>"</w:t>
      </w:r>
      <w:r w:rsidRPr="00B65198">
        <w:t xml:space="preserve">, АО </w:t>
      </w:r>
      <w:r w:rsidR="00B628DA">
        <w:t>"</w:t>
      </w:r>
      <w:proofErr w:type="spellStart"/>
      <w:r w:rsidRPr="00B65198">
        <w:t>Архоблгаз</w:t>
      </w:r>
      <w:proofErr w:type="spellEnd"/>
      <w:r w:rsidR="00B628DA">
        <w:t>"</w:t>
      </w:r>
      <w:r w:rsidRPr="00B65198">
        <w:t xml:space="preserve">, ООО </w:t>
      </w:r>
      <w:r w:rsidR="00B628DA">
        <w:t>"</w:t>
      </w:r>
      <w:r w:rsidRPr="00B65198">
        <w:t>АСЭП</w:t>
      </w:r>
      <w:r w:rsidR="00B628DA">
        <w:t>"</w:t>
      </w:r>
      <w:r w:rsidRPr="00B65198">
        <w:t>;</w:t>
      </w:r>
    </w:p>
    <w:p w:rsidR="00311EC8" w:rsidRPr="00B65198" w:rsidRDefault="00311EC8" w:rsidP="00311EC8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11EC8" w:rsidRPr="00B65198" w:rsidRDefault="00311EC8" w:rsidP="00311EC8">
      <w:pPr>
        <w:pStyle w:val="21"/>
      </w:pPr>
      <w:r w:rsidRPr="00014413">
        <w:t xml:space="preserve"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</w:t>
      </w:r>
      <w:r w:rsidR="00B628DA">
        <w:t>"</w:t>
      </w:r>
      <w:r w:rsidRPr="00014413">
        <w:t>Город Архангельск</w:t>
      </w:r>
      <w:r w:rsidR="00B628DA">
        <w:t>"</w:t>
      </w:r>
      <w:r w:rsidRPr="00B65198">
        <w:t>.</w:t>
      </w:r>
    </w:p>
    <w:p w:rsidR="00311EC8" w:rsidRPr="00B65198" w:rsidRDefault="00311EC8" w:rsidP="00311EC8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</w:t>
      </w:r>
      <w:r w:rsidR="00B628DA">
        <w:t>"</w:t>
      </w:r>
      <w:r w:rsidRPr="00B65198">
        <w:t xml:space="preserve"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</w:t>
      </w:r>
      <w:r w:rsidR="00B628DA">
        <w:t>"</w:t>
      </w:r>
      <w:r w:rsidRPr="00B65198">
        <w:t>Город Архангельск</w:t>
      </w:r>
      <w:r w:rsidR="00B628DA">
        <w:t>"</w:t>
      </w:r>
      <w:r w:rsidRPr="00B65198">
        <w:t xml:space="preserve">, утвержденного постановлением Администрации муниципального образования </w:t>
      </w:r>
      <w:r w:rsidR="00B628DA">
        <w:t>"</w:t>
      </w:r>
      <w:r w:rsidRPr="00B65198">
        <w:t>Город Архангельск</w:t>
      </w:r>
      <w:r w:rsidR="00B628DA">
        <w:t>"</w:t>
      </w:r>
      <w:r w:rsidRPr="00B65198">
        <w:t xml:space="preserve"> от 1 июля 2016 г</w:t>
      </w:r>
      <w:r>
        <w:t>ода</w:t>
      </w:r>
      <w:r w:rsidRPr="00B65198">
        <w:t xml:space="preserve"> № 757 (адрес прямой ссылки </w:t>
      </w:r>
      <w:r w:rsidR="00B628DA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</w:t>
      </w:r>
      <w:r w:rsidR="00B628DA">
        <w:t>"</w:t>
      </w:r>
      <w:r w:rsidRPr="00B65198">
        <w:t>Город Архангельск</w:t>
      </w:r>
      <w:r w:rsidR="00B628DA">
        <w:t>"</w:t>
      </w:r>
      <w:r w:rsidRPr="00B65198">
        <w:t xml:space="preserve">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311EC8" w:rsidRPr="00B65198" w:rsidRDefault="00311EC8" w:rsidP="00311EC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311EC8" w:rsidRPr="00B65198" w:rsidRDefault="00311EC8" w:rsidP="00311EC8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 w:rsidR="00B628DA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311EC8" w:rsidRPr="00B65198" w:rsidRDefault="00311EC8" w:rsidP="00311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="00B628DA">
        <w:rPr>
          <w:bCs/>
          <w:szCs w:val="28"/>
        </w:rPr>
        <w:br/>
      </w:r>
      <w:r w:rsidRPr="00B65198">
        <w:rPr>
          <w:bCs/>
          <w:szCs w:val="28"/>
        </w:rPr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311EC8" w:rsidRPr="00B65198" w:rsidRDefault="00311EC8" w:rsidP="00311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311EC8" w:rsidRPr="00B65198" w:rsidRDefault="00311EC8" w:rsidP="00311EC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311EC8" w:rsidRPr="00B65198" w:rsidRDefault="00311EC8" w:rsidP="00311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311EC8" w:rsidRPr="00B65198" w:rsidRDefault="00311EC8" w:rsidP="00311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311EC8" w:rsidRPr="00B65198" w:rsidRDefault="00311EC8" w:rsidP="00311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8DA">
        <w:rPr>
          <w:spacing w:val="-6"/>
          <w:szCs w:val="28"/>
        </w:rPr>
        <w:t>СП 42.13330.2011. Свод правил. Градостроительство. Планировка и застройка</w:t>
      </w:r>
      <w:r w:rsidRPr="00B65198">
        <w:rPr>
          <w:szCs w:val="28"/>
        </w:rPr>
        <w:t xml:space="preserve"> </w:t>
      </w:r>
      <w:r w:rsidRPr="00B628DA">
        <w:rPr>
          <w:spacing w:val="-4"/>
          <w:szCs w:val="28"/>
        </w:rPr>
        <w:t>городских и сельских поселений. Актуализированная редакция СНиП 2.07.01-89*.</w:t>
      </w:r>
    </w:p>
    <w:p w:rsidR="00311EC8" w:rsidRPr="00B65198" w:rsidRDefault="00311EC8" w:rsidP="00311E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311EC8" w:rsidRPr="00B65198" w:rsidRDefault="00311EC8" w:rsidP="00311EC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генеральным планом муниципального образования </w:t>
      </w:r>
      <w:r w:rsidR="00B628DA">
        <w:rPr>
          <w:szCs w:val="28"/>
        </w:rPr>
        <w:t>"</w:t>
      </w:r>
      <w:r w:rsidRPr="00B65198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B65198">
        <w:rPr>
          <w:szCs w:val="28"/>
        </w:rPr>
        <w:t>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311EC8" w:rsidRPr="00B65198" w:rsidRDefault="00311EC8" w:rsidP="00311EC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</w:t>
      </w:r>
      <w:r w:rsidR="00B628DA">
        <w:rPr>
          <w:szCs w:val="28"/>
        </w:rPr>
        <w:t>"</w:t>
      </w:r>
      <w:r w:rsidRPr="00B65198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B65198">
        <w:rPr>
          <w:szCs w:val="28"/>
        </w:rPr>
        <w:t xml:space="preserve">, утвержденным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311EC8" w:rsidRPr="00A95B44" w:rsidRDefault="00311EC8" w:rsidP="00311EC8">
      <w:pPr>
        <w:ind w:firstLine="709"/>
        <w:jc w:val="both"/>
        <w:rPr>
          <w:szCs w:val="28"/>
        </w:rPr>
      </w:pPr>
      <w:r w:rsidRPr="00A95B44">
        <w:rPr>
          <w:szCs w:val="28"/>
        </w:rPr>
        <w:t xml:space="preserve">местными нормативами градостроительного проектирования муниципального образования </w:t>
      </w:r>
      <w:r w:rsidR="00B628DA">
        <w:rPr>
          <w:szCs w:val="28"/>
        </w:rPr>
        <w:t>"</w:t>
      </w:r>
      <w:r w:rsidRPr="00A95B44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A95B44">
        <w:rPr>
          <w:szCs w:val="28"/>
        </w:rPr>
        <w:t>, утвержденными решением Архангельской городской Думы от 20 сентября 2017 года № 567;</w:t>
      </w:r>
    </w:p>
    <w:p w:rsidR="00311EC8" w:rsidRDefault="00311EC8" w:rsidP="00311EC8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</w:t>
      </w:r>
      <w:r w:rsidR="00B628DA">
        <w:rPr>
          <w:szCs w:val="28"/>
        </w:rPr>
        <w:t>"</w:t>
      </w:r>
      <w:r w:rsidRPr="006C499E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B65198">
        <w:rPr>
          <w:szCs w:val="28"/>
        </w:rPr>
        <w:t>.</w:t>
      </w:r>
    </w:p>
    <w:p w:rsidR="00311EC8" w:rsidRPr="00B65198" w:rsidRDefault="00311EC8" w:rsidP="00311EC8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311EC8" w:rsidRPr="00B65198" w:rsidRDefault="00311EC8" w:rsidP="00311EC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311EC8" w:rsidRPr="00B65198" w:rsidRDefault="00311EC8" w:rsidP="00311EC8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 xml:space="preserve">№ 402 </w:t>
      </w:r>
      <w:r w:rsidR="00B628DA">
        <w:rPr>
          <w:szCs w:val="28"/>
        </w:rPr>
        <w:t>"</w:t>
      </w:r>
      <w:r w:rsidRPr="00B65198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B628DA">
        <w:rPr>
          <w:szCs w:val="28"/>
        </w:rPr>
        <w:t>"</w:t>
      </w:r>
      <w:r w:rsidRPr="00B65198">
        <w:rPr>
          <w:szCs w:val="28"/>
        </w:rPr>
        <w:t>.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311EC8" w:rsidRPr="006C499E" w:rsidRDefault="00311EC8" w:rsidP="00311EC8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</w:t>
      </w:r>
      <w:r w:rsidR="00B628DA">
        <w:rPr>
          <w:szCs w:val="28"/>
        </w:rPr>
        <w:t>"</w:t>
      </w:r>
      <w:r w:rsidRPr="006C499E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6C499E">
        <w:rPr>
          <w:szCs w:val="28"/>
        </w:rPr>
        <w:t>;</w:t>
      </w:r>
    </w:p>
    <w:p w:rsidR="00311EC8" w:rsidRPr="006C499E" w:rsidRDefault="00311EC8" w:rsidP="00311EC8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 xml:space="preserve">6 октября 2003 года № 131-ФЗ </w:t>
      </w:r>
      <w:r w:rsidR="00B628DA">
        <w:rPr>
          <w:szCs w:val="28"/>
        </w:rPr>
        <w:t>"</w:t>
      </w:r>
      <w:r w:rsidRPr="006C499E">
        <w:rPr>
          <w:szCs w:val="28"/>
        </w:rPr>
        <w:t>Об общих принципах организации местного самоуправления в Российской Федерации</w:t>
      </w:r>
      <w:r w:rsidR="00B628DA">
        <w:rPr>
          <w:szCs w:val="28"/>
        </w:rPr>
        <w:t>"</w:t>
      </w:r>
      <w:r w:rsidRPr="006C499E">
        <w:rPr>
          <w:szCs w:val="28"/>
        </w:rPr>
        <w:t>, Уставом муниципального о</w:t>
      </w:r>
      <w:r>
        <w:rPr>
          <w:szCs w:val="28"/>
        </w:rPr>
        <w:t xml:space="preserve">бразования </w:t>
      </w:r>
      <w:r w:rsidR="00B628DA">
        <w:rPr>
          <w:szCs w:val="28"/>
        </w:rPr>
        <w:t>"</w:t>
      </w:r>
      <w:r>
        <w:rPr>
          <w:szCs w:val="28"/>
        </w:rPr>
        <w:t>Город Архангельск</w:t>
      </w:r>
      <w:r w:rsidR="00B628DA">
        <w:rPr>
          <w:szCs w:val="28"/>
        </w:rPr>
        <w:t>"</w:t>
      </w:r>
      <w:r>
        <w:rPr>
          <w:szCs w:val="28"/>
        </w:rPr>
        <w:t>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lastRenderedPageBreak/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 xml:space="preserve">на территории муниципального образования </w:t>
      </w:r>
      <w:r w:rsidR="00B628DA">
        <w:rPr>
          <w:szCs w:val="28"/>
        </w:rPr>
        <w:t>"</w:t>
      </w:r>
      <w:r w:rsidRPr="006C499E">
        <w:rPr>
          <w:szCs w:val="28"/>
        </w:rPr>
        <w:t>Город Архангельск</w:t>
      </w:r>
      <w:r w:rsidR="00B628DA">
        <w:rPr>
          <w:szCs w:val="28"/>
        </w:rPr>
        <w:t>"</w:t>
      </w:r>
      <w:r w:rsidRPr="006C499E">
        <w:rPr>
          <w:szCs w:val="28"/>
        </w:rPr>
        <w:t>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B628DA">
        <w:rPr>
          <w:szCs w:val="28"/>
        </w:rPr>
        <w:t>"</w:t>
      </w:r>
      <w:r>
        <w:rPr>
          <w:szCs w:val="28"/>
        </w:rPr>
        <w:t>Город Архангельск</w:t>
      </w:r>
      <w:r w:rsidR="00B628DA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в границах </w:t>
      </w:r>
      <w:r>
        <w:rPr>
          <w:szCs w:val="28"/>
        </w:rPr>
        <w:br/>
      </w:r>
      <w:r w:rsidRPr="00AF10DA">
        <w:rPr>
          <w:szCs w:val="28"/>
        </w:rPr>
        <w:t>пр. Четвертого (</w:t>
      </w:r>
      <w:proofErr w:type="spellStart"/>
      <w:r w:rsidRPr="00AF10DA">
        <w:rPr>
          <w:szCs w:val="28"/>
        </w:rPr>
        <w:t>Кузнечихинский</w:t>
      </w:r>
      <w:proofErr w:type="spellEnd"/>
      <w:r w:rsidRPr="00AF10DA">
        <w:rPr>
          <w:szCs w:val="28"/>
        </w:rPr>
        <w:t xml:space="preserve"> </w:t>
      </w:r>
      <w:proofErr w:type="spellStart"/>
      <w:r w:rsidRPr="00AF10DA">
        <w:rPr>
          <w:szCs w:val="28"/>
        </w:rPr>
        <w:t>промузел</w:t>
      </w:r>
      <w:proofErr w:type="spellEnd"/>
      <w:r w:rsidRPr="00AF10DA">
        <w:rPr>
          <w:szCs w:val="28"/>
        </w:rPr>
        <w:t>) и пр. Шестого (</w:t>
      </w:r>
      <w:proofErr w:type="spellStart"/>
      <w:r w:rsidRPr="00AF10DA">
        <w:rPr>
          <w:szCs w:val="28"/>
        </w:rPr>
        <w:t>Кузнечихинский</w:t>
      </w:r>
      <w:proofErr w:type="spellEnd"/>
      <w:r w:rsidRPr="00AF10DA">
        <w:rPr>
          <w:szCs w:val="28"/>
        </w:rPr>
        <w:t xml:space="preserve"> </w:t>
      </w:r>
      <w:proofErr w:type="spellStart"/>
      <w:r w:rsidRPr="00AF10DA">
        <w:rPr>
          <w:szCs w:val="28"/>
        </w:rPr>
        <w:t>промузел</w:t>
      </w:r>
      <w:proofErr w:type="spellEnd"/>
      <w:r w:rsidRPr="00AF10DA">
        <w:rPr>
          <w:szCs w:val="28"/>
        </w:rPr>
        <w:t>) площадью 14,2604 га</w:t>
      </w:r>
      <w:r w:rsidRPr="00B65198">
        <w:rPr>
          <w:szCs w:val="28"/>
        </w:rPr>
        <w:t>.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311EC8" w:rsidRPr="00B65198" w:rsidRDefault="00311EC8" w:rsidP="00311EC8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311EC8" w:rsidRPr="00B65198" w:rsidRDefault="00311EC8" w:rsidP="00311EC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311EC8" w:rsidRPr="0054228B" w:rsidRDefault="00311EC8" w:rsidP="00311EC8">
      <w:pPr>
        <w:widowControl w:val="0"/>
        <w:ind w:firstLine="709"/>
        <w:jc w:val="both"/>
        <w:rPr>
          <w:sz w:val="27"/>
          <w:szCs w:val="27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311EC8" w:rsidRDefault="00311EC8" w:rsidP="00311EC8">
      <w:pPr>
        <w:widowControl w:val="0"/>
        <w:jc w:val="both"/>
        <w:rPr>
          <w:szCs w:val="28"/>
        </w:rPr>
      </w:pPr>
    </w:p>
    <w:p w:rsidR="00B628DA" w:rsidRDefault="00B628DA" w:rsidP="00B628DA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B628DA" w:rsidRDefault="00B628DA" w:rsidP="00311EC8">
      <w:pPr>
        <w:widowControl w:val="0"/>
        <w:jc w:val="both"/>
        <w:rPr>
          <w:szCs w:val="28"/>
        </w:rPr>
      </w:pPr>
    </w:p>
    <w:p w:rsidR="00B628DA" w:rsidRDefault="00B628DA" w:rsidP="00311EC8">
      <w:pPr>
        <w:widowControl w:val="0"/>
        <w:jc w:val="both"/>
        <w:rPr>
          <w:szCs w:val="28"/>
        </w:rPr>
      </w:pPr>
    </w:p>
    <w:p w:rsidR="00311EC8" w:rsidRPr="00B526FD" w:rsidRDefault="00311EC8" w:rsidP="00311EC8">
      <w:pPr>
        <w:widowControl w:val="0"/>
        <w:jc w:val="both"/>
        <w:rPr>
          <w:szCs w:val="28"/>
        </w:rPr>
        <w:sectPr w:rsidR="00311EC8" w:rsidRPr="00B526FD" w:rsidSect="00243DEE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311EC8" w:rsidRPr="00AF10DA" w:rsidRDefault="00B628DA" w:rsidP="006507F8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311EC8" w:rsidRPr="00AF10DA">
        <w:rPr>
          <w:sz w:val="22"/>
          <w:szCs w:val="22"/>
        </w:rPr>
        <w:t>к заданию</w:t>
      </w:r>
      <w:r w:rsidR="006507F8">
        <w:rPr>
          <w:sz w:val="22"/>
          <w:szCs w:val="22"/>
        </w:rPr>
        <w:t xml:space="preserve"> на внесение изменений в проект</w:t>
      </w:r>
      <w:r w:rsidR="006507F8">
        <w:rPr>
          <w:sz w:val="22"/>
          <w:szCs w:val="22"/>
          <w:lang w:val="ru-RU"/>
        </w:rPr>
        <w:t xml:space="preserve"> </w:t>
      </w:r>
      <w:r w:rsidR="00311EC8" w:rsidRPr="00AF10DA">
        <w:rPr>
          <w:sz w:val="22"/>
          <w:szCs w:val="22"/>
        </w:rPr>
        <w:t xml:space="preserve">планировки </w:t>
      </w:r>
      <w:proofErr w:type="spellStart"/>
      <w:r w:rsidR="00311EC8" w:rsidRPr="00AF10DA">
        <w:rPr>
          <w:sz w:val="22"/>
          <w:szCs w:val="22"/>
        </w:rPr>
        <w:t>Кузнечих</w:t>
      </w:r>
      <w:r w:rsidR="00311EC8">
        <w:rPr>
          <w:sz w:val="22"/>
          <w:szCs w:val="22"/>
        </w:rPr>
        <w:t>инского</w:t>
      </w:r>
      <w:proofErr w:type="spellEnd"/>
      <w:r w:rsidR="00311EC8">
        <w:rPr>
          <w:sz w:val="22"/>
          <w:szCs w:val="22"/>
        </w:rPr>
        <w:t xml:space="preserve"> </w:t>
      </w:r>
      <w:proofErr w:type="spellStart"/>
      <w:r w:rsidR="00311EC8">
        <w:rPr>
          <w:sz w:val="22"/>
          <w:szCs w:val="22"/>
        </w:rPr>
        <w:t>промузла</w:t>
      </w:r>
      <w:proofErr w:type="spellEnd"/>
      <w:r w:rsidR="00311EC8">
        <w:rPr>
          <w:sz w:val="22"/>
          <w:szCs w:val="22"/>
        </w:rPr>
        <w:t xml:space="preserve"> муниципального </w:t>
      </w:r>
      <w:r w:rsidR="00311EC8" w:rsidRPr="00AF10DA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"</w:t>
      </w:r>
      <w:r w:rsidR="00311EC8" w:rsidRPr="00AF10DA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  <w:r w:rsidR="00311EC8" w:rsidRPr="00AF10DA">
        <w:rPr>
          <w:sz w:val="22"/>
          <w:szCs w:val="22"/>
        </w:rPr>
        <w:t xml:space="preserve"> в части территории</w:t>
      </w:r>
    </w:p>
    <w:p w:rsidR="00311EC8" w:rsidRPr="00DD781C" w:rsidRDefault="00311EC8" w:rsidP="006507F8">
      <w:pPr>
        <w:pStyle w:val="21"/>
        <w:ind w:left="4395" w:firstLine="0"/>
        <w:jc w:val="center"/>
        <w:rPr>
          <w:sz w:val="22"/>
          <w:szCs w:val="22"/>
        </w:rPr>
      </w:pPr>
      <w:r w:rsidRPr="00AF10DA">
        <w:rPr>
          <w:sz w:val="22"/>
          <w:szCs w:val="22"/>
        </w:rPr>
        <w:t>в границах</w:t>
      </w:r>
      <w:r w:rsidR="006507F8">
        <w:rPr>
          <w:sz w:val="22"/>
          <w:szCs w:val="22"/>
        </w:rPr>
        <w:t xml:space="preserve"> пр. Четвертого (</w:t>
      </w:r>
      <w:proofErr w:type="spellStart"/>
      <w:r w:rsidR="006507F8">
        <w:rPr>
          <w:sz w:val="22"/>
          <w:szCs w:val="22"/>
        </w:rPr>
        <w:t>Кузнечихинский</w:t>
      </w:r>
      <w:proofErr w:type="spellEnd"/>
      <w:r w:rsidR="006507F8">
        <w:rPr>
          <w:sz w:val="22"/>
          <w:szCs w:val="22"/>
          <w:lang w:val="ru-RU"/>
        </w:rPr>
        <w:t xml:space="preserve"> </w:t>
      </w:r>
      <w:proofErr w:type="spellStart"/>
      <w:r w:rsidRPr="00AF10DA">
        <w:rPr>
          <w:sz w:val="22"/>
          <w:szCs w:val="22"/>
        </w:rPr>
        <w:t>промузел</w:t>
      </w:r>
      <w:proofErr w:type="spellEnd"/>
      <w:r w:rsidRPr="00AF10DA">
        <w:rPr>
          <w:sz w:val="22"/>
          <w:szCs w:val="22"/>
        </w:rPr>
        <w:t>) и пр. Шестого (</w:t>
      </w:r>
      <w:proofErr w:type="spellStart"/>
      <w:r w:rsidRPr="00AF10DA">
        <w:rPr>
          <w:sz w:val="22"/>
          <w:szCs w:val="22"/>
        </w:rPr>
        <w:t>Кузнечихинский</w:t>
      </w:r>
      <w:proofErr w:type="spellEnd"/>
      <w:r w:rsidRPr="00AF10DA">
        <w:rPr>
          <w:sz w:val="22"/>
          <w:szCs w:val="22"/>
        </w:rPr>
        <w:t xml:space="preserve"> </w:t>
      </w:r>
      <w:proofErr w:type="spellStart"/>
      <w:r w:rsidRPr="00AF10DA">
        <w:rPr>
          <w:sz w:val="22"/>
          <w:szCs w:val="22"/>
        </w:rPr>
        <w:t>промузел</w:t>
      </w:r>
      <w:proofErr w:type="spellEnd"/>
      <w:r w:rsidRPr="00AF10DA">
        <w:rPr>
          <w:sz w:val="22"/>
          <w:szCs w:val="22"/>
        </w:rPr>
        <w:t>) площадью 14,2604 га</w:t>
      </w:r>
    </w:p>
    <w:p w:rsidR="00311EC8" w:rsidRDefault="00311EC8" w:rsidP="00311EC8">
      <w:pPr>
        <w:pStyle w:val="21"/>
        <w:ind w:firstLine="0"/>
        <w:jc w:val="center"/>
        <w:rPr>
          <w:sz w:val="22"/>
          <w:szCs w:val="22"/>
        </w:rPr>
      </w:pPr>
    </w:p>
    <w:p w:rsidR="00311EC8" w:rsidRPr="00D92F19" w:rsidRDefault="00311EC8" w:rsidP="00311EC8">
      <w:pPr>
        <w:pStyle w:val="21"/>
        <w:ind w:firstLine="0"/>
        <w:jc w:val="center"/>
        <w:rPr>
          <w:sz w:val="22"/>
          <w:szCs w:val="22"/>
        </w:rPr>
      </w:pPr>
    </w:p>
    <w:p w:rsidR="00311EC8" w:rsidRPr="00B65198" w:rsidRDefault="00311EC8" w:rsidP="00311EC8">
      <w:pPr>
        <w:pStyle w:val="21"/>
        <w:ind w:firstLine="0"/>
        <w:jc w:val="center"/>
      </w:pPr>
      <w:r w:rsidRPr="00B65198">
        <w:t>СХЕМА</w:t>
      </w:r>
    </w:p>
    <w:p w:rsidR="00311EC8" w:rsidRPr="00B65198" w:rsidRDefault="00311EC8" w:rsidP="00311EC8">
      <w:pPr>
        <w:pStyle w:val="21"/>
        <w:ind w:firstLine="0"/>
        <w:jc w:val="center"/>
      </w:pPr>
      <w:r w:rsidRPr="00B65198">
        <w:t>границ проектирования</w:t>
      </w:r>
    </w:p>
    <w:p w:rsidR="00311EC8" w:rsidRPr="00D56782" w:rsidRDefault="00311EC8" w:rsidP="00311EC8">
      <w:pPr>
        <w:pStyle w:val="21"/>
        <w:ind w:firstLine="0"/>
        <w:jc w:val="center"/>
        <w:rPr>
          <w:sz w:val="20"/>
        </w:rPr>
      </w:pPr>
    </w:p>
    <w:p w:rsidR="00311EC8" w:rsidRPr="00D56782" w:rsidRDefault="00311EC8" w:rsidP="00311EC8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46DCEDEF" wp14:editId="24A0B79A">
            <wp:extent cx="5528945" cy="6219825"/>
            <wp:effectExtent l="19050" t="19050" r="1460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6219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428" w:rsidRPr="001676E0" w:rsidRDefault="00311EC8" w:rsidP="00B628DA">
      <w:pPr>
        <w:jc w:val="center"/>
        <w:rPr>
          <w:sz w:val="24"/>
          <w:szCs w:val="24"/>
        </w:rPr>
      </w:pPr>
      <w:r w:rsidRPr="00CF13F3">
        <w:t>__________</w:t>
      </w:r>
    </w:p>
    <w:sectPr w:rsidR="00E36428" w:rsidRPr="001676E0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C8" w:rsidRDefault="00311EC8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1EC8" w:rsidRDefault="00311E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C8" w:rsidRPr="0039506C" w:rsidRDefault="00311EC8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693B4A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311EC8" w:rsidRPr="005119EA" w:rsidRDefault="00311EC8" w:rsidP="005119EA">
    <w:pPr>
      <w:pStyle w:val="a8"/>
      <w:jc w:val="center"/>
      <w:rPr>
        <w:sz w:val="24"/>
        <w:szCs w:val="24"/>
      </w:rPr>
    </w:pPr>
  </w:p>
  <w:p w:rsidR="00311EC8" w:rsidRPr="007E5166" w:rsidRDefault="00311EC8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3DEE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9780E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1EC8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0B02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07F8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93B4A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3625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28DA"/>
    <w:rsid w:val="00B652E2"/>
    <w:rsid w:val="00B66248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9A99-F916-4A3D-9212-54AF50F0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2021-06-29T05:18:00Z</cp:lastPrinted>
  <dcterms:created xsi:type="dcterms:W3CDTF">2021-06-29T09:38:00Z</dcterms:created>
  <dcterms:modified xsi:type="dcterms:W3CDTF">2021-06-29T09:38:00Z</dcterms:modified>
</cp:coreProperties>
</file>