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18" w:rsidRPr="00594E18" w:rsidRDefault="00594E18" w:rsidP="00594E18">
      <w:pPr>
        <w:tabs>
          <w:tab w:val="left" w:pos="7611"/>
        </w:tabs>
        <w:ind w:left="5529" w:right="-1"/>
        <w:rPr>
          <w:b/>
          <w:szCs w:val="28"/>
        </w:rPr>
      </w:pPr>
      <w:bookmarkStart w:id="0" w:name="_GoBack"/>
      <w:bookmarkEnd w:id="0"/>
      <w:r w:rsidRPr="00594E18">
        <w:rPr>
          <w:b/>
          <w:szCs w:val="28"/>
        </w:rPr>
        <w:t>УТВЕРЖДЕН</w:t>
      </w:r>
    </w:p>
    <w:p w:rsidR="00594E18" w:rsidRDefault="00594E18" w:rsidP="00594E18">
      <w:pPr>
        <w:tabs>
          <w:tab w:val="left" w:pos="7611"/>
        </w:tabs>
        <w:ind w:left="5529" w:right="-1"/>
        <w:rPr>
          <w:szCs w:val="28"/>
        </w:rPr>
      </w:pPr>
      <w:r>
        <w:rPr>
          <w:szCs w:val="28"/>
        </w:rPr>
        <w:t>распоряжением Администрации</w:t>
      </w:r>
    </w:p>
    <w:p w:rsidR="00594E18" w:rsidRDefault="00594E18" w:rsidP="00594E18">
      <w:pPr>
        <w:tabs>
          <w:tab w:val="left" w:pos="7611"/>
        </w:tabs>
        <w:ind w:left="5529" w:right="-1"/>
        <w:rPr>
          <w:szCs w:val="28"/>
        </w:rPr>
      </w:pPr>
      <w:r>
        <w:rPr>
          <w:szCs w:val="28"/>
        </w:rPr>
        <w:t>муниципального образования</w:t>
      </w:r>
    </w:p>
    <w:p w:rsidR="00594E18" w:rsidRDefault="00594E18" w:rsidP="00594E18">
      <w:pPr>
        <w:tabs>
          <w:tab w:val="left" w:pos="7611"/>
        </w:tabs>
        <w:ind w:left="5529" w:right="-1"/>
        <w:rPr>
          <w:szCs w:val="28"/>
        </w:rPr>
      </w:pPr>
      <w:r>
        <w:rPr>
          <w:szCs w:val="28"/>
        </w:rPr>
        <w:t>"Город Архангельск"</w:t>
      </w:r>
    </w:p>
    <w:p w:rsidR="00594E18" w:rsidRDefault="00594E18" w:rsidP="00594E18">
      <w:pPr>
        <w:tabs>
          <w:tab w:val="left" w:pos="7611"/>
        </w:tabs>
        <w:ind w:left="5529" w:right="-1"/>
        <w:rPr>
          <w:szCs w:val="28"/>
        </w:rPr>
      </w:pPr>
      <w:r>
        <w:rPr>
          <w:szCs w:val="28"/>
        </w:rPr>
        <w:t xml:space="preserve">от </w:t>
      </w:r>
      <w:r w:rsidR="007D742C">
        <w:rPr>
          <w:szCs w:val="28"/>
        </w:rPr>
        <w:t>10.08.2016 № 2223р</w:t>
      </w:r>
    </w:p>
    <w:p w:rsidR="00594E18" w:rsidRDefault="00594E18" w:rsidP="00594E18">
      <w:pPr>
        <w:tabs>
          <w:tab w:val="left" w:pos="7611"/>
        </w:tabs>
        <w:ind w:right="-1"/>
        <w:jc w:val="center"/>
        <w:rPr>
          <w:szCs w:val="28"/>
        </w:rPr>
      </w:pPr>
    </w:p>
    <w:p w:rsidR="00594E18" w:rsidRDefault="00594E18" w:rsidP="00594E18">
      <w:pPr>
        <w:tabs>
          <w:tab w:val="left" w:pos="7611"/>
        </w:tabs>
        <w:ind w:right="-1"/>
        <w:jc w:val="center"/>
        <w:rPr>
          <w:szCs w:val="28"/>
        </w:rPr>
      </w:pPr>
    </w:p>
    <w:p w:rsidR="00594E18" w:rsidRPr="00594E18" w:rsidRDefault="00594E18" w:rsidP="00594E18">
      <w:pPr>
        <w:tabs>
          <w:tab w:val="left" w:pos="7611"/>
        </w:tabs>
        <w:ind w:right="-1"/>
        <w:jc w:val="center"/>
        <w:rPr>
          <w:b/>
          <w:szCs w:val="28"/>
        </w:rPr>
      </w:pPr>
      <w:r w:rsidRPr="00594E18">
        <w:rPr>
          <w:b/>
          <w:szCs w:val="28"/>
        </w:rPr>
        <w:t xml:space="preserve">СОСТАВ </w:t>
      </w:r>
    </w:p>
    <w:p w:rsidR="00594E18" w:rsidRDefault="00594E18" w:rsidP="00594E18">
      <w:pPr>
        <w:tabs>
          <w:tab w:val="left" w:pos="7611"/>
        </w:tabs>
        <w:ind w:right="-1"/>
        <w:jc w:val="center"/>
        <w:rPr>
          <w:b/>
          <w:szCs w:val="28"/>
        </w:rPr>
      </w:pPr>
      <w:r w:rsidRPr="00594E18">
        <w:rPr>
          <w:b/>
          <w:szCs w:val="28"/>
        </w:rPr>
        <w:t xml:space="preserve">рабочей группы по участию в пятнадцатой межрегиональной </w:t>
      </w:r>
    </w:p>
    <w:p w:rsidR="00594E18" w:rsidRPr="00594E18" w:rsidRDefault="00594E18" w:rsidP="00594E18">
      <w:pPr>
        <w:tabs>
          <w:tab w:val="left" w:pos="7611"/>
        </w:tabs>
        <w:ind w:right="-1"/>
        <w:jc w:val="center"/>
        <w:rPr>
          <w:b/>
          <w:szCs w:val="28"/>
        </w:rPr>
      </w:pPr>
      <w:r w:rsidRPr="00594E18">
        <w:rPr>
          <w:b/>
          <w:szCs w:val="28"/>
        </w:rPr>
        <w:t>выставке-ярмарке "Маргаритинская ярмарка"</w:t>
      </w:r>
    </w:p>
    <w:p w:rsidR="00594E18" w:rsidRDefault="00594E18" w:rsidP="00594E18">
      <w:pPr>
        <w:tabs>
          <w:tab w:val="left" w:pos="7611"/>
        </w:tabs>
        <w:ind w:right="-1"/>
        <w:jc w:val="center"/>
        <w:rPr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6095"/>
      </w:tblGrid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Даниил Вадимович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вания "Город Архангельск" по вопросам экономического развития и финансам (руководитель рабочей группы)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Любова 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торговле и услугам населению Администрации муниципального образования "Город Архангельск" (заместитель руководителя рабочей группы)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Веселова 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Елена Юрьевна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по торговле </w:t>
            </w:r>
            <w:r w:rsidR="00E15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и услугам населению Администрации муници</w:t>
            </w:r>
            <w:r w:rsidR="00E151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"Город Архангельск" (секретарь рабочей группы) 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Зарубина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экономики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страции муниципального образования "Город Архангельск"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Григорий Вячеславович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унитарного предприятия "Центральный рынок" 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"Город Архангельск"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Иконников 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Михаил Юрьевич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департамента муниципального имущества Администрации муниципального образования "Город Архангельск"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Леонардов 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Владислав Борисович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полиции (по охране </w:t>
            </w:r>
            <w:r w:rsidRPr="00E15112">
              <w:rPr>
                <w:rFonts w:ascii="Times New Roman" w:hAnsi="Times New Roman" w:cs="Times New Roman"/>
                <w:w w:val="97"/>
                <w:sz w:val="28"/>
                <w:szCs w:val="28"/>
              </w:rPr>
              <w:t>общественного порядка) УМВД России по городу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 Архангельска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Лыжникова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Надежда Александровна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пресс-службы 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страции муниципального образования "Город Архангельск"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5112" w:rsidRDefault="00E15112" w:rsidP="00E15112">
      <w:pPr>
        <w:jc w:val="center"/>
      </w:pPr>
      <w:r>
        <w:br w:type="page"/>
      </w:r>
      <w:r>
        <w:lastRenderedPageBreak/>
        <w:t>2</w:t>
      </w:r>
    </w:p>
    <w:p w:rsidR="00E15112" w:rsidRDefault="00E15112" w:rsidP="00E15112">
      <w:pPr>
        <w:jc w:val="center"/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6095"/>
      </w:tblGrid>
      <w:tr w:rsidR="00E15112" w:rsidRPr="00594E18" w:rsidTr="00594E18">
        <w:tc>
          <w:tcPr>
            <w:tcW w:w="3510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Машковцев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284" w:type="dxa"/>
          </w:tcPr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15112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управляющий общества с ограниченной ответ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ственностью "Поморская ярмарка" 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ванию)</w:t>
            </w:r>
          </w:p>
          <w:p w:rsidR="00E15112" w:rsidRPr="00594E18" w:rsidRDefault="00E15112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Намойлик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организационной работы Администрации муниципального образования "Город Архангельск"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Потолов 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Алексей Леонидович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транспорта и дорожно-мостового хозяйства департамента городского хозяйства Администрации муниципального образования "Город Архангельск"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Трещев 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Михаил Владимирович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архитек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туры и градостроительства департамента градо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 Администрации муниципального образования "Город Архангельск"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 главный художник города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Шадрин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Ломоносовского террито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риального округа муниципального образования "Город Архангельск"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Юницына 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Александра Николаевна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градостроительства Администрации  муниципального образования "Город Архангельск"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 главный архитектор города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E18" w:rsidRPr="00594E18" w:rsidTr="00594E18">
        <w:tc>
          <w:tcPr>
            <w:tcW w:w="3510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Яхлаков</w:t>
            </w:r>
          </w:p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284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594E18" w:rsidRPr="00594E18" w:rsidRDefault="00594E18" w:rsidP="00594E18">
            <w:pPr>
              <w:tabs>
                <w:tab w:val="left" w:pos="7611"/>
              </w:tabs>
              <w:spacing w:line="240" w:lineRule="exac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ГИБДД УМВД России </w:t>
            </w:r>
            <w:r w:rsidR="00E1511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4E18">
              <w:rPr>
                <w:rFonts w:ascii="Times New Roman" w:hAnsi="Times New Roman" w:cs="Times New Roman"/>
                <w:sz w:val="28"/>
                <w:szCs w:val="28"/>
              </w:rPr>
              <w:t>по городу Архангельску (по согласованию)</w:t>
            </w:r>
          </w:p>
        </w:tc>
      </w:tr>
    </w:tbl>
    <w:p w:rsidR="00594E18" w:rsidRDefault="00594E18" w:rsidP="00594E18">
      <w:pPr>
        <w:tabs>
          <w:tab w:val="left" w:pos="7611"/>
        </w:tabs>
        <w:ind w:right="-1"/>
        <w:jc w:val="both"/>
        <w:rPr>
          <w:szCs w:val="28"/>
        </w:rPr>
      </w:pPr>
    </w:p>
    <w:p w:rsidR="00594E18" w:rsidRDefault="00594E18" w:rsidP="00594E18">
      <w:pPr>
        <w:jc w:val="center"/>
        <w:rPr>
          <w:sz w:val="14"/>
          <w:szCs w:val="14"/>
        </w:rPr>
      </w:pPr>
    </w:p>
    <w:p w:rsidR="00594E18" w:rsidRDefault="00594E18" w:rsidP="00594E18">
      <w:pPr>
        <w:jc w:val="center"/>
        <w:rPr>
          <w:sz w:val="14"/>
          <w:szCs w:val="14"/>
        </w:rPr>
      </w:pPr>
    </w:p>
    <w:p w:rsidR="00594E18" w:rsidRDefault="00594E18" w:rsidP="00594E18">
      <w:pPr>
        <w:jc w:val="center"/>
        <w:rPr>
          <w:sz w:val="14"/>
          <w:szCs w:val="14"/>
        </w:rPr>
      </w:pPr>
    </w:p>
    <w:p w:rsidR="00594E18" w:rsidRPr="00547806" w:rsidRDefault="00594E18" w:rsidP="00594E18">
      <w:pPr>
        <w:jc w:val="center"/>
        <w:rPr>
          <w:sz w:val="14"/>
          <w:szCs w:val="14"/>
        </w:rPr>
        <w:sectPr w:rsidR="00594E18" w:rsidRPr="00547806" w:rsidSect="00594E18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sz w:val="14"/>
          <w:szCs w:val="14"/>
        </w:rPr>
        <w:t>_____________________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1A"/>
    <w:rsid w:val="000040B6"/>
    <w:rsid w:val="000A5B72"/>
    <w:rsid w:val="000F0D05"/>
    <w:rsid w:val="000F0DFA"/>
    <w:rsid w:val="003178B3"/>
    <w:rsid w:val="004F33E9"/>
    <w:rsid w:val="00560159"/>
    <w:rsid w:val="00570BF9"/>
    <w:rsid w:val="00594965"/>
    <w:rsid w:val="00594E18"/>
    <w:rsid w:val="006C15B0"/>
    <w:rsid w:val="006D447E"/>
    <w:rsid w:val="006E275E"/>
    <w:rsid w:val="00746CFF"/>
    <w:rsid w:val="00784096"/>
    <w:rsid w:val="007B431A"/>
    <w:rsid w:val="007D742C"/>
    <w:rsid w:val="008305EA"/>
    <w:rsid w:val="00850E74"/>
    <w:rsid w:val="008E0D4B"/>
    <w:rsid w:val="008E0D87"/>
    <w:rsid w:val="009552EA"/>
    <w:rsid w:val="009621CA"/>
    <w:rsid w:val="009E34A9"/>
    <w:rsid w:val="00A67CEE"/>
    <w:rsid w:val="00AF2AD7"/>
    <w:rsid w:val="00B613D5"/>
    <w:rsid w:val="00BB5891"/>
    <w:rsid w:val="00C7335B"/>
    <w:rsid w:val="00C73AB7"/>
    <w:rsid w:val="00D16156"/>
    <w:rsid w:val="00D172CD"/>
    <w:rsid w:val="00D85177"/>
    <w:rsid w:val="00DD5A16"/>
    <w:rsid w:val="00E15112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1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1A"/>
    <w:pPr>
      <w:ind w:left="720"/>
      <w:contextualSpacing/>
    </w:pPr>
  </w:style>
  <w:style w:type="table" w:styleId="a4">
    <w:name w:val="Table Grid"/>
    <w:basedOn w:val="a1"/>
    <w:uiPriority w:val="59"/>
    <w:rsid w:val="00594E1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A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1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1A"/>
    <w:pPr>
      <w:ind w:left="720"/>
      <w:contextualSpacing/>
    </w:pPr>
  </w:style>
  <w:style w:type="table" w:styleId="a4">
    <w:name w:val="Table Grid"/>
    <w:basedOn w:val="a1"/>
    <w:uiPriority w:val="59"/>
    <w:rsid w:val="00594E1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A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2016-08-10T06:13:00Z</cp:lastPrinted>
  <dcterms:created xsi:type="dcterms:W3CDTF">2016-08-10T06:14:00Z</dcterms:created>
  <dcterms:modified xsi:type="dcterms:W3CDTF">2016-08-10T06:14:00Z</dcterms:modified>
</cp:coreProperties>
</file>