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4B" w:rsidRPr="00F31D7C" w:rsidRDefault="00E70A4B" w:rsidP="00E70A4B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r w:rsidRPr="00F31D7C">
        <w:rPr>
          <w:bCs/>
          <w:szCs w:val="28"/>
        </w:rPr>
        <w:t>ПРИЛОЖЕНИЕ</w:t>
      </w:r>
    </w:p>
    <w:p w:rsidR="00E70A4B" w:rsidRPr="00F31D7C" w:rsidRDefault="00E70A4B" w:rsidP="00E70A4B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Pr="00F31D7C">
        <w:rPr>
          <w:bCs/>
          <w:szCs w:val="28"/>
        </w:rPr>
        <w:t xml:space="preserve"> Администрации</w:t>
      </w:r>
    </w:p>
    <w:p w:rsidR="00E70A4B" w:rsidRPr="00F31D7C" w:rsidRDefault="00E70A4B" w:rsidP="00E70A4B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Pr="00F31D7C">
        <w:rPr>
          <w:bCs/>
          <w:szCs w:val="28"/>
        </w:rPr>
        <w:t>"Город Архангельск"</w:t>
      </w:r>
    </w:p>
    <w:p w:rsidR="00E70A4B" w:rsidRDefault="00FA67C7" w:rsidP="00E70A4B">
      <w:pPr>
        <w:shd w:val="clear" w:color="auto" w:fill="FFFFFF"/>
        <w:spacing w:line="228" w:lineRule="auto"/>
        <w:ind w:left="4820"/>
        <w:jc w:val="center"/>
        <w:rPr>
          <w:bCs/>
          <w:szCs w:val="36"/>
        </w:rPr>
      </w:pPr>
      <w:r>
        <w:rPr>
          <w:bCs/>
          <w:szCs w:val="36"/>
        </w:rPr>
        <w:t>от 25 октября 2021 г. № 2152</w:t>
      </w:r>
    </w:p>
    <w:p w:rsidR="00AC6CA6" w:rsidRPr="00F31D7C" w:rsidRDefault="00AC6CA6" w:rsidP="00E70A4B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</w:p>
    <w:p w:rsidR="00E70A4B" w:rsidRDefault="00E70A4B" w:rsidP="00E70A4B">
      <w:pPr>
        <w:shd w:val="clear" w:color="auto" w:fill="FFFFFF"/>
        <w:spacing w:line="228" w:lineRule="auto"/>
        <w:jc w:val="center"/>
        <w:rPr>
          <w:b/>
          <w:bCs/>
          <w:spacing w:val="-3"/>
          <w:sz w:val="48"/>
          <w:szCs w:val="28"/>
        </w:rPr>
      </w:pPr>
    </w:p>
    <w:p w:rsidR="00E70A4B" w:rsidRPr="000C3B15" w:rsidRDefault="00E70A4B" w:rsidP="00E70A4B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Pr="000C3B15">
        <w:rPr>
          <w:b/>
          <w:bCs/>
          <w:szCs w:val="27"/>
        </w:rPr>
        <w:t>ПЕРЕЧЕНЬ</w:t>
      </w:r>
      <w:bookmarkStart w:id="0" w:name="_GoBack"/>
      <w:bookmarkEnd w:id="0"/>
    </w:p>
    <w:p w:rsidR="00E70A4B" w:rsidRDefault="00E70A4B" w:rsidP="00E70A4B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E70A4B" w:rsidRDefault="00E70A4B" w:rsidP="00E70A4B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</w:t>
      </w: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70A4B" w:rsidRPr="00894774" w:rsidRDefault="00E70A4B" w:rsidP="00E70A4B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E70A4B" w:rsidRPr="003D6F50" w:rsidTr="00C157C3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E70A4B" w:rsidRPr="003D6F50" w:rsidRDefault="00E70A4B" w:rsidP="002A1E5A">
            <w:pPr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E70A4B" w:rsidRPr="003D6F50" w:rsidTr="00C157C3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029 000143</w:t>
            </w:r>
          </w:p>
          <w:p w:rsidR="00E70A4B" w:rsidRPr="003D6F50" w:rsidRDefault="00E70A4B" w:rsidP="002A1E5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13.02.2019 департаментом городского хозяйства Администрации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E70A4B" w:rsidRPr="003D6F50" w:rsidTr="00C157C3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 xml:space="preserve">, д. 38, оф. 32,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лот № 2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Pr="003D6F50">
              <w:rPr>
                <w:color w:val="000000"/>
                <w:sz w:val="24"/>
                <w:szCs w:val="24"/>
              </w:rPr>
              <w:br/>
              <w:t>№ 940р по отбору управляющей организации для управления многоквартирными домами</w:t>
            </w:r>
          </w:p>
        </w:tc>
      </w:tr>
      <w:tr w:rsidR="00E70A4B" w:rsidRPr="003D6F50" w:rsidTr="00C157C3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6F50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3D6F50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лоты № 1, 2, 3, 4, 5, 6, 7, 8, 9 от 13.05.2019 рассмотрения заявок на участие </w:t>
            </w:r>
          </w:p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от 23.03.2019 № 941р по отбору управляющей организации </w:t>
            </w:r>
            <w:r w:rsidRPr="003D6F50">
              <w:rPr>
                <w:color w:val="000000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E70A4B" w:rsidRPr="003D6F50" w:rsidTr="00C157C3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д. 10, корп. 4, пом. 3, </w:t>
            </w:r>
          </w:p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E70A4B" w:rsidRPr="003D6F50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лоты № 1, 3, 4, 5, 7 от 27.06.2019 рассмотрения заявок на участие в конкурсе </w:t>
            </w:r>
          </w:p>
          <w:p w:rsidR="00E70A4B" w:rsidRDefault="00E70A4B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14.05.2019 </w:t>
            </w:r>
            <w:r w:rsidRPr="003D6F50">
              <w:rPr>
                <w:color w:val="000000"/>
                <w:sz w:val="24"/>
                <w:szCs w:val="24"/>
              </w:rPr>
              <w:br/>
              <w:t>№ 1388р по отбору управляющей организации для управления многоквартирными домами</w:t>
            </w:r>
          </w:p>
          <w:p w:rsidR="002A1E5A" w:rsidRPr="003D6F50" w:rsidRDefault="002A1E5A" w:rsidP="002A1E5A">
            <w:pPr>
              <w:spacing w:line="226" w:lineRule="auto"/>
              <w:rPr>
                <w:color w:val="000000"/>
                <w:sz w:val="24"/>
                <w:szCs w:val="24"/>
              </w:rPr>
            </w:pP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>Протокол № 2 лоты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 w:rsidRPr="00813E7C">
              <w:rPr>
                <w:sz w:val="24"/>
                <w:szCs w:val="24"/>
              </w:rPr>
              <w:t>15.11.2019. № 4084р</w:t>
            </w:r>
            <w:r w:rsidRPr="003D6F50">
              <w:rPr>
                <w:rStyle w:val="Bodytext115pt"/>
                <w:sz w:val="24"/>
                <w:szCs w:val="24"/>
              </w:rPr>
              <w:t xml:space="preserve">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 "</w:t>
            </w:r>
            <w:proofErr w:type="spellStart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Тайбола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№ 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>от 09.12.2020 № 550р по отбору управляющей организации для управления многоквартирными домами</w:t>
            </w: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B20A21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6" w:type="dxa"/>
            <w:shd w:val="clear" w:color="000000" w:fill="FFFFFF"/>
          </w:tcPr>
          <w:p w:rsidR="00E70A4B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C76B2C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 w:rsidR="002A1E5A"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E70A4B" w:rsidRPr="00B20A21" w:rsidTr="00C157C3">
        <w:trPr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E70A4B" w:rsidRPr="00B20A21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shd w:val="clear" w:color="000000" w:fill="FFFFFF"/>
          </w:tcPr>
          <w:p w:rsidR="00E70A4B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A501BD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shd w:val="clear" w:color="000000" w:fill="FFFFFF"/>
          </w:tcPr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C76B2C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46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sz w:val="24"/>
                <w:szCs w:val="24"/>
              </w:rPr>
              <w:t>Эрстройтех</w:t>
            </w:r>
            <w:proofErr w:type="spellEnd"/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17.08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         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proofErr w:type="spellStart"/>
            <w:r>
              <w:rPr>
                <w:rStyle w:val="Bodytext115pt"/>
                <w:sz w:val="24"/>
                <w:szCs w:val="24"/>
              </w:rPr>
              <w:t>Эрстройтех</w:t>
            </w:r>
            <w:proofErr w:type="spellEnd"/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", зарегистрированного 17.08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E70A4B" w:rsidRPr="003D6F50" w:rsidTr="00C157C3">
        <w:trPr>
          <w:trHeight w:val="171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446" w:type="dxa"/>
            <w:shd w:val="clear" w:color="000000" w:fill="FFFFFF"/>
          </w:tcPr>
          <w:p w:rsidR="00E70A4B" w:rsidRDefault="00E70A4B" w:rsidP="00A501BD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Флагман",</w:t>
            </w:r>
          </w:p>
          <w:p w:rsidR="00E70A4B" w:rsidRPr="00B20A21" w:rsidRDefault="00E70A4B" w:rsidP="00A501BD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г. Архангельск,            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 w:rsidRPr="00005DE7">
              <w:rPr>
                <w:rStyle w:val="Bodytext115pt"/>
                <w:sz w:val="24"/>
                <w:szCs w:val="24"/>
              </w:rPr>
              <w:t xml:space="preserve">ул. Лермонтова, 23, строение 25, пом. 4 </w:t>
            </w: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01" w:type="dxa"/>
            <w:shd w:val="clear" w:color="000000" w:fill="FFFFFF"/>
          </w:tcPr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both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         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Флагман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", зарегистрированного 30.08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446" w:type="dxa"/>
            <w:shd w:val="clear" w:color="000000" w:fill="FFFFFF"/>
          </w:tcPr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</w:p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E70A4B" w:rsidRPr="003D6F50" w:rsidTr="00C157C3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E70A4B" w:rsidRPr="003D6F50" w:rsidRDefault="00E70A4B" w:rsidP="002A1E5A">
            <w:pPr>
              <w:pStyle w:val="Bodytext20"/>
              <w:shd w:val="clear" w:color="auto" w:fill="auto"/>
              <w:spacing w:before="0" w:after="0" w:line="22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446" w:type="dxa"/>
            <w:shd w:val="clear" w:color="000000" w:fill="FFFFFF"/>
          </w:tcPr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proofErr w:type="spellEnd"/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E70A4B" w:rsidRPr="003D6F50" w:rsidRDefault="00E70A4B" w:rsidP="002A1E5A">
            <w:pPr>
              <w:pStyle w:val="ConsPlusNonformat"/>
              <w:widowControl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E70A4B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Ломоносова, д.81, оф. 624</w:t>
            </w:r>
          </w:p>
          <w:p w:rsidR="00E70A4B" w:rsidRPr="00B20A21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lastRenderedPageBreak/>
              <w:t xml:space="preserve">ИНН </w:t>
            </w:r>
            <w:r>
              <w:rPr>
                <w:sz w:val="24"/>
                <w:szCs w:val="24"/>
              </w:rPr>
              <w:t>2901299608</w:t>
            </w:r>
          </w:p>
        </w:tc>
        <w:tc>
          <w:tcPr>
            <w:tcW w:w="1701" w:type="dxa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lastRenderedPageBreak/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E70A4B" w:rsidRPr="003D6F50" w:rsidRDefault="00E70A4B" w:rsidP="002A1E5A">
            <w:pPr>
              <w:pStyle w:val="2"/>
              <w:shd w:val="clear" w:color="auto" w:fill="auto"/>
              <w:spacing w:after="0" w:line="226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1,2,3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lastRenderedPageBreak/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многоквартирными домами</w:t>
            </w:r>
            <w:r w:rsidR="00384707"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2A1E5A" w:rsidRPr="002A1E5A" w:rsidRDefault="002A1E5A" w:rsidP="00E70A4B">
      <w:pPr>
        <w:jc w:val="center"/>
        <w:rPr>
          <w:sz w:val="14"/>
          <w:szCs w:val="14"/>
        </w:rPr>
      </w:pPr>
    </w:p>
    <w:p w:rsidR="00570BF9" w:rsidRDefault="00E70A4B" w:rsidP="00E70A4B">
      <w:pPr>
        <w:jc w:val="center"/>
      </w:pPr>
      <w:r>
        <w:t>_________</w:t>
      </w:r>
    </w:p>
    <w:sectPr w:rsidR="00570BF9" w:rsidSect="002A1E5A">
      <w:headerReference w:type="default" r:id="rId7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AB" w:rsidRDefault="00F07DAB" w:rsidP="002A1E5A">
      <w:r>
        <w:separator/>
      </w:r>
    </w:p>
  </w:endnote>
  <w:endnote w:type="continuationSeparator" w:id="0">
    <w:p w:rsidR="00F07DAB" w:rsidRDefault="00F07DAB" w:rsidP="002A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AB" w:rsidRDefault="00F07DAB" w:rsidP="002A1E5A">
      <w:r>
        <w:separator/>
      </w:r>
    </w:p>
  </w:footnote>
  <w:footnote w:type="continuationSeparator" w:id="0">
    <w:p w:rsidR="00F07DAB" w:rsidRDefault="00F07DAB" w:rsidP="002A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98440"/>
      <w:docPartObj>
        <w:docPartGallery w:val="Page Numbers (Top of Page)"/>
        <w:docPartUnique/>
      </w:docPartObj>
    </w:sdtPr>
    <w:sdtEndPr/>
    <w:sdtContent>
      <w:p w:rsidR="002A1E5A" w:rsidRDefault="002A1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CA6">
          <w:rPr>
            <w:noProof/>
          </w:rPr>
          <w:t>4</w:t>
        </w:r>
        <w:r>
          <w:fldChar w:fldCharType="end"/>
        </w:r>
      </w:p>
    </w:sdtContent>
  </w:sdt>
  <w:p w:rsidR="002A1E5A" w:rsidRDefault="002A1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4B"/>
    <w:rsid w:val="000040B6"/>
    <w:rsid w:val="000A5B72"/>
    <w:rsid w:val="000B222C"/>
    <w:rsid w:val="000E3FA7"/>
    <w:rsid w:val="000F0D05"/>
    <w:rsid w:val="000F0DFA"/>
    <w:rsid w:val="00130686"/>
    <w:rsid w:val="00234552"/>
    <w:rsid w:val="002A1E5A"/>
    <w:rsid w:val="003178B3"/>
    <w:rsid w:val="003639F8"/>
    <w:rsid w:val="00384707"/>
    <w:rsid w:val="004662D7"/>
    <w:rsid w:val="004C4F9A"/>
    <w:rsid w:val="004C7C24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501BD"/>
    <w:rsid w:val="00A67CEE"/>
    <w:rsid w:val="00AC6CA6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70A4B"/>
    <w:rsid w:val="00E72A9B"/>
    <w:rsid w:val="00E90521"/>
    <w:rsid w:val="00EB3DEE"/>
    <w:rsid w:val="00F03980"/>
    <w:rsid w:val="00F07DAB"/>
    <w:rsid w:val="00F10BE5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A4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E70A4B"/>
  </w:style>
  <w:style w:type="character" w:customStyle="1" w:styleId="ng-binding">
    <w:name w:val="ng-binding"/>
    <w:basedOn w:val="a0"/>
    <w:rsid w:val="00E70A4B"/>
  </w:style>
  <w:style w:type="character" w:customStyle="1" w:styleId="Bodytext">
    <w:name w:val="Body text_"/>
    <w:basedOn w:val="a0"/>
    <w:link w:val="2"/>
    <w:rsid w:val="00E70A4B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70A4B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70A4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70A4B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E70A4B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2A1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E5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1E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E5A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1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A4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E70A4B"/>
  </w:style>
  <w:style w:type="character" w:customStyle="1" w:styleId="ng-binding">
    <w:name w:val="ng-binding"/>
    <w:basedOn w:val="a0"/>
    <w:rsid w:val="00E70A4B"/>
  </w:style>
  <w:style w:type="character" w:customStyle="1" w:styleId="Bodytext">
    <w:name w:val="Body text_"/>
    <w:basedOn w:val="a0"/>
    <w:link w:val="2"/>
    <w:rsid w:val="00E70A4B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70A4B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70A4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70A4B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E70A4B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2A1E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1E5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1E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1E5A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1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2021-10-25T07:01:00Z</cp:lastPrinted>
  <dcterms:created xsi:type="dcterms:W3CDTF">2021-10-25T11:10:00Z</dcterms:created>
  <dcterms:modified xsi:type="dcterms:W3CDTF">2021-10-25T11:11:00Z</dcterms:modified>
</cp:coreProperties>
</file>