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0E390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0E3904" w:rsidP="000E390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0E390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Pr="008C54D6" w:rsidRDefault="006C4A86" w:rsidP="000E390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bookmarkEnd w:id="0"/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муниципального образования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муниципального образования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A86" w:rsidRPr="008C54D6" w:rsidRDefault="00D65CDC" w:rsidP="006C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C4A86" w:rsidRPr="008C54D6" w:rsidRDefault="00D65CDC" w:rsidP="006C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Администрации муниципального о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C4A86" w:rsidRPr="008C54D6" w:rsidRDefault="00D65CDC" w:rsidP="006C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02DCD" w:rsidRDefault="00D65CDC" w:rsidP="006C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53DE8" w:rsidRPr="008C54D6" w:rsidRDefault="00222939" w:rsidP="0065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социальной сфере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муниципальном образовании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EE4CD3" w:rsidRPr="008C54D6" w:rsidTr="001659B9">
        <w:trPr>
          <w:trHeight w:val="818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муниципального 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образования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участвующего в культурно-досуговых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Целевой индикатор 6. Доля детей, участвующих в деятельности клубных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формирований учреждений культуры и учащихся детских школ искусств, от общего количества населения в возрасте от 0 до 21 года, проживающего в муниципальном образовании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7. Удельный вес населения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8.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9. Доля детей в возрасте от 6,5 до 17 лет, охваченных различными формами отдыха, в общей численности детей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10.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Pr="008C54D6" w:rsidRDefault="00EE4CD3" w:rsidP="003B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11.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 общего числа детей в возрасте от 0 до 17 лет, проживающих на территории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Культура и молодежная</w:t>
            </w:r>
            <w:r w:rsidR="00E97E4C" w:rsidRPr="008C54D6">
              <w:rPr>
                <w:rFonts w:ascii="Times New Roman" w:hAnsi="Times New Roman"/>
                <w:sz w:val="24"/>
                <w:szCs w:val="24"/>
              </w:rPr>
              <w:t xml:space="preserve"> политика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муниципального образования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Ведомственная целевая программа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Pr="008C54D6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EE4CD3" w:rsidRDefault="00EE4CD3">
      <w:r>
        <w:br w:type="page"/>
      </w:r>
    </w:p>
    <w:tbl>
      <w:tblPr>
        <w:tblW w:w="9680" w:type="dxa"/>
        <w:jc w:val="center"/>
        <w:tblInd w:w="-406" w:type="dxa"/>
        <w:tblLayout w:type="fixed"/>
        <w:tblLook w:val="0000" w:firstRow="0" w:lastRow="0" w:firstColumn="0" w:lastColumn="0" w:noHBand="0" w:noVBand="0"/>
      </w:tblPr>
      <w:tblGrid>
        <w:gridCol w:w="2000"/>
        <w:gridCol w:w="1482"/>
        <w:gridCol w:w="1501"/>
        <w:gridCol w:w="1559"/>
        <w:gridCol w:w="1417"/>
        <w:gridCol w:w="1721"/>
      </w:tblGrid>
      <w:tr w:rsidR="00EE4CD3" w:rsidRPr="001659B9" w:rsidTr="00EE4CD3">
        <w:trPr>
          <w:cantSplit/>
          <w:trHeight w:val="263"/>
          <w:jc w:val="center"/>
        </w:trPr>
        <w:tc>
          <w:tcPr>
            <w:tcW w:w="968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1659B9" w:rsidRDefault="00EE4CD3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402DCD" w:rsidRPr="001659B9" w:rsidTr="00EE4CD3">
        <w:trPr>
          <w:cantSplit/>
          <w:trHeight w:val="49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1659B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402DCD" w:rsidRPr="001659B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1659B9" w:rsidRDefault="00402DCD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F856FB" w:rsidRPr="001659B9">
              <w:rPr>
                <w:rFonts w:ascii="Times New Roman" w:hAnsi="Times New Roman"/>
                <w:sz w:val="24"/>
                <w:szCs w:val="24"/>
              </w:rPr>
              <w:t>3</w:t>
            </w:r>
            <w:r w:rsidR="001F6D57" w:rsidRPr="001659B9">
              <w:rPr>
                <w:rFonts w:ascii="Times New Roman" w:hAnsi="Times New Roman"/>
                <w:sz w:val="24"/>
                <w:szCs w:val="24"/>
              </w:rPr>
              <w:t>8</w:t>
            </w:r>
            <w:r w:rsidR="00A2364C" w:rsidRPr="001659B9">
              <w:rPr>
                <w:rFonts w:ascii="Times New Roman" w:hAnsi="Times New Roman"/>
                <w:sz w:val="24"/>
                <w:szCs w:val="24"/>
              </w:rPr>
              <w:t> </w:t>
            </w:r>
            <w:r w:rsidR="001F6D57" w:rsidRPr="001659B9">
              <w:rPr>
                <w:rFonts w:ascii="Times New Roman" w:hAnsi="Times New Roman"/>
                <w:sz w:val="24"/>
                <w:szCs w:val="24"/>
              </w:rPr>
              <w:t>205</w:t>
            </w:r>
            <w:r w:rsidR="00605C52" w:rsidRPr="001659B9">
              <w:rPr>
                <w:rFonts w:ascii="Times New Roman" w:hAnsi="Times New Roman"/>
                <w:sz w:val="24"/>
                <w:szCs w:val="24"/>
              </w:rPr>
              <w:t> </w:t>
            </w:r>
            <w:r w:rsidR="00A473F9" w:rsidRPr="001659B9">
              <w:rPr>
                <w:rFonts w:ascii="Times New Roman" w:hAnsi="Times New Roman"/>
                <w:sz w:val="24"/>
                <w:szCs w:val="24"/>
              </w:rPr>
              <w:t>946,8</w:t>
            </w:r>
            <w:r w:rsidR="00F856FB" w:rsidRPr="0016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402DCD" w:rsidRPr="001659B9" w:rsidTr="00EE4CD3">
        <w:trPr>
          <w:trHeight w:val="311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1659B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1659B9" w:rsidRDefault="00FB1A0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659B9"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402DCD" w:rsidRPr="001659B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402DCD"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1659B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0F699B" w:rsidRPr="001659B9" w:rsidTr="001659B9">
        <w:trPr>
          <w:cantSplit/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9B" w:rsidRPr="001659B9" w:rsidRDefault="00934186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br/>
              <w:t>Итого</w:t>
            </w:r>
          </w:p>
        </w:tc>
      </w:tr>
      <w:tr w:rsidR="000F699B" w:rsidRPr="001659B9" w:rsidTr="001659B9">
        <w:trPr>
          <w:trHeight w:val="258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0F699B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0F699B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B" w:rsidRPr="001659B9" w:rsidRDefault="000F699B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F9" w:rsidRPr="001659B9" w:rsidTr="001659B9">
        <w:trPr>
          <w:trHeight w:val="60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A47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2 464 835,1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BA6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3 881 104,0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F9" w:rsidRPr="001659B9" w:rsidRDefault="00A473F9" w:rsidP="00152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21 718,7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6 367 657,8</w:t>
            </w:r>
          </w:p>
        </w:tc>
      </w:tr>
      <w:tr w:rsidR="00A473F9" w:rsidRPr="001659B9" w:rsidTr="001659B9">
        <w:trPr>
          <w:trHeight w:val="60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2 464 835,1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3 881 104,0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F9" w:rsidRPr="001659B9" w:rsidRDefault="00A473F9" w:rsidP="00152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21 718,7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6 367 657,8</w:t>
            </w:r>
          </w:p>
        </w:tc>
      </w:tr>
      <w:tr w:rsidR="00A473F9" w:rsidRPr="001659B9" w:rsidTr="001659B9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2 464 835,1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3 881 104,0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F9" w:rsidRPr="001659B9" w:rsidRDefault="00A473F9" w:rsidP="00864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21 718,7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6 367 657,8</w:t>
            </w:r>
          </w:p>
        </w:tc>
      </w:tr>
      <w:tr w:rsidR="00A473F9" w:rsidRPr="001659B9" w:rsidTr="001659B9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2 464 835,1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3 881 104,0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F9" w:rsidRPr="001659B9" w:rsidRDefault="00A473F9" w:rsidP="00864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21 718,7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6 367 657,8</w:t>
            </w:r>
          </w:p>
        </w:tc>
      </w:tr>
      <w:tr w:rsidR="00A473F9" w:rsidRPr="001659B9" w:rsidTr="001659B9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2 464 835,1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3 881 104,0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F9" w:rsidRPr="001659B9" w:rsidRDefault="00A473F9" w:rsidP="00864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21 718,7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6 367 657,8</w:t>
            </w:r>
          </w:p>
        </w:tc>
      </w:tr>
      <w:tr w:rsidR="00A473F9" w:rsidRPr="001659B9" w:rsidTr="001659B9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3F9" w:rsidRPr="001659B9" w:rsidRDefault="00A473F9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657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2 464 835,1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3F9" w:rsidRPr="001659B9" w:rsidRDefault="00A473F9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3 881 104,0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F9" w:rsidRPr="001659B9" w:rsidRDefault="00A473F9" w:rsidP="00AE0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21 718,7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73F9" w:rsidRPr="001659B9" w:rsidRDefault="00A473F9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6 367 657,8</w:t>
            </w:r>
          </w:p>
        </w:tc>
      </w:tr>
      <w:tr w:rsidR="000F699B" w:rsidRPr="001659B9" w:rsidTr="001659B9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0F699B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934186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1F6D57" w:rsidP="00A47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14 78</w:t>
            </w:r>
            <w:r w:rsidR="00A473F9" w:rsidRPr="001659B9">
              <w:rPr>
                <w:rFonts w:ascii="Times New Roman" w:hAnsi="Times New Roman"/>
                <w:sz w:val="24"/>
                <w:szCs w:val="24"/>
              </w:rPr>
              <w:t>9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3F9" w:rsidRPr="001659B9">
              <w:rPr>
                <w:rFonts w:ascii="Times New Roman" w:hAnsi="Times New Roman"/>
                <w:sz w:val="24"/>
                <w:szCs w:val="24"/>
              </w:rPr>
              <w:t>010,6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99B" w:rsidRPr="001659B9" w:rsidRDefault="000F699B" w:rsidP="0030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304D9F" w:rsidRPr="001659B9">
              <w:rPr>
                <w:rFonts w:ascii="Times New Roman" w:hAnsi="Times New Roman"/>
                <w:sz w:val="24"/>
                <w:szCs w:val="24"/>
              </w:rPr>
              <w:t>286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D9F" w:rsidRPr="001659B9"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9B" w:rsidRPr="001659B9" w:rsidRDefault="000F699B" w:rsidP="00AE0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130 312,2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9B" w:rsidRPr="001659B9" w:rsidRDefault="001F6D57" w:rsidP="00A47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38 205 </w:t>
            </w:r>
            <w:r w:rsidR="00A473F9" w:rsidRPr="001659B9">
              <w:rPr>
                <w:rFonts w:ascii="Times New Roman" w:hAnsi="Times New Roman"/>
                <w:sz w:val="24"/>
                <w:szCs w:val="24"/>
              </w:rPr>
              <w:t>946,8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152581" w:rsidRPr="008C54D6" w:rsidRDefault="00152581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B9">
        <w:rPr>
          <w:rFonts w:ascii="Times New Roman" w:hAnsi="Times New Roman" w:cs="Times New Roman"/>
          <w:spacing w:val="-6"/>
          <w:sz w:val="28"/>
          <w:szCs w:val="28"/>
        </w:rPr>
        <w:t>Реализация муниципальной программы направлена на развитие социальной</w:t>
      </w:r>
      <w:r w:rsidRPr="008C54D6">
        <w:rPr>
          <w:rFonts w:ascii="Times New Roman" w:hAnsi="Times New Roman" w:cs="Times New Roman"/>
          <w:sz w:val="28"/>
          <w:szCs w:val="28"/>
        </w:rPr>
        <w:t xml:space="preserve"> сферы муниципального образования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 xml:space="preserve"> по отраслям образования, культуры и молодежной политики, физической культуры и спорта, социальной политики.</w:t>
      </w:r>
    </w:p>
    <w:p w:rsidR="00152581" w:rsidRPr="008C54D6" w:rsidRDefault="00152581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 </w:t>
      </w:r>
      <w:hyperlink r:id="rId9" w:history="1">
        <w:r w:rsidRPr="008C54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54D6">
        <w:rPr>
          <w:rFonts w:ascii="Times New Roman" w:hAnsi="Times New Roman" w:cs="Times New Roman"/>
          <w:sz w:val="28"/>
          <w:szCs w:val="28"/>
        </w:rPr>
        <w:t xml:space="preserve"> мэра города Архангельска от 20.03.2008 </w:t>
      </w:r>
      <w:r w:rsidR="005A011C" w:rsidRPr="008C54D6">
        <w:rPr>
          <w:rFonts w:ascii="Times New Roman" w:hAnsi="Times New Roman" w:cs="Times New Roman"/>
          <w:sz w:val="28"/>
          <w:szCs w:val="28"/>
        </w:rPr>
        <w:t>№</w:t>
      </w:r>
      <w:r w:rsidRPr="008C54D6">
        <w:rPr>
          <w:rFonts w:ascii="Times New Roman" w:hAnsi="Times New Roman" w:cs="Times New Roman"/>
          <w:sz w:val="28"/>
          <w:szCs w:val="28"/>
        </w:rPr>
        <w:t xml:space="preserve"> 120, основными приоритетами муниципальной политики в социальной сфере являются:</w:t>
      </w:r>
    </w:p>
    <w:p w:rsidR="00152581" w:rsidRPr="008C54D6" w:rsidRDefault="008D4059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обеспечение доступности и качества образования, соответствующего </w:t>
      </w:r>
      <w:r w:rsidRPr="00EC2149">
        <w:rPr>
          <w:rFonts w:ascii="Times New Roman" w:hAnsi="Times New Roman" w:cs="Times New Roman"/>
          <w:spacing w:val="-6"/>
          <w:sz w:val="28"/>
          <w:szCs w:val="28"/>
        </w:rPr>
        <w:t>потребностям граждан, требованиям инновационного, социально-экономического</w:t>
      </w:r>
      <w:r w:rsidRPr="008C54D6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;</w:t>
      </w:r>
    </w:p>
    <w:p w:rsidR="00152581" w:rsidRPr="008C54D6" w:rsidRDefault="00864AD5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муниципального образования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;</w:t>
      </w:r>
    </w:p>
    <w:p w:rsidR="00152581" w:rsidRPr="008C54D6" w:rsidRDefault="008D4059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49">
        <w:rPr>
          <w:rFonts w:ascii="Times New Roman" w:hAnsi="Times New Roman" w:cs="Times New Roman"/>
          <w:spacing w:val="-4"/>
          <w:sz w:val="28"/>
          <w:szCs w:val="28"/>
        </w:rPr>
        <w:t>вовлечение молодежи в творческую деятельность, поддержка талантливой</w:t>
      </w:r>
      <w:r w:rsidRPr="008C54D6">
        <w:rPr>
          <w:rFonts w:ascii="Times New Roman" w:hAnsi="Times New Roman" w:cs="Times New Roman"/>
          <w:sz w:val="28"/>
          <w:szCs w:val="28"/>
        </w:rPr>
        <w:t xml:space="preserve"> молодежи, а также создание возможностей для многообразной самореализации молодежи</w:t>
      </w:r>
      <w:r w:rsidR="00152581" w:rsidRPr="008C5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="00152581" w:rsidRPr="008C54D6">
        <w:rPr>
          <w:rFonts w:ascii="Times New Roman" w:hAnsi="Times New Roman" w:cs="Times New Roman"/>
          <w:sz w:val="28"/>
          <w:szCs w:val="28"/>
        </w:rPr>
        <w:t>;</w:t>
      </w:r>
    </w:p>
    <w:p w:rsidR="00152581" w:rsidRPr="008C54D6" w:rsidRDefault="00152581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пропаганда и стимулирование распространения здорового образа жизни </w:t>
      </w:r>
      <w:r w:rsidR="00EC2149">
        <w:rPr>
          <w:rFonts w:ascii="Times New Roman" w:hAnsi="Times New Roman" w:cs="Times New Roman"/>
          <w:sz w:val="28"/>
          <w:szCs w:val="28"/>
        </w:rPr>
        <w:br/>
      </w:r>
      <w:r w:rsidRPr="008C54D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;</w:t>
      </w:r>
    </w:p>
    <w:p w:rsidR="008D4059" w:rsidRPr="008C54D6" w:rsidRDefault="008D4059" w:rsidP="0016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t xml:space="preserve">пропаганда и популяризация физической культуры и спорта среди населения муниципального образования 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 w:cs="Times New Roman"/>
          <w:sz w:val="28"/>
          <w:szCs w:val="28"/>
        </w:rPr>
        <w:t>"</w:t>
      </w:r>
      <w:r w:rsidRPr="008C54D6">
        <w:rPr>
          <w:rFonts w:ascii="Times New Roman" w:hAnsi="Times New Roman" w:cs="Times New Roman"/>
          <w:sz w:val="28"/>
          <w:szCs w:val="28"/>
        </w:rPr>
        <w:t>.</w:t>
      </w:r>
    </w:p>
    <w:p w:rsidR="00152581" w:rsidRPr="008C54D6" w:rsidRDefault="00152581" w:rsidP="00EC21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D6">
        <w:rPr>
          <w:rFonts w:ascii="Times New Roman" w:hAnsi="Times New Roman" w:cs="Times New Roman"/>
          <w:sz w:val="28"/>
          <w:szCs w:val="28"/>
        </w:rPr>
        <w:lastRenderedPageBreak/>
        <w:t>В связи с чем целью реализации муниципальной программы является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433684" w:rsidRPr="008C54D6" w:rsidRDefault="00433684" w:rsidP="00EC2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3F4A6A" w:rsidRPr="008C54D6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8C54D6">
        <w:rPr>
          <w:rFonts w:ascii="Times New Roman" w:hAnsi="Times New Roman"/>
          <w:bCs/>
          <w:sz w:val="28"/>
          <w:szCs w:val="28"/>
          <w:lang w:eastAsia="ja-JP"/>
        </w:rPr>
        <w:t>1 к муниципальной программе.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муниципальной программы осуществляется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Pr="008C54D6">
        <w:rPr>
          <w:rFonts w:ascii="Times New Roman" w:hAnsi="Times New Roman"/>
          <w:sz w:val="28"/>
          <w:szCs w:val="28"/>
          <w:lang w:eastAsia="ru-RU"/>
        </w:rPr>
        <w:t>за счет средств городского, областного и федерального бюджетов.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Сведения о финансовом обеспечении реализации муниципальной программы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№ 2 к муниципальной программе.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Исходя из сфер муниципальной ответственности, на развитие которых 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направлена муниципальная программа, ее реализация осуществляется посредством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следующих подпрограмм: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подпрограм</w:t>
      </w:r>
      <w:r w:rsidR="000F699B"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ма 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1. Ведомственная целевая программа </w:t>
      </w:r>
      <w:r w:rsidR="001659B9" w:rsidRPr="00EC214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Развитие образования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;</w:t>
      </w:r>
    </w:p>
    <w:p w:rsidR="003F4A6A" w:rsidRPr="008C54D6" w:rsidRDefault="003F4A6A" w:rsidP="00EC214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подпрограмма 2. Ведомственная целевая программа </w:t>
      </w:r>
      <w:r w:rsidR="001659B9" w:rsidRPr="00EC2149">
        <w:rPr>
          <w:rFonts w:ascii="Times New Roman" w:hAnsi="Times New Roman"/>
          <w:spacing w:val="-6"/>
          <w:sz w:val="28"/>
          <w:szCs w:val="28"/>
        </w:rPr>
        <w:t>"</w:t>
      </w:r>
      <w:r w:rsidRPr="00EC2149">
        <w:rPr>
          <w:rFonts w:ascii="Times New Roman" w:hAnsi="Times New Roman"/>
          <w:spacing w:val="-6"/>
          <w:sz w:val="28"/>
          <w:szCs w:val="28"/>
        </w:rPr>
        <w:t>Культура и молодежная</w:t>
      </w:r>
      <w:r w:rsidRPr="008C54D6">
        <w:rPr>
          <w:rFonts w:ascii="Times New Roman" w:hAnsi="Times New Roman"/>
          <w:sz w:val="28"/>
          <w:szCs w:val="28"/>
        </w:rPr>
        <w:t xml:space="preserve"> политика муниципального образования 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;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подпрограмма 3. Ведомственная целевая программа </w:t>
      </w:r>
      <w:r w:rsidR="001659B9" w:rsidRPr="00EC214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Развитие физической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культуры и спорта на территории муниципального образования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;</w:t>
      </w:r>
    </w:p>
    <w:p w:rsidR="003F4A6A" w:rsidRPr="00EC2149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подпрограмма 4. Ведомственная целевая программа </w:t>
      </w:r>
      <w:r w:rsidR="001659B9"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Социальная политика</w:t>
      </w:r>
      <w:r w:rsidR="001659B9"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;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подпрограмма 5. 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</w:rPr>
        <w:t xml:space="preserve">Обеспечение сохранности жилых помещений </w:t>
      </w:r>
      <w:r w:rsidR="00EC2149">
        <w:rPr>
          <w:rFonts w:ascii="Times New Roman" w:hAnsi="Times New Roman"/>
          <w:sz w:val="28"/>
          <w:szCs w:val="28"/>
        </w:rPr>
        <w:br/>
      </w:r>
      <w:r w:rsidRPr="008C54D6">
        <w:rPr>
          <w:rFonts w:ascii="Times New Roman" w:hAnsi="Times New Roman"/>
          <w:sz w:val="28"/>
          <w:szCs w:val="28"/>
        </w:rPr>
        <w:t xml:space="preserve">и предоставление жилых помещений детям-сиротам и детям, оставшимся </w:t>
      </w:r>
      <w:r w:rsidR="00EC2149">
        <w:rPr>
          <w:rFonts w:ascii="Times New Roman" w:hAnsi="Times New Roman"/>
          <w:sz w:val="28"/>
          <w:szCs w:val="28"/>
        </w:rPr>
        <w:br/>
      </w:r>
      <w:r w:rsidRPr="008C54D6">
        <w:rPr>
          <w:rFonts w:ascii="Times New Roman" w:hAnsi="Times New Roman"/>
          <w:sz w:val="28"/>
          <w:szCs w:val="28"/>
        </w:rPr>
        <w:t xml:space="preserve">без попечения родителей, лицам из числа детей-сирот и детей, оставшихся </w:t>
      </w:r>
      <w:r w:rsidR="00EC2149">
        <w:rPr>
          <w:rFonts w:ascii="Times New Roman" w:hAnsi="Times New Roman"/>
          <w:sz w:val="28"/>
          <w:szCs w:val="28"/>
        </w:rPr>
        <w:br/>
      </w:r>
      <w:r w:rsidRPr="008C54D6">
        <w:rPr>
          <w:rFonts w:ascii="Times New Roman" w:hAnsi="Times New Roman"/>
          <w:sz w:val="28"/>
          <w:szCs w:val="28"/>
        </w:rPr>
        <w:t>без попечения родителей</w:t>
      </w:r>
      <w:r w:rsidR="001659B9">
        <w:rPr>
          <w:rFonts w:ascii="Times New Roman" w:hAnsi="Times New Roman"/>
          <w:sz w:val="28"/>
          <w:szCs w:val="28"/>
        </w:rPr>
        <w:t>"</w:t>
      </w:r>
      <w:r w:rsidR="00E86961" w:rsidRPr="008C54D6">
        <w:rPr>
          <w:rFonts w:ascii="Times New Roman" w:hAnsi="Times New Roman"/>
          <w:sz w:val="28"/>
          <w:szCs w:val="28"/>
        </w:rPr>
        <w:t xml:space="preserve">, паспорт которой приведен в приложении № 3 </w:t>
      </w:r>
      <w:r w:rsidR="00EC2149">
        <w:rPr>
          <w:rFonts w:ascii="Times New Roman" w:hAnsi="Times New Roman"/>
          <w:sz w:val="28"/>
          <w:szCs w:val="28"/>
        </w:rPr>
        <w:br/>
      </w:r>
      <w:r w:rsidR="00E86961" w:rsidRPr="008C54D6">
        <w:rPr>
          <w:rFonts w:ascii="Times New Roman" w:hAnsi="Times New Roman"/>
          <w:sz w:val="28"/>
          <w:szCs w:val="28"/>
        </w:rPr>
        <w:t xml:space="preserve">к </w:t>
      </w:r>
      <w:r w:rsidR="00E86961" w:rsidRPr="008C54D6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  <w:r w:rsidRPr="008C54D6">
        <w:rPr>
          <w:rFonts w:ascii="Times New Roman" w:hAnsi="Times New Roman"/>
          <w:sz w:val="28"/>
          <w:szCs w:val="28"/>
        </w:rPr>
        <w:t>;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подпрограмма 6. Ведомственная целевая программа </w:t>
      </w:r>
      <w:r w:rsidR="001659B9">
        <w:rPr>
          <w:rFonts w:ascii="Times New Roman" w:hAnsi="Times New Roman"/>
          <w:sz w:val="24"/>
          <w:szCs w:val="24"/>
        </w:rPr>
        <w:t>"</w:t>
      </w:r>
      <w:r w:rsidRPr="008C54D6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</w:rPr>
        <w:t>.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:rsidR="00346098" w:rsidRPr="008C54D6" w:rsidRDefault="003F4A6A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программы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Развитие образования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территории муниципального образования </w:t>
      </w:r>
      <w:r w:rsidR="001659B9" w:rsidRPr="00EC214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1659B9" w:rsidRPr="00EC214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осуществляетс</w:t>
      </w:r>
      <w:r w:rsidR="00A241AA" w:rsidRPr="00EC214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A241AA" w:rsidRPr="008C54D6">
        <w:rPr>
          <w:rFonts w:ascii="Times New Roman" w:hAnsi="Times New Roman"/>
          <w:sz w:val="28"/>
          <w:szCs w:val="28"/>
          <w:lang w:eastAsia="ru-RU"/>
        </w:rPr>
        <w:t xml:space="preserve"> на условиях </w:t>
      </w:r>
      <w:proofErr w:type="spellStart"/>
      <w:r w:rsidR="00A241AA" w:rsidRPr="008C54D6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A241AA"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098" w:rsidRPr="008C54D6">
        <w:rPr>
          <w:rFonts w:ascii="Times New Roman" w:hAnsi="Times New Roman"/>
          <w:sz w:val="28"/>
          <w:szCs w:val="28"/>
          <w:lang w:eastAsia="ru-RU"/>
        </w:rPr>
        <w:t>из областного бюджета в рамках государственных программ Архангельской области:</w:t>
      </w:r>
    </w:p>
    <w:p w:rsidR="003F4A6A" w:rsidRPr="008C54D6" w:rsidRDefault="001659B9" w:rsidP="00EC2149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49">
        <w:rPr>
          <w:rFonts w:ascii="Times New Roman" w:hAnsi="Times New Roman"/>
          <w:spacing w:val="-4"/>
          <w:sz w:val="28"/>
          <w:szCs w:val="28"/>
        </w:rPr>
        <w:t>"</w:t>
      </w:r>
      <w:hyperlink r:id="rId10" w:history="1">
        <w:r w:rsidR="003F4A6A" w:rsidRPr="00EC2149">
          <w:rPr>
            <w:rFonts w:ascii="Times New Roman" w:hAnsi="Times New Roman"/>
            <w:spacing w:val="-4"/>
            <w:sz w:val="28"/>
            <w:szCs w:val="28"/>
          </w:rPr>
          <w:t>Развитие образования</w:t>
        </w:r>
      </w:hyperlink>
      <w:r w:rsidR="003F4A6A" w:rsidRPr="00EC2149">
        <w:rPr>
          <w:rFonts w:ascii="Times New Roman" w:hAnsi="Times New Roman"/>
          <w:spacing w:val="-4"/>
          <w:sz w:val="28"/>
          <w:szCs w:val="28"/>
        </w:rPr>
        <w:t xml:space="preserve"> и науки Архангельской области (2013 - 20</w:t>
      </w:r>
      <w:r w:rsidR="00387B29" w:rsidRPr="00EC2149">
        <w:rPr>
          <w:rFonts w:ascii="Times New Roman" w:hAnsi="Times New Roman"/>
          <w:spacing w:val="-4"/>
          <w:sz w:val="28"/>
          <w:szCs w:val="28"/>
        </w:rPr>
        <w:t>2</w:t>
      </w:r>
      <w:r w:rsidR="00A241AA" w:rsidRPr="00EC2149">
        <w:rPr>
          <w:rFonts w:ascii="Times New Roman" w:hAnsi="Times New Roman"/>
          <w:spacing w:val="-4"/>
          <w:sz w:val="28"/>
          <w:szCs w:val="28"/>
        </w:rPr>
        <w:t>5</w:t>
      </w:r>
      <w:r w:rsidR="003F4A6A" w:rsidRPr="00EC2149">
        <w:rPr>
          <w:rFonts w:ascii="Times New Roman" w:hAnsi="Times New Roman"/>
          <w:spacing w:val="-4"/>
          <w:sz w:val="28"/>
          <w:szCs w:val="28"/>
        </w:rPr>
        <w:t xml:space="preserve"> годы)</w:t>
      </w:r>
      <w:r w:rsidRPr="00EC2149">
        <w:rPr>
          <w:rFonts w:ascii="Times New Roman" w:hAnsi="Times New Roman"/>
          <w:spacing w:val="-4"/>
          <w:sz w:val="28"/>
          <w:szCs w:val="28"/>
        </w:rPr>
        <w:t>"</w:t>
      </w:r>
      <w:r w:rsidR="003F4A6A" w:rsidRPr="008C54D6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3F4A6A" w:rsidRPr="008C54D6">
          <w:rPr>
            <w:rFonts w:ascii="Times New Roman" w:hAnsi="Times New Roman"/>
            <w:sz w:val="28"/>
            <w:szCs w:val="28"/>
          </w:rPr>
          <w:t>подпрограмм</w:t>
        </w:r>
      </w:hyperlink>
      <w:r w:rsidR="00A241AA" w:rsidRPr="008C54D6">
        <w:rPr>
          <w:rFonts w:ascii="Times New Roman" w:hAnsi="Times New Roman"/>
          <w:sz w:val="28"/>
          <w:szCs w:val="28"/>
        </w:rPr>
        <w:t>а</w:t>
      </w:r>
      <w:r w:rsidR="003F4A6A" w:rsidRPr="008C5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3F4A6A" w:rsidRPr="008C54D6">
        <w:rPr>
          <w:rFonts w:ascii="Times New Roman" w:hAnsi="Times New Roman"/>
          <w:sz w:val="28"/>
          <w:szCs w:val="28"/>
        </w:rPr>
        <w:t>Развитие общего и дополнительного образования</w:t>
      </w:r>
      <w:r>
        <w:rPr>
          <w:rFonts w:ascii="Times New Roman" w:hAnsi="Times New Roman"/>
          <w:sz w:val="28"/>
          <w:szCs w:val="28"/>
        </w:rPr>
        <w:t>"</w:t>
      </w:r>
      <w:r w:rsidR="00A241AA" w:rsidRPr="008C54D6">
        <w:rPr>
          <w:rFonts w:ascii="Times New Roman" w:hAnsi="Times New Roman"/>
          <w:sz w:val="28"/>
          <w:szCs w:val="28"/>
        </w:rPr>
        <w:t>);</w:t>
      </w:r>
    </w:p>
    <w:p w:rsidR="00A241AA" w:rsidRPr="008C54D6" w:rsidRDefault="001659B9" w:rsidP="00EC2149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149">
        <w:rPr>
          <w:rFonts w:ascii="Times New Roman" w:hAnsi="Times New Roman"/>
          <w:spacing w:val="-6"/>
          <w:sz w:val="28"/>
          <w:szCs w:val="28"/>
        </w:rPr>
        <w:t>"</w:t>
      </w:r>
      <w:r w:rsidR="00A241AA" w:rsidRPr="00EC2149">
        <w:rPr>
          <w:rFonts w:ascii="Times New Roman" w:hAnsi="Times New Roman"/>
          <w:spacing w:val="-6"/>
          <w:sz w:val="28"/>
          <w:szCs w:val="28"/>
        </w:rPr>
        <w:t>Социальная поддержка граждан в Архангельской области (2013-2024 годы)</w:t>
      </w:r>
      <w:r w:rsidRPr="00EC2149">
        <w:rPr>
          <w:rFonts w:ascii="Times New Roman" w:hAnsi="Times New Roman"/>
          <w:spacing w:val="-6"/>
          <w:sz w:val="28"/>
          <w:szCs w:val="28"/>
        </w:rPr>
        <w:t>"</w:t>
      </w:r>
      <w:r w:rsidR="00A241AA" w:rsidRPr="008C54D6"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sz w:val="28"/>
          <w:szCs w:val="28"/>
        </w:rPr>
        <w:t>"</w:t>
      </w:r>
      <w:r w:rsidR="00A241AA" w:rsidRPr="008C54D6">
        <w:rPr>
          <w:rFonts w:ascii="Times New Roman" w:hAnsi="Times New Roman"/>
          <w:sz w:val="28"/>
          <w:szCs w:val="28"/>
        </w:rPr>
        <w:t>Развитие системы отдыха и оздоровления детей</w:t>
      </w:r>
      <w:r>
        <w:rPr>
          <w:rFonts w:ascii="Times New Roman" w:hAnsi="Times New Roman"/>
          <w:sz w:val="28"/>
          <w:szCs w:val="28"/>
        </w:rPr>
        <w:t>"</w:t>
      </w:r>
      <w:r w:rsidR="00A241AA" w:rsidRPr="008C54D6">
        <w:rPr>
          <w:rFonts w:ascii="Times New Roman" w:hAnsi="Times New Roman"/>
          <w:sz w:val="28"/>
          <w:szCs w:val="28"/>
        </w:rPr>
        <w:t>);</w:t>
      </w:r>
    </w:p>
    <w:p w:rsidR="003F4A6A" w:rsidRPr="008C54D6" w:rsidRDefault="001659B9" w:rsidP="00EC21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hyperlink r:id="rId12" w:history="1">
        <w:r w:rsidR="003F4A6A" w:rsidRPr="008C54D6">
          <w:rPr>
            <w:rFonts w:ascii="Times New Roman" w:hAnsi="Times New Roman"/>
            <w:sz w:val="28"/>
            <w:szCs w:val="28"/>
            <w:lang w:eastAsia="ru-RU"/>
          </w:rPr>
          <w:t xml:space="preserve">Управление </w:t>
        </w:r>
        <w:r w:rsidR="006A52E2" w:rsidRPr="008C54D6">
          <w:rPr>
            <w:rFonts w:ascii="Times New Roman" w:hAnsi="Times New Roman"/>
            <w:sz w:val="28"/>
            <w:szCs w:val="28"/>
            <w:lang w:eastAsia="ru-RU"/>
          </w:rPr>
          <w:t xml:space="preserve">государственными </w:t>
        </w:r>
        <w:r w:rsidR="003F4A6A" w:rsidRPr="008C54D6">
          <w:rPr>
            <w:rFonts w:ascii="Times New Roman" w:hAnsi="Times New Roman"/>
            <w:sz w:val="28"/>
            <w:szCs w:val="28"/>
            <w:lang w:eastAsia="ru-RU"/>
          </w:rPr>
          <w:t>финансами</w:t>
        </w:r>
      </w:hyperlink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и государственным долгом Архангельской области (2014 - 20</w:t>
      </w:r>
      <w:r w:rsidR="00387B29" w:rsidRPr="008C54D6">
        <w:rPr>
          <w:rFonts w:ascii="Times New Roman" w:hAnsi="Times New Roman"/>
          <w:sz w:val="28"/>
          <w:szCs w:val="28"/>
          <w:lang w:eastAsia="ru-RU"/>
        </w:rPr>
        <w:t>2</w:t>
      </w:r>
      <w:r w:rsidR="00A241AA" w:rsidRPr="008C54D6">
        <w:rPr>
          <w:rFonts w:ascii="Times New Roman" w:hAnsi="Times New Roman"/>
          <w:sz w:val="28"/>
          <w:szCs w:val="28"/>
          <w:lang w:eastAsia="ru-RU"/>
        </w:rPr>
        <w:t>4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годы)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3" w:history="1">
        <w:r w:rsidR="003F4A6A" w:rsidRPr="008C54D6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A52E2" w:rsidRPr="008C54D6">
        <w:rPr>
          <w:rFonts w:ascii="Times New Roman" w:hAnsi="Times New Roman"/>
          <w:sz w:val="28"/>
          <w:szCs w:val="28"/>
          <w:lang w:eastAsia="ru-RU"/>
        </w:rPr>
        <w:t>обеспечение бюджетного процесса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и развитие информационных систем управления финансами в Архангельской области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37A31" w:rsidRPr="008C54D6">
        <w:rPr>
          <w:rFonts w:ascii="Times New Roman" w:hAnsi="Times New Roman"/>
          <w:sz w:val="28"/>
          <w:szCs w:val="28"/>
          <w:lang w:eastAsia="ru-RU"/>
        </w:rPr>
        <w:t>).</w:t>
      </w:r>
    </w:p>
    <w:p w:rsidR="00B33B9B" w:rsidRPr="008C54D6" w:rsidRDefault="00137A31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Реализация мероприятий </w:t>
      </w:r>
      <w:r w:rsidR="006738E0"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ведомственной целевой программы 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предусмотрена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с учетом План</w:t>
      </w:r>
      <w:r w:rsidR="008765D9">
        <w:rPr>
          <w:rFonts w:ascii="Times New Roman" w:hAnsi="Times New Roman"/>
          <w:sz w:val="28"/>
          <w:szCs w:val="28"/>
          <w:lang w:eastAsia="ru-RU"/>
        </w:rPr>
        <w:t>ов мероприятий (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="008765D9">
        <w:rPr>
          <w:rFonts w:ascii="Times New Roman" w:hAnsi="Times New Roman"/>
          <w:sz w:val="28"/>
          <w:szCs w:val="28"/>
          <w:lang w:eastAsia="ru-RU"/>
        </w:rPr>
        <w:t>дорожных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карт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) по реализации национальн</w:t>
      </w:r>
      <w:r w:rsidR="008765D9">
        <w:rPr>
          <w:rFonts w:ascii="Times New Roman" w:hAnsi="Times New Roman"/>
          <w:sz w:val="28"/>
          <w:szCs w:val="28"/>
          <w:lang w:eastAsia="ru-RU"/>
        </w:rPr>
        <w:t>ых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проект</w:t>
      </w:r>
      <w:r w:rsidR="008765D9" w:rsidRPr="00EC2149">
        <w:rPr>
          <w:rFonts w:ascii="Times New Roman" w:hAnsi="Times New Roman"/>
          <w:spacing w:val="-6"/>
          <w:sz w:val="28"/>
          <w:szCs w:val="28"/>
          <w:lang w:eastAsia="ru-RU"/>
        </w:rPr>
        <w:t>ов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1659B9"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Развитие образования</w:t>
      </w:r>
      <w:r w:rsidR="001659B9"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, утвержденного постановлением Администрации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от 27.09.2018 № 1169</w:t>
      </w:r>
      <w:r w:rsidR="00876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="008765D9" w:rsidRPr="00EC2149">
        <w:rPr>
          <w:rFonts w:ascii="Times New Roman" w:hAnsi="Times New Roman"/>
          <w:spacing w:val="-6"/>
          <w:sz w:val="28"/>
          <w:szCs w:val="28"/>
          <w:lang w:eastAsia="ru-RU"/>
        </w:rPr>
        <w:t xml:space="preserve">и </w:t>
      </w:r>
      <w:r w:rsidR="001659B9"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8765D9" w:rsidRPr="00EC2149">
        <w:rPr>
          <w:rFonts w:ascii="Times New Roman" w:hAnsi="Times New Roman"/>
          <w:spacing w:val="-6"/>
          <w:sz w:val="28"/>
          <w:szCs w:val="28"/>
          <w:lang w:eastAsia="ru-RU"/>
        </w:rPr>
        <w:t>Демография</w:t>
      </w:r>
      <w:r w:rsidR="001659B9"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8765D9" w:rsidRPr="00EC2149">
        <w:rPr>
          <w:rFonts w:ascii="Times New Roman" w:hAnsi="Times New Roman"/>
          <w:spacing w:val="-6"/>
          <w:sz w:val="28"/>
          <w:szCs w:val="28"/>
          <w:lang w:eastAsia="ru-RU"/>
        </w:rPr>
        <w:t>, утвержденного постановлением Администрации муниципального</w:t>
      </w:r>
      <w:r w:rsidR="008765D9" w:rsidRPr="008C54D6">
        <w:rPr>
          <w:rFonts w:ascii="Times New Roman" w:hAnsi="Times New Roman"/>
          <w:sz w:val="28"/>
          <w:szCs w:val="28"/>
          <w:lang w:eastAsia="ru-RU"/>
        </w:rPr>
        <w:t xml:space="preserve"> обра</w:t>
      </w:r>
      <w:r w:rsidR="008765D9"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="008765D9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="008765D9">
        <w:rPr>
          <w:rFonts w:ascii="Times New Roman" w:hAnsi="Times New Roman"/>
          <w:sz w:val="28"/>
          <w:szCs w:val="28"/>
          <w:lang w:eastAsia="ru-RU"/>
        </w:rPr>
        <w:t xml:space="preserve"> от 17</w:t>
      </w:r>
      <w:r w:rsidR="008765D9" w:rsidRPr="008C54D6">
        <w:rPr>
          <w:rFonts w:ascii="Times New Roman" w:hAnsi="Times New Roman"/>
          <w:sz w:val="28"/>
          <w:szCs w:val="28"/>
          <w:lang w:eastAsia="ru-RU"/>
        </w:rPr>
        <w:t>.</w:t>
      </w:r>
      <w:r w:rsidR="008765D9">
        <w:rPr>
          <w:rFonts w:ascii="Times New Roman" w:hAnsi="Times New Roman"/>
          <w:sz w:val="28"/>
          <w:szCs w:val="28"/>
          <w:lang w:eastAsia="ru-RU"/>
        </w:rPr>
        <w:t>10</w:t>
      </w:r>
      <w:r w:rsidR="008765D9" w:rsidRPr="008C54D6">
        <w:rPr>
          <w:rFonts w:ascii="Times New Roman" w:hAnsi="Times New Roman"/>
          <w:sz w:val="28"/>
          <w:szCs w:val="28"/>
          <w:lang w:eastAsia="ru-RU"/>
        </w:rPr>
        <w:t>.2018 № 1</w:t>
      </w:r>
      <w:r w:rsidR="008765D9">
        <w:rPr>
          <w:rFonts w:ascii="Times New Roman" w:hAnsi="Times New Roman"/>
          <w:sz w:val="28"/>
          <w:szCs w:val="28"/>
          <w:lang w:eastAsia="ru-RU"/>
        </w:rPr>
        <w:t>270</w:t>
      </w:r>
      <w:r w:rsidRPr="008C54D6">
        <w:rPr>
          <w:rFonts w:ascii="Times New Roman" w:hAnsi="Times New Roman"/>
          <w:sz w:val="28"/>
          <w:szCs w:val="28"/>
          <w:lang w:eastAsia="ru-RU"/>
        </w:rPr>
        <w:t>.</w:t>
      </w:r>
    </w:p>
    <w:p w:rsidR="00864AD5" w:rsidRPr="008C54D6" w:rsidRDefault="00864AD5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ведомственной целевой программы 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</w:rPr>
        <w:t xml:space="preserve">Культура </w:t>
      </w:r>
      <w:r w:rsidR="00EC2149">
        <w:rPr>
          <w:rFonts w:ascii="Times New Roman" w:hAnsi="Times New Roman"/>
          <w:sz w:val="28"/>
          <w:szCs w:val="28"/>
        </w:rPr>
        <w:br/>
      </w:r>
      <w:r w:rsidRPr="008C54D6">
        <w:rPr>
          <w:rFonts w:ascii="Times New Roman" w:hAnsi="Times New Roman"/>
          <w:sz w:val="28"/>
          <w:szCs w:val="28"/>
        </w:rPr>
        <w:t xml:space="preserve">и молодежная политика муниципального образования 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</w:rPr>
        <w:t>Город Архангельск</w:t>
      </w:r>
      <w:r w:rsidR="001659B9">
        <w:rPr>
          <w:rFonts w:ascii="Times New Roman" w:hAnsi="Times New Roman"/>
          <w:sz w:val="28"/>
          <w:szCs w:val="28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предусмотрена с учетом Плана мероприятий (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дорожной карты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) по реализации </w:t>
      </w:r>
      <w:r w:rsidRPr="00EC2149">
        <w:rPr>
          <w:rFonts w:ascii="Times New Roman" w:hAnsi="Times New Roman"/>
          <w:spacing w:val="-8"/>
          <w:sz w:val="28"/>
          <w:szCs w:val="28"/>
          <w:lang w:eastAsia="ru-RU"/>
        </w:rPr>
        <w:t xml:space="preserve">национального проекта </w:t>
      </w:r>
      <w:r w:rsidR="001659B9" w:rsidRPr="00EC2149">
        <w:rPr>
          <w:rFonts w:ascii="Times New Roman" w:hAnsi="Times New Roman"/>
          <w:spacing w:val="-8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8"/>
          <w:sz w:val="28"/>
          <w:szCs w:val="28"/>
          <w:lang w:eastAsia="ru-RU"/>
        </w:rPr>
        <w:t>Культура</w:t>
      </w:r>
      <w:r w:rsidR="001659B9" w:rsidRPr="00EC2149">
        <w:rPr>
          <w:rFonts w:ascii="Times New Roman" w:hAnsi="Times New Roman"/>
          <w:spacing w:val="-8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pacing w:val="-8"/>
          <w:sz w:val="28"/>
          <w:szCs w:val="28"/>
          <w:lang w:eastAsia="ru-RU"/>
        </w:rPr>
        <w:t>, утвержденного постановлением Администрации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от 28.09.2018 № 1179.</w:t>
      </w:r>
    </w:p>
    <w:p w:rsidR="002440F6" w:rsidRPr="008C54D6" w:rsidRDefault="003F4A6A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</w:t>
      </w:r>
      <w:hyperlink r:id="rId14" w:history="1">
        <w:r w:rsidRPr="008C54D6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на территории муниципального образования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осуществляется на условиях </w:t>
      </w:r>
      <w:proofErr w:type="spellStart"/>
      <w:r w:rsidRPr="008C54D6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8C54D6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в рамках государственн</w:t>
      </w:r>
      <w:r w:rsidR="006C4A86" w:rsidRPr="008C54D6">
        <w:rPr>
          <w:rFonts w:ascii="Times New Roman" w:hAnsi="Times New Roman"/>
          <w:sz w:val="28"/>
          <w:szCs w:val="28"/>
          <w:lang w:eastAsia="ru-RU"/>
        </w:rPr>
        <w:t>ой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Pr="008C54D6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 w:rsidR="006C4A86" w:rsidRPr="008C54D6">
        <w:rPr>
          <w:rFonts w:ascii="Times New Roman" w:hAnsi="Times New Roman"/>
          <w:sz w:val="28"/>
          <w:szCs w:val="28"/>
          <w:lang w:eastAsia="ru-RU"/>
        </w:rPr>
        <w:t>ы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="002440F6" w:rsidRPr="008C54D6">
        <w:rPr>
          <w:rFonts w:ascii="Times New Roman" w:hAnsi="Times New Roman"/>
          <w:sz w:val="28"/>
          <w:szCs w:val="28"/>
          <w:lang w:eastAsia="ru-RU"/>
        </w:rPr>
        <w:t>:</w:t>
      </w:r>
    </w:p>
    <w:p w:rsidR="002440F6" w:rsidRDefault="001659B9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2440F6" w:rsidRPr="00EC2149">
        <w:rPr>
          <w:rFonts w:ascii="Times New Roman" w:hAnsi="Times New Roman"/>
          <w:spacing w:val="-6"/>
          <w:sz w:val="28"/>
          <w:szCs w:val="28"/>
          <w:lang w:eastAsia="ru-RU"/>
        </w:rPr>
        <w:t>Социальная поддержка граждан в Архангельской области (2013-202</w:t>
      </w:r>
      <w:r w:rsidR="006C4A86" w:rsidRPr="00EC2149">
        <w:rPr>
          <w:rFonts w:ascii="Times New Roman" w:hAnsi="Times New Roman"/>
          <w:spacing w:val="-6"/>
          <w:sz w:val="28"/>
          <w:szCs w:val="28"/>
          <w:lang w:eastAsia="ru-RU"/>
        </w:rPr>
        <w:t>4</w:t>
      </w:r>
      <w:r w:rsidR="002440F6" w:rsidRPr="00EC2149">
        <w:rPr>
          <w:rFonts w:ascii="Times New Roman" w:hAnsi="Times New Roman"/>
          <w:spacing w:val="-6"/>
          <w:sz w:val="28"/>
          <w:szCs w:val="28"/>
          <w:lang w:eastAsia="ru-RU"/>
        </w:rPr>
        <w:t xml:space="preserve"> годы)</w:t>
      </w: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2440F6" w:rsidRPr="008C54D6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6" w:history="1">
        <w:r w:rsidR="002440F6" w:rsidRPr="008C54D6">
          <w:rPr>
            <w:rFonts w:ascii="Times New Roman" w:hAnsi="Times New Roman"/>
            <w:sz w:val="28"/>
            <w:szCs w:val="28"/>
            <w:lang w:eastAsia="ru-RU"/>
          </w:rPr>
          <w:t>подпрограмм</w:t>
        </w:r>
        <w:r w:rsidR="005C04F4" w:rsidRPr="008C54D6">
          <w:rPr>
            <w:rFonts w:ascii="Times New Roman" w:hAnsi="Times New Roman"/>
            <w:sz w:val="28"/>
            <w:szCs w:val="28"/>
            <w:lang w:eastAsia="ru-RU"/>
          </w:rPr>
          <w:t>а</w:t>
        </w:r>
      </w:hyperlink>
      <w:r w:rsidR="002440F6"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2440F6" w:rsidRPr="008C54D6">
        <w:rPr>
          <w:rFonts w:ascii="Times New Roman" w:hAnsi="Times New Roman"/>
          <w:sz w:val="28"/>
          <w:szCs w:val="28"/>
          <w:lang w:eastAsia="ru-RU"/>
        </w:rPr>
        <w:t>Развитие системы отдыха и оздоровления детей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93561D" w:rsidRPr="008C54D6">
        <w:rPr>
          <w:rFonts w:ascii="Times New Roman" w:hAnsi="Times New Roman"/>
          <w:sz w:val="28"/>
          <w:szCs w:val="28"/>
          <w:lang w:eastAsia="ru-RU"/>
        </w:rPr>
        <w:t>)</w:t>
      </w:r>
      <w:r w:rsidR="00137A31" w:rsidRPr="008C54D6">
        <w:rPr>
          <w:rFonts w:ascii="Times New Roman" w:hAnsi="Times New Roman"/>
          <w:sz w:val="28"/>
          <w:szCs w:val="28"/>
          <w:lang w:eastAsia="ru-RU"/>
        </w:rPr>
        <w:t>.</w:t>
      </w:r>
    </w:p>
    <w:p w:rsidR="006738E0" w:rsidRPr="008C54D6" w:rsidRDefault="006738E0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Реализация мероприятий ведомственной целевой программы предусмотрена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с учетом Плана мероприятий (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дорожной карты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) по реализации национального </w:t>
      </w:r>
      <w:r w:rsidRPr="00EC2149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1659B9" w:rsidRPr="00EC2149">
        <w:rPr>
          <w:rFonts w:ascii="Times New Roman" w:hAnsi="Times New Roman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z w:val="28"/>
          <w:szCs w:val="28"/>
          <w:lang w:eastAsia="ru-RU"/>
        </w:rPr>
        <w:t>Демография</w:t>
      </w:r>
      <w:r w:rsidR="001659B9" w:rsidRPr="00EC2149">
        <w:rPr>
          <w:rFonts w:ascii="Times New Roman" w:hAnsi="Times New Roman"/>
          <w:sz w:val="28"/>
          <w:szCs w:val="28"/>
          <w:lang w:eastAsia="ru-RU"/>
        </w:rPr>
        <w:t>"</w:t>
      </w:r>
      <w:r w:rsidRPr="00EC2149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Администрации муниципального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от 17</w:t>
      </w:r>
      <w:r w:rsidRPr="008C54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C54D6">
        <w:rPr>
          <w:rFonts w:ascii="Times New Roman" w:hAnsi="Times New Roman"/>
          <w:sz w:val="28"/>
          <w:szCs w:val="28"/>
          <w:lang w:eastAsia="ru-RU"/>
        </w:rPr>
        <w:t>.2018 № 1</w:t>
      </w:r>
      <w:r>
        <w:rPr>
          <w:rFonts w:ascii="Times New Roman" w:hAnsi="Times New Roman"/>
          <w:sz w:val="28"/>
          <w:szCs w:val="28"/>
          <w:lang w:eastAsia="ru-RU"/>
        </w:rPr>
        <w:t>270</w:t>
      </w:r>
      <w:r w:rsidRPr="008C54D6">
        <w:rPr>
          <w:rFonts w:ascii="Times New Roman" w:hAnsi="Times New Roman"/>
          <w:sz w:val="28"/>
          <w:szCs w:val="28"/>
          <w:lang w:eastAsia="ru-RU"/>
        </w:rPr>
        <w:t>.</w:t>
      </w:r>
    </w:p>
    <w:p w:rsidR="003F4A6A" w:rsidRPr="008C54D6" w:rsidRDefault="003F4A6A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Реализация ведомственной целевой </w:t>
      </w:r>
      <w:hyperlink r:id="rId17" w:history="1">
        <w:r w:rsidRPr="008C54D6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осуществляется на условиях </w:t>
      </w:r>
      <w:proofErr w:type="spellStart"/>
      <w:r w:rsidRPr="008C54D6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8C54D6">
        <w:rPr>
          <w:rFonts w:ascii="Times New Roman" w:hAnsi="Times New Roman"/>
          <w:sz w:val="28"/>
          <w:szCs w:val="28"/>
          <w:lang w:eastAsia="ru-RU"/>
        </w:rPr>
        <w:t>:</w:t>
      </w:r>
    </w:p>
    <w:p w:rsidR="005C04F4" w:rsidRPr="008C54D6" w:rsidRDefault="003F4A6A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в рамках государственных </w:t>
      </w:r>
      <w:r w:rsidR="005C04F4" w:rsidRPr="008C54D6">
        <w:rPr>
          <w:rFonts w:ascii="Times New Roman" w:hAnsi="Times New Roman"/>
          <w:sz w:val="28"/>
          <w:szCs w:val="28"/>
          <w:lang w:eastAsia="ru-RU"/>
        </w:rPr>
        <w:t>программ Архангельской области:</w:t>
      </w:r>
    </w:p>
    <w:p w:rsidR="005C04F4" w:rsidRPr="008C54D6" w:rsidRDefault="001659B9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8"/>
          <w:sz w:val="28"/>
          <w:szCs w:val="28"/>
          <w:lang w:eastAsia="ru-RU"/>
        </w:rPr>
        <w:t>"</w:t>
      </w:r>
      <w:hyperlink r:id="rId18" w:history="1">
        <w:r w:rsidR="003F4A6A" w:rsidRPr="00EC2149">
          <w:rPr>
            <w:rFonts w:ascii="Times New Roman" w:hAnsi="Times New Roman"/>
            <w:spacing w:val="-8"/>
            <w:sz w:val="28"/>
            <w:szCs w:val="28"/>
            <w:lang w:eastAsia="ru-RU"/>
          </w:rPr>
          <w:t>Социальная поддержка</w:t>
        </w:r>
      </w:hyperlink>
      <w:r w:rsidR="003F4A6A" w:rsidRPr="00EC2149">
        <w:rPr>
          <w:rFonts w:ascii="Times New Roman" w:hAnsi="Times New Roman"/>
          <w:spacing w:val="-8"/>
          <w:sz w:val="28"/>
          <w:szCs w:val="28"/>
          <w:lang w:eastAsia="ru-RU"/>
        </w:rPr>
        <w:t xml:space="preserve"> граждан в Архангельской области (2013 - 20</w:t>
      </w:r>
      <w:r w:rsidR="005C04F4" w:rsidRPr="00EC2149">
        <w:rPr>
          <w:rFonts w:ascii="Times New Roman" w:hAnsi="Times New Roman"/>
          <w:spacing w:val="-8"/>
          <w:sz w:val="28"/>
          <w:szCs w:val="28"/>
          <w:lang w:eastAsia="ru-RU"/>
        </w:rPr>
        <w:t>2</w:t>
      </w:r>
      <w:r w:rsidR="00C57097" w:rsidRPr="00EC2149">
        <w:rPr>
          <w:rFonts w:ascii="Times New Roman" w:hAnsi="Times New Roman"/>
          <w:spacing w:val="-8"/>
          <w:sz w:val="28"/>
          <w:szCs w:val="28"/>
          <w:lang w:eastAsia="ru-RU"/>
        </w:rPr>
        <w:t>4</w:t>
      </w:r>
      <w:r w:rsidR="003F4A6A" w:rsidRPr="00EC2149">
        <w:rPr>
          <w:rFonts w:ascii="Times New Roman" w:hAnsi="Times New Roman"/>
          <w:spacing w:val="-8"/>
          <w:sz w:val="28"/>
          <w:szCs w:val="28"/>
          <w:lang w:eastAsia="ru-RU"/>
        </w:rPr>
        <w:t xml:space="preserve"> годы)</w:t>
      </w:r>
      <w:r w:rsidRPr="00EC2149">
        <w:rPr>
          <w:rFonts w:ascii="Times New Roman" w:hAnsi="Times New Roman"/>
          <w:spacing w:val="-8"/>
          <w:sz w:val="28"/>
          <w:szCs w:val="28"/>
          <w:lang w:eastAsia="ru-RU"/>
        </w:rPr>
        <w:t>"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9" w:history="1">
        <w:r w:rsidR="003F4A6A" w:rsidRPr="008C54D6">
          <w:rPr>
            <w:rFonts w:ascii="Times New Roman" w:hAnsi="Times New Roman"/>
            <w:sz w:val="28"/>
            <w:szCs w:val="28"/>
            <w:lang w:eastAsia="ru-RU"/>
          </w:rPr>
          <w:t>подпрограмм</w:t>
        </w:r>
        <w:r w:rsidR="005C04F4" w:rsidRPr="008C54D6">
          <w:rPr>
            <w:rFonts w:ascii="Times New Roman" w:hAnsi="Times New Roman"/>
            <w:sz w:val="28"/>
            <w:szCs w:val="28"/>
            <w:lang w:eastAsia="ru-RU"/>
          </w:rPr>
          <w:t>ы</w:t>
        </w:r>
      </w:hyperlink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жизни граждан пожилого возраста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>и инвалидов в Архангельской области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C04F4" w:rsidRPr="008C54D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C04F4" w:rsidRPr="008C54D6">
        <w:rPr>
          <w:rFonts w:ascii="Times New Roman" w:hAnsi="Times New Roman"/>
          <w:sz w:val="28"/>
          <w:szCs w:val="28"/>
          <w:lang w:eastAsia="ru-RU"/>
        </w:rPr>
        <w:t xml:space="preserve">Развитие системы отдыха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="005C04F4" w:rsidRPr="008C54D6">
        <w:rPr>
          <w:rFonts w:ascii="Times New Roman" w:hAnsi="Times New Roman"/>
          <w:sz w:val="28"/>
          <w:szCs w:val="28"/>
          <w:lang w:eastAsia="ru-RU"/>
        </w:rPr>
        <w:t>и оздоровления детей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C04F4" w:rsidRPr="008C54D6">
        <w:rPr>
          <w:rFonts w:ascii="Times New Roman" w:hAnsi="Times New Roman"/>
          <w:sz w:val="28"/>
          <w:szCs w:val="28"/>
          <w:lang w:eastAsia="ru-RU"/>
        </w:rPr>
        <w:t>);</w:t>
      </w:r>
    </w:p>
    <w:p w:rsidR="003F4A6A" w:rsidRDefault="001659B9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hyperlink r:id="rId20" w:history="1">
        <w:r w:rsidR="003F4A6A" w:rsidRPr="00EC2149">
          <w:rPr>
            <w:rFonts w:ascii="Times New Roman" w:hAnsi="Times New Roman"/>
            <w:spacing w:val="-4"/>
            <w:sz w:val="28"/>
            <w:szCs w:val="28"/>
            <w:lang w:eastAsia="ru-RU"/>
          </w:rPr>
          <w:t>Развитие образования</w:t>
        </w:r>
      </w:hyperlink>
      <w:r w:rsidR="003F4A6A"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науки Архангельской области (2013 - 20</w:t>
      </w:r>
      <w:r w:rsidR="005C04F4" w:rsidRPr="00EC214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C57097" w:rsidRPr="00EC2149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3F4A6A" w:rsidRPr="00EC21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годы)</w:t>
      </w:r>
      <w:r w:rsidRPr="00EC214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1" w:history="1">
        <w:r w:rsidR="003F4A6A" w:rsidRPr="008C54D6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="003F4A6A"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57097" w:rsidRPr="008C54D6">
        <w:rPr>
          <w:rFonts w:ascii="Times New Roman" w:hAnsi="Times New Roman"/>
          <w:sz w:val="28"/>
          <w:szCs w:val="28"/>
          <w:lang w:eastAsia="ru-RU"/>
        </w:rPr>
        <w:t>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57097" w:rsidRPr="008C54D6">
        <w:rPr>
          <w:rFonts w:ascii="Times New Roman" w:hAnsi="Times New Roman"/>
          <w:sz w:val="28"/>
          <w:szCs w:val="28"/>
          <w:lang w:eastAsia="ru-RU"/>
        </w:rPr>
        <w:t>).</w:t>
      </w:r>
    </w:p>
    <w:p w:rsidR="006738E0" w:rsidRPr="008C54D6" w:rsidRDefault="006738E0" w:rsidP="00EC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49">
        <w:rPr>
          <w:rFonts w:ascii="Times New Roman" w:hAnsi="Times New Roman"/>
          <w:spacing w:val="-6"/>
          <w:sz w:val="28"/>
          <w:szCs w:val="28"/>
          <w:lang w:eastAsia="ru-RU"/>
        </w:rPr>
        <w:t>Реализация мероприятий ведомственной целевой программы предусмотрена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с учетом Плана мероприятий (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дорожной карты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) по реализации национального проекта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Демография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Администрации муниципального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от 17</w:t>
      </w:r>
      <w:r w:rsidRPr="008C54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C54D6">
        <w:rPr>
          <w:rFonts w:ascii="Times New Roman" w:hAnsi="Times New Roman"/>
          <w:sz w:val="28"/>
          <w:szCs w:val="28"/>
          <w:lang w:eastAsia="ru-RU"/>
        </w:rPr>
        <w:t>.2018 № 1</w:t>
      </w:r>
      <w:r>
        <w:rPr>
          <w:rFonts w:ascii="Times New Roman" w:hAnsi="Times New Roman"/>
          <w:sz w:val="28"/>
          <w:szCs w:val="28"/>
          <w:lang w:eastAsia="ru-RU"/>
        </w:rPr>
        <w:t>270</w:t>
      </w:r>
      <w:r w:rsidRPr="008C54D6">
        <w:rPr>
          <w:rFonts w:ascii="Times New Roman" w:hAnsi="Times New Roman"/>
          <w:sz w:val="28"/>
          <w:szCs w:val="28"/>
          <w:lang w:eastAsia="ru-RU"/>
        </w:rPr>
        <w:t>.</w:t>
      </w:r>
    </w:p>
    <w:p w:rsidR="003F4A6A" w:rsidRPr="008C54D6" w:rsidRDefault="003F4A6A" w:rsidP="00EC2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2C5B3B" w:rsidRPr="008C54D6">
        <w:rPr>
          <w:rFonts w:ascii="Times New Roman" w:hAnsi="Times New Roman"/>
          <w:sz w:val="28"/>
          <w:szCs w:val="28"/>
          <w:lang w:eastAsia="ru-RU"/>
        </w:rPr>
        <w:t>под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1659B9">
        <w:rPr>
          <w:rFonts w:ascii="Times New Roman" w:hAnsi="Times New Roman"/>
          <w:sz w:val="28"/>
          <w:szCs w:val="28"/>
        </w:rPr>
        <w:t>"</w:t>
      </w:r>
      <w:r w:rsidR="002C5B3B" w:rsidRPr="008C54D6">
        <w:rPr>
          <w:rFonts w:ascii="Times New Roman" w:hAnsi="Times New Roman"/>
          <w:sz w:val="28"/>
          <w:szCs w:val="28"/>
        </w:rPr>
        <w:t xml:space="preserve">Обеспечение сохранности жилых помещений и предоставление жилых помещений детям-сиротам и детям, оставшимся </w:t>
      </w:r>
      <w:r w:rsidR="00EC2149">
        <w:rPr>
          <w:rFonts w:ascii="Times New Roman" w:hAnsi="Times New Roman"/>
          <w:sz w:val="28"/>
          <w:szCs w:val="28"/>
        </w:rPr>
        <w:br/>
      </w:r>
      <w:r w:rsidR="002C5B3B" w:rsidRPr="008C54D6">
        <w:rPr>
          <w:rFonts w:ascii="Times New Roman" w:hAnsi="Times New Roman"/>
          <w:sz w:val="28"/>
          <w:szCs w:val="28"/>
        </w:rPr>
        <w:t xml:space="preserve">без попечения родителей, лицам из числа детей-сирот и детей, оставшихся </w:t>
      </w:r>
      <w:r w:rsidR="00EC2149">
        <w:rPr>
          <w:rFonts w:ascii="Times New Roman" w:hAnsi="Times New Roman"/>
          <w:sz w:val="28"/>
          <w:szCs w:val="28"/>
        </w:rPr>
        <w:br/>
      </w:r>
      <w:r w:rsidR="002C5B3B" w:rsidRPr="008C54D6">
        <w:rPr>
          <w:rFonts w:ascii="Times New Roman" w:hAnsi="Times New Roman"/>
          <w:sz w:val="28"/>
          <w:szCs w:val="28"/>
        </w:rPr>
        <w:t>без попечения родителей</w:t>
      </w:r>
      <w:r w:rsidR="001659B9">
        <w:rPr>
          <w:rFonts w:ascii="Times New Roman" w:hAnsi="Times New Roman"/>
          <w:sz w:val="28"/>
          <w:szCs w:val="28"/>
        </w:rPr>
        <w:t>"</w:t>
      </w:r>
      <w:r w:rsidR="002C5B3B" w:rsidRPr="008C54D6">
        <w:rPr>
          <w:rFonts w:ascii="Times New Roman" w:hAnsi="Times New Roman"/>
          <w:sz w:val="28"/>
          <w:szCs w:val="28"/>
        </w:rPr>
        <w:t xml:space="preserve"> 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осуществляется на условиях </w:t>
      </w:r>
      <w:r w:rsidR="002C5B3B" w:rsidRPr="008C54D6">
        <w:rPr>
          <w:rFonts w:ascii="Times New Roman" w:hAnsi="Times New Roman"/>
          <w:sz w:val="28"/>
          <w:szCs w:val="28"/>
          <w:lang w:eastAsia="ru-RU"/>
        </w:rPr>
        <w:t>финансирования (</w:t>
      </w:r>
      <w:proofErr w:type="spellStart"/>
      <w:r w:rsidRPr="008C54D6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2C5B3B" w:rsidRPr="008C54D6">
        <w:rPr>
          <w:rFonts w:ascii="Times New Roman" w:hAnsi="Times New Roman"/>
          <w:sz w:val="28"/>
          <w:szCs w:val="28"/>
          <w:lang w:eastAsia="ru-RU"/>
        </w:rPr>
        <w:t>)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из областного </w:t>
      </w:r>
      <w:r w:rsidR="002C5B3B" w:rsidRPr="008C54D6">
        <w:rPr>
          <w:rFonts w:ascii="Times New Roman" w:hAnsi="Times New Roman"/>
          <w:sz w:val="28"/>
          <w:szCs w:val="28"/>
          <w:lang w:eastAsia="ru-RU"/>
        </w:rPr>
        <w:t xml:space="preserve">и федерального </w:t>
      </w:r>
      <w:r w:rsidRPr="008C54D6">
        <w:rPr>
          <w:rFonts w:ascii="Times New Roman" w:hAnsi="Times New Roman"/>
          <w:sz w:val="28"/>
          <w:szCs w:val="28"/>
          <w:lang w:eastAsia="ru-RU"/>
        </w:rPr>
        <w:t>бюджет</w:t>
      </w:r>
      <w:r w:rsidR="002C5B3B" w:rsidRPr="008C54D6">
        <w:rPr>
          <w:rFonts w:ascii="Times New Roman" w:hAnsi="Times New Roman"/>
          <w:sz w:val="28"/>
          <w:szCs w:val="28"/>
          <w:lang w:eastAsia="ru-RU"/>
        </w:rPr>
        <w:t>ов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</w:t>
      </w:r>
      <w:hyperlink r:id="rId22" w:history="1">
        <w:r w:rsidRPr="008C54D6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8C54D6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hyperlink r:id="rId23" w:history="1">
        <w:r w:rsidR="002C5B3B" w:rsidRPr="008C54D6">
          <w:rPr>
            <w:rFonts w:ascii="Times New Roman" w:hAnsi="Times New Roman"/>
            <w:sz w:val="28"/>
            <w:szCs w:val="28"/>
            <w:lang w:eastAsia="ru-RU"/>
          </w:rPr>
          <w:t>Развитие образования</w:t>
        </w:r>
      </w:hyperlink>
      <w:r w:rsidR="002C5B3B" w:rsidRPr="008C54D6">
        <w:rPr>
          <w:rFonts w:ascii="Times New Roman" w:hAnsi="Times New Roman"/>
          <w:sz w:val="28"/>
          <w:szCs w:val="28"/>
          <w:lang w:eastAsia="ru-RU"/>
        </w:rPr>
        <w:t xml:space="preserve"> и науки Архангельской области (2013 - 20</w:t>
      </w:r>
      <w:r w:rsidR="005C04F4" w:rsidRPr="008C54D6">
        <w:rPr>
          <w:rFonts w:ascii="Times New Roman" w:hAnsi="Times New Roman"/>
          <w:sz w:val="28"/>
          <w:szCs w:val="28"/>
          <w:lang w:eastAsia="ru-RU"/>
        </w:rPr>
        <w:t>2</w:t>
      </w:r>
      <w:r w:rsidR="00C57097" w:rsidRPr="008C54D6">
        <w:rPr>
          <w:rFonts w:ascii="Times New Roman" w:hAnsi="Times New Roman"/>
          <w:sz w:val="28"/>
          <w:szCs w:val="28"/>
          <w:lang w:eastAsia="ru-RU"/>
        </w:rPr>
        <w:t>5</w:t>
      </w:r>
      <w:r w:rsidR="002C5B3B" w:rsidRPr="008C54D6">
        <w:rPr>
          <w:rFonts w:ascii="Times New Roman" w:hAnsi="Times New Roman"/>
          <w:sz w:val="28"/>
          <w:szCs w:val="28"/>
          <w:lang w:eastAsia="ru-RU"/>
        </w:rPr>
        <w:t xml:space="preserve"> годы)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24" w:history="1">
        <w:r w:rsidRPr="008C54D6">
          <w:rPr>
            <w:rFonts w:ascii="Times New Roman" w:hAnsi="Times New Roman"/>
            <w:sz w:val="28"/>
            <w:szCs w:val="28"/>
            <w:lang w:eastAsia="ru-RU"/>
          </w:rPr>
          <w:t>подпрограмма</w:t>
        </w:r>
      </w:hyperlink>
      <w:r w:rsidRPr="008C5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="00C57097" w:rsidRPr="008C54D6">
        <w:rPr>
          <w:rFonts w:ascii="Times New Roman" w:hAnsi="Times New Roman"/>
          <w:sz w:val="28"/>
          <w:szCs w:val="28"/>
          <w:lang w:eastAsia="ru-RU"/>
        </w:rPr>
        <w:t xml:space="preserve">Содержание, </w:t>
      </w:r>
      <w:r w:rsidR="00C57097" w:rsidRPr="00EC2149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обучение, воспитание и социальное обеспечение детей-сирот и детей, оставшихся</w:t>
      </w:r>
      <w:r w:rsidR="00C57097" w:rsidRPr="008C54D6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лиц из числа детей-сирот и детей, оставшихся </w:t>
      </w:r>
      <w:r w:rsidR="00EC2149">
        <w:rPr>
          <w:rFonts w:ascii="Times New Roman" w:hAnsi="Times New Roman"/>
          <w:sz w:val="28"/>
          <w:szCs w:val="28"/>
          <w:lang w:eastAsia="ru-RU"/>
        </w:rPr>
        <w:br/>
      </w:r>
      <w:r w:rsidR="00C57097" w:rsidRPr="008C54D6">
        <w:rPr>
          <w:rFonts w:ascii="Times New Roman" w:hAnsi="Times New Roman"/>
          <w:sz w:val="28"/>
          <w:szCs w:val="28"/>
          <w:lang w:eastAsia="ru-RU"/>
        </w:rPr>
        <w:t>без попечения родителей, детей с ограниченными возможностями здоровья</w:t>
      </w:r>
      <w:r w:rsidR="001659B9">
        <w:rPr>
          <w:rFonts w:ascii="Times New Roman" w:hAnsi="Times New Roman"/>
          <w:sz w:val="28"/>
          <w:szCs w:val="28"/>
          <w:lang w:eastAsia="ru-RU"/>
        </w:rPr>
        <w:t>"</w:t>
      </w:r>
      <w:r w:rsidRPr="008C54D6">
        <w:rPr>
          <w:rFonts w:ascii="Times New Roman" w:hAnsi="Times New Roman"/>
          <w:sz w:val="28"/>
          <w:szCs w:val="28"/>
          <w:lang w:eastAsia="ru-RU"/>
        </w:rPr>
        <w:t>).</w:t>
      </w:r>
    </w:p>
    <w:p w:rsidR="0077074D" w:rsidRDefault="0077074D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149" w:rsidRDefault="00EC2149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4186" w:rsidRDefault="001659B9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659B9" w:rsidRDefault="001659B9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1659B9" w:rsidSect="00934186">
          <w:headerReference w:type="default" r:id="rId25"/>
          <w:headerReference w:type="first" r:id="rId26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42C87" w:rsidRPr="008C54D6" w:rsidRDefault="00042C87" w:rsidP="005C04F4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934186" w:rsidRPr="008C54D6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Pr="008C54D6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</w:p>
    <w:p w:rsidR="00934186" w:rsidRDefault="00042C87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934186" w:rsidRDefault="006576B4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2C5B3B"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 w:rsidR="00934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33CF" w:rsidRPr="008C54D6">
        <w:rPr>
          <w:rFonts w:ascii="Times New Roman" w:hAnsi="Times New Roman"/>
          <w:bCs/>
          <w:sz w:val="24"/>
          <w:szCs w:val="24"/>
          <w:lang w:eastAsia="ru-RU"/>
        </w:rPr>
        <w:t>социальной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33CF" w:rsidRPr="008C54D6">
        <w:rPr>
          <w:rFonts w:ascii="Times New Roman" w:hAnsi="Times New Roman"/>
          <w:bCs/>
          <w:sz w:val="24"/>
          <w:szCs w:val="24"/>
          <w:lang w:eastAsia="ru-RU"/>
        </w:rPr>
        <w:t>сферы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34186" w:rsidRDefault="00042C87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="00934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</w:p>
    <w:p w:rsidR="00042C87" w:rsidRPr="008C54D6" w:rsidRDefault="006576B4" w:rsidP="005C04F4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042C87"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AE0425" w:rsidRPr="004731E9" w:rsidRDefault="00AE0425" w:rsidP="00AE0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31E9" w:rsidRPr="004731E9" w:rsidRDefault="00A2364C" w:rsidP="0047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  <w:gridCol w:w="640"/>
        <w:gridCol w:w="777"/>
        <w:gridCol w:w="718"/>
        <w:gridCol w:w="627"/>
        <w:gridCol w:w="709"/>
        <w:gridCol w:w="709"/>
        <w:gridCol w:w="709"/>
        <w:gridCol w:w="696"/>
        <w:gridCol w:w="13"/>
        <w:gridCol w:w="757"/>
      </w:tblGrid>
      <w:tr w:rsidR="004731E9" w:rsidRPr="008C54D6" w:rsidTr="004731E9">
        <w:tc>
          <w:tcPr>
            <w:tcW w:w="15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1E9" w:rsidRPr="004731E9" w:rsidRDefault="004731E9" w:rsidP="0047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3460CB" w:rsidRPr="008C54D6" w:rsidTr="004731E9">
        <w:tc>
          <w:tcPr>
            <w:tcW w:w="9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3460CB" w:rsidRPr="008C54D6" w:rsidTr="004731E9"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3460CB" w:rsidRPr="008C54D6" w:rsidTr="004731E9"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CB" w:rsidRPr="008C54D6" w:rsidRDefault="003460CB" w:rsidP="00346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CB" w:rsidRPr="008C54D6" w:rsidRDefault="003460CB" w:rsidP="003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460CB" w:rsidRPr="008C54D6" w:rsidTr="004731E9">
        <w:tc>
          <w:tcPr>
            <w:tcW w:w="15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8C54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"Город Архангельск"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</w:t>
            </w:r>
            <w:r w:rsidR="00EC21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социальной сфере муниципального образования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1694E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137A31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муниципального образования "Город Архангельск", обучающихся во вторую смену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4016BF" w:rsidRDefault="00CA3415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4016BF" w:rsidRDefault="00CA3415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8765D9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137A31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1" w:rsidRPr="008C54D6" w:rsidRDefault="00137A31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EC214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до 6 лет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4016BF" w:rsidRDefault="00CA3415" w:rsidP="00137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4016BF" w:rsidRDefault="00CA3415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1" w:rsidRPr="008C54D6" w:rsidRDefault="00137A31" w:rsidP="0013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137A31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Доля детей в возрасте 5 - 18 лет, получающих в муниципальном образовании </w:t>
            </w:r>
            <w:r w:rsidR="00EC21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657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57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E57964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E57964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137A31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8C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Удельный вес населения муниципального образования "Город Архангельск", участвующего в культурно-досуговых мероприятиях, проводимых муниципальными учреждениями культуры муниципального образования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</w:t>
            </w:r>
            <w:r w:rsidR="000E1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</w:t>
            </w:r>
            <w:r w:rsidR="000E1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</w:t>
            </w:r>
            <w:r w:rsidR="000E1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</w:t>
            </w:r>
            <w:r w:rsidR="000E1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5060DC" w:rsidP="000E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0E1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E1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B2F05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Доля детей, участвующих в деятельности клубных формирований учреждений культуры и учащихся детских школ искусств, от общего количества населения в возрасте от 0 до 21 года, проживающего в муниципальном образовании </w:t>
            </w:r>
            <w:r w:rsidR="00657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57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862DEA" w:rsidP="0086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862DEA" w:rsidP="0086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B2F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B2F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B2F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B2F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B2F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B2F05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населения муниципального образования "Город Архангельск", систематически занимающегося физической культурой и спортом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A473F9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A473F9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AC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C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C7C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3460CB" w:rsidRPr="008C54D6" w:rsidTr="004731E9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3460CB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934186" w:rsidRDefault="00934186">
      <w:pPr>
        <w:sectPr w:rsidR="00934186" w:rsidSect="00EC2149">
          <w:headerReference w:type="default" r:id="rId27"/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42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7"/>
        <w:gridCol w:w="640"/>
        <w:gridCol w:w="850"/>
        <w:gridCol w:w="718"/>
        <w:gridCol w:w="860"/>
        <w:gridCol w:w="851"/>
        <w:gridCol w:w="851"/>
        <w:gridCol w:w="851"/>
        <w:gridCol w:w="696"/>
        <w:gridCol w:w="770"/>
      </w:tblGrid>
      <w:tr w:rsidR="004731E9" w:rsidRPr="008C54D6" w:rsidTr="004731E9">
        <w:tc>
          <w:tcPr>
            <w:tcW w:w="15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E9" w:rsidRPr="004731E9" w:rsidRDefault="004731E9" w:rsidP="0047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4731E9" w:rsidRPr="008C54D6" w:rsidTr="004731E9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9" w:rsidRPr="008C54D6" w:rsidRDefault="004731E9" w:rsidP="00473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E9" w:rsidRPr="008C54D6" w:rsidRDefault="004731E9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694E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E" w:rsidRPr="008C54D6" w:rsidRDefault="0031694E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 в возрасте от 6,5 до 17 лет, охваченных различными формами отдыха, в общей численности детей муниципального образования "Город Архангельск"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31694E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E" w:rsidRPr="008C54D6" w:rsidRDefault="0031694E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460CB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F87C15" w:rsidP="00EC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</w:t>
            </w:r>
            <w:r w:rsidR="003460CB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Доля детей, состоящих на учете в территориальных комиссиях </w:t>
            </w:r>
            <w:r w:rsidR="003460CB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делам несовершеннолетних и защите их прав Администрации муниципального образования "Город Архангельск", от общего числа детей в возрасте от 0 до 17 лет, проживающих на территории муниципального образования "Город Архангельск"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3460CB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CB" w:rsidRPr="008C54D6" w:rsidRDefault="00F54070" w:rsidP="0034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460CB" w:rsidRPr="008C54D6" w:rsidTr="003460CB">
        <w:tc>
          <w:tcPr>
            <w:tcW w:w="1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CB" w:rsidRPr="008C54D6" w:rsidRDefault="006052AA" w:rsidP="00EC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="003460CB" w:rsidRPr="008C5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3460CB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</w:t>
            </w:r>
            <w:r w:rsidR="003460CB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числа детей-сирот и детей, оставшихся без попечения родителей"</w:t>
            </w:r>
          </w:p>
        </w:tc>
      </w:tr>
      <w:tr w:rsidR="0031694E" w:rsidRPr="008C54D6" w:rsidTr="003460CB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E" w:rsidRPr="008C54D6" w:rsidRDefault="0031694E" w:rsidP="00EC2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EC2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4E" w:rsidRPr="008C54D6" w:rsidRDefault="0031694E" w:rsidP="00316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651AC5" w:rsidRDefault="00651AC5" w:rsidP="00A2364C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A2364C" w:rsidRPr="008C54D6" w:rsidRDefault="00A2364C" w:rsidP="00EC2149">
      <w:pPr>
        <w:spacing w:after="0" w:line="240" w:lineRule="auto"/>
        <w:ind w:left="851" w:right="-456" w:hanging="1277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Примечание: целевой индикатор № 1 Подпрограммы 5 "Обеспечение сохранности жилых помещений и предоставление жилых помещений детям-сиротам и детям, оставшимся </w:t>
      </w:r>
      <w:r w:rsidR="00EC2149"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управления по вопросам семьи, опеки и попечительства.</w:t>
      </w:r>
    </w:p>
    <w:p w:rsidR="00A2364C" w:rsidRPr="008C54D6" w:rsidRDefault="00A2364C" w:rsidP="00A2364C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2364C" w:rsidRPr="008C54D6" w:rsidRDefault="00A2364C" w:rsidP="00A2364C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2364C" w:rsidRPr="008C54D6" w:rsidRDefault="001659B9" w:rsidP="00A2364C">
      <w:pPr>
        <w:spacing w:after="0" w:line="240" w:lineRule="auto"/>
        <w:ind w:left="142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659B9" w:rsidRDefault="001659B9" w:rsidP="00A2364C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1659B9" w:rsidSect="00EC2149">
          <w:headerReference w:type="default" r:id="rId29"/>
          <w:headerReference w:type="first" r:id="rId30"/>
          <w:pgSz w:w="16838" w:h="11906" w:orient="landscape"/>
          <w:pgMar w:top="1701" w:right="1134" w:bottom="567" w:left="1134" w:header="1191" w:footer="709" w:gutter="0"/>
          <w:cols w:space="708"/>
          <w:titlePg/>
          <w:docGrid w:linePitch="360"/>
        </w:sectPr>
      </w:pPr>
    </w:p>
    <w:p w:rsidR="00A2364C" w:rsidRPr="008C54D6" w:rsidRDefault="00A2364C" w:rsidP="00A2364C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A2364C" w:rsidRPr="008C54D6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934186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934186" w:rsidRDefault="00A2364C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="00934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</w:p>
    <w:p w:rsidR="00A2364C" w:rsidRPr="008C54D6" w:rsidRDefault="00934186" w:rsidP="00A2364C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A2364C"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A2364C" w:rsidRPr="008C54D6" w:rsidTr="00C12696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64C" w:rsidRPr="008C54D6" w:rsidRDefault="00A2364C" w:rsidP="00A2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64C" w:rsidRPr="00934186" w:rsidRDefault="00A2364C" w:rsidP="00A2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34186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реализации муниципальной программы</w:t>
            </w:r>
          </w:p>
          <w:p w:rsidR="00A2364C" w:rsidRPr="008C54D6" w:rsidRDefault="00A2364C" w:rsidP="00A23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tbl>
            <w:tblPr>
              <w:tblW w:w="15588" w:type="dxa"/>
              <w:jc w:val="center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835"/>
              <w:gridCol w:w="2126"/>
              <w:gridCol w:w="1134"/>
              <w:gridCol w:w="1174"/>
              <w:gridCol w:w="1215"/>
              <w:gridCol w:w="1114"/>
              <w:gridCol w:w="1155"/>
              <w:gridCol w:w="1154"/>
            </w:tblGrid>
            <w:tr w:rsidR="00EE4CD3" w:rsidRPr="008C54D6" w:rsidTr="00EC2149">
              <w:trPr>
                <w:jc w:val="center"/>
              </w:trPr>
              <w:tc>
                <w:tcPr>
                  <w:tcW w:w="15588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EE4CD3" w:rsidRPr="00EE4CD3" w:rsidRDefault="00EE4CD3" w:rsidP="00EE4CD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4186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A2364C" w:rsidRPr="008C54D6" w:rsidTr="00EC2149">
              <w:trPr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64C" w:rsidRPr="008C54D6" w:rsidRDefault="00A2364C" w:rsidP="009341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186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Заказчики подпрограммы/</w:t>
                  </w:r>
                </w:p>
                <w:p w:rsidR="00A2364C" w:rsidRPr="008C54D6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исполнители подпрограммы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64C" w:rsidRPr="008C54D6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64C" w:rsidRPr="008C54D6" w:rsidRDefault="00A2364C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Объемы финансового обеспечения, тыс. руб.</w:t>
                  </w:r>
                </w:p>
              </w:tc>
            </w:tr>
            <w:tr w:rsidR="003460CB" w:rsidRPr="008C54D6" w:rsidTr="00EC2149">
              <w:trPr>
                <w:trHeight w:val="443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3460C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3460C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3460C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3460C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3460C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0CB" w:rsidRPr="008C54D6" w:rsidRDefault="003460CB" w:rsidP="003460C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2027 год</w:t>
                  </w:r>
                </w:p>
              </w:tc>
            </w:tr>
            <w:tr w:rsidR="003460CB" w:rsidRPr="008C54D6" w:rsidTr="00EC2149">
              <w:trPr>
                <w:trHeight w:val="66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0CB" w:rsidRPr="008C54D6" w:rsidRDefault="003460CB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473F9" w:rsidRPr="008C54D6" w:rsidTr="00EC2149">
              <w:trPr>
                <w:trHeight w:val="20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hyperlink r:id="rId31" w:history="1">
                    <w:r w:rsidRPr="008C54D6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программа</w:t>
                    </w:r>
                  </w:hyperlink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8C54D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Развитие социальной сферы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образования "Город Архангельск"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6 367 657,8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6 367 657,8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6 367 657,8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6 367 657,8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6 367 657,8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6 367 657,8</w:t>
                  </w:r>
                </w:p>
              </w:tc>
            </w:tr>
            <w:tr w:rsidR="00A473F9" w:rsidRPr="008C54D6" w:rsidTr="00EC2149">
              <w:trPr>
                <w:trHeight w:val="124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2 464 835,1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2 464 835,1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2 464 835,1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2 464 835,1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2 464 835,1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2 464 835,1</w:t>
                  </w:r>
                </w:p>
              </w:tc>
            </w:tr>
            <w:tr w:rsidR="005A3188" w:rsidRPr="008C54D6" w:rsidTr="00EC2149">
              <w:trPr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3 881 104,0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3 881 104,0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3 881 104,0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3 881 104,0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3 881 104,0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3 881 104,0</w:t>
                  </w:r>
                </w:p>
              </w:tc>
            </w:tr>
            <w:tr w:rsidR="005A3188" w:rsidRPr="008C54D6" w:rsidTr="00EC2149">
              <w:trPr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88" w:rsidRPr="008C54D6" w:rsidRDefault="005A3188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</w:tr>
            <w:tr w:rsidR="00A473F9" w:rsidRPr="008C54D6" w:rsidTr="00EC2149">
              <w:trPr>
                <w:trHeight w:val="209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AC5" w:rsidRDefault="00A473F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Подпрограмма 1. Ведомственная целевая программа "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Развитие образования </w:t>
                  </w:r>
                </w:p>
                <w:p w:rsidR="00A473F9" w:rsidRPr="008C54D6" w:rsidRDefault="00A473F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 территории муниципального образования "Город Архангельск"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5 434 947,9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5 434 947,9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5 434 947,9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5 434 947,9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5 434 947,9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5 434 947,9</w:t>
                  </w:r>
                </w:p>
              </w:tc>
            </w:tr>
            <w:tr w:rsidR="00A473F9" w:rsidRPr="008C54D6" w:rsidTr="00EC2149">
              <w:trPr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1 615 429,8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1 615 429,8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1 615 429,8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1 615 429,8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1 615 429,8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1 615 429,8</w:t>
                  </w:r>
                </w:p>
              </w:tc>
            </w:tr>
            <w:tr w:rsidR="00B94DB4" w:rsidRPr="008C54D6" w:rsidTr="00EC2149">
              <w:trPr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DB4" w:rsidRPr="008C54D6" w:rsidRDefault="00B94DB4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3 819 518,1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3 819 518,1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3 819 518,1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3 819 518,1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3 819 518,1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DB4" w:rsidRPr="008C54D6" w:rsidRDefault="00B94DB4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3 819 518,1</w:t>
                  </w:r>
                </w:p>
              </w:tc>
            </w:tr>
            <w:tr w:rsidR="00A473F9" w:rsidRPr="008C54D6" w:rsidTr="00EC2149">
              <w:trPr>
                <w:trHeight w:val="522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2. 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"Культура и молодежная политика муниципального образования "Город Архангельск"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</w:tr>
            <w:tr w:rsidR="00A473F9" w:rsidRPr="008C54D6" w:rsidTr="00EC2149">
              <w:trPr>
                <w:trHeight w:val="216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509 596,8</w:t>
                  </w:r>
                </w:p>
              </w:tc>
            </w:tr>
            <w:tr w:rsidR="00A473F9" w:rsidRPr="008C54D6" w:rsidTr="00EC2149">
              <w:trPr>
                <w:trHeight w:val="299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AC5" w:rsidRDefault="00A473F9" w:rsidP="003460C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3. 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"Развитие физической культуры и спорта на территории муниципального образования </w:t>
                  </w:r>
                </w:p>
                <w:p w:rsidR="00A473F9" w:rsidRPr="008C54D6" w:rsidRDefault="00A473F9" w:rsidP="003460C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"Город Архангельск"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244 290,2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244 290,2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244 290,2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244 290,2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244 290,2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244 290,2</w:t>
                  </w:r>
                </w:p>
              </w:tc>
            </w:tr>
            <w:tr w:rsidR="00A473F9" w:rsidRPr="008C54D6" w:rsidTr="00EC2149">
              <w:trPr>
                <w:trHeight w:val="54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242 844,7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242 844,7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242 844,7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242 844,7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242 844,7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3F9" w:rsidRPr="008C54D6" w:rsidRDefault="00A473F9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242 844,7</w:t>
                  </w:r>
                </w:p>
              </w:tc>
            </w:tr>
            <w:tr w:rsidR="007504D6" w:rsidRPr="008C54D6" w:rsidTr="00EC2149">
              <w:trPr>
                <w:trHeight w:val="105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1 445,5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1 445,5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1 445,5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1 445,5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1 445,5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4D6" w:rsidRPr="008C54D6" w:rsidRDefault="007504D6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1 445,5</w:t>
                  </w:r>
                </w:p>
              </w:tc>
            </w:tr>
            <w:tr w:rsidR="00EE4CD3" w:rsidRPr="008C54D6" w:rsidTr="00EC2149">
              <w:trPr>
                <w:trHeight w:val="105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E4CD3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C2149" w:rsidRDefault="00EC214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C2149" w:rsidRPr="008C54D6" w:rsidRDefault="00EC2149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34186" w:rsidRPr="008C54D6" w:rsidRDefault="00934186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CD3" w:rsidRPr="008C54D6" w:rsidTr="00EC2149">
              <w:trPr>
                <w:trHeight w:val="151"/>
                <w:jc w:val="center"/>
              </w:trPr>
              <w:tc>
                <w:tcPr>
                  <w:tcW w:w="15588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E4CD3" w:rsidRPr="00EE4CD3" w:rsidRDefault="00EE4CD3" w:rsidP="00EE4C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186">
                    <w:rPr>
                      <w:rFonts w:ascii="Times New Roman" w:hAnsi="Times New Roman"/>
                      <w:sz w:val="20"/>
                      <w:szCs w:val="24"/>
                    </w:rPr>
                    <w:lastRenderedPageBreak/>
                    <w:t>Продолжение таблицы</w:t>
                  </w:r>
                </w:p>
              </w:tc>
            </w:tr>
            <w:tr w:rsidR="00EE4CD3" w:rsidRPr="008C54D6" w:rsidTr="00EC2149">
              <w:trPr>
                <w:trHeight w:val="151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659B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EE4CD3" w:rsidRPr="008C54D6" w:rsidTr="00EC2149">
              <w:trPr>
                <w:trHeight w:val="151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Подпрограмма 4. 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"Социальная политика"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133 801,1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133 801,1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133 801,1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133 801,1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133 801,1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133 801,1</w:t>
                  </w:r>
                </w:p>
              </w:tc>
            </w:tr>
            <w:tr w:rsidR="00EE4CD3" w:rsidRPr="008C54D6" w:rsidTr="00EC2149">
              <w:trPr>
                <w:trHeight w:val="298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473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96 810,0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96 810,0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96 810,0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96 810,0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96 810,0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657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96 810,0</w:t>
                  </w:r>
                </w:p>
              </w:tc>
            </w:tr>
            <w:tr w:rsidR="00EE4CD3" w:rsidRPr="008C54D6" w:rsidTr="00EC2149">
              <w:trPr>
                <w:trHeight w:val="194"/>
                <w:jc w:val="center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36 991,1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36 991,1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36 991,1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36 991,1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36 991,1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F6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36 991,1</w:t>
                  </w:r>
                </w:p>
              </w:tc>
            </w:tr>
            <w:tr w:rsidR="00EE4CD3" w:rsidRPr="008C54D6" w:rsidTr="00EC2149">
              <w:trPr>
                <w:trHeight w:val="344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Подпрограмма 5.</w:t>
                  </w:r>
                </w:p>
                <w:p w:rsidR="00EE4CD3" w:rsidRPr="008C54D6" w:rsidRDefault="00EE4CD3" w:rsidP="00A4719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1E2F7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</w:tr>
            <w:tr w:rsidR="00EE4CD3" w:rsidRPr="008C54D6" w:rsidTr="00EC2149">
              <w:trPr>
                <w:trHeight w:val="86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</w:tr>
            <w:tr w:rsidR="00EE4CD3" w:rsidRPr="008C54D6" w:rsidTr="00EC2149">
              <w:trPr>
                <w:trHeight w:val="162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</w:tr>
            <w:tr w:rsidR="00EE4CD3" w:rsidRPr="008C54D6" w:rsidTr="00EC2149">
              <w:trPr>
                <w:trHeight w:val="590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017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017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14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Управление по вопросам семьи, опеки и попечительства /</w:t>
                  </w: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управление по вопросам семьи, опеки и попечительства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44 868,0</w:t>
                  </w:r>
                </w:p>
              </w:tc>
            </w:tr>
            <w:tr w:rsidR="00EE4CD3" w:rsidRPr="008C54D6" w:rsidTr="00EC2149">
              <w:trPr>
                <w:trHeight w:val="509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23 149,3</w:t>
                  </w:r>
                </w:p>
              </w:tc>
            </w:tr>
            <w:tr w:rsidR="00EE4CD3" w:rsidRPr="008C54D6" w:rsidTr="00EC2149">
              <w:trPr>
                <w:trHeight w:val="449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21 718,7</w:t>
                  </w:r>
                </w:p>
              </w:tc>
            </w:tr>
            <w:tr w:rsidR="00EE4CD3" w:rsidRPr="008C54D6" w:rsidTr="00EC2149">
              <w:trPr>
                <w:trHeight w:val="1057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Подпрограмма 6.</w:t>
                  </w:r>
                </w:p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Ведомственная целевая программа "Профилактика безнадзорности и правонарушений несовершеннолетних"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864A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4CD3" w:rsidRPr="008C54D6" w:rsidRDefault="00EE4CD3" w:rsidP="00A23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4D6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</w:tr>
          </w:tbl>
          <w:p w:rsidR="00A2364C" w:rsidRPr="008C54D6" w:rsidRDefault="00A2364C" w:rsidP="00A23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63E2" w:rsidRDefault="009363E2" w:rsidP="00A2364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149" w:rsidRPr="008C54D6" w:rsidRDefault="00EC2149" w:rsidP="00A2364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64C" w:rsidRPr="008C54D6" w:rsidRDefault="001659B9" w:rsidP="00A2364C">
      <w:pPr>
        <w:snapToGri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</w:t>
      </w:r>
      <w:r w:rsidR="00A2364C" w:rsidRPr="008C54D6">
        <w:br w:type="page"/>
      </w:r>
    </w:p>
    <w:p w:rsidR="00A2364C" w:rsidRPr="008C54D6" w:rsidRDefault="00A2364C" w:rsidP="00A2364C">
      <w:pPr>
        <w:snapToGrid w:val="0"/>
        <w:spacing w:after="0" w:line="240" w:lineRule="auto"/>
        <w:jc w:val="both"/>
        <w:sectPr w:rsidR="00A2364C" w:rsidRPr="008C54D6" w:rsidSect="00EC2149">
          <w:headerReference w:type="first" r:id="rId32"/>
          <w:pgSz w:w="16838" w:h="11906" w:orient="landscape"/>
          <w:pgMar w:top="1701" w:right="567" w:bottom="567" w:left="567" w:header="1191" w:footer="709" w:gutter="0"/>
          <w:pgNumType w:start="1"/>
          <w:cols w:space="708"/>
          <w:titlePg/>
          <w:docGrid w:linePitch="360"/>
        </w:sectPr>
      </w:pPr>
    </w:p>
    <w:p w:rsidR="00A2364C" w:rsidRPr="008C54D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3418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3418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sz w:val="24"/>
          <w:szCs w:val="24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социальной сферы муниципального образования </w:t>
      </w:r>
    </w:p>
    <w:p w:rsidR="00A2364C" w:rsidRPr="008C54D6" w:rsidRDefault="00A2364C" w:rsidP="00A2364C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"Город Архангельск</w:t>
      </w:r>
      <w:r w:rsidRPr="008C54D6">
        <w:rPr>
          <w:rFonts w:ascii="Times New Roman" w:hAnsi="Times New Roman"/>
          <w:sz w:val="24"/>
          <w:szCs w:val="24"/>
        </w:rPr>
        <w:t>"</w:t>
      </w: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>ПАСПОРТ</w:t>
      </w:r>
    </w:p>
    <w:p w:rsidR="00EC2149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подпрограммы 5 "Обеспечение сохранности жилых помещений </w:t>
      </w:r>
    </w:p>
    <w:p w:rsidR="00EC2149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и предоставление жилых помещений детям-сиротам и детям, оставшимся </w:t>
      </w:r>
      <w:r w:rsidRPr="008C54D6">
        <w:rPr>
          <w:rFonts w:ascii="Times New Roman" w:hAnsi="Times New Roman"/>
          <w:b/>
          <w:sz w:val="26"/>
          <w:szCs w:val="26"/>
        </w:rPr>
        <w:br/>
        <w:t xml:space="preserve">без попечения родителей, лицам из числа детей-сирот и детей, </w:t>
      </w:r>
    </w:p>
    <w:p w:rsidR="00EC2149" w:rsidRDefault="00A2364C" w:rsidP="00A236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оставшихся без попечения родителей" </w:t>
      </w: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54D6">
        <w:rPr>
          <w:rFonts w:ascii="Times New Roman" w:hAnsi="Times New Roman"/>
          <w:sz w:val="26"/>
          <w:szCs w:val="26"/>
        </w:rPr>
        <w:t>(далее – подпрограмма)</w:t>
      </w:r>
    </w:p>
    <w:p w:rsidR="00A2364C" w:rsidRPr="008C54D6" w:rsidRDefault="00A2364C" w:rsidP="00A23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EE4CD3" w:rsidRPr="008C54D6" w:rsidTr="00EE4CD3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CD3" w:rsidRPr="008C54D6" w:rsidRDefault="00EE4CD3" w:rsidP="00FF6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A2364C" w:rsidRPr="008C54D6" w:rsidTr="00EE4CD3"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A2364C" w:rsidRPr="008C54D6" w:rsidRDefault="00A2364C" w:rsidP="00A2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</w:tcPr>
          <w:p w:rsidR="00A2364C" w:rsidRPr="008C54D6" w:rsidRDefault="00FF6F64" w:rsidP="00FF6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2022</w:t>
            </w:r>
            <w:r w:rsidR="00A2364C"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="00A2364C"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2364C" w:rsidRPr="008C54D6" w:rsidTr="00C12696">
        <w:tc>
          <w:tcPr>
            <w:tcW w:w="2092" w:type="dxa"/>
            <w:shd w:val="clear" w:color="auto" w:fill="auto"/>
          </w:tcPr>
          <w:p w:rsidR="00A2364C" w:rsidRPr="008C54D6" w:rsidRDefault="00A2364C" w:rsidP="00A2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655" w:type="dxa"/>
            <w:gridSpan w:val="4"/>
          </w:tcPr>
          <w:p w:rsidR="00A2364C" w:rsidRPr="008C54D6" w:rsidRDefault="00A2364C" w:rsidP="00EE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Управление по вопроса</w:t>
            </w:r>
            <w:r w:rsidR="00E53DE8">
              <w:rPr>
                <w:rFonts w:ascii="Times New Roman" w:hAnsi="Times New Roman"/>
                <w:sz w:val="24"/>
                <w:szCs w:val="24"/>
              </w:rPr>
              <w:t>м семьи, опеки и попечительства</w:t>
            </w:r>
          </w:p>
        </w:tc>
      </w:tr>
      <w:tr w:rsidR="00A2364C" w:rsidRPr="008C54D6" w:rsidTr="00C12696">
        <w:tc>
          <w:tcPr>
            <w:tcW w:w="2092" w:type="dxa"/>
            <w:shd w:val="clear" w:color="auto" w:fill="auto"/>
          </w:tcPr>
          <w:p w:rsidR="00A2364C" w:rsidRPr="008C54D6" w:rsidRDefault="00A2364C" w:rsidP="00A2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5" w:type="dxa"/>
            <w:gridSpan w:val="4"/>
          </w:tcPr>
          <w:p w:rsidR="00A2364C" w:rsidRPr="008C54D6" w:rsidRDefault="00A2364C" w:rsidP="0093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Управление по вопроса</w:t>
            </w:r>
            <w:r w:rsidR="00E53DE8">
              <w:rPr>
                <w:rFonts w:ascii="Times New Roman" w:hAnsi="Times New Roman"/>
                <w:sz w:val="24"/>
                <w:szCs w:val="24"/>
              </w:rPr>
              <w:t>м семьи, опеки и попечительства</w:t>
            </w:r>
          </w:p>
        </w:tc>
      </w:tr>
      <w:tr w:rsidR="00A2364C" w:rsidRPr="008C54D6" w:rsidTr="00C12696">
        <w:trPr>
          <w:trHeight w:val="507"/>
        </w:trPr>
        <w:tc>
          <w:tcPr>
            <w:tcW w:w="2092" w:type="dxa"/>
            <w:shd w:val="clear" w:color="auto" w:fill="auto"/>
          </w:tcPr>
          <w:p w:rsidR="00A2364C" w:rsidRPr="008C54D6" w:rsidRDefault="00A2364C" w:rsidP="00A2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5" w:type="dxa"/>
            <w:gridSpan w:val="4"/>
          </w:tcPr>
          <w:p w:rsidR="00934186" w:rsidRDefault="00A2364C" w:rsidP="0093418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Цель 1.</w:t>
            </w:r>
            <w:r w:rsidRPr="008C54D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</w:t>
            </w:r>
          </w:p>
          <w:p w:rsidR="00934186" w:rsidRDefault="00A2364C" w:rsidP="0093418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54D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детей, оставшихся без попечения родителей, нуждающимся </w:t>
            </w:r>
          </w:p>
          <w:p w:rsidR="00A2364C" w:rsidRPr="008C54D6" w:rsidRDefault="00A2364C" w:rsidP="0093418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улучшении жилищных условий.</w:t>
            </w:r>
          </w:p>
          <w:p w:rsidR="00A2364C" w:rsidRPr="008C54D6" w:rsidRDefault="00A2364C" w:rsidP="0093418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Задача 1.1. Обеспечение предоставления жилых помещений </w:t>
            </w:r>
            <w:r w:rsidRPr="008C54D6">
              <w:rPr>
                <w:rFonts w:ascii="Times New Roman" w:hAnsi="Times New Roman"/>
                <w:spacing w:val="-4"/>
                <w:sz w:val="24"/>
                <w:szCs w:val="24"/>
              </w:rPr>
              <w:t>детям-сиротам и детям, оставшимся без попечения родителей,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4D6">
              <w:rPr>
                <w:rFonts w:ascii="Times New Roman" w:hAnsi="Times New Roman"/>
                <w:spacing w:val="-4"/>
                <w:sz w:val="24"/>
                <w:szCs w:val="24"/>
              </w:rPr>
              <w:t>лицам из числа детей-сирот и детей, оставшихся без попечения</w:t>
            </w:r>
            <w:r w:rsidR="00FF6F64" w:rsidRPr="008C54D6">
              <w:rPr>
                <w:rFonts w:ascii="Times New Roman" w:hAnsi="Times New Roman"/>
                <w:sz w:val="24"/>
                <w:szCs w:val="24"/>
              </w:rPr>
              <w:t xml:space="preserve"> родителей. </w:t>
            </w:r>
          </w:p>
        </w:tc>
      </w:tr>
      <w:tr w:rsidR="00A2364C" w:rsidRPr="008C54D6" w:rsidTr="00C12696">
        <w:tc>
          <w:tcPr>
            <w:tcW w:w="2092" w:type="dxa"/>
            <w:shd w:val="clear" w:color="auto" w:fill="auto"/>
          </w:tcPr>
          <w:p w:rsidR="00A2364C" w:rsidRPr="008C54D6" w:rsidRDefault="00A2364C" w:rsidP="00A2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</w:tcPr>
          <w:p w:rsidR="00934186" w:rsidRDefault="00A2364C" w:rsidP="0093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Целевой индикатор 1. Количество детей-сирот и детей, оставшихся </w:t>
            </w:r>
          </w:p>
          <w:p w:rsidR="00934186" w:rsidRDefault="00A2364C" w:rsidP="0093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без попечения родителей, лиц из числа детей-сирот и детей, </w:t>
            </w:r>
          </w:p>
          <w:p w:rsidR="003D2AB0" w:rsidRPr="008C54D6" w:rsidRDefault="00A2364C" w:rsidP="0093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оставшихся без попечения родителей, обеспеченных жилыми помещениями в соответствующе</w:t>
            </w:r>
            <w:r w:rsidR="00FF6F64" w:rsidRPr="008C54D6">
              <w:rPr>
                <w:rFonts w:ascii="Times New Roman" w:hAnsi="Times New Roman"/>
                <w:sz w:val="24"/>
                <w:szCs w:val="24"/>
              </w:rPr>
              <w:t>м году.</w:t>
            </w:r>
          </w:p>
        </w:tc>
      </w:tr>
      <w:tr w:rsidR="00A2364C" w:rsidRPr="008C54D6" w:rsidTr="00C12696">
        <w:tc>
          <w:tcPr>
            <w:tcW w:w="2092" w:type="dxa"/>
            <w:vMerge w:val="restart"/>
            <w:shd w:val="clear" w:color="auto" w:fill="auto"/>
          </w:tcPr>
          <w:p w:rsidR="00A2364C" w:rsidRPr="008C54D6" w:rsidRDefault="00A2364C" w:rsidP="00A2364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A2364C" w:rsidRPr="008C54D6" w:rsidRDefault="00A2364C" w:rsidP="00A2364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A2364C" w:rsidRPr="008C54D6" w:rsidRDefault="00A2364C" w:rsidP="0093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FF6F64"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269 208,0</w:t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A2364C" w:rsidRPr="008C54D6" w:rsidTr="00FF6F64">
        <w:tc>
          <w:tcPr>
            <w:tcW w:w="2092" w:type="dxa"/>
            <w:vMerge/>
            <w:shd w:val="clear" w:color="auto" w:fill="auto"/>
          </w:tcPr>
          <w:p w:rsidR="00A2364C" w:rsidRPr="008C54D6" w:rsidRDefault="00A2364C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2364C" w:rsidRPr="008C54D6" w:rsidRDefault="00934186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2364C"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="00A2364C" w:rsidRPr="008C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реализации</w:t>
            </w:r>
          </w:p>
          <w:p w:rsidR="00A2364C" w:rsidRPr="008C54D6" w:rsidRDefault="00A2364C" w:rsidP="00FF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3"/>
          </w:tcPr>
          <w:p w:rsidR="00A2364C" w:rsidRPr="008C54D6" w:rsidRDefault="00A2364C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FF6F64" w:rsidRPr="008C54D6" w:rsidTr="00FF6F64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6F64" w:rsidRPr="008C54D6" w:rsidRDefault="00934186" w:rsidP="00FF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F6F64" w:rsidRPr="008C54D6" w:rsidTr="00FF6F64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федеральный</w:t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21 718,7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44 868,0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21 718,7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44 868,0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21 718,7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44 868,0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21 718,7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44 868,0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21 718,7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44 868,0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21 718,7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8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44 868,0</w:t>
            </w:r>
          </w:p>
        </w:tc>
      </w:tr>
      <w:tr w:rsidR="00FF6F64" w:rsidRPr="008C54D6" w:rsidTr="00FF6F64">
        <w:tc>
          <w:tcPr>
            <w:tcW w:w="2092" w:type="dxa"/>
            <w:vMerge/>
            <w:shd w:val="clear" w:color="auto" w:fill="auto"/>
          </w:tcPr>
          <w:p w:rsidR="00FF6F64" w:rsidRPr="008C54D6" w:rsidRDefault="00FF6F64" w:rsidP="00A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F64" w:rsidRPr="008C54D6" w:rsidRDefault="00934186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138 895,8</w:t>
            </w:r>
          </w:p>
        </w:tc>
        <w:tc>
          <w:tcPr>
            <w:tcW w:w="1560" w:type="dxa"/>
            <w:shd w:val="clear" w:color="auto" w:fill="auto"/>
          </w:tcPr>
          <w:p w:rsidR="00FF6F64" w:rsidRPr="008C54D6" w:rsidRDefault="00FF6F64" w:rsidP="00A2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130 312,2</w:t>
            </w:r>
          </w:p>
        </w:tc>
        <w:tc>
          <w:tcPr>
            <w:tcW w:w="2409" w:type="dxa"/>
            <w:shd w:val="clear" w:color="auto" w:fill="auto"/>
          </w:tcPr>
          <w:p w:rsidR="00FF6F64" w:rsidRPr="008C54D6" w:rsidRDefault="00FF6F64" w:rsidP="003D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269 208,0</w:t>
            </w:r>
          </w:p>
        </w:tc>
      </w:tr>
    </w:tbl>
    <w:p w:rsidR="00EE4CD3" w:rsidRDefault="00EE4CD3" w:rsidP="000E66E5">
      <w:pPr>
        <w:jc w:val="center"/>
        <w:rPr>
          <w:rFonts w:ascii="Times New Roman" w:hAnsi="Times New Roman"/>
          <w:sz w:val="24"/>
          <w:szCs w:val="24"/>
        </w:rPr>
      </w:pPr>
    </w:p>
    <w:p w:rsidR="00BC6A37" w:rsidRDefault="001659B9" w:rsidP="000E66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BC6A37" w:rsidSect="004731E9">
      <w:headerReference w:type="default" r:id="rId3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9" w:rsidRDefault="001659B9">
      <w:pPr>
        <w:spacing w:after="0" w:line="240" w:lineRule="auto"/>
      </w:pPr>
      <w:r>
        <w:separator/>
      </w:r>
    </w:p>
  </w:endnote>
  <w:endnote w:type="continuationSeparator" w:id="0">
    <w:p w:rsidR="001659B9" w:rsidRDefault="0016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9" w:rsidRDefault="001659B9">
      <w:pPr>
        <w:spacing w:after="0" w:line="240" w:lineRule="auto"/>
      </w:pPr>
      <w:r>
        <w:separator/>
      </w:r>
    </w:p>
  </w:footnote>
  <w:footnote w:type="continuationSeparator" w:id="0">
    <w:p w:rsidR="001659B9" w:rsidRDefault="0016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98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59B9" w:rsidRPr="001659B9" w:rsidRDefault="001659B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659B9">
          <w:rPr>
            <w:rFonts w:ascii="Times New Roman" w:hAnsi="Times New Roman"/>
            <w:sz w:val="28"/>
            <w:szCs w:val="28"/>
          </w:rPr>
          <w:fldChar w:fldCharType="begin"/>
        </w:r>
        <w:r w:rsidRPr="001659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659B9">
          <w:rPr>
            <w:rFonts w:ascii="Times New Roman" w:hAnsi="Times New Roman"/>
            <w:sz w:val="28"/>
            <w:szCs w:val="28"/>
          </w:rPr>
          <w:fldChar w:fldCharType="separate"/>
        </w:r>
        <w:r w:rsidR="006052AA">
          <w:rPr>
            <w:rFonts w:ascii="Times New Roman" w:hAnsi="Times New Roman"/>
            <w:noProof/>
            <w:sz w:val="28"/>
            <w:szCs w:val="28"/>
          </w:rPr>
          <w:t>6</w:t>
        </w:r>
        <w:r w:rsidRPr="001659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659B9" w:rsidRDefault="001659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9" w:rsidRPr="001659B9" w:rsidRDefault="001659B9" w:rsidP="001659B9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9" w:rsidRDefault="001659B9">
    <w:pPr>
      <w:pStyle w:val="a8"/>
      <w:jc w:val="center"/>
    </w:pPr>
  </w:p>
  <w:p w:rsidR="001659B9" w:rsidRDefault="001659B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88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9B9" w:rsidRPr="001659B9" w:rsidRDefault="001659B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659B9">
          <w:rPr>
            <w:rFonts w:ascii="Times New Roman" w:hAnsi="Times New Roman"/>
            <w:sz w:val="24"/>
            <w:szCs w:val="24"/>
          </w:rPr>
          <w:fldChar w:fldCharType="begin"/>
        </w:r>
        <w:r w:rsidRPr="00165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59B9">
          <w:rPr>
            <w:rFonts w:ascii="Times New Roman" w:hAnsi="Times New Roman"/>
            <w:sz w:val="24"/>
            <w:szCs w:val="24"/>
          </w:rPr>
          <w:fldChar w:fldCharType="separate"/>
        </w:r>
        <w:r w:rsidR="006052AA">
          <w:rPr>
            <w:rFonts w:ascii="Times New Roman" w:hAnsi="Times New Roman"/>
            <w:noProof/>
            <w:sz w:val="24"/>
            <w:szCs w:val="24"/>
          </w:rPr>
          <w:t>2</w:t>
        </w:r>
        <w:r w:rsidRPr="00165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9B9" w:rsidRPr="00BC6A37" w:rsidRDefault="001659B9" w:rsidP="00BC6A3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4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9B9" w:rsidRPr="001659B9" w:rsidRDefault="001659B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659B9">
          <w:rPr>
            <w:rFonts w:ascii="Times New Roman" w:hAnsi="Times New Roman"/>
            <w:sz w:val="24"/>
            <w:szCs w:val="24"/>
          </w:rPr>
          <w:fldChar w:fldCharType="begin"/>
        </w:r>
        <w:r w:rsidRPr="00165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59B9">
          <w:rPr>
            <w:rFonts w:ascii="Times New Roman" w:hAnsi="Times New Roman"/>
            <w:sz w:val="24"/>
            <w:szCs w:val="24"/>
          </w:rPr>
          <w:fldChar w:fldCharType="separate"/>
        </w:r>
        <w:r w:rsidR="006052AA">
          <w:rPr>
            <w:rFonts w:ascii="Times New Roman" w:hAnsi="Times New Roman"/>
            <w:noProof/>
            <w:sz w:val="24"/>
            <w:szCs w:val="24"/>
          </w:rPr>
          <w:t>2</w:t>
        </w:r>
        <w:r w:rsidRPr="00165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9B9" w:rsidRPr="001659B9" w:rsidRDefault="001659B9" w:rsidP="001659B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9" w:rsidRPr="001659B9" w:rsidRDefault="001659B9">
    <w:pPr>
      <w:pStyle w:val="a8"/>
      <w:jc w:val="center"/>
      <w:rPr>
        <w:rFonts w:ascii="Times New Roman" w:hAnsi="Times New Roman"/>
        <w:sz w:val="24"/>
        <w:szCs w:val="24"/>
      </w:rPr>
    </w:pPr>
  </w:p>
  <w:p w:rsidR="001659B9" w:rsidRPr="001659B9" w:rsidRDefault="001659B9" w:rsidP="001659B9">
    <w:pPr>
      <w:pStyle w:val="a8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9" w:rsidRPr="001659B9" w:rsidRDefault="001659B9">
    <w:pPr>
      <w:pStyle w:val="a8"/>
      <w:jc w:val="center"/>
      <w:rPr>
        <w:rFonts w:ascii="Times New Roman" w:hAnsi="Times New Roman"/>
        <w:sz w:val="24"/>
        <w:szCs w:val="24"/>
      </w:rPr>
    </w:pPr>
  </w:p>
  <w:p w:rsidR="001659B9" w:rsidRPr="00BC6A37" w:rsidRDefault="001659B9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12F"/>
    <w:rsid w:val="00005ACC"/>
    <w:rsid w:val="00006CA8"/>
    <w:rsid w:val="000117E4"/>
    <w:rsid w:val="0001393B"/>
    <w:rsid w:val="00024246"/>
    <w:rsid w:val="00025EBC"/>
    <w:rsid w:val="00032186"/>
    <w:rsid w:val="00034D00"/>
    <w:rsid w:val="000366DB"/>
    <w:rsid w:val="000373CD"/>
    <w:rsid w:val="00042C87"/>
    <w:rsid w:val="0004737A"/>
    <w:rsid w:val="00047D63"/>
    <w:rsid w:val="00050675"/>
    <w:rsid w:val="00052524"/>
    <w:rsid w:val="00053865"/>
    <w:rsid w:val="00061FD0"/>
    <w:rsid w:val="00062402"/>
    <w:rsid w:val="0006317D"/>
    <w:rsid w:val="00066AE9"/>
    <w:rsid w:val="00067F2D"/>
    <w:rsid w:val="000721D2"/>
    <w:rsid w:val="0008364B"/>
    <w:rsid w:val="00087BAE"/>
    <w:rsid w:val="000907CE"/>
    <w:rsid w:val="000A3743"/>
    <w:rsid w:val="000A3889"/>
    <w:rsid w:val="000B15E3"/>
    <w:rsid w:val="000B3110"/>
    <w:rsid w:val="000C48BE"/>
    <w:rsid w:val="000D1929"/>
    <w:rsid w:val="000D21DC"/>
    <w:rsid w:val="000D4D05"/>
    <w:rsid w:val="000D5936"/>
    <w:rsid w:val="000E152E"/>
    <w:rsid w:val="000E1EA2"/>
    <w:rsid w:val="000E3904"/>
    <w:rsid w:val="000E6697"/>
    <w:rsid w:val="000E66E5"/>
    <w:rsid w:val="000F3D66"/>
    <w:rsid w:val="000F47AE"/>
    <w:rsid w:val="000F52BF"/>
    <w:rsid w:val="000F5FA9"/>
    <w:rsid w:val="000F699B"/>
    <w:rsid w:val="00110C67"/>
    <w:rsid w:val="001111DD"/>
    <w:rsid w:val="00113AB4"/>
    <w:rsid w:val="00114CAF"/>
    <w:rsid w:val="00136AE7"/>
    <w:rsid w:val="00137A31"/>
    <w:rsid w:val="001446AC"/>
    <w:rsid w:val="001472B9"/>
    <w:rsid w:val="00150B28"/>
    <w:rsid w:val="00152581"/>
    <w:rsid w:val="001526D4"/>
    <w:rsid w:val="00152F11"/>
    <w:rsid w:val="001542CB"/>
    <w:rsid w:val="00154976"/>
    <w:rsid w:val="00155D76"/>
    <w:rsid w:val="001628B1"/>
    <w:rsid w:val="001659B9"/>
    <w:rsid w:val="00173C1B"/>
    <w:rsid w:val="00175FC1"/>
    <w:rsid w:val="001813EE"/>
    <w:rsid w:val="001865AC"/>
    <w:rsid w:val="00187045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C3677"/>
    <w:rsid w:val="001C38DB"/>
    <w:rsid w:val="001C4C75"/>
    <w:rsid w:val="001C6EE3"/>
    <w:rsid w:val="001D21A4"/>
    <w:rsid w:val="001D5605"/>
    <w:rsid w:val="001D64A2"/>
    <w:rsid w:val="001E214D"/>
    <w:rsid w:val="001E2F7B"/>
    <w:rsid w:val="001E5CDE"/>
    <w:rsid w:val="001E7406"/>
    <w:rsid w:val="001E7C51"/>
    <w:rsid w:val="001F6364"/>
    <w:rsid w:val="001F6D57"/>
    <w:rsid w:val="00201E34"/>
    <w:rsid w:val="00211E3B"/>
    <w:rsid w:val="0021722E"/>
    <w:rsid w:val="00217C78"/>
    <w:rsid w:val="00222939"/>
    <w:rsid w:val="00222E83"/>
    <w:rsid w:val="002255C1"/>
    <w:rsid w:val="00231183"/>
    <w:rsid w:val="00241202"/>
    <w:rsid w:val="00243AC5"/>
    <w:rsid w:val="002440F6"/>
    <w:rsid w:val="002479A2"/>
    <w:rsid w:val="002676DB"/>
    <w:rsid w:val="00271CEB"/>
    <w:rsid w:val="002750BA"/>
    <w:rsid w:val="00275DB6"/>
    <w:rsid w:val="002777E0"/>
    <w:rsid w:val="0028459A"/>
    <w:rsid w:val="00285743"/>
    <w:rsid w:val="00285CAC"/>
    <w:rsid w:val="00293E2F"/>
    <w:rsid w:val="00296286"/>
    <w:rsid w:val="002A1A30"/>
    <w:rsid w:val="002A23AA"/>
    <w:rsid w:val="002A436C"/>
    <w:rsid w:val="002B253E"/>
    <w:rsid w:val="002B344D"/>
    <w:rsid w:val="002B5451"/>
    <w:rsid w:val="002B5DB0"/>
    <w:rsid w:val="002C0C30"/>
    <w:rsid w:val="002C4861"/>
    <w:rsid w:val="002C557D"/>
    <w:rsid w:val="002C5B3B"/>
    <w:rsid w:val="002C6E4B"/>
    <w:rsid w:val="002D2AB2"/>
    <w:rsid w:val="002D4A0B"/>
    <w:rsid w:val="002E3E7C"/>
    <w:rsid w:val="002E6E7C"/>
    <w:rsid w:val="002F4BD1"/>
    <w:rsid w:val="00300496"/>
    <w:rsid w:val="00304D9F"/>
    <w:rsid w:val="00306B89"/>
    <w:rsid w:val="00315116"/>
    <w:rsid w:val="003155D1"/>
    <w:rsid w:val="0031694E"/>
    <w:rsid w:val="00316DED"/>
    <w:rsid w:val="00320D37"/>
    <w:rsid w:val="00320E40"/>
    <w:rsid w:val="003222B6"/>
    <w:rsid w:val="003238DC"/>
    <w:rsid w:val="00330976"/>
    <w:rsid w:val="003320E8"/>
    <w:rsid w:val="00335CBA"/>
    <w:rsid w:val="00341427"/>
    <w:rsid w:val="00343363"/>
    <w:rsid w:val="00346098"/>
    <w:rsid w:val="003460CB"/>
    <w:rsid w:val="0034703C"/>
    <w:rsid w:val="0035006A"/>
    <w:rsid w:val="0037252A"/>
    <w:rsid w:val="00372699"/>
    <w:rsid w:val="0037573C"/>
    <w:rsid w:val="0038366C"/>
    <w:rsid w:val="00387B29"/>
    <w:rsid w:val="003A00B4"/>
    <w:rsid w:val="003A08F0"/>
    <w:rsid w:val="003A17B3"/>
    <w:rsid w:val="003A2D13"/>
    <w:rsid w:val="003A6BD7"/>
    <w:rsid w:val="003B27A9"/>
    <w:rsid w:val="003B2F05"/>
    <w:rsid w:val="003B39C0"/>
    <w:rsid w:val="003B4429"/>
    <w:rsid w:val="003B73CF"/>
    <w:rsid w:val="003C2388"/>
    <w:rsid w:val="003C536E"/>
    <w:rsid w:val="003D2AB0"/>
    <w:rsid w:val="003E0752"/>
    <w:rsid w:val="003E2D00"/>
    <w:rsid w:val="003E7074"/>
    <w:rsid w:val="003F4A6A"/>
    <w:rsid w:val="003F74F2"/>
    <w:rsid w:val="004016BF"/>
    <w:rsid w:val="00402B85"/>
    <w:rsid w:val="00402DCD"/>
    <w:rsid w:val="00405872"/>
    <w:rsid w:val="00423BA2"/>
    <w:rsid w:val="0043034F"/>
    <w:rsid w:val="00433684"/>
    <w:rsid w:val="00433FBF"/>
    <w:rsid w:val="0043710A"/>
    <w:rsid w:val="00454BA2"/>
    <w:rsid w:val="0045746E"/>
    <w:rsid w:val="00464400"/>
    <w:rsid w:val="00466335"/>
    <w:rsid w:val="00466E0B"/>
    <w:rsid w:val="00470824"/>
    <w:rsid w:val="004731E9"/>
    <w:rsid w:val="00473AE5"/>
    <w:rsid w:val="004772C0"/>
    <w:rsid w:val="00481FBA"/>
    <w:rsid w:val="00490C8A"/>
    <w:rsid w:val="00494D2C"/>
    <w:rsid w:val="004965C7"/>
    <w:rsid w:val="004A4DF1"/>
    <w:rsid w:val="004B4492"/>
    <w:rsid w:val="004C4EAD"/>
    <w:rsid w:val="004D20C8"/>
    <w:rsid w:val="004D3949"/>
    <w:rsid w:val="004E4BF8"/>
    <w:rsid w:val="004E53B0"/>
    <w:rsid w:val="004F1D0A"/>
    <w:rsid w:val="004F2F22"/>
    <w:rsid w:val="004F4232"/>
    <w:rsid w:val="005060DC"/>
    <w:rsid w:val="00521F83"/>
    <w:rsid w:val="00523B81"/>
    <w:rsid w:val="0052476C"/>
    <w:rsid w:val="00525EAE"/>
    <w:rsid w:val="00533D3E"/>
    <w:rsid w:val="0053521D"/>
    <w:rsid w:val="0054068A"/>
    <w:rsid w:val="00541909"/>
    <w:rsid w:val="00541E88"/>
    <w:rsid w:val="00543543"/>
    <w:rsid w:val="00550F86"/>
    <w:rsid w:val="00561A86"/>
    <w:rsid w:val="00563072"/>
    <w:rsid w:val="00566B75"/>
    <w:rsid w:val="00567CAD"/>
    <w:rsid w:val="0057182B"/>
    <w:rsid w:val="005734A1"/>
    <w:rsid w:val="00577B2B"/>
    <w:rsid w:val="00582275"/>
    <w:rsid w:val="005843CF"/>
    <w:rsid w:val="005853EA"/>
    <w:rsid w:val="00590185"/>
    <w:rsid w:val="00592B7C"/>
    <w:rsid w:val="00593B5A"/>
    <w:rsid w:val="005A0099"/>
    <w:rsid w:val="005A011C"/>
    <w:rsid w:val="005A3188"/>
    <w:rsid w:val="005B1351"/>
    <w:rsid w:val="005B1BD6"/>
    <w:rsid w:val="005B1FE7"/>
    <w:rsid w:val="005C04F4"/>
    <w:rsid w:val="005C48B9"/>
    <w:rsid w:val="005C6861"/>
    <w:rsid w:val="005D4974"/>
    <w:rsid w:val="005D62D2"/>
    <w:rsid w:val="005E5640"/>
    <w:rsid w:val="005E7626"/>
    <w:rsid w:val="005E79FF"/>
    <w:rsid w:val="005E7C10"/>
    <w:rsid w:val="005F1AF3"/>
    <w:rsid w:val="005F288A"/>
    <w:rsid w:val="005F3C2D"/>
    <w:rsid w:val="006004E4"/>
    <w:rsid w:val="00603BE1"/>
    <w:rsid w:val="00605045"/>
    <w:rsid w:val="006052AA"/>
    <w:rsid w:val="00605C52"/>
    <w:rsid w:val="00611871"/>
    <w:rsid w:val="006123C5"/>
    <w:rsid w:val="0061325B"/>
    <w:rsid w:val="00614B0C"/>
    <w:rsid w:val="00622049"/>
    <w:rsid w:val="00625D10"/>
    <w:rsid w:val="00631C6B"/>
    <w:rsid w:val="006334F5"/>
    <w:rsid w:val="006371E7"/>
    <w:rsid w:val="00650EB2"/>
    <w:rsid w:val="00651AC5"/>
    <w:rsid w:val="006546A1"/>
    <w:rsid w:val="00654F3E"/>
    <w:rsid w:val="006576B4"/>
    <w:rsid w:val="006738E0"/>
    <w:rsid w:val="00677EA5"/>
    <w:rsid w:val="00687DED"/>
    <w:rsid w:val="006972EE"/>
    <w:rsid w:val="006A12B1"/>
    <w:rsid w:val="006A1E15"/>
    <w:rsid w:val="006A22A5"/>
    <w:rsid w:val="006A52E2"/>
    <w:rsid w:val="006A6642"/>
    <w:rsid w:val="006B1531"/>
    <w:rsid w:val="006B1B4B"/>
    <w:rsid w:val="006B6422"/>
    <w:rsid w:val="006C4A86"/>
    <w:rsid w:val="006E1B9D"/>
    <w:rsid w:val="006E2E40"/>
    <w:rsid w:val="006E4272"/>
    <w:rsid w:val="006E6A70"/>
    <w:rsid w:val="006F078C"/>
    <w:rsid w:val="006F2141"/>
    <w:rsid w:val="006F2DB3"/>
    <w:rsid w:val="006F4D92"/>
    <w:rsid w:val="006F6AB2"/>
    <w:rsid w:val="006F7575"/>
    <w:rsid w:val="007043A3"/>
    <w:rsid w:val="007053AC"/>
    <w:rsid w:val="00705CCE"/>
    <w:rsid w:val="00717BA3"/>
    <w:rsid w:val="00717D4C"/>
    <w:rsid w:val="00727077"/>
    <w:rsid w:val="007279D2"/>
    <w:rsid w:val="00730357"/>
    <w:rsid w:val="0073085E"/>
    <w:rsid w:val="00733DC3"/>
    <w:rsid w:val="00740D2C"/>
    <w:rsid w:val="007504D6"/>
    <w:rsid w:val="007545F4"/>
    <w:rsid w:val="00755E53"/>
    <w:rsid w:val="0076464C"/>
    <w:rsid w:val="00765947"/>
    <w:rsid w:val="0077074D"/>
    <w:rsid w:val="007729C7"/>
    <w:rsid w:val="00774C0C"/>
    <w:rsid w:val="00774C3E"/>
    <w:rsid w:val="00780716"/>
    <w:rsid w:val="00787415"/>
    <w:rsid w:val="007901D0"/>
    <w:rsid w:val="007910ED"/>
    <w:rsid w:val="007A669A"/>
    <w:rsid w:val="007B00EE"/>
    <w:rsid w:val="007D1066"/>
    <w:rsid w:val="007E5D86"/>
    <w:rsid w:val="007E5E44"/>
    <w:rsid w:val="007F7951"/>
    <w:rsid w:val="008017B9"/>
    <w:rsid w:val="00805F64"/>
    <w:rsid w:val="00817441"/>
    <w:rsid w:val="00822E74"/>
    <w:rsid w:val="00823465"/>
    <w:rsid w:val="0083782D"/>
    <w:rsid w:val="0084288A"/>
    <w:rsid w:val="00843985"/>
    <w:rsid w:val="00844424"/>
    <w:rsid w:val="0085082F"/>
    <w:rsid w:val="00850A31"/>
    <w:rsid w:val="008538AA"/>
    <w:rsid w:val="008565F4"/>
    <w:rsid w:val="00856E25"/>
    <w:rsid w:val="00862DEA"/>
    <w:rsid w:val="008649EC"/>
    <w:rsid w:val="00864AD5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31B2"/>
    <w:rsid w:val="008B12F1"/>
    <w:rsid w:val="008B4E7A"/>
    <w:rsid w:val="008C54D6"/>
    <w:rsid w:val="008D4059"/>
    <w:rsid w:val="008D6578"/>
    <w:rsid w:val="008F1BE9"/>
    <w:rsid w:val="008F52E3"/>
    <w:rsid w:val="008F62AD"/>
    <w:rsid w:val="008F7BCB"/>
    <w:rsid w:val="0090348A"/>
    <w:rsid w:val="00903814"/>
    <w:rsid w:val="00922341"/>
    <w:rsid w:val="009233CF"/>
    <w:rsid w:val="00932B09"/>
    <w:rsid w:val="00934186"/>
    <w:rsid w:val="00935120"/>
    <w:rsid w:val="0093561D"/>
    <w:rsid w:val="0093629B"/>
    <w:rsid w:val="009363E2"/>
    <w:rsid w:val="00942052"/>
    <w:rsid w:val="009438F1"/>
    <w:rsid w:val="00951D4C"/>
    <w:rsid w:val="009548DE"/>
    <w:rsid w:val="00954956"/>
    <w:rsid w:val="00956052"/>
    <w:rsid w:val="00963CAB"/>
    <w:rsid w:val="00964C9E"/>
    <w:rsid w:val="009670F3"/>
    <w:rsid w:val="00970DF5"/>
    <w:rsid w:val="00975E9D"/>
    <w:rsid w:val="00976E9D"/>
    <w:rsid w:val="00991986"/>
    <w:rsid w:val="0099224F"/>
    <w:rsid w:val="00992EB8"/>
    <w:rsid w:val="00994047"/>
    <w:rsid w:val="00994B2E"/>
    <w:rsid w:val="009B43B4"/>
    <w:rsid w:val="009D350A"/>
    <w:rsid w:val="009E1FFE"/>
    <w:rsid w:val="009E7168"/>
    <w:rsid w:val="009E7494"/>
    <w:rsid w:val="009F18D5"/>
    <w:rsid w:val="009F2096"/>
    <w:rsid w:val="009F4BAE"/>
    <w:rsid w:val="00A104D3"/>
    <w:rsid w:val="00A1132E"/>
    <w:rsid w:val="00A124FD"/>
    <w:rsid w:val="00A129C3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40A53"/>
    <w:rsid w:val="00A43319"/>
    <w:rsid w:val="00A436EB"/>
    <w:rsid w:val="00A4719C"/>
    <w:rsid w:val="00A473F9"/>
    <w:rsid w:val="00A51048"/>
    <w:rsid w:val="00A56505"/>
    <w:rsid w:val="00A633C8"/>
    <w:rsid w:val="00A81297"/>
    <w:rsid w:val="00A82DE6"/>
    <w:rsid w:val="00A85487"/>
    <w:rsid w:val="00A95D46"/>
    <w:rsid w:val="00AB02F8"/>
    <w:rsid w:val="00AB09F9"/>
    <w:rsid w:val="00AB4855"/>
    <w:rsid w:val="00AB693F"/>
    <w:rsid w:val="00AC0F68"/>
    <w:rsid w:val="00AC1619"/>
    <w:rsid w:val="00AC3080"/>
    <w:rsid w:val="00AC3846"/>
    <w:rsid w:val="00AC41FB"/>
    <w:rsid w:val="00AC54E8"/>
    <w:rsid w:val="00AC5CD1"/>
    <w:rsid w:val="00AC6C25"/>
    <w:rsid w:val="00AC7C30"/>
    <w:rsid w:val="00AD20A2"/>
    <w:rsid w:val="00AE0425"/>
    <w:rsid w:val="00AE39C0"/>
    <w:rsid w:val="00AE3F98"/>
    <w:rsid w:val="00AE5AF5"/>
    <w:rsid w:val="00AE6FA4"/>
    <w:rsid w:val="00AF0FDC"/>
    <w:rsid w:val="00AF1884"/>
    <w:rsid w:val="00AF1BA6"/>
    <w:rsid w:val="00AF23CF"/>
    <w:rsid w:val="00AF2C51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4010B"/>
    <w:rsid w:val="00B4220B"/>
    <w:rsid w:val="00B44A88"/>
    <w:rsid w:val="00B4508D"/>
    <w:rsid w:val="00B55612"/>
    <w:rsid w:val="00B57867"/>
    <w:rsid w:val="00B6037C"/>
    <w:rsid w:val="00B615B4"/>
    <w:rsid w:val="00B7240C"/>
    <w:rsid w:val="00B765BF"/>
    <w:rsid w:val="00B77F21"/>
    <w:rsid w:val="00B94DB4"/>
    <w:rsid w:val="00B96173"/>
    <w:rsid w:val="00B97C2D"/>
    <w:rsid w:val="00BA0709"/>
    <w:rsid w:val="00BA546B"/>
    <w:rsid w:val="00BA5C9E"/>
    <w:rsid w:val="00BA6DC8"/>
    <w:rsid w:val="00BB347C"/>
    <w:rsid w:val="00BB60C5"/>
    <w:rsid w:val="00BC1B3E"/>
    <w:rsid w:val="00BC20C2"/>
    <w:rsid w:val="00BC3949"/>
    <w:rsid w:val="00BC6A37"/>
    <w:rsid w:val="00BD1261"/>
    <w:rsid w:val="00BE10BB"/>
    <w:rsid w:val="00BE113E"/>
    <w:rsid w:val="00BE5668"/>
    <w:rsid w:val="00BF1DB7"/>
    <w:rsid w:val="00BF3581"/>
    <w:rsid w:val="00BF6879"/>
    <w:rsid w:val="00BF7514"/>
    <w:rsid w:val="00C02E09"/>
    <w:rsid w:val="00C059BD"/>
    <w:rsid w:val="00C07775"/>
    <w:rsid w:val="00C12696"/>
    <w:rsid w:val="00C13C07"/>
    <w:rsid w:val="00C15C77"/>
    <w:rsid w:val="00C166C9"/>
    <w:rsid w:val="00C32647"/>
    <w:rsid w:val="00C37856"/>
    <w:rsid w:val="00C42835"/>
    <w:rsid w:val="00C44620"/>
    <w:rsid w:val="00C5250A"/>
    <w:rsid w:val="00C57097"/>
    <w:rsid w:val="00C577D3"/>
    <w:rsid w:val="00C6625B"/>
    <w:rsid w:val="00C71879"/>
    <w:rsid w:val="00C76846"/>
    <w:rsid w:val="00C803D3"/>
    <w:rsid w:val="00C81742"/>
    <w:rsid w:val="00C8725F"/>
    <w:rsid w:val="00C95105"/>
    <w:rsid w:val="00CA3415"/>
    <w:rsid w:val="00CB4023"/>
    <w:rsid w:val="00CB4385"/>
    <w:rsid w:val="00CB56D1"/>
    <w:rsid w:val="00CC3C80"/>
    <w:rsid w:val="00CC4683"/>
    <w:rsid w:val="00CD1678"/>
    <w:rsid w:val="00CD41C4"/>
    <w:rsid w:val="00CF0CAF"/>
    <w:rsid w:val="00CF3737"/>
    <w:rsid w:val="00D02BD8"/>
    <w:rsid w:val="00D07C3A"/>
    <w:rsid w:val="00D11C4C"/>
    <w:rsid w:val="00D12B09"/>
    <w:rsid w:val="00D13A05"/>
    <w:rsid w:val="00D20F5E"/>
    <w:rsid w:val="00D330E3"/>
    <w:rsid w:val="00D35E79"/>
    <w:rsid w:val="00D40A4E"/>
    <w:rsid w:val="00D40C25"/>
    <w:rsid w:val="00D40F13"/>
    <w:rsid w:val="00D43113"/>
    <w:rsid w:val="00D44DC2"/>
    <w:rsid w:val="00D51961"/>
    <w:rsid w:val="00D52C23"/>
    <w:rsid w:val="00D57E4A"/>
    <w:rsid w:val="00D625B1"/>
    <w:rsid w:val="00D653B9"/>
    <w:rsid w:val="00D65CDC"/>
    <w:rsid w:val="00D73322"/>
    <w:rsid w:val="00D82F09"/>
    <w:rsid w:val="00D856DF"/>
    <w:rsid w:val="00D909E6"/>
    <w:rsid w:val="00D91F70"/>
    <w:rsid w:val="00DA052F"/>
    <w:rsid w:val="00DA1590"/>
    <w:rsid w:val="00DA3D02"/>
    <w:rsid w:val="00DB1031"/>
    <w:rsid w:val="00DB1327"/>
    <w:rsid w:val="00DB5C3B"/>
    <w:rsid w:val="00DC6818"/>
    <w:rsid w:val="00DD2420"/>
    <w:rsid w:val="00DD6101"/>
    <w:rsid w:val="00DD6A9F"/>
    <w:rsid w:val="00DE0EBB"/>
    <w:rsid w:val="00DE1285"/>
    <w:rsid w:val="00DE13D7"/>
    <w:rsid w:val="00DE1AA1"/>
    <w:rsid w:val="00DE2F78"/>
    <w:rsid w:val="00DF26C5"/>
    <w:rsid w:val="00DF2CE1"/>
    <w:rsid w:val="00DF38B7"/>
    <w:rsid w:val="00DF439F"/>
    <w:rsid w:val="00DF687C"/>
    <w:rsid w:val="00E002AD"/>
    <w:rsid w:val="00E02B92"/>
    <w:rsid w:val="00E0373F"/>
    <w:rsid w:val="00E1397D"/>
    <w:rsid w:val="00E14755"/>
    <w:rsid w:val="00E2455D"/>
    <w:rsid w:val="00E25952"/>
    <w:rsid w:val="00E27A86"/>
    <w:rsid w:val="00E34E95"/>
    <w:rsid w:val="00E403A3"/>
    <w:rsid w:val="00E450BF"/>
    <w:rsid w:val="00E5114A"/>
    <w:rsid w:val="00E52E9C"/>
    <w:rsid w:val="00E534F5"/>
    <w:rsid w:val="00E53DE8"/>
    <w:rsid w:val="00E57964"/>
    <w:rsid w:val="00E61C40"/>
    <w:rsid w:val="00E65C5C"/>
    <w:rsid w:val="00E703D1"/>
    <w:rsid w:val="00E84FD3"/>
    <w:rsid w:val="00E86961"/>
    <w:rsid w:val="00E97E4C"/>
    <w:rsid w:val="00EB3C90"/>
    <w:rsid w:val="00EC2149"/>
    <w:rsid w:val="00EC3D6B"/>
    <w:rsid w:val="00EC47AB"/>
    <w:rsid w:val="00ED0788"/>
    <w:rsid w:val="00ED5747"/>
    <w:rsid w:val="00ED618A"/>
    <w:rsid w:val="00EE3176"/>
    <w:rsid w:val="00EE4859"/>
    <w:rsid w:val="00EE4CD3"/>
    <w:rsid w:val="00EF02D9"/>
    <w:rsid w:val="00F0090D"/>
    <w:rsid w:val="00F0404A"/>
    <w:rsid w:val="00F05EC7"/>
    <w:rsid w:val="00F079C9"/>
    <w:rsid w:val="00F107EF"/>
    <w:rsid w:val="00F13B5E"/>
    <w:rsid w:val="00F314EA"/>
    <w:rsid w:val="00F423B1"/>
    <w:rsid w:val="00F43A6D"/>
    <w:rsid w:val="00F45116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6FBF"/>
    <w:rsid w:val="00F83465"/>
    <w:rsid w:val="00F856FB"/>
    <w:rsid w:val="00F87C15"/>
    <w:rsid w:val="00F93E5F"/>
    <w:rsid w:val="00F969AF"/>
    <w:rsid w:val="00FB1A0A"/>
    <w:rsid w:val="00FB69BA"/>
    <w:rsid w:val="00FC2C84"/>
    <w:rsid w:val="00FD1EB6"/>
    <w:rsid w:val="00FD3D7C"/>
    <w:rsid w:val="00FD533D"/>
    <w:rsid w:val="00FE5A51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D9F7A2CDD8CA6461E1A24CA812DD875287539EBE1CF1511B277A1BA1131F61CBF454E8C903F87C58CD54P6G9I" TargetMode="External"/><Relationship Id="rId18" Type="http://schemas.openxmlformats.org/officeDocument/2006/relationships/hyperlink" Target="consultantplus://offline/ref=66D9F7A2CDD8CA6461E1A24CA812DD875287539EBE1DF75A1E277A1BA1131F61CBF454E8C903F87C5BC855P6G4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D9F7A2CDD8CA6461E1A24CA812DD875287539EBE1DF25C1D277A1BA1131F61CBF454E8C903F87C5AC955P6G6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D9F7A2CDD8CA6461E1A24CA812DD875287539EBE1CF1511B277A1BA1131F61CBF454E8C903F87C58C553P6G6I" TargetMode="External"/><Relationship Id="rId17" Type="http://schemas.openxmlformats.org/officeDocument/2006/relationships/hyperlink" Target="consultantplus://offline/ref=66D9F7A2CDD8CA6461E1A24CA812DD875287539EBE1CF05E1B277A1BA1131F61CBF454E8C903F87C58CA55P6G7I" TargetMode="External"/><Relationship Id="rId25" Type="http://schemas.openxmlformats.org/officeDocument/2006/relationships/header" Target="header1.xm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9F7A2CDD8CA6461E1A24CA812DD875287539EBE1DF35D1A277A1BA1131F61CBF454E8C903F87C58CD57P6G5I" TargetMode="External"/><Relationship Id="rId20" Type="http://schemas.openxmlformats.org/officeDocument/2006/relationships/hyperlink" Target="consultantplus://offline/ref=66D9F7A2CDD8CA6461E1A24CA812DD875287539EBE1DF25C1D277A1BA1131F61CBF454E8C903F87C5ACE54P6G2I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9F7A2CDD8CA6461E1A24CA812DD875287539EBE1DF25C1D277A1BA1131F61CBF454E8C903F87C5ACE59P6G8I" TargetMode="External"/><Relationship Id="rId24" Type="http://schemas.openxmlformats.org/officeDocument/2006/relationships/hyperlink" Target="consultantplus://offline/ref=66D9F7A2CDD8CA6461E1A24CA812DD875287539EBE1DF75A1E277A1BA1131F61CBF454E8C903F87C5BCA54P6G4I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9F7A2CDD8CA6461E1A24CA812DD875287539EBE1DF35D1A277A1BA1131F61CBF454E8C903F87C58CD53P6G9I" TargetMode="External"/><Relationship Id="rId23" Type="http://schemas.openxmlformats.org/officeDocument/2006/relationships/hyperlink" Target="consultantplus://offline/ref=66D9F7A2CDD8CA6461E1A24CA812DD875287539EBE1DF25C1D277A1BA1131F61CBF454E8C903F87C5ACE54P6G2I" TargetMode="External"/><Relationship Id="rId28" Type="http://schemas.openxmlformats.org/officeDocument/2006/relationships/hyperlink" Target="consultantplus://offline/ref=0BE340DDDA00432D7E8805B1C5FCD3CA43B2E239A39AC19A28856BE0F3D1F5C66163274A3AC6B8D7766FFB62M5L" TargetMode="External"/><Relationship Id="rId10" Type="http://schemas.openxmlformats.org/officeDocument/2006/relationships/hyperlink" Target="consultantplus://offline/ref=66D9F7A2CDD8CA6461E1A24CA812DD875287539EBE1DF25C1D277A1BA1131F61CBF454E8C903F87C5ACE54P6G2I" TargetMode="External"/><Relationship Id="rId19" Type="http://schemas.openxmlformats.org/officeDocument/2006/relationships/hyperlink" Target="consultantplus://offline/ref=66D9F7A2CDD8CA6461E1A24CA812DD875287539EBE1DF75A1E277A1BA1131F61CBF454E8C903F87C5BC557P6G5I" TargetMode="External"/><Relationship Id="rId31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64EBCD136BD0D1DA1ECCF2D1476A6EBBDD5D976587A7C84CE2289FDDDAD7DCYEy6H" TargetMode="External"/><Relationship Id="rId14" Type="http://schemas.openxmlformats.org/officeDocument/2006/relationships/hyperlink" Target="consultantplus://offline/ref=66D9F7A2CDD8CA6461E1A24CA812DD875287539EBE1CF25E19277A1BA1131F61CBF454E8C903F87C58CF58P6G4I" TargetMode="External"/><Relationship Id="rId22" Type="http://schemas.openxmlformats.org/officeDocument/2006/relationships/hyperlink" Target="consultantplus://offline/ref=66D9F7A2CDD8CA6461E1A24CA812DD875287539EBE1DF75A1E277A1BA1131F61CBF454E8C903F87C5BC855P6G4I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AB24-DEBE-49DE-B546-15279F6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2803</Words>
  <Characters>21943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2019-07-16T13:29:00Z</cp:lastPrinted>
  <dcterms:created xsi:type="dcterms:W3CDTF">2019-10-25T12:59:00Z</dcterms:created>
  <dcterms:modified xsi:type="dcterms:W3CDTF">2019-10-25T12:59:00Z</dcterms:modified>
</cp:coreProperties>
</file>