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F7" w:rsidRDefault="004F5AF7" w:rsidP="00102A8C">
      <w:pPr>
        <w:ind w:left="5103"/>
        <w:jc w:val="center"/>
      </w:pPr>
      <w:bookmarkStart w:id="0" w:name="_GoBack"/>
      <w:bookmarkEnd w:id="0"/>
      <w:r>
        <w:t>УТВЕРЖДЕН</w:t>
      </w:r>
    </w:p>
    <w:p w:rsidR="00102A8C" w:rsidRDefault="00102A8C" w:rsidP="00102A8C">
      <w:pPr>
        <w:ind w:left="5103"/>
        <w:jc w:val="center"/>
      </w:pPr>
      <w:r w:rsidRPr="00B92327">
        <w:t>постановлени</w:t>
      </w:r>
      <w:r w:rsidR="00553EE9">
        <w:t>ем</w:t>
      </w:r>
      <w:r w:rsidRPr="00B92327">
        <w:t xml:space="preserve"> Администрации муниципального образования </w:t>
      </w:r>
    </w:p>
    <w:p w:rsidR="00102A8C" w:rsidRPr="00B92327" w:rsidRDefault="00102A8C" w:rsidP="00102A8C">
      <w:pPr>
        <w:ind w:left="5103"/>
        <w:jc w:val="center"/>
      </w:pPr>
      <w:r>
        <w:t>"</w:t>
      </w:r>
      <w:r w:rsidRPr="00B92327">
        <w:t>Город Архангельск</w:t>
      </w:r>
      <w:r>
        <w:t>"</w:t>
      </w:r>
    </w:p>
    <w:p w:rsidR="00102A8C" w:rsidRDefault="00102A8C" w:rsidP="00102A8C">
      <w:pPr>
        <w:ind w:left="5103"/>
        <w:contextualSpacing/>
        <w:jc w:val="center"/>
      </w:pPr>
      <w:r w:rsidRPr="00B92327">
        <w:t>от</w:t>
      </w:r>
      <w:r>
        <w:t xml:space="preserve"> </w:t>
      </w:r>
      <w:r w:rsidR="007570C4">
        <w:t>28.11.2017 № 1397</w:t>
      </w:r>
    </w:p>
    <w:p w:rsidR="00102A8C" w:rsidRDefault="00102A8C" w:rsidP="00102A8C">
      <w:pPr>
        <w:ind w:left="5103"/>
        <w:contextualSpacing/>
        <w:jc w:val="center"/>
      </w:pPr>
    </w:p>
    <w:p w:rsidR="00102A8C" w:rsidRPr="00B92327" w:rsidRDefault="00102A8C" w:rsidP="00102A8C">
      <w:pPr>
        <w:ind w:left="5103"/>
        <w:contextualSpacing/>
        <w:jc w:val="center"/>
        <w:rPr>
          <w:sz w:val="32"/>
          <w:szCs w:val="28"/>
        </w:rPr>
      </w:pPr>
    </w:p>
    <w:p w:rsidR="00102A8C" w:rsidRPr="00DD2ECA" w:rsidRDefault="00102A8C" w:rsidP="00102A8C">
      <w:pPr>
        <w:suppressAutoHyphens/>
        <w:jc w:val="center"/>
        <w:rPr>
          <w:b/>
          <w:szCs w:val="28"/>
        </w:rPr>
      </w:pPr>
      <w:r w:rsidRPr="00DD2ECA">
        <w:rPr>
          <w:b/>
          <w:szCs w:val="28"/>
        </w:rPr>
        <w:t xml:space="preserve">СОСТАВ </w:t>
      </w:r>
    </w:p>
    <w:p w:rsidR="00102A8C" w:rsidRDefault="00102A8C" w:rsidP="009824AD">
      <w:pPr>
        <w:suppressAutoHyphens/>
        <w:jc w:val="center"/>
        <w:rPr>
          <w:b/>
          <w:szCs w:val="28"/>
        </w:rPr>
      </w:pPr>
      <w:r w:rsidRPr="00B92327">
        <w:rPr>
          <w:b/>
          <w:szCs w:val="28"/>
        </w:rPr>
        <w:t>технической комиссии по определению возможности подключения (технологического присоединения) к инженерным сетям теплоснабжения, водоснабжения, водоотведения и электроснабжения на территории муниципального образования "Город Архангельск"</w:t>
      </w:r>
    </w:p>
    <w:p w:rsidR="009824AD" w:rsidRPr="009824AD" w:rsidRDefault="009824AD" w:rsidP="009824AD">
      <w:pPr>
        <w:suppressAutoHyphens/>
        <w:jc w:val="center"/>
        <w:rPr>
          <w:b/>
          <w:sz w:val="48"/>
          <w:szCs w:val="4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510"/>
        <w:gridCol w:w="395"/>
        <w:gridCol w:w="5842"/>
      </w:tblGrid>
      <w:tr w:rsidR="00812419" w:rsidRPr="00B92327" w:rsidTr="001F754A">
        <w:tc>
          <w:tcPr>
            <w:tcW w:w="3510" w:type="dxa"/>
          </w:tcPr>
          <w:p w:rsidR="00812419" w:rsidRPr="00B92327" w:rsidRDefault="00812419" w:rsidP="001F754A">
            <w:pPr>
              <w:spacing w:line="260" w:lineRule="exact"/>
              <w:rPr>
                <w:szCs w:val="28"/>
              </w:rPr>
            </w:pPr>
            <w:proofErr w:type="spellStart"/>
            <w:r w:rsidRPr="00B92327">
              <w:rPr>
                <w:szCs w:val="28"/>
              </w:rPr>
              <w:t>Акишин</w:t>
            </w:r>
            <w:proofErr w:type="spellEnd"/>
            <w:r w:rsidRPr="00B92327">
              <w:rPr>
                <w:szCs w:val="28"/>
              </w:rPr>
              <w:t xml:space="preserve"> </w:t>
            </w:r>
          </w:p>
          <w:p w:rsidR="00812419" w:rsidRPr="00B92327" w:rsidRDefault="00812419" w:rsidP="001F754A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Виталий Сергеевич</w:t>
            </w:r>
          </w:p>
        </w:tc>
        <w:tc>
          <w:tcPr>
            <w:tcW w:w="395" w:type="dxa"/>
          </w:tcPr>
          <w:p w:rsidR="00812419" w:rsidRDefault="00812419" w:rsidP="001F754A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1F754A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заместитель Главы муниципального </w:t>
            </w:r>
            <w:proofErr w:type="spellStart"/>
            <w:r w:rsidRPr="00B92327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вания</w:t>
            </w:r>
            <w:proofErr w:type="spellEnd"/>
            <w:r w:rsidRPr="00B92327">
              <w:rPr>
                <w:szCs w:val="28"/>
              </w:rPr>
              <w:t xml:space="preserve"> "Город Архангельск" по </w:t>
            </w:r>
            <w:r w:rsidRPr="00141940">
              <w:rPr>
                <w:spacing w:val="-6"/>
                <w:szCs w:val="28"/>
              </w:rPr>
              <w:t>городскому хозяйству (председатель комиссии)</w:t>
            </w:r>
          </w:p>
          <w:p w:rsidR="00812419" w:rsidRPr="00B92327" w:rsidRDefault="00812419" w:rsidP="001F754A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F754A">
        <w:tc>
          <w:tcPr>
            <w:tcW w:w="3510" w:type="dxa"/>
          </w:tcPr>
          <w:p w:rsidR="00812419" w:rsidRPr="00B92327" w:rsidRDefault="00812419" w:rsidP="001F754A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Шапошников </w:t>
            </w:r>
          </w:p>
          <w:p w:rsidR="00812419" w:rsidRPr="00B92327" w:rsidRDefault="00812419" w:rsidP="001F754A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Даниил Вадимович </w:t>
            </w:r>
          </w:p>
        </w:tc>
        <w:tc>
          <w:tcPr>
            <w:tcW w:w="395" w:type="dxa"/>
          </w:tcPr>
          <w:p w:rsidR="00812419" w:rsidRDefault="00812419" w:rsidP="001F754A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1F754A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заместитель Главы муниципального </w:t>
            </w:r>
            <w:proofErr w:type="spellStart"/>
            <w:r w:rsidRPr="00B92327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вания</w:t>
            </w:r>
            <w:proofErr w:type="spellEnd"/>
            <w:r w:rsidRPr="00B92327">
              <w:rPr>
                <w:szCs w:val="28"/>
              </w:rPr>
              <w:t xml:space="preserve"> "Город Архангельск"</w:t>
            </w:r>
            <w:r>
              <w:rPr>
                <w:szCs w:val="28"/>
              </w:rPr>
              <w:t xml:space="preserve"> </w:t>
            </w:r>
            <w:r w:rsidRPr="00B92327">
              <w:rPr>
                <w:szCs w:val="28"/>
              </w:rPr>
              <w:t xml:space="preserve">по вопросам экономического развития и </w:t>
            </w:r>
            <w:r w:rsidRPr="00141940">
              <w:rPr>
                <w:spacing w:val="-6"/>
                <w:szCs w:val="28"/>
              </w:rPr>
              <w:t>финансам (заместитель председателя комиссии)</w:t>
            </w:r>
          </w:p>
          <w:p w:rsidR="00812419" w:rsidRPr="00B92327" w:rsidRDefault="00812419" w:rsidP="001F754A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F754A">
        <w:tc>
          <w:tcPr>
            <w:tcW w:w="3510" w:type="dxa"/>
          </w:tcPr>
          <w:p w:rsidR="00812419" w:rsidRPr="00B92327" w:rsidRDefault="00812419" w:rsidP="001F754A">
            <w:pPr>
              <w:spacing w:line="260" w:lineRule="exact"/>
              <w:rPr>
                <w:szCs w:val="28"/>
              </w:rPr>
            </w:pPr>
            <w:proofErr w:type="spellStart"/>
            <w:r w:rsidRPr="00B92327">
              <w:rPr>
                <w:szCs w:val="28"/>
              </w:rPr>
              <w:t>Сумкина</w:t>
            </w:r>
            <w:proofErr w:type="spellEnd"/>
            <w:r w:rsidRPr="00B92327">
              <w:rPr>
                <w:szCs w:val="28"/>
              </w:rPr>
              <w:t xml:space="preserve"> </w:t>
            </w:r>
          </w:p>
          <w:p w:rsidR="00812419" w:rsidRPr="00B92327" w:rsidRDefault="00812419" w:rsidP="001F754A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Анастасия Алексеевна </w:t>
            </w:r>
          </w:p>
        </w:tc>
        <w:tc>
          <w:tcPr>
            <w:tcW w:w="395" w:type="dxa"/>
          </w:tcPr>
          <w:p w:rsidR="00812419" w:rsidRDefault="00812419" w:rsidP="001F754A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1F754A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заместитель начальника управления</w:t>
            </w:r>
            <w:r>
              <w:rPr>
                <w:szCs w:val="28"/>
              </w:rPr>
              <w:t xml:space="preserve"> </w:t>
            </w:r>
            <w:r w:rsidR="00E96AF3" w:rsidRPr="009824AD">
              <w:rPr>
                <w:spacing w:val="-6"/>
                <w:szCs w:val="28"/>
              </w:rPr>
              <w:t>жилищно-коммунального хозяйства,</w:t>
            </w:r>
            <w:r w:rsidR="00E96AF3" w:rsidRPr="00B92327">
              <w:rPr>
                <w:szCs w:val="28"/>
              </w:rPr>
              <w:t xml:space="preserve"> энергетики и экологии </w:t>
            </w:r>
            <w:r w:rsidRPr="00B92327">
              <w:rPr>
                <w:szCs w:val="28"/>
              </w:rPr>
              <w:t xml:space="preserve">департамента городского хозяйства Администрации </w:t>
            </w:r>
            <w:r>
              <w:rPr>
                <w:szCs w:val="28"/>
              </w:rPr>
              <w:t>муниципального образования</w:t>
            </w:r>
            <w:r w:rsidRPr="00B92327">
              <w:rPr>
                <w:szCs w:val="28"/>
              </w:rPr>
              <w:t xml:space="preserve"> "Город Архангельск" – начальник отдела энергетики </w:t>
            </w:r>
            <w:r>
              <w:rPr>
                <w:szCs w:val="28"/>
              </w:rPr>
              <w:t>(</w:t>
            </w:r>
            <w:r w:rsidRPr="00B92327">
              <w:rPr>
                <w:szCs w:val="28"/>
              </w:rPr>
              <w:t>секретарь комиссии</w:t>
            </w:r>
            <w:r>
              <w:rPr>
                <w:szCs w:val="28"/>
              </w:rPr>
              <w:t>)</w:t>
            </w:r>
          </w:p>
          <w:p w:rsidR="00812419" w:rsidRPr="00B92327" w:rsidRDefault="00812419" w:rsidP="001F754A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Авдеев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Валерий Александрович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глава администрации </w:t>
            </w:r>
            <w:proofErr w:type="spellStart"/>
            <w:r w:rsidRPr="00B92327">
              <w:rPr>
                <w:szCs w:val="28"/>
              </w:rPr>
              <w:t>Исакогорского</w:t>
            </w:r>
            <w:proofErr w:type="spellEnd"/>
            <w:r w:rsidRPr="00B92327">
              <w:rPr>
                <w:szCs w:val="28"/>
              </w:rPr>
              <w:t xml:space="preserve"> и </w:t>
            </w:r>
            <w:proofErr w:type="spellStart"/>
            <w:r w:rsidRPr="00B92327">
              <w:rPr>
                <w:szCs w:val="28"/>
              </w:rPr>
              <w:t>Цигломенского</w:t>
            </w:r>
            <w:proofErr w:type="spellEnd"/>
            <w:r w:rsidRPr="00B92327">
              <w:rPr>
                <w:szCs w:val="28"/>
              </w:rPr>
              <w:t xml:space="preserve"> территориальных округов Администрации муниципального образования "Город Архангельск"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proofErr w:type="spellStart"/>
            <w:r w:rsidRPr="00B92327">
              <w:rPr>
                <w:szCs w:val="28"/>
              </w:rPr>
              <w:t>Баданин</w:t>
            </w:r>
            <w:proofErr w:type="spellEnd"/>
            <w:r w:rsidRPr="00B92327">
              <w:rPr>
                <w:szCs w:val="28"/>
              </w:rPr>
              <w:t xml:space="preserve">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Алексей Рудольфович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начальник Архангельского района электрических сетей филиала ПАО "МРСК Северо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 xml:space="preserve">Запада" "Архэнерго" (по </w:t>
            </w:r>
            <w:proofErr w:type="spellStart"/>
            <w:r w:rsidRPr="00B92327">
              <w:rPr>
                <w:szCs w:val="28"/>
              </w:rPr>
              <w:t>согласо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ванию</w:t>
            </w:r>
            <w:proofErr w:type="spellEnd"/>
            <w:r w:rsidRPr="00B92327">
              <w:rPr>
                <w:szCs w:val="28"/>
              </w:rPr>
              <w:t>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Боровиков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Николай Валерьевич 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глава администрации Ломоносовского территориального округа Администрации муниципального образования "Город </w:t>
            </w:r>
            <w:proofErr w:type="spellStart"/>
            <w:r w:rsidRPr="00B92327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гельск</w:t>
            </w:r>
            <w:proofErr w:type="spellEnd"/>
            <w:r w:rsidRPr="00B92327">
              <w:rPr>
                <w:szCs w:val="28"/>
              </w:rPr>
              <w:t>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proofErr w:type="spellStart"/>
            <w:r w:rsidRPr="00B92327">
              <w:rPr>
                <w:szCs w:val="28"/>
              </w:rPr>
              <w:t>Братанова</w:t>
            </w:r>
            <w:proofErr w:type="spellEnd"/>
            <w:r w:rsidRPr="00B92327">
              <w:rPr>
                <w:szCs w:val="28"/>
              </w:rPr>
              <w:t xml:space="preserve">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Марина Викторовна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заместитель начальника управления </w:t>
            </w:r>
            <w:proofErr w:type="spellStart"/>
            <w:r w:rsidRPr="00B92327">
              <w:rPr>
                <w:szCs w:val="28"/>
              </w:rPr>
              <w:t>архитек</w:t>
            </w:r>
            <w:proofErr w:type="spellEnd"/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 xml:space="preserve">туры и градостроительства департамента градостроительства Администрации </w:t>
            </w:r>
            <w:proofErr w:type="spellStart"/>
            <w:r w:rsidRPr="00B92327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пального</w:t>
            </w:r>
            <w:proofErr w:type="spellEnd"/>
            <w:r w:rsidRPr="00B92327">
              <w:rPr>
                <w:szCs w:val="28"/>
              </w:rPr>
              <w:t xml:space="preserve"> образования "Город Архангельск"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Воробьев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Андрей Сергеевич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директор Архангельских городских тепловых сетей ПАО "ТГК-2"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proofErr w:type="spellStart"/>
            <w:r w:rsidRPr="00B92327">
              <w:rPr>
                <w:szCs w:val="28"/>
              </w:rPr>
              <w:lastRenderedPageBreak/>
              <w:t>Гибадуллин</w:t>
            </w:r>
            <w:proofErr w:type="spellEnd"/>
            <w:r w:rsidRPr="00B92327">
              <w:rPr>
                <w:szCs w:val="28"/>
              </w:rPr>
              <w:t xml:space="preserve">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Андрей Рафаилович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глава администрации территориального округа </w:t>
            </w:r>
            <w:proofErr w:type="spellStart"/>
            <w:r w:rsidRPr="00B92327">
              <w:rPr>
                <w:szCs w:val="28"/>
              </w:rPr>
              <w:t>Варавино</w:t>
            </w:r>
            <w:proofErr w:type="spellEnd"/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 xml:space="preserve">Фактория Администрации муниципального образования "Город </w:t>
            </w:r>
            <w:proofErr w:type="spellStart"/>
            <w:r w:rsidRPr="00B92327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гельск</w:t>
            </w:r>
            <w:proofErr w:type="spellEnd"/>
            <w:r w:rsidRPr="00B92327">
              <w:rPr>
                <w:szCs w:val="28"/>
              </w:rPr>
              <w:t>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proofErr w:type="spellStart"/>
            <w:r w:rsidRPr="00B92327">
              <w:rPr>
                <w:szCs w:val="28"/>
              </w:rPr>
              <w:t>Ерехинский</w:t>
            </w:r>
            <w:proofErr w:type="spellEnd"/>
            <w:r w:rsidRPr="00B92327">
              <w:rPr>
                <w:szCs w:val="28"/>
              </w:rPr>
              <w:t xml:space="preserve">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Станислав Анатольевич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главный инженер Архангельских городских тепловых сетей ПАО "ТГК-2" (по </w:t>
            </w:r>
            <w:proofErr w:type="spellStart"/>
            <w:r w:rsidRPr="00B92327">
              <w:rPr>
                <w:szCs w:val="28"/>
              </w:rPr>
              <w:t>согласо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ванию</w:t>
            </w:r>
            <w:proofErr w:type="spellEnd"/>
            <w:r w:rsidRPr="00B92327">
              <w:rPr>
                <w:szCs w:val="28"/>
              </w:rPr>
              <w:t>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Калинин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Алексей Александрович 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глава администрации Октябрьского </w:t>
            </w:r>
            <w:proofErr w:type="spellStart"/>
            <w:r w:rsidRPr="00B92327">
              <w:rPr>
                <w:szCs w:val="28"/>
              </w:rPr>
              <w:t>террито</w:t>
            </w:r>
            <w:proofErr w:type="spellEnd"/>
            <w:r>
              <w:rPr>
                <w:szCs w:val="28"/>
              </w:rPr>
              <w:t>-</w:t>
            </w:r>
            <w:r>
              <w:rPr>
                <w:szCs w:val="28"/>
              </w:rPr>
              <w:br/>
            </w:r>
            <w:proofErr w:type="spellStart"/>
            <w:r w:rsidRPr="00B92327">
              <w:rPr>
                <w:szCs w:val="28"/>
              </w:rPr>
              <w:t>риального</w:t>
            </w:r>
            <w:proofErr w:type="spellEnd"/>
            <w:r w:rsidRPr="00B92327">
              <w:rPr>
                <w:szCs w:val="28"/>
              </w:rPr>
              <w:t xml:space="preserve"> округа Администрации </w:t>
            </w:r>
            <w:proofErr w:type="spellStart"/>
            <w:r w:rsidRPr="00B92327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пального</w:t>
            </w:r>
            <w:proofErr w:type="spellEnd"/>
            <w:r w:rsidRPr="00B92327">
              <w:rPr>
                <w:szCs w:val="28"/>
              </w:rPr>
              <w:t xml:space="preserve"> образования "Город Архангельск"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580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proofErr w:type="spellStart"/>
            <w:r w:rsidRPr="00B92327">
              <w:rPr>
                <w:szCs w:val="28"/>
              </w:rPr>
              <w:t>Латкин</w:t>
            </w:r>
            <w:proofErr w:type="spellEnd"/>
            <w:r w:rsidRPr="00B92327">
              <w:rPr>
                <w:szCs w:val="28"/>
              </w:rPr>
              <w:t xml:space="preserve">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Андрей Викторович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начальник производственно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технического отдела МУП "Водоканал", МУП "Водо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очистка"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Максимов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Павел Николаевич 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начальник службы высоковольтных линий ПО "Архангельские электрические сети" филиала ПАО "МРСК Северо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 xml:space="preserve">Запада" "Архэнерго" </w:t>
            </w:r>
            <w:r>
              <w:rPr>
                <w:szCs w:val="28"/>
              </w:rPr>
              <w:br/>
            </w:r>
            <w:r w:rsidRPr="00B92327">
              <w:rPr>
                <w:szCs w:val="28"/>
              </w:rPr>
              <w:t>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Малахова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Елена Андреевна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начальник управления жилищно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коммунального хозяйства, энергетики и экологии департамента городского хозяйства Администрации муниципального образования "Город Архангельск"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Морозова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Инна Михайловна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главный специалист отдела жилищно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 xml:space="preserve">коммунального хозяйства и благоустройства администрации </w:t>
            </w:r>
            <w:proofErr w:type="spellStart"/>
            <w:r w:rsidRPr="00B92327">
              <w:rPr>
                <w:szCs w:val="28"/>
              </w:rPr>
              <w:t>Маймаксанского</w:t>
            </w:r>
            <w:proofErr w:type="spellEnd"/>
            <w:r w:rsidRPr="00B92327">
              <w:rPr>
                <w:szCs w:val="28"/>
              </w:rPr>
              <w:t xml:space="preserve"> </w:t>
            </w:r>
            <w:proofErr w:type="spellStart"/>
            <w:r w:rsidRPr="00B92327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риального</w:t>
            </w:r>
            <w:proofErr w:type="spellEnd"/>
            <w:r w:rsidRPr="00B92327">
              <w:rPr>
                <w:szCs w:val="28"/>
              </w:rPr>
              <w:t xml:space="preserve"> округа Администрации </w:t>
            </w:r>
            <w:proofErr w:type="spellStart"/>
            <w:r w:rsidRPr="00B92327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пального</w:t>
            </w:r>
            <w:proofErr w:type="spellEnd"/>
            <w:r w:rsidRPr="00B92327">
              <w:rPr>
                <w:szCs w:val="28"/>
              </w:rPr>
              <w:t xml:space="preserve"> образования "Город Архангельск"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Окулов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Александр Владимирович 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главный инженер ООО "Газпром </w:t>
            </w:r>
            <w:proofErr w:type="spellStart"/>
            <w:r w:rsidRPr="00B92327">
              <w:rPr>
                <w:szCs w:val="28"/>
              </w:rPr>
              <w:t>теплоэнерго</w:t>
            </w:r>
            <w:proofErr w:type="spellEnd"/>
            <w:r w:rsidRPr="00B92327">
              <w:rPr>
                <w:szCs w:val="28"/>
              </w:rPr>
              <w:t xml:space="preserve"> Архангельск"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Пономарева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Вера Яковлевна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глава администрации Северного </w:t>
            </w:r>
            <w:proofErr w:type="spellStart"/>
            <w:r w:rsidRPr="00B92327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риального</w:t>
            </w:r>
            <w:proofErr w:type="spellEnd"/>
            <w:r w:rsidRPr="00B92327">
              <w:rPr>
                <w:szCs w:val="28"/>
              </w:rPr>
              <w:t xml:space="preserve"> округа Администрации </w:t>
            </w:r>
            <w:proofErr w:type="spellStart"/>
            <w:r w:rsidRPr="00B92327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пального</w:t>
            </w:r>
            <w:proofErr w:type="spellEnd"/>
            <w:r w:rsidRPr="00B92327">
              <w:rPr>
                <w:szCs w:val="28"/>
              </w:rPr>
              <w:t xml:space="preserve"> образования "Город Архангельск"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Попов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Дмитрий Викторович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заместитель главы администрации </w:t>
            </w:r>
            <w:proofErr w:type="spellStart"/>
            <w:r w:rsidRPr="00B92327">
              <w:rPr>
                <w:szCs w:val="28"/>
              </w:rPr>
              <w:t>Соломбальского</w:t>
            </w:r>
            <w:proofErr w:type="spellEnd"/>
            <w:r w:rsidRPr="00B92327">
              <w:rPr>
                <w:szCs w:val="28"/>
              </w:rPr>
              <w:t xml:space="preserve"> территориального округа Администрации муниципального образования "Город Архангельск"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Редькин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Сергей </w:t>
            </w:r>
            <w:proofErr w:type="spellStart"/>
            <w:r w:rsidRPr="00B92327">
              <w:rPr>
                <w:szCs w:val="28"/>
              </w:rPr>
              <w:t>Никтополионович</w:t>
            </w:r>
            <w:proofErr w:type="spellEnd"/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генеральный директор ООО "</w:t>
            </w:r>
            <w:proofErr w:type="spellStart"/>
            <w:r w:rsidRPr="00B92327">
              <w:rPr>
                <w:szCs w:val="28"/>
              </w:rPr>
              <w:t>ВодТранс</w:t>
            </w:r>
            <w:proofErr w:type="spellEnd"/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Сервис"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Старцев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Александр Юрьевич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заместитель начальника службы ремонтов и капитального строительства АО "</w:t>
            </w:r>
            <w:proofErr w:type="spellStart"/>
            <w:r w:rsidRPr="00B92327">
              <w:rPr>
                <w:szCs w:val="28"/>
              </w:rPr>
              <w:t>Архобл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энерго</w:t>
            </w:r>
            <w:proofErr w:type="spellEnd"/>
            <w:r w:rsidRPr="00B92327">
              <w:rPr>
                <w:szCs w:val="28"/>
              </w:rPr>
              <w:t>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proofErr w:type="spellStart"/>
            <w:r w:rsidRPr="00B92327">
              <w:rPr>
                <w:szCs w:val="28"/>
              </w:rPr>
              <w:lastRenderedPageBreak/>
              <w:t>Супалов</w:t>
            </w:r>
            <w:proofErr w:type="spellEnd"/>
            <w:r w:rsidRPr="00B92327">
              <w:rPr>
                <w:szCs w:val="28"/>
              </w:rPr>
              <w:t xml:space="preserve"> </w:t>
            </w:r>
          </w:p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Андрей Александрович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директор МУП "</w:t>
            </w:r>
            <w:proofErr w:type="spellStart"/>
            <w:r w:rsidRPr="00B92327">
              <w:rPr>
                <w:szCs w:val="28"/>
              </w:rPr>
              <w:t>Горсвет</w:t>
            </w:r>
            <w:proofErr w:type="spellEnd"/>
            <w:r w:rsidRPr="00B92327">
              <w:rPr>
                <w:szCs w:val="28"/>
              </w:rPr>
              <w:t>" (по согласованию)</w:t>
            </w: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proofErr w:type="spellStart"/>
            <w:r w:rsidRPr="00B92327">
              <w:rPr>
                <w:szCs w:val="28"/>
              </w:rPr>
              <w:t>Твалиашвили</w:t>
            </w:r>
            <w:proofErr w:type="spellEnd"/>
          </w:p>
          <w:p w:rsidR="00812419" w:rsidRPr="00B92327" w:rsidRDefault="00812419" w:rsidP="00812419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Нелли Николаевна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главный специалист управления архитектуры и градостроительства департамента </w:t>
            </w:r>
            <w:proofErr w:type="spellStart"/>
            <w:r w:rsidRPr="00B92327">
              <w:rPr>
                <w:szCs w:val="28"/>
              </w:rPr>
              <w:t>градо</w:t>
            </w:r>
            <w:proofErr w:type="spellEnd"/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 xml:space="preserve">строительства Администрации </w:t>
            </w:r>
            <w:proofErr w:type="spellStart"/>
            <w:r w:rsidRPr="00B92327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ного</w:t>
            </w:r>
            <w:proofErr w:type="spellEnd"/>
            <w:r w:rsidRPr="00B92327">
              <w:rPr>
                <w:szCs w:val="28"/>
              </w:rPr>
              <w:t xml:space="preserve"> образования "Город Архангельск"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Травников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Петр Викторович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заместитель директора ООО "АСЭП" </w:t>
            </w:r>
            <w:r>
              <w:rPr>
                <w:szCs w:val="28"/>
              </w:rPr>
              <w:br/>
            </w:r>
            <w:r w:rsidRPr="00B92327">
              <w:rPr>
                <w:szCs w:val="28"/>
              </w:rPr>
              <w:t>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Феклистов </w:t>
            </w:r>
          </w:p>
          <w:p w:rsidR="00812419" w:rsidRPr="00B92327" w:rsidRDefault="00812419" w:rsidP="00812419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 xml:space="preserve">Александр Николаевич 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глава администрации территориального округа Майская горка Администрации муниципального образования "Город </w:t>
            </w:r>
            <w:proofErr w:type="spellStart"/>
            <w:r w:rsidRPr="00B92327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гельск</w:t>
            </w:r>
            <w:proofErr w:type="spellEnd"/>
            <w:r w:rsidRPr="00B92327">
              <w:rPr>
                <w:szCs w:val="28"/>
              </w:rPr>
              <w:t>" (по согласованию)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proofErr w:type="spellStart"/>
            <w:r w:rsidRPr="00B92327">
              <w:rPr>
                <w:szCs w:val="28"/>
              </w:rPr>
              <w:t>Чубаков</w:t>
            </w:r>
            <w:proofErr w:type="spellEnd"/>
            <w:r w:rsidRPr="00B92327">
              <w:rPr>
                <w:szCs w:val="28"/>
              </w:rPr>
              <w:t xml:space="preserve">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Авенир Викторович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заместитель главного инженера – главный энергетик АО "</w:t>
            </w:r>
            <w:proofErr w:type="spellStart"/>
            <w:r w:rsidRPr="00B92327">
              <w:rPr>
                <w:szCs w:val="28"/>
              </w:rPr>
              <w:t>Архоблэнерго</w:t>
            </w:r>
            <w:proofErr w:type="spellEnd"/>
            <w:r w:rsidRPr="00B92327">
              <w:rPr>
                <w:szCs w:val="28"/>
              </w:rPr>
              <w:t xml:space="preserve">" (по </w:t>
            </w:r>
            <w:proofErr w:type="spellStart"/>
            <w:r w:rsidRPr="00B92327">
              <w:rPr>
                <w:szCs w:val="28"/>
              </w:rPr>
              <w:t>согласо</w:t>
            </w:r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ванию</w:t>
            </w:r>
            <w:proofErr w:type="spellEnd"/>
            <w:r w:rsidRPr="00B92327">
              <w:rPr>
                <w:szCs w:val="28"/>
              </w:rPr>
              <w:t>)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141940">
        <w:trPr>
          <w:trHeight w:val="251"/>
        </w:trPr>
        <w:tc>
          <w:tcPr>
            <w:tcW w:w="3510" w:type="dxa"/>
          </w:tcPr>
          <w:p w:rsidR="00812419" w:rsidRDefault="00812419" w:rsidP="00923326">
            <w:pPr>
              <w:spacing w:line="260" w:lineRule="exact"/>
              <w:rPr>
                <w:szCs w:val="28"/>
              </w:rPr>
            </w:pPr>
            <w:proofErr w:type="spellStart"/>
            <w:r w:rsidRPr="00B92327">
              <w:rPr>
                <w:szCs w:val="28"/>
              </w:rPr>
              <w:t>Ялунина</w:t>
            </w:r>
            <w:proofErr w:type="spellEnd"/>
            <w:r w:rsidRPr="00B92327">
              <w:rPr>
                <w:szCs w:val="28"/>
              </w:rPr>
              <w:t xml:space="preserve"> </w:t>
            </w:r>
          </w:p>
          <w:p w:rsidR="00812419" w:rsidRPr="00B92327" w:rsidRDefault="00812419" w:rsidP="00923326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Наталья Юрьевна</w:t>
            </w:r>
          </w:p>
        </w:tc>
        <w:tc>
          <w:tcPr>
            <w:tcW w:w="395" w:type="dxa"/>
          </w:tcPr>
          <w:p w:rsidR="00812419" w:rsidRDefault="00812419">
            <w:r w:rsidRPr="006076AD"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Default="00812419" w:rsidP="00923326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 xml:space="preserve">начальник отдела правового обеспечения городского хозяйства </w:t>
            </w:r>
            <w:proofErr w:type="spellStart"/>
            <w:r w:rsidRPr="00B92327">
              <w:rPr>
                <w:szCs w:val="28"/>
              </w:rPr>
              <w:t>муниципально</w:t>
            </w:r>
            <w:proofErr w:type="spellEnd"/>
            <w:r>
              <w:rPr>
                <w:szCs w:val="28"/>
              </w:rPr>
              <w:t>-</w:t>
            </w:r>
            <w:r w:rsidRPr="00B92327">
              <w:rPr>
                <w:szCs w:val="28"/>
              </w:rPr>
              <w:t>правового департамента Администрации муниципального образования "Город Архангельск"</w:t>
            </w:r>
          </w:p>
          <w:p w:rsidR="00812419" w:rsidRPr="00B92327" w:rsidRDefault="00812419" w:rsidP="0092332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2419" w:rsidRPr="00B92327" w:rsidTr="00812419">
        <w:trPr>
          <w:trHeight w:val="251"/>
        </w:trPr>
        <w:tc>
          <w:tcPr>
            <w:tcW w:w="3510" w:type="dxa"/>
          </w:tcPr>
          <w:p w:rsidR="00812419" w:rsidRPr="00812419" w:rsidRDefault="00812419" w:rsidP="001F754A">
            <w:pPr>
              <w:spacing w:line="260" w:lineRule="exact"/>
              <w:rPr>
                <w:szCs w:val="28"/>
              </w:rPr>
            </w:pPr>
            <w:r w:rsidRPr="00B92327">
              <w:rPr>
                <w:szCs w:val="28"/>
              </w:rPr>
              <w:t>Заявитель</w:t>
            </w:r>
          </w:p>
        </w:tc>
        <w:tc>
          <w:tcPr>
            <w:tcW w:w="395" w:type="dxa"/>
          </w:tcPr>
          <w:p w:rsidR="00812419" w:rsidRPr="00B92327" w:rsidRDefault="00812419" w:rsidP="00812419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42" w:type="dxa"/>
          </w:tcPr>
          <w:p w:rsidR="00812419" w:rsidRPr="00B92327" w:rsidRDefault="00812419" w:rsidP="001F754A">
            <w:pPr>
              <w:spacing w:line="260" w:lineRule="exact"/>
              <w:jc w:val="both"/>
              <w:rPr>
                <w:szCs w:val="28"/>
              </w:rPr>
            </w:pPr>
            <w:r w:rsidRPr="00B92327">
              <w:rPr>
                <w:szCs w:val="28"/>
              </w:rPr>
              <w:t>(по согласованию)</w:t>
            </w:r>
          </w:p>
        </w:tc>
      </w:tr>
    </w:tbl>
    <w:p w:rsidR="00141940" w:rsidRDefault="00141940" w:rsidP="00102A8C">
      <w:pPr>
        <w:ind w:left="5954"/>
        <w:rPr>
          <w:szCs w:val="28"/>
        </w:rPr>
      </w:pPr>
    </w:p>
    <w:p w:rsidR="00141940" w:rsidRDefault="00141940" w:rsidP="00102A8C">
      <w:pPr>
        <w:ind w:left="5954"/>
        <w:rPr>
          <w:szCs w:val="28"/>
        </w:rPr>
      </w:pPr>
    </w:p>
    <w:p w:rsidR="00141940" w:rsidRDefault="00141940" w:rsidP="00141940">
      <w:pPr>
        <w:jc w:val="center"/>
        <w:rPr>
          <w:szCs w:val="28"/>
        </w:rPr>
        <w:sectPr w:rsidR="00141940" w:rsidSect="00141940">
          <w:headerReference w:type="first" r:id="rId7"/>
          <w:pgSz w:w="11906" w:h="16838"/>
          <w:pgMar w:top="1134" w:right="850" w:bottom="851" w:left="1701" w:header="567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102A8C" w:rsidRPr="00141940" w:rsidRDefault="00812419" w:rsidP="00141940">
      <w:pPr>
        <w:ind w:left="5103"/>
        <w:jc w:val="center"/>
      </w:pPr>
      <w:r>
        <w:lastRenderedPageBreak/>
        <w:t>УТВЕРЖДЕНО</w:t>
      </w:r>
    </w:p>
    <w:p w:rsidR="00102A8C" w:rsidRDefault="00102A8C" w:rsidP="00141940">
      <w:pPr>
        <w:ind w:left="5103"/>
        <w:jc w:val="center"/>
      </w:pPr>
      <w:r w:rsidRPr="007F6F55">
        <w:t>постановлени</w:t>
      </w:r>
      <w:r w:rsidR="00812419">
        <w:t>ем</w:t>
      </w:r>
      <w:r w:rsidRPr="007F6F55">
        <w:t xml:space="preserve"> </w:t>
      </w:r>
      <w:r>
        <w:t>А</w:t>
      </w:r>
      <w:r w:rsidRPr="007F6F55">
        <w:t>дминистрации</w:t>
      </w:r>
    </w:p>
    <w:p w:rsidR="00102A8C" w:rsidRDefault="00102A8C" w:rsidP="00141940">
      <w:pPr>
        <w:ind w:left="5103"/>
        <w:jc w:val="center"/>
      </w:pPr>
      <w:r w:rsidRPr="007F6F55">
        <w:t>муниципального образования</w:t>
      </w:r>
    </w:p>
    <w:p w:rsidR="00102A8C" w:rsidRPr="007F6F55" w:rsidRDefault="00102A8C" w:rsidP="00141940">
      <w:pPr>
        <w:ind w:left="5103"/>
        <w:jc w:val="center"/>
      </w:pPr>
      <w:r>
        <w:t>"</w:t>
      </w:r>
      <w:r w:rsidRPr="007F6F55">
        <w:t>Город Архангельск</w:t>
      </w:r>
      <w:r>
        <w:t>"</w:t>
      </w:r>
    </w:p>
    <w:p w:rsidR="00102A8C" w:rsidRDefault="00102A8C" w:rsidP="00141940">
      <w:pPr>
        <w:ind w:left="5103"/>
        <w:jc w:val="center"/>
      </w:pPr>
      <w:r w:rsidRPr="007F6F55">
        <w:t xml:space="preserve">от </w:t>
      </w:r>
      <w:r w:rsidR="007570C4">
        <w:t>28.11.2017 № 1397</w:t>
      </w:r>
    </w:p>
    <w:p w:rsidR="00141940" w:rsidRDefault="00141940" w:rsidP="00141940">
      <w:pPr>
        <w:ind w:left="5103"/>
        <w:jc w:val="center"/>
      </w:pPr>
    </w:p>
    <w:p w:rsidR="00141940" w:rsidRDefault="00141940" w:rsidP="00141940">
      <w:pPr>
        <w:ind w:left="5103"/>
        <w:jc w:val="center"/>
      </w:pPr>
    </w:p>
    <w:p w:rsidR="00102A8C" w:rsidRPr="001A35DD" w:rsidRDefault="00102A8C" w:rsidP="00102A8C">
      <w:pPr>
        <w:jc w:val="center"/>
        <w:rPr>
          <w:rFonts w:eastAsia="Arial"/>
          <w:b/>
          <w:bCs/>
          <w:kern w:val="2"/>
          <w:szCs w:val="28"/>
        </w:rPr>
      </w:pPr>
      <w:r w:rsidRPr="001A35DD">
        <w:rPr>
          <w:rFonts w:eastAsia="Arial"/>
          <w:b/>
          <w:bCs/>
          <w:kern w:val="2"/>
          <w:szCs w:val="28"/>
        </w:rPr>
        <w:t>ПОЛОЖЕНИЕ</w:t>
      </w:r>
    </w:p>
    <w:p w:rsidR="00141940" w:rsidRDefault="00102A8C" w:rsidP="00102A8C">
      <w:pPr>
        <w:widowControl w:val="0"/>
        <w:suppressAutoHyphens/>
        <w:autoSpaceDE w:val="0"/>
        <w:jc w:val="center"/>
        <w:rPr>
          <w:b/>
          <w:szCs w:val="28"/>
        </w:rPr>
      </w:pPr>
      <w:r w:rsidRPr="001A35DD">
        <w:rPr>
          <w:b/>
          <w:szCs w:val="28"/>
        </w:rPr>
        <w:t xml:space="preserve">о технической комиссии по определению возможности подключения (технологического присоединения) к инженерным сетям теплоснабжения, водоснабжения, водоотведения и электроснабжения </w:t>
      </w:r>
    </w:p>
    <w:p w:rsidR="00102A8C" w:rsidRPr="001A35DD" w:rsidRDefault="00102A8C" w:rsidP="00102A8C">
      <w:pPr>
        <w:widowControl w:val="0"/>
        <w:suppressAutoHyphens/>
        <w:autoSpaceDE w:val="0"/>
        <w:jc w:val="center"/>
        <w:rPr>
          <w:rFonts w:eastAsia="Arial"/>
          <w:b/>
          <w:kern w:val="2"/>
          <w:szCs w:val="28"/>
        </w:rPr>
      </w:pPr>
      <w:r w:rsidRPr="001A35DD">
        <w:rPr>
          <w:b/>
          <w:szCs w:val="28"/>
        </w:rPr>
        <w:t xml:space="preserve">на территории муниципального образования </w:t>
      </w:r>
      <w:r>
        <w:rPr>
          <w:b/>
          <w:szCs w:val="28"/>
        </w:rPr>
        <w:t>"</w:t>
      </w:r>
      <w:r w:rsidRPr="001A35DD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102A8C" w:rsidRPr="001A35DD" w:rsidRDefault="00102A8C" w:rsidP="00102A8C">
      <w:pPr>
        <w:widowControl w:val="0"/>
        <w:suppressAutoHyphens/>
        <w:autoSpaceDE w:val="0"/>
        <w:spacing w:after="120"/>
        <w:ind w:firstLine="540"/>
        <w:jc w:val="center"/>
        <w:rPr>
          <w:rFonts w:eastAsia="Arial"/>
          <w:kern w:val="2"/>
          <w:szCs w:val="28"/>
        </w:rPr>
      </w:pPr>
    </w:p>
    <w:p w:rsidR="00102A8C" w:rsidRPr="00141940" w:rsidRDefault="00102A8C" w:rsidP="00141940">
      <w:pPr>
        <w:widowControl w:val="0"/>
        <w:suppressAutoHyphens/>
        <w:autoSpaceDE w:val="0"/>
        <w:jc w:val="center"/>
        <w:rPr>
          <w:rFonts w:eastAsia="Arial"/>
          <w:b/>
          <w:kern w:val="2"/>
          <w:szCs w:val="28"/>
        </w:rPr>
      </w:pPr>
      <w:r w:rsidRPr="00141940">
        <w:rPr>
          <w:rFonts w:eastAsia="Arial"/>
          <w:b/>
          <w:kern w:val="2"/>
          <w:szCs w:val="28"/>
        </w:rPr>
        <w:t>1. Общие положения</w:t>
      </w:r>
    </w:p>
    <w:p w:rsidR="00102A8C" w:rsidRPr="001A35DD" w:rsidRDefault="00102A8C" w:rsidP="00102A8C">
      <w:pPr>
        <w:widowControl w:val="0"/>
        <w:suppressAutoHyphens/>
        <w:autoSpaceDE w:val="0"/>
        <w:ind w:firstLine="709"/>
        <w:rPr>
          <w:rFonts w:eastAsia="Arial"/>
          <w:kern w:val="2"/>
          <w:szCs w:val="28"/>
        </w:rPr>
      </w:pP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1.1. Техническая комиссия по определению возможности подключения (технологического присоединения) к инженерным сетям теплоснабжения,  водоснабжения, водоотведения и электроснабжения на территории муниципального образования </w:t>
      </w:r>
      <w:r>
        <w:rPr>
          <w:szCs w:val="28"/>
          <w:lang w:eastAsia="ar-SA"/>
        </w:rPr>
        <w:t>"</w:t>
      </w:r>
      <w:r w:rsidRPr="001A35DD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1A35DD">
        <w:rPr>
          <w:szCs w:val="28"/>
          <w:lang w:eastAsia="ar-SA"/>
        </w:rPr>
        <w:t xml:space="preserve"> </w:t>
      </w:r>
      <w:r w:rsidR="00812419">
        <w:rPr>
          <w:szCs w:val="28"/>
          <w:lang w:eastAsia="ar-SA"/>
        </w:rPr>
        <w:t xml:space="preserve">(далее – комиссия) </w:t>
      </w:r>
      <w:r w:rsidRPr="001A35DD">
        <w:rPr>
          <w:szCs w:val="28"/>
          <w:lang w:eastAsia="ar-SA"/>
        </w:rPr>
        <w:t xml:space="preserve">является коллегиальным органом и создается постановлением Администрации муниципального образования </w:t>
      </w:r>
      <w:r>
        <w:rPr>
          <w:szCs w:val="28"/>
          <w:lang w:eastAsia="ar-SA"/>
        </w:rPr>
        <w:t>"</w:t>
      </w:r>
      <w:r w:rsidRPr="001A35DD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1A35DD">
        <w:rPr>
          <w:szCs w:val="28"/>
          <w:lang w:eastAsia="ar-SA"/>
        </w:rPr>
        <w:t>.</w:t>
      </w:r>
    </w:p>
    <w:p w:rsidR="00102A8C" w:rsidRPr="001A35DD" w:rsidRDefault="00102A8C" w:rsidP="00102A8C">
      <w:pPr>
        <w:widowControl w:val="0"/>
        <w:suppressAutoHyphens/>
        <w:autoSpaceDE w:val="0"/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областными законами и иными правовыми актами Архангельской области, а также настоящим Положением.</w:t>
      </w:r>
    </w:p>
    <w:p w:rsidR="00102A8C" w:rsidRPr="001A35DD" w:rsidRDefault="00102A8C" w:rsidP="00102A8C">
      <w:pPr>
        <w:widowControl w:val="0"/>
        <w:suppressAutoHyphens/>
        <w:autoSpaceDE w:val="0"/>
        <w:ind w:firstLine="709"/>
        <w:jc w:val="both"/>
        <w:rPr>
          <w:szCs w:val="28"/>
        </w:rPr>
      </w:pPr>
      <w:r w:rsidRPr="001A35DD">
        <w:rPr>
          <w:szCs w:val="28"/>
        </w:rPr>
        <w:t>1.3. Комиссию возглавляет председатель комиссии. Оперативное руководство работой осуществляется заместителем председателя комиссии.</w:t>
      </w:r>
    </w:p>
    <w:p w:rsidR="00102A8C" w:rsidRPr="001A35DD" w:rsidRDefault="00102A8C" w:rsidP="00102A8C">
      <w:pPr>
        <w:widowControl w:val="0"/>
        <w:suppressAutoHyphens/>
        <w:autoSpaceDE w:val="0"/>
        <w:ind w:firstLine="709"/>
        <w:jc w:val="both"/>
        <w:rPr>
          <w:szCs w:val="28"/>
        </w:rPr>
      </w:pPr>
      <w:r w:rsidRPr="001A35DD">
        <w:rPr>
          <w:szCs w:val="28"/>
        </w:rPr>
        <w:t xml:space="preserve">1.4. В состав </w:t>
      </w:r>
      <w:r w:rsidR="00141940">
        <w:rPr>
          <w:szCs w:val="28"/>
        </w:rPr>
        <w:t>к</w:t>
      </w:r>
      <w:r w:rsidRPr="001A35DD">
        <w:rPr>
          <w:szCs w:val="28"/>
        </w:rPr>
        <w:t>омиссии включаются:</w:t>
      </w:r>
    </w:p>
    <w:p w:rsidR="00102A8C" w:rsidRPr="001A35DD" w:rsidRDefault="00102A8C" w:rsidP="00102A8C">
      <w:pPr>
        <w:widowControl w:val="0"/>
        <w:suppressAutoHyphens/>
        <w:autoSpaceDE w:val="0"/>
        <w:ind w:firstLine="709"/>
        <w:jc w:val="both"/>
        <w:rPr>
          <w:szCs w:val="28"/>
        </w:rPr>
      </w:pPr>
      <w:r w:rsidRPr="001A35DD">
        <w:rPr>
          <w:szCs w:val="28"/>
        </w:rPr>
        <w:t xml:space="preserve">члены комиссии из числа сотрудников Администрации </w:t>
      </w:r>
      <w:proofErr w:type="spellStart"/>
      <w:r w:rsidRPr="001A35DD">
        <w:rPr>
          <w:szCs w:val="28"/>
        </w:rPr>
        <w:t>муници</w:t>
      </w:r>
      <w:r w:rsidR="00141940">
        <w:rPr>
          <w:szCs w:val="28"/>
        </w:rPr>
        <w:t>-</w:t>
      </w:r>
      <w:r w:rsidRPr="001A35DD">
        <w:rPr>
          <w:szCs w:val="28"/>
        </w:rPr>
        <w:t>пального</w:t>
      </w:r>
      <w:proofErr w:type="spellEnd"/>
      <w:r w:rsidRPr="001A35DD">
        <w:rPr>
          <w:szCs w:val="28"/>
        </w:rPr>
        <w:t xml:space="preserve"> образования </w:t>
      </w:r>
      <w:r>
        <w:rPr>
          <w:szCs w:val="28"/>
        </w:rPr>
        <w:t>"</w:t>
      </w:r>
      <w:r w:rsidRPr="001A35DD">
        <w:rPr>
          <w:szCs w:val="28"/>
        </w:rPr>
        <w:t>Город Архангельск</w:t>
      </w:r>
      <w:r>
        <w:rPr>
          <w:szCs w:val="28"/>
        </w:rPr>
        <w:t>"</w:t>
      </w:r>
      <w:r w:rsidRPr="001A35DD">
        <w:rPr>
          <w:szCs w:val="28"/>
        </w:rPr>
        <w:t>;</w:t>
      </w:r>
    </w:p>
    <w:p w:rsidR="00102A8C" w:rsidRPr="001A35DD" w:rsidRDefault="00102A8C" w:rsidP="00102A8C">
      <w:pPr>
        <w:widowControl w:val="0"/>
        <w:suppressAutoHyphens/>
        <w:autoSpaceDE w:val="0"/>
        <w:ind w:firstLine="709"/>
        <w:jc w:val="both"/>
        <w:rPr>
          <w:szCs w:val="28"/>
        </w:rPr>
      </w:pPr>
      <w:r w:rsidRPr="001A35DD">
        <w:rPr>
          <w:szCs w:val="28"/>
        </w:rPr>
        <w:t xml:space="preserve">члены комиссии из состава работников </w:t>
      </w:r>
      <w:proofErr w:type="spellStart"/>
      <w:r w:rsidRPr="001A35DD">
        <w:rPr>
          <w:szCs w:val="28"/>
        </w:rPr>
        <w:t>ресурсоснабжающих</w:t>
      </w:r>
      <w:proofErr w:type="spellEnd"/>
      <w:r w:rsidRPr="001A35DD">
        <w:rPr>
          <w:szCs w:val="28"/>
        </w:rPr>
        <w:t xml:space="preserve"> организаций, на обслуживании которых находятся сети тепло-, электро-, водоснабжения и водоотведения (по согласованию);</w:t>
      </w:r>
    </w:p>
    <w:p w:rsidR="00102A8C" w:rsidRPr="001A35DD" w:rsidRDefault="00102A8C" w:rsidP="00102A8C">
      <w:pPr>
        <w:widowControl w:val="0"/>
        <w:suppressAutoHyphens/>
        <w:autoSpaceDE w:val="0"/>
        <w:ind w:firstLine="709"/>
        <w:jc w:val="both"/>
        <w:rPr>
          <w:szCs w:val="28"/>
        </w:rPr>
      </w:pPr>
      <w:r w:rsidRPr="001A35DD">
        <w:rPr>
          <w:szCs w:val="28"/>
        </w:rPr>
        <w:t xml:space="preserve">заявитель, возможно участие представителя заявителя в заседании </w:t>
      </w:r>
      <w:r w:rsidR="00141940">
        <w:rPr>
          <w:szCs w:val="28"/>
        </w:rPr>
        <w:t>к</w:t>
      </w:r>
      <w:r w:rsidRPr="001A35DD">
        <w:rPr>
          <w:szCs w:val="28"/>
        </w:rPr>
        <w:t>омиссии, где решается вопрос заявителя (по желанию).</w:t>
      </w:r>
    </w:p>
    <w:p w:rsidR="00102A8C" w:rsidRPr="001A35DD" w:rsidRDefault="00102A8C" w:rsidP="00102A8C">
      <w:pPr>
        <w:widowControl w:val="0"/>
        <w:suppressAutoHyphens/>
        <w:autoSpaceDE w:val="0"/>
        <w:ind w:firstLine="709"/>
        <w:jc w:val="both"/>
        <w:rPr>
          <w:szCs w:val="28"/>
          <w:lang w:eastAsia="ar-SA"/>
        </w:rPr>
      </w:pPr>
    </w:p>
    <w:p w:rsidR="00102A8C" w:rsidRPr="00141940" w:rsidRDefault="00102A8C" w:rsidP="00141940">
      <w:pPr>
        <w:jc w:val="center"/>
        <w:rPr>
          <w:b/>
          <w:szCs w:val="28"/>
        </w:rPr>
      </w:pPr>
      <w:r w:rsidRPr="00141940">
        <w:rPr>
          <w:b/>
          <w:szCs w:val="28"/>
        </w:rPr>
        <w:t>2. Задачи комиссии</w:t>
      </w:r>
    </w:p>
    <w:p w:rsidR="00102A8C" w:rsidRPr="001A35DD" w:rsidRDefault="00102A8C" w:rsidP="00102A8C">
      <w:pPr>
        <w:ind w:firstLine="709"/>
        <w:jc w:val="both"/>
        <w:rPr>
          <w:szCs w:val="28"/>
        </w:rPr>
      </w:pP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Основными задачами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 являются: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сокращение этапов и сроков технологического присоединения </w:t>
      </w:r>
      <w:r w:rsidR="00141940">
        <w:rPr>
          <w:szCs w:val="28"/>
          <w:lang w:eastAsia="ar-SA"/>
        </w:rPr>
        <w:br/>
      </w:r>
      <w:r w:rsidRPr="001A35DD">
        <w:rPr>
          <w:szCs w:val="28"/>
          <w:lang w:eastAsia="ar-SA"/>
        </w:rPr>
        <w:t xml:space="preserve">к инженерным сетям теплоснабжения, водоснабжения и водоотведения, </w:t>
      </w:r>
      <w:r w:rsidR="00141940">
        <w:rPr>
          <w:szCs w:val="28"/>
          <w:lang w:eastAsia="ar-SA"/>
        </w:rPr>
        <w:br/>
      </w:r>
      <w:r w:rsidRPr="001A35DD">
        <w:rPr>
          <w:szCs w:val="28"/>
          <w:lang w:eastAsia="ar-SA"/>
        </w:rPr>
        <w:t>а также электроснабжения;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принятие решений о согласовании технологического присоединения </w:t>
      </w:r>
      <w:r w:rsidR="009824AD">
        <w:rPr>
          <w:szCs w:val="28"/>
          <w:lang w:eastAsia="ar-SA"/>
        </w:rPr>
        <w:br/>
      </w:r>
      <w:r w:rsidRPr="001A35DD">
        <w:rPr>
          <w:szCs w:val="28"/>
          <w:lang w:eastAsia="ar-SA"/>
        </w:rPr>
        <w:t xml:space="preserve">по проектам строительства линейных объектов к инженерным сетям </w:t>
      </w:r>
      <w:r w:rsidR="009824AD">
        <w:rPr>
          <w:szCs w:val="28"/>
          <w:lang w:eastAsia="ar-SA"/>
        </w:rPr>
        <w:br/>
      </w:r>
      <w:r w:rsidRPr="001A35DD">
        <w:rPr>
          <w:szCs w:val="28"/>
          <w:lang w:eastAsia="ar-SA"/>
        </w:rPr>
        <w:lastRenderedPageBreak/>
        <w:t xml:space="preserve">на территории муниципального образования </w:t>
      </w:r>
      <w:r>
        <w:rPr>
          <w:szCs w:val="28"/>
          <w:lang w:eastAsia="ar-SA"/>
        </w:rPr>
        <w:t>"</w:t>
      </w:r>
      <w:r w:rsidRPr="001A35DD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1A35DD">
        <w:rPr>
          <w:szCs w:val="28"/>
          <w:lang w:eastAsia="ar-SA"/>
        </w:rPr>
        <w:t xml:space="preserve"> на основе анализа предлагаемых технических решений и технической возможности;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заслушивание на своих заседаниях сообщений проектных организаций по вопросам разработки проектно-сметной документации (далее </w:t>
      </w:r>
      <w:r w:rsidR="00141940">
        <w:rPr>
          <w:szCs w:val="28"/>
          <w:lang w:eastAsia="ar-SA"/>
        </w:rPr>
        <w:t>–</w:t>
      </w:r>
      <w:r w:rsidRPr="001A35DD">
        <w:rPr>
          <w:szCs w:val="28"/>
          <w:lang w:eastAsia="ar-SA"/>
        </w:rPr>
        <w:t xml:space="preserve"> ПСД) </w:t>
      </w:r>
      <w:r w:rsidR="00141940">
        <w:rPr>
          <w:szCs w:val="28"/>
          <w:lang w:eastAsia="ar-SA"/>
        </w:rPr>
        <w:br/>
      </w:r>
      <w:r w:rsidRPr="001A35DD">
        <w:rPr>
          <w:szCs w:val="28"/>
          <w:lang w:eastAsia="ar-SA"/>
        </w:rPr>
        <w:t>и строительства линейных объектов.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</w:p>
    <w:p w:rsidR="00102A8C" w:rsidRPr="00141940" w:rsidRDefault="00102A8C" w:rsidP="00141940">
      <w:pPr>
        <w:jc w:val="center"/>
        <w:rPr>
          <w:b/>
          <w:szCs w:val="28"/>
          <w:lang w:eastAsia="ar-SA"/>
        </w:rPr>
      </w:pPr>
      <w:r w:rsidRPr="00141940">
        <w:rPr>
          <w:b/>
          <w:szCs w:val="28"/>
          <w:lang w:eastAsia="ar-SA"/>
        </w:rPr>
        <w:t>3. Права комиссии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>Комиссия для решения возложенных на нее задач имеет право: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вносить Главе муниципального образования </w:t>
      </w:r>
      <w:r>
        <w:rPr>
          <w:szCs w:val="28"/>
          <w:lang w:eastAsia="ar-SA"/>
        </w:rPr>
        <w:t>"</w:t>
      </w:r>
      <w:r w:rsidRPr="001A35DD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1A35DD">
        <w:rPr>
          <w:szCs w:val="28"/>
          <w:lang w:eastAsia="ar-SA"/>
        </w:rPr>
        <w:t xml:space="preserve"> предложения по вопросам внедрения проектов и новых технологий, направленных на повышени</w:t>
      </w:r>
      <w:r w:rsidR="00812419">
        <w:rPr>
          <w:szCs w:val="28"/>
          <w:lang w:eastAsia="ar-SA"/>
        </w:rPr>
        <w:t>е</w:t>
      </w:r>
      <w:r w:rsidRPr="001A35DD">
        <w:rPr>
          <w:szCs w:val="28"/>
          <w:lang w:eastAsia="ar-SA"/>
        </w:rPr>
        <w:t xml:space="preserve"> эффективности разработки ПСД и техно</w:t>
      </w:r>
      <w:r w:rsidR="00141940">
        <w:rPr>
          <w:szCs w:val="28"/>
          <w:lang w:eastAsia="ar-SA"/>
        </w:rPr>
        <w:t>-</w:t>
      </w:r>
      <w:r w:rsidRPr="001A35DD">
        <w:rPr>
          <w:szCs w:val="28"/>
          <w:lang w:eastAsia="ar-SA"/>
        </w:rPr>
        <w:t>логического присоединения по проектам строительства линейных объектов;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>получать информацию от органов государственной власти, органов местного самоуправления и организаций, необходимую для решения задач, относящихся к сфере ее деятельности;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приглашать на заседания </w:t>
      </w:r>
      <w:r w:rsidR="009824AD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 представителей заинтересованных лиц, вопросы которых включены в повестку дня ее заседания;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привлекать в установленном порядке к работе </w:t>
      </w:r>
      <w:r w:rsidR="00812419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 специалистов по рассматриваемым вопросам органов региональной власти, органов местного самоуправления, производственных и проектных организаций.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</w:p>
    <w:p w:rsidR="00102A8C" w:rsidRPr="00141940" w:rsidRDefault="00102A8C" w:rsidP="00141940">
      <w:pPr>
        <w:jc w:val="center"/>
        <w:rPr>
          <w:b/>
          <w:szCs w:val="28"/>
          <w:lang w:eastAsia="ar-SA"/>
        </w:rPr>
      </w:pPr>
      <w:r w:rsidRPr="00141940">
        <w:rPr>
          <w:b/>
          <w:szCs w:val="28"/>
          <w:lang w:eastAsia="ar-SA"/>
        </w:rPr>
        <w:t>4. Порядок формирования и организация деятельности комиссии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4.1. Заседания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 проводят по мере необходимости.</w:t>
      </w:r>
    </w:p>
    <w:p w:rsidR="00102A8C" w:rsidRPr="001A35DD" w:rsidRDefault="009824AD" w:rsidP="009824AD">
      <w:pPr>
        <w:tabs>
          <w:tab w:val="left" w:pos="1276"/>
        </w:tabs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4.2.</w:t>
      </w:r>
      <w:r>
        <w:rPr>
          <w:szCs w:val="28"/>
          <w:lang w:eastAsia="ar-SA"/>
        </w:rPr>
        <w:tab/>
      </w:r>
      <w:r w:rsidR="00102A8C" w:rsidRPr="001A35DD">
        <w:rPr>
          <w:szCs w:val="28"/>
          <w:lang w:eastAsia="ar-SA"/>
        </w:rPr>
        <w:t xml:space="preserve">Заседание </w:t>
      </w:r>
      <w:r w:rsidR="00141940">
        <w:rPr>
          <w:szCs w:val="28"/>
          <w:lang w:eastAsia="ar-SA"/>
        </w:rPr>
        <w:t>к</w:t>
      </w:r>
      <w:r w:rsidR="00102A8C" w:rsidRPr="001A35DD">
        <w:rPr>
          <w:szCs w:val="28"/>
          <w:lang w:eastAsia="ar-SA"/>
        </w:rPr>
        <w:t xml:space="preserve">омиссии ведет председатель или его заместитель </w:t>
      </w:r>
      <w:r>
        <w:rPr>
          <w:szCs w:val="28"/>
          <w:lang w:eastAsia="ar-SA"/>
        </w:rPr>
        <w:br/>
      </w:r>
      <w:r w:rsidR="00102A8C" w:rsidRPr="001A35DD">
        <w:rPr>
          <w:szCs w:val="28"/>
          <w:lang w:eastAsia="ar-SA"/>
        </w:rPr>
        <w:t xml:space="preserve">в отсутствии председателя. 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4.3. Председатель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омиссии: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принимает решение о проведении заседания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организует контроль за выполнением решений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омиссии.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4.4. В обязанности секретаря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 входит: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формирование повестки заседания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организация проведения заседаний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информирование всех членов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 xml:space="preserve">омиссии и приглашаемых лиц о дате, времени и месте проведения очередного заседания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 не позднее чем за два дня до ее заседания, с указанием повестки дня;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регистрация явившихся на заседание членов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 и приглашенных лиц;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ведение протокола заседания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омиссии.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В случае временного отсутствия секретаря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 xml:space="preserve">омиссии </w:t>
      </w:r>
      <w:proofErr w:type="spellStart"/>
      <w:r w:rsidRPr="001A35DD">
        <w:rPr>
          <w:szCs w:val="28"/>
          <w:lang w:eastAsia="ar-SA"/>
        </w:rPr>
        <w:t>председа</w:t>
      </w:r>
      <w:r w:rsidR="00141940">
        <w:rPr>
          <w:szCs w:val="28"/>
          <w:lang w:eastAsia="ar-SA"/>
        </w:rPr>
        <w:t>-</w:t>
      </w:r>
      <w:r w:rsidRPr="001A35DD">
        <w:rPr>
          <w:szCs w:val="28"/>
          <w:lang w:eastAsia="ar-SA"/>
        </w:rPr>
        <w:t>тельствующий</w:t>
      </w:r>
      <w:proofErr w:type="spellEnd"/>
      <w:r w:rsidRPr="001A35DD">
        <w:rPr>
          <w:szCs w:val="28"/>
          <w:lang w:eastAsia="ar-SA"/>
        </w:rPr>
        <w:t xml:space="preserve"> поручает исполнение этих функций одному из членов </w:t>
      </w:r>
      <w:r w:rsidR="00812419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омиссии.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4.5. Заседание считается правомочным при участии в нем не менее половины численного состава членов </w:t>
      </w:r>
      <w:r w:rsidR="00141940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омиссии.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4.6. Решение </w:t>
      </w:r>
      <w:r w:rsidR="009824AD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 xml:space="preserve">омиссии о согласовании или об отказе в согласовании технологического присоединения по проектам строительства линейных </w:t>
      </w:r>
      <w:r w:rsidRPr="001A35DD">
        <w:rPr>
          <w:szCs w:val="28"/>
          <w:lang w:eastAsia="ar-SA"/>
        </w:rPr>
        <w:lastRenderedPageBreak/>
        <w:t xml:space="preserve">объектов на территории муниципального образования </w:t>
      </w:r>
      <w:r>
        <w:rPr>
          <w:szCs w:val="28"/>
          <w:lang w:eastAsia="ar-SA"/>
        </w:rPr>
        <w:t>"</w:t>
      </w:r>
      <w:r w:rsidRPr="001A35DD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1A35DD">
        <w:rPr>
          <w:szCs w:val="28"/>
          <w:lang w:eastAsia="ar-SA"/>
        </w:rPr>
        <w:t xml:space="preserve"> принимается открытым голосование</w:t>
      </w:r>
      <w:r w:rsidR="00812419">
        <w:rPr>
          <w:szCs w:val="28"/>
          <w:lang w:eastAsia="ar-SA"/>
        </w:rPr>
        <w:t>м</w:t>
      </w:r>
      <w:r w:rsidRPr="001A35DD">
        <w:rPr>
          <w:szCs w:val="28"/>
          <w:lang w:eastAsia="ar-SA"/>
        </w:rPr>
        <w:t xml:space="preserve"> простым большинством присутствующих ее членов. В случае равенства голосов решающим является голос председательствующего. В случае несогласия с принятым решением член </w:t>
      </w:r>
      <w:r w:rsidR="009824AD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 вправе изложить в письменном виде особое мнение, которое подлежит приобщению к протоколу заседания.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4.7. Результаты заседания </w:t>
      </w:r>
      <w:r w:rsidR="009824AD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 xml:space="preserve">омиссии оформляются протоколом в двух экземплярах, которые подписываются председателем </w:t>
      </w:r>
      <w:r w:rsidR="009824AD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>омиссии и секретарем.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4.8. Один экземпляр протокола хранится у секретаря </w:t>
      </w:r>
      <w:r w:rsidR="009824AD">
        <w:rPr>
          <w:szCs w:val="28"/>
          <w:lang w:eastAsia="ar-SA"/>
        </w:rPr>
        <w:t>к</w:t>
      </w:r>
      <w:r w:rsidRPr="001A35DD">
        <w:rPr>
          <w:szCs w:val="28"/>
          <w:lang w:eastAsia="ar-SA"/>
        </w:rPr>
        <w:t xml:space="preserve">омиссии, второй экземпляр секретарем направляется заказчику технологического </w:t>
      </w:r>
      <w:proofErr w:type="spellStart"/>
      <w:r w:rsidRPr="001A35DD">
        <w:rPr>
          <w:szCs w:val="28"/>
          <w:lang w:eastAsia="ar-SA"/>
        </w:rPr>
        <w:t>присое</w:t>
      </w:r>
      <w:r w:rsidR="009824AD">
        <w:rPr>
          <w:szCs w:val="28"/>
          <w:lang w:eastAsia="ar-SA"/>
        </w:rPr>
        <w:t>-</w:t>
      </w:r>
      <w:r w:rsidRPr="001A35DD">
        <w:rPr>
          <w:szCs w:val="28"/>
          <w:lang w:eastAsia="ar-SA"/>
        </w:rPr>
        <w:t>динения</w:t>
      </w:r>
      <w:proofErr w:type="spellEnd"/>
      <w:r w:rsidRPr="001A35DD">
        <w:rPr>
          <w:szCs w:val="28"/>
          <w:lang w:eastAsia="ar-SA"/>
        </w:rPr>
        <w:t xml:space="preserve"> по проекту строительства линейных объектов в течение семи рабочих дней со дня принятия решения.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>4.9. Основаниями для принятия решения об отказе в согласовании технологического присоединения по проектам строительства линейных объектов являются: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>отсутствие подготовленного и утвержденного проекта планировки территории, в границах которой планируется строительство линейного объекта;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несоответствие </w:t>
      </w:r>
      <w:r w:rsidR="009824AD">
        <w:rPr>
          <w:szCs w:val="28"/>
          <w:lang w:eastAsia="ar-SA"/>
        </w:rPr>
        <w:t>п</w:t>
      </w:r>
      <w:r w:rsidRPr="001A35DD">
        <w:rPr>
          <w:szCs w:val="28"/>
          <w:lang w:eastAsia="ar-SA"/>
        </w:rPr>
        <w:t xml:space="preserve">роектной документации требованиям </w:t>
      </w:r>
      <w:proofErr w:type="spellStart"/>
      <w:r w:rsidRPr="001A35DD">
        <w:rPr>
          <w:szCs w:val="28"/>
          <w:lang w:eastAsia="ar-SA"/>
        </w:rPr>
        <w:t>законо</w:t>
      </w:r>
      <w:r w:rsidR="00141940">
        <w:rPr>
          <w:szCs w:val="28"/>
          <w:lang w:eastAsia="ar-SA"/>
        </w:rPr>
        <w:t>-</w:t>
      </w:r>
      <w:r w:rsidRPr="001A35DD">
        <w:rPr>
          <w:szCs w:val="28"/>
          <w:lang w:eastAsia="ar-SA"/>
        </w:rPr>
        <w:t>дательства</w:t>
      </w:r>
      <w:proofErr w:type="spellEnd"/>
      <w:r w:rsidRPr="001A35DD">
        <w:rPr>
          <w:szCs w:val="28"/>
          <w:lang w:eastAsia="ar-SA"/>
        </w:rPr>
        <w:t xml:space="preserve"> Российской Федерации;</w:t>
      </w:r>
    </w:p>
    <w:p w:rsidR="00102A8C" w:rsidRPr="001A35DD" w:rsidRDefault="00102A8C" w:rsidP="00102A8C">
      <w:pPr>
        <w:ind w:firstLine="709"/>
        <w:jc w:val="both"/>
        <w:rPr>
          <w:szCs w:val="28"/>
          <w:lang w:eastAsia="ar-SA"/>
        </w:rPr>
      </w:pPr>
      <w:r w:rsidRPr="001A35DD">
        <w:rPr>
          <w:szCs w:val="28"/>
          <w:lang w:eastAsia="ar-SA"/>
        </w:rPr>
        <w:t xml:space="preserve">отсутствие обоснования проектных решений в отношении: объема работ, порядка ввода эксплуатационных объектов в работу, </w:t>
      </w:r>
      <w:proofErr w:type="spellStart"/>
      <w:r w:rsidRPr="001A35DD">
        <w:rPr>
          <w:szCs w:val="28"/>
          <w:lang w:eastAsia="ar-SA"/>
        </w:rPr>
        <w:t>технико</w:t>
      </w:r>
      <w:r w:rsidRPr="001A35DD">
        <w:rPr>
          <w:szCs w:val="28"/>
          <w:lang w:eastAsia="ar-SA"/>
        </w:rPr>
        <w:softHyphen/>
        <w:t>экономических</w:t>
      </w:r>
      <w:proofErr w:type="spellEnd"/>
      <w:r w:rsidRPr="001A35DD">
        <w:rPr>
          <w:szCs w:val="28"/>
          <w:lang w:eastAsia="ar-SA"/>
        </w:rPr>
        <w:t xml:space="preserve"> показателей объекта, срока выхода на проектную мощность.</w:t>
      </w:r>
    </w:p>
    <w:p w:rsidR="00570BF9" w:rsidRDefault="00141940" w:rsidP="00141940">
      <w:pPr>
        <w:tabs>
          <w:tab w:val="left" w:pos="709"/>
          <w:tab w:val="left" w:pos="8364"/>
        </w:tabs>
        <w:jc w:val="both"/>
        <w:rPr>
          <w:szCs w:val="28"/>
          <w:lang w:eastAsia="ar-SA"/>
        </w:rPr>
      </w:pPr>
      <w:r>
        <w:rPr>
          <w:szCs w:val="28"/>
          <w:lang w:eastAsia="ar-SA"/>
        </w:rPr>
        <w:tab/>
      </w:r>
      <w:r w:rsidR="00102A8C" w:rsidRPr="001A35DD">
        <w:rPr>
          <w:szCs w:val="28"/>
          <w:lang w:eastAsia="ar-SA"/>
        </w:rPr>
        <w:t>4.10. В решении об отказе в согласовании приводятся обоснование отказа и рекомендации по доработке проектной документации.</w:t>
      </w:r>
    </w:p>
    <w:p w:rsidR="00141940" w:rsidRDefault="00141940" w:rsidP="00141940">
      <w:pPr>
        <w:tabs>
          <w:tab w:val="left" w:pos="709"/>
          <w:tab w:val="left" w:pos="8364"/>
        </w:tabs>
        <w:jc w:val="both"/>
        <w:rPr>
          <w:szCs w:val="28"/>
          <w:lang w:eastAsia="ar-SA"/>
        </w:rPr>
      </w:pPr>
    </w:p>
    <w:p w:rsidR="00141940" w:rsidRDefault="00141940" w:rsidP="00141940">
      <w:pPr>
        <w:tabs>
          <w:tab w:val="left" w:pos="709"/>
          <w:tab w:val="left" w:pos="8364"/>
        </w:tabs>
        <w:jc w:val="both"/>
        <w:rPr>
          <w:szCs w:val="28"/>
          <w:lang w:eastAsia="ar-SA"/>
        </w:rPr>
      </w:pPr>
    </w:p>
    <w:p w:rsidR="00141940" w:rsidRDefault="00141940" w:rsidP="00141940">
      <w:pPr>
        <w:tabs>
          <w:tab w:val="left" w:pos="709"/>
          <w:tab w:val="left" w:pos="8364"/>
        </w:tabs>
        <w:jc w:val="center"/>
      </w:pPr>
      <w:r>
        <w:rPr>
          <w:szCs w:val="28"/>
          <w:lang w:eastAsia="ar-SA"/>
        </w:rPr>
        <w:t>____________</w:t>
      </w:r>
    </w:p>
    <w:sectPr w:rsidR="00141940" w:rsidSect="00141940">
      <w:pgSz w:w="11906" w:h="16838"/>
      <w:pgMar w:top="1134" w:right="850" w:bottom="851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59" w:rsidRDefault="00386B59" w:rsidP="00102A8C">
      <w:r>
        <w:separator/>
      </w:r>
    </w:p>
  </w:endnote>
  <w:endnote w:type="continuationSeparator" w:id="0">
    <w:p w:rsidR="00386B59" w:rsidRDefault="00386B59" w:rsidP="0010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59" w:rsidRDefault="00386B59" w:rsidP="00102A8C">
      <w:r>
        <w:separator/>
      </w:r>
    </w:p>
  </w:footnote>
  <w:footnote w:type="continuationSeparator" w:id="0">
    <w:p w:rsidR="00386B59" w:rsidRDefault="00386B59" w:rsidP="0010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40" w:rsidRDefault="00141940">
    <w:pPr>
      <w:pStyle w:val="a5"/>
      <w:jc w:val="center"/>
    </w:pPr>
  </w:p>
  <w:p w:rsidR="00141940" w:rsidRDefault="001419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81"/>
    <w:rsid w:val="000040B6"/>
    <w:rsid w:val="000A5B72"/>
    <w:rsid w:val="000B222C"/>
    <w:rsid w:val="000E3FA7"/>
    <w:rsid w:val="000F0D05"/>
    <w:rsid w:val="000F0DFA"/>
    <w:rsid w:val="00102A8C"/>
    <w:rsid w:val="00141940"/>
    <w:rsid w:val="00234552"/>
    <w:rsid w:val="003178B3"/>
    <w:rsid w:val="003639F8"/>
    <w:rsid w:val="00386B59"/>
    <w:rsid w:val="003C3C95"/>
    <w:rsid w:val="004662D7"/>
    <w:rsid w:val="004817D6"/>
    <w:rsid w:val="004C7C24"/>
    <w:rsid w:val="004F5AF7"/>
    <w:rsid w:val="00553EE9"/>
    <w:rsid w:val="00560159"/>
    <w:rsid w:val="00570BF9"/>
    <w:rsid w:val="00594965"/>
    <w:rsid w:val="005C4681"/>
    <w:rsid w:val="00667CCB"/>
    <w:rsid w:val="006B3DB3"/>
    <w:rsid w:val="006C15B0"/>
    <w:rsid w:val="006D447E"/>
    <w:rsid w:val="006E275E"/>
    <w:rsid w:val="00746CFF"/>
    <w:rsid w:val="00756C12"/>
    <w:rsid w:val="007570C4"/>
    <w:rsid w:val="00764C2B"/>
    <w:rsid w:val="0077212F"/>
    <w:rsid w:val="00784096"/>
    <w:rsid w:val="00785C32"/>
    <w:rsid w:val="00812419"/>
    <w:rsid w:val="008305EA"/>
    <w:rsid w:val="00850E74"/>
    <w:rsid w:val="00867421"/>
    <w:rsid w:val="008E0D4B"/>
    <w:rsid w:val="008E0D87"/>
    <w:rsid w:val="009552EA"/>
    <w:rsid w:val="009621CA"/>
    <w:rsid w:val="009824AD"/>
    <w:rsid w:val="00996E78"/>
    <w:rsid w:val="009E34A9"/>
    <w:rsid w:val="00A67CEE"/>
    <w:rsid w:val="00AD3356"/>
    <w:rsid w:val="00AF6E37"/>
    <w:rsid w:val="00B15731"/>
    <w:rsid w:val="00B37E7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96AF3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8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4681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5C4681"/>
    <w:rPr>
      <w:rFonts w:eastAsia="Times New Roman"/>
      <w:b/>
      <w:bCs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102A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2A8C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02A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2A8C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3C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C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8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4681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5C4681"/>
    <w:rPr>
      <w:rFonts w:eastAsia="Times New Roman"/>
      <w:b/>
      <w:bCs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102A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2A8C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02A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2A8C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3C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C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2017-11-27T13:28:00Z</cp:lastPrinted>
  <dcterms:created xsi:type="dcterms:W3CDTF">2017-11-28T11:34:00Z</dcterms:created>
  <dcterms:modified xsi:type="dcterms:W3CDTF">2017-11-28T11:34:00Z</dcterms:modified>
</cp:coreProperties>
</file>