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51" w:type="dxa"/>
        <w:jc w:val="right"/>
        <w:tblInd w:w="4396" w:type="dxa"/>
        <w:tblLayout w:type="fixed"/>
        <w:tblLook w:val="04A0" w:firstRow="1" w:lastRow="0" w:firstColumn="1" w:lastColumn="0" w:noHBand="0" w:noVBand="1"/>
      </w:tblPr>
      <w:tblGrid>
        <w:gridCol w:w="5351"/>
      </w:tblGrid>
      <w:tr w:rsidR="00B34946" w:rsidRPr="006965DE" w:rsidTr="00652ECF">
        <w:trPr>
          <w:trHeight w:val="351"/>
          <w:jc w:val="right"/>
        </w:trPr>
        <w:tc>
          <w:tcPr>
            <w:tcW w:w="5351" w:type="dxa"/>
          </w:tcPr>
          <w:p w:rsidR="008F48E4" w:rsidRPr="006965DE" w:rsidRDefault="00B34946" w:rsidP="00A11535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szCs w:val="24"/>
              </w:rPr>
            </w:pPr>
            <w:bookmarkStart w:id="0" w:name="_GoBack"/>
            <w:bookmarkEnd w:id="0"/>
            <w:r w:rsidRPr="006965DE">
              <w:rPr>
                <w:rFonts w:ascii="Times New Roman" w:hAnsi="Times New Roman" w:cs="Times New Roman"/>
                <w:szCs w:val="24"/>
              </w:rPr>
              <w:br w:type="page"/>
            </w:r>
          </w:p>
          <w:tbl>
            <w:tblPr>
              <w:tblW w:w="5351" w:type="dxa"/>
              <w:jc w:val="right"/>
              <w:tblInd w:w="4396" w:type="dxa"/>
              <w:tblLayout w:type="fixed"/>
              <w:tblLook w:val="04A0" w:firstRow="1" w:lastRow="0" w:firstColumn="1" w:lastColumn="0" w:noHBand="0" w:noVBand="1"/>
            </w:tblPr>
            <w:tblGrid>
              <w:gridCol w:w="5351"/>
            </w:tblGrid>
            <w:tr w:rsidR="008F48E4" w:rsidRPr="006965DE" w:rsidTr="00100D86">
              <w:trPr>
                <w:trHeight w:val="351"/>
                <w:jc w:val="right"/>
              </w:trPr>
              <w:tc>
                <w:tcPr>
                  <w:tcW w:w="5351" w:type="dxa"/>
                </w:tcPr>
                <w:p w:rsidR="008F48E4" w:rsidRPr="006965DE" w:rsidRDefault="008F48E4" w:rsidP="008F48E4">
                  <w:pPr>
                    <w:pStyle w:val="1"/>
                    <w:spacing w:before="0" w:line="240" w:lineRule="atLeast"/>
                    <w:rPr>
                      <w:rFonts w:ascii="Times New Roman" w:hAnsi="Times New Roman" w:cs="Times New Roman"/>
                      <w:szCs w:val="24"/>
                    </w:rPr>
                  </w:pPr>
                </w:p>
                <w:p w:rsidR="008F48E4" w:rsidRPr="006965DE" w:rsidRDefault="008F48E4" w:rsidP="00100D86">
                  <w:pPr>
                    <w:pStyle w:val="1"/>
                    <w:spacing w:before="0" w:line="240" w:lineRule="atLeast"/>
                    <w:jc w:val="center"/>
                    <w:rPr>
                      <w:rFonts w:ascii="Times New Roman" w:hAnsi="Times New Roman" w:cs="Times New Roman"/>
                      <w:b w:val="0"/>
                      <w:color w:val="000000"/>
                      <w:szCs w:val="24"/>
                    </w:rPr>
                  </w:pPr>
                  <w:r w:rsidRPr="006965DE">
                    <w:rPr>
                      <w:rFonts w:ascii="Times New Roman" w:hAnsi="Times New Roman" w:cs="Times New Roman"/>
                      <w:b w:val="0"/>
                      <w:color w:val="000000"/>
                      <w:szCs w:val="24"/>
                    </w:rPr>
                    <w:t>ПРИЛОЖЕНИЕ</w:t>
                  </w:r>
                </w:p>
              </w:tc>
            </w:tr>
            <w:tr w:rsidR="008F48E4" w:rsidRPr="006965DE" w:rsidTr="00100D86">
              <w:trPr>
                <w:trHeight w:val="1235"/>
                <w:jc w:val="right"/>
              </w:trPr>
              <w:tc>
                <w:tcPr>
                  <w:tcW w:w="5351" w:type="dxa"/>
                </w:tcPr>
                <w:p w:rsidR="008F48E4" w:rsidRPr="006965DE" w:rsidRDefault="008F48E4" w:rsidP="00100D86">
                  <w:pPr>
                    <w:jc w:val="center"/>
                    <w:rPr>
                      <w:color w:val="000000"/>
                      <w:szCs w:val="24"/>
                    </w:rPr>
                  </w:pPr>
                  <w:r w:rsidRPr="006965DE">
                    <w:rPr>
                      <w:color w:val="000000"/>
                      <w:szCs w:val="24"/>
                    </w:rPr>
                    <w:t>к распоряжению Администрации</w:t>
                  </w:r>
                </w:p>
                <w:p w:rsidR="008F48E4" w:rsidRPr="006965DE" w:rsidRDefault="008F48E4" w:rsidP="00100D86">
                  <w:pPr>
                    <w:jc w:val="center"/>
                    <w:rPr>
                      <w:color w:val="000000"/>
                      <w:szCs w:val="24"/>
                    </w:rPr>
                  </w:pPr>
                  <w:r w:rsidRPr="006965DE">
                    <w:rPr>
                      <w:color w:val="000000"/>
                      <w:szCs w:val="24"/>
                    </w:rPr>
                    <w:t>городского округа "Город Архангельск"</w:t>
                  </w:r>
                </w:p>
                <w:p w:rsidR="008F48E4" w:rsidRPr="006965DE" w:rsidRDefault="002E6010" w:rsidP="00100D86">
                  <w:pPr>
                    <w:jc w:val="center"/>
                    <w:rPr>
                      <w:b/>
                      <w:color w:val="000000"/>
                      <w:szCs w:val="24"/>
                    </w:rPr>
                  </w:pPr>
                  <w:r>
                    <w:rPr>
                      <w:bCs/>
                      <w:szCs w:val="36"/>
                    </w:rPr>
                    <w:t>от 15 марта 2022 г. № 1334р</w:t>
                  </w:r>
                </w:p>
              </w:tc>
            </w:tr>
          </w:tbl>
          <w:p w:rsidR="008F48E4" w:rsidRPr="006965DE" w:rsidRDefault="008F48E4" w:rsidP="008F48E4"/>
          <w:p w:rsidR="00B34946" w:rsidRPr="006965DE" w:rsidRDefault="008F48E4" w:rsidP="00A11535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r w:rsidRPr="006965DE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"</w:t>
            </w:r>
            <w:r w:rsidR="00A11535" w:rsidRPr="006965DE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ПРИЛОЖЕНИЕ</w:t>
            </w:r>
          </w:p>
        </w:tc>
      </w:tr>
      <w:tr w:rsidR="00B34946" w:rsidRPr="006965DE" w:rsidTr="00652ECF">
        <w:trPr>
          <w:trHeight w:val="1235"/>
          <w:jc w:val="right"/>
        </w:trPr>
        <w:tc>
          <w:tcPr>
            <w:tcW w:w="5351" w:type="dxa"/>
          </w:tcPr>
          <w:p w:rsidR="00B34946" w:rsidRPr="006965DE" w:rsidRDefault="00A11535" w:rsidP="00652ECF">
            <w:pPr>
              <w:jc w:val="center"/>
              <w:rPr>
                <w:color w:val="000000"/>
                <w:szCs w:val="24"/>
              </w:rPr>
            </w:pPr>
            <w:r w:rsidRPr="006965DE">
              <w:rPr>
                <w:color w:val="000000"/>
                <w:szCs w:val="24"/>
              </w:rPr>
              <w:t xml:space="preserve">к </w:t>
            </w:r>
            <w:r w:rsidR="00B34946" w:rsidRPr="006965DE">
              <w:rPr>
                <w:color w:val="000000"/>
                <w:szCs w:val="24"/>
              </w:rPr>
              <w:t>распоряжени</w:t>
            </w:r>
            <w:r w:rsidRPr="006965DE">
              <w:rPr>
                <w:color w:val="000000"/>
                <w:szCs w:val="24"/>
              </w:rPr>
              <w:t>ю</w:t>
            </w:r>
            <w:r w:rsidR="00B34946" w:rsidRPr="006965DE">
              <w:rPr>
                <w:color w:val="000000"/>
                <w:szCs w:val="24"/>
              </w:rPr>
              <w:t xml:space="preserve"> </w:t>
            </w:r>
            <w:r w:rsidR="008F48E4" w:rsidRPr="006965DE">
              <w:rPr>
                <w:color w:val="000000"/>
                <w:szCs w:val="24"/>
              </w:rPr>
              <w:t>Администрации</w:t>
            </w:r>
          </w:p>
          <w:p w:rsidR="00B34946" w:rsidRPr="006965DE" w:rsidRDefault="00470D83" w:rsidP="00652ECF">
            <w:pPr>
              <w:jc w:val="center"/>
              <w:rPr>
                <w:color w:val="000000"/>
                <w:szCs w:val="24"/>
              </w:rPr>
            </w:pPr>
            <w:r w:rsidRPr="006965DE">
              <w:rPr>
                <w:color w:val="000000"/>
                <w:szCs w:val="24"/>
              </w:rPr>
              <w:t>городского округа</w:t>
            </w:r>
            <w:r w:rsidR="00652ECF" w:rsidRPr="006965DE">
              <w:rPr>
                <w:color w:val="000000"/>
                <w:szCs w:val="24"/>
              </w:rPr>
              <w:t xml:space="preserve"> </w:t>
            </w:r>
            <w:r w:rsidR="00D1720D" w:rsidRPr="006965DE">
              <w:rPr>
                <w:color w:val="000000"/>
                <w:szCs w:val="24"/>
              </w:rPr>
              <w:t>"</w:t>
            </w:r>
            <w:r w:rsidR="00B34946" w:rsidRPr="006965DE">
              <w:rPr>
                <w:color w:val="000000"/>
                <w:szCs w:val="24"/>
              </w:rPr>
              <w:t>Город Архангельск</w:t>
            </w:r>
            <w:r w:rsidR="00D1720D" w:rsidRPr="006965DE">
              <w:rPr>
                <w:color w:val="000000"/>
                <w:szCs w:val="24"/>
              </w:rPr>
              <w:t>"</w:t>
            </w:r>
          </w:p>
          <w:p w:rsidR="00B34946" w:rsidRPr="006965DE" w:rsidRDefault="00B34946" w:rsidP="008F48E4">
            <w:pPr>
              <w:jc w:val="center"/>
              <w:rPr>
                <w:b/>
                <w:color w:val="000000"/>
                <w:szCs w:val="24"/>
              </w:rPr>
            </w:pPr>
            <w:r w:rsidRPr="006965DE">
              <w:rPr>
                <w:color w:val="000000"/>
                <w:szCs w:val="24"/>
              </w:rPr>
              <w:t xml:space="preserve">от </w:t>
            </w:r>
            <w:r w:rsidR="008F48E4" w:rsidRPr="006965DE">
              <w:rPr>
                <w:color w:val="000000"/>
                <w:szCs w:val="24"/>
              </w:rPr>
              <w:t>4</w:t>
            </w:r>
            <w:r w:rsidR="00652ECF" w:rsidRPr="006965DE">
              <w:rPr>
                <w:color w:val="000000"/>
                <w:szCs w:val="24"/>
              </w:rPr>
              <w:t xml:space="preserve"> </w:t>
            </w:r>
            <w:r w:rsidR="008F48E4" w:rsidRPr="006965DE">
              <w:rPr>
                <w:color w:val="000000"/>
                <w:szCs w:val="24"/>
              </w:rPr>
              <w:t>октября</w:t>
            </w:r>
            <w:r w:rsidR="00652ECF" w:rsidRPr="006965DE">
              <w:rPr>
                <w:color w:val="000000"/>
                <w:szCs w:val="24"/>
              </w:rPr>
              <w:t xml:space="preserve"> </w:t>
            </w:r>
            <w:r w:rsidRPr="006965DE">
              <w:rPr>
                <w:color w:val="000000"/>
                <w:szCs w:val="24"/>
              </w:rPr>
              <w:t>202</w:t>
            </w:r>
            <w:r w:rsidR="008F48E4" w:rsidRPr="006965DE">
              <w:rPr>
                <w:color w:val="000000"/>
                <w:szCs w:val="24"/>
              </w:rPr>
              <w:t>1</w:t>
            </w:r>
            <w:r w:rsidR="00652ECF" w:rsidRPr="006965DE">
              <w:rPr>
                <w:color w:val="000000"/>
                <w:szCs w:val="24"/>
              </w:rPr>
              <w:t xml:space="preserve"> г. № </w:t>
            </w:r>
            <w:r w:rsidR="008F48E4" w:rsidRPr="006965DE">
              <w:rPr>
                <w:color w:val="000000"/>
                <w:szCs w:val="24"/>
              </w:rPr>
              <w:t>4017</w:t>
            </w:r>
            <w:r w:rsidR="00652ECF" w:rsidRPr="006965DE">
              <w:rPr>
                <w:color w:val="000000"/>
                <w:szCs w:val="24"/>
              </w:rPr>
              <w:t>р</w:t>
            </w:r>
          </w:p>
        </w:tc>
      </w:tr>
    </w:tbl>
    <w:p w:rsidR="00B22AAE" w:rsidRDefault="00B22AAE" w:rsidP="00B22AAE">
      <w:pPr>
        <w:jc w:val="center"/>
        <w:rPr>
          <w:b/>
          <w:sz w:val="26"/>
          <w:szCs w:val="26"/>
        </w:rPr>
      </w:pPr>
    </w:p>
    <w:p w:rsidR="006C608F" w:rsidRPr="008F48E4" w:rsidRDefault="00B22AAE" w:rsidP="00B22AAE">
      <w:pPr>
        <w:jc w:val="center"/>
        <w:rPr>
          <w:b/>
          <w:szCs w:val="28"/>
        </w:rPr>
      </w:pPr>
      <w:r w:rsidRPr="008F48E4">
        <w:rPr>
          <w:b/>
          <w:szCs w:val="28"/>
        </w:rPr>
        <w:t xml:space="preserve">Проект межевания территории </w:t>
      </w:r>
      <w:r w:rsidRPr="008F48E4">
        <w:rPr>
          <w:b/>
          <w:szCs w:val="28"/>
        </w:rPr>
        <w:br/>
        <w:t xml:space="preserve">муниципального образования "Город Архангельск" </w:t>
      </w:r>
      <w:r w:rsidRPr="008F48E4">
        <w:rPr>
          <w:b/>
          <w:szCs w:val="28"/>
        </w:rPr>
        <w:br/>
        <w:t xml:space="preserve">в границах просп. Обводный канал, ул. Серафимовича, </w:t>
      </w:r>
    </w:p>
    <w:p w:rsidR="00B22AAE" w:rsidRPr="008F48E4" w:rsidRDefault="00B22AAE" w:rsidP="00B22AAE">
      <w:pPr>
        <w:jc w:val="center"/>
        <w:rPr>
          <w:b/>
          <w:szCs w:val="28"/>
        </w:rPr>
      </w:pPr>
      <w:r w:rsidRPr="008F48E4">
        <w:rPr>
          <w:b/>
          <w:szCs w:val="28"/>
        </w:rPr>
        <w:t>просп. Советских космонавтов и ул. Поморской площадью 8,7593 га</w:t>
      </w:r>
    </w:p>
    <w:p w:rsidR="00B22AAE" w:rsidRPr="008F48E4" w:rsidRDefault="00B22AAE" w:rsidP="00B22AAE">
      <w:pPr>
        <w:widowControl w:val="0"/>
        <w:jc w:val="both"/>
        <w:rPr>
          <w:szCs w:val="28"/>
        </w:rPr>
      </w:pPr>
    </w:p>
    <w:p w:rsidR="00B22AAE" w:rsidRPr="008F48E4" w:rsidRDefault="00B22AAE" w:rsidP="00B22AAE">
      <w:pPr>
        <w:jc w:val="center"/>
        <w:rPr>
          <w:szCs w:val="28"/>
        </w:rPr>
      </w:pPr>
      <w:r w:rsidRPr="008F48E4">
        <w:rPr>
          <w:szCs w:val="28"/>
        </w:rPr>
        <w:t>Основная часть проекта межевания территории</w:t>
      </w:r>
    </w:p>
    <w:p w:rsidR="00B22AAE" w:rsidRPr="008F48E4" w:rsidRDefault="00B22AAE" w:rsidP="00B22AAE">
      <w:pPr>
        <w:ind w:firstLine="709"/>
        <w:jc w:val="center"/>
        <w:rPr>
          <w:szCs w:val="28"/>
        </w:rPr>
      </w:pP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>Основная часть проекта межев</w:t>
      </w:r>
      <w:r w:rsidR="00100D86">
        <w:rPr>
          <w:szCs w:val="28"/>
        </w:rPr>
        <w:t xml:space="preserve">ания территории включает в себя </w:t>
      </w:r>
      <w:r w:rsidRPr="008F48E4">
        <w:rPr>
          <w:szCs w:val="28"/>
        </w:rPr>
        <w:t>текстовую часть и чертежи межевания территории.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>Текстовая часть проекта межевания территории включает в себя: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 xml:space="preserve">перечень и сведения о площади образуемых земельных участков, </w:t>
      </w:r>
      <w:r w:rsidR="00100D86">
        <w:rPr>
          <w:szCs w:val="28"/>
        </w:rPr>
        <w:br/>
      </w:r>
      <w:r w:rsidRPr="008F48E4">
        <w:rPr>
          <w:szCs w:val="28"/>
        </w:rPr>
        <w:t>в том числе возможные способы их образования;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 xml:space="preserve">вид разрешенного использования образуемых земельных участков </w:t>
      </w:r>
      <w:r w:rsidRPr="008F48E4">
        <w:rPr>
          <w:szCs w:val="28"/>
        </w:rPr>
        <w:br/>
        <w:t>в соответствии с проектом планировки территории;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лесов;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Pr="008F48E4">
        <w:rPr>
          <w:szCs w:val="28"/>
        </w:rPr>
        <w:br/>
        <w:t xml:space="preserve">в системе координат, используемой для ведения Единого государственного реестра недвижимости. 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На чертежах межевания территории отображаются: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Pr="008F48E4">
        <w:rPr>
          <w:color w:val="000000"/>
          <w:szCs w:val="28"/>
        </w:rPr>
        <w:br/>
        <w:t>и существующих элементов планировочной структуры;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lastRenderedPageBreak/>
        <w:t xml:space="preserve">красные линии, утвержденные в составе проекта планировки территории, </w:t>
      </w:r>
      <w:r w:rsidRPr="008F48E4">
        <w:rPr>
          <w:color w:val="000000"/>
          <w:szCs w:val="28"/>
        </w:rPr>
        <w:br/>
        <w:t>или красные линии, утверждаемые, изменяемые проектом межевания территории;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</w:t>
      </w:r>
      <w:r w:rsidRPr="008F48E4">
        <w:rPr>
          <w:color w:val="000000"/>
          <w:szCs w:val="28"/>
        </w:rPr>
        <w:br/>
        <w:t>или муниципальных нужд;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границы публичных сервитутов.</w:t>
      </w:r>
    </w:p>
    <w:p w:rsidR="006C4C01" w:rsidRPr="008F48E4" w:rsidRDefault="006C4C01" w:rsidP="006C4C01">
      <w:pPr>
        <w:widowControl w:val="0"/>
        <w:jc w:val="center"/>
        <w:rPr>
          <w:szCs w:val="28"/>
        </w:rPr>
      </w:pPr>
    </w:p>
    <w:p w:rsidR="00B22AAE" w:rsidRPr="008F48E4" w:rsidRDefault="00B22AAE" w:rsidP="00B22AAE">
      <w:pPr>
        <w:jc w:val="center"/>
        <w:rPr>
          <w:szCs w:val="28"/>
        </w:rPr>
      </w:pPr>
      <w:r w:rsidRPr="008F48E4">
        <w:rPr>
          <w:szCs w:val="28"/>
        </w:rPr>
        <w:t>Материалы по обоснованию проекта межевания территории</w:t>
      </w:r>
    </w:p>
    <w:p w:rsidR="00452F40" w:rsidRPr="008F48E4" w:rsidRDefault="00452F40" w:rsidP="00B22AAE">
      <w:pPr>
        <w:jc w:val="center"/>
        <w:rPr>
          <w:szCs w:val="28"/>
        </w:rPr>
      </w:pP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color w:val="000000"/>
          <w:szCs w:val="28"/>
        </w:rPr>
        <w:t xml:space="preserve">Материалы по обоснованию проекта межевания территории включают </w:t>
      </w:r>
      <w:r w:rsidRPr="008F48E4">
        <w:rPr>
          <w:color w:val="000000"/>
          <w:szCs w:val="28"/>
        </w:rPr>
        <w:br/>
        <w:t>в себя чертежи, на которых отображаются: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bookmarkStart w:id="1" w:name="dst1414"/>
      <w:bookmarkEnd w:id="1"/>
      <w:r w:rsidRPr="008F48E4">
        <w:rPr>
          <w:color w:val="000000"/>
          <w:szCs w:val="28"/>
        </w:rPr>
        <w:t>границы существующих земельных участков;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bookmarkStart w:id="2" w:name="dst1415"/>
      <w:bookmarkEnd w:id="2"/>
      <w:r w:rsidRPr="008F48E4">
        <w:rPr>
          <w:color w:val="000000"/>
          <w:szCs w:val="28"/>
        </w:rPr>
        <w:t>границы зон с особыми условиями использования территорий;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bookmarkStart w:id="3" w:name="dst1416"/>
      <w:bookmarkEnd w:id="3"/>
      <w:r w:rsidRPr="008F48E4">
        <w:rPr>
          <w:color w:val="000000"/>
          <w:szCs w:val="28"/>
        </w:rPr>
        <w:t>местоположение существующих объектов капитального строительства;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bookmarkStart w:id="4" w:name="dst1417"/>
      <w:bookmarkEnd w:id="4"/>
      <w:r w:rsidRPr="008F48E4">
        <w:rPr>
          <w:color w:val="000000"/>
          <w:szCs w:val="28"/>
        </w:rPr>
        <w:t>границы особо охраняемых природных территорий;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bookmarkStart w:id="5" w:name="dst1418"/>
      <w:bookmarkEnd w:id="5"/>
      <w:r w:rsidRPr="008F48E4">
        <w:rPr>
          <w:color w:val="000000"/>
          <w:szCs w:val="28"/>
        </w:rPr>
        <w:t>границы территорий объектов культурного наследия;</w:t>
      </w:r>
    </w:p>
    <w:p w:rsidR="00B22AAE" w:rsidRPr="008F48E4" w:rsidRDefault="00B22AAE" w:rsidP="00B22AAE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bookmarkStart w:id="6" w:name="dst3032"/>
      <w:bookmarkEnd w:id="6"/>
      <w:r w:rsidRPr="008F48E4">
        <w:rPr>
          <w:color w:val="000000"/>
          <w:szCs w:val="28"/>
        </w:rPr>
        <w:t>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>Опись чертежей: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Чертеж межевания территории с указанием границ образуемых </w:t>
      </w:r>
      <w:r w:rsidR="00100D86">
        <w:rPr>
          <w:color w:val="000000"/>
          <w:szCs w:val="28"/>
        </w:rPr>
        <w:br/>
      </w:r>
      <w:r w:rsidRPr="008F48E4">
        <w:rPr>
          <w:color w:val="000000"/>
          <w:szCs w:val="28"/>
        </w:rPr>
        <w:t>и изменяемых земельных участков. Масштаб 1:1000.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Чертеж межевания территории с указанием границ зон с особыми условиями использования территории. Масштаб 1:1000.</w:t>
      </w:r>
    </w:p>
    <w:p w:rsidR="00B54E9F" w:rsidRPr="008F48E4" w:rsidRDefault="00B54E9F" w:rsidP="006C4C01">
      <w:pPr>
        <w:widowControl w:val="0"/>
        <w:jc w:val="center"/>
        <w:rPr>
          <w:szCs w:val="28"/>
        </w:rPr>
      </w:pPr>
    </w:p>
    <w:p w:rsidR="00B22AAE" w:rsidRPr="008F48E4" w:rsidRDefault="00B22AAE" w:rsidP="00B22AAE">
      <w:pPr>
        <w:pStyle w:val="a3"/>
        <w:spacing w:after="240"/>
        <w:ind w:left="0" w:firstLine="709"/>
        <w:jc w:val="center"/>
        <w:rPr>
          <w:szCs w:val="28"/>
        </w:rPr>
      </w:pPr>
      <w:r w:rsidRPr="008F48E4">
        <w:rPr>
          <w:szCs w:val="28"/>
        </w:rPr>
        <w:t>Исходные данные</w:t>
      </w:r>
    </w:p>
    <w:p w:rsidR="00B22AAE" w:rsidRPr="008F48E4" w:rsidRDefault="00B22AAE" w:rsidP="00B22AAE">
      <w:pPr>
        <w:pStyle w:val="a3"/>
        <w:spacing w:after="240"/>
        <w:ind w:left="0" w:firstLine="709"/>
        <w:jc w:val="center"/>
        <w:rPr>
          <w:szCs w:val="28"/>
        </w:rPr>
      </w:pPr>
    </w:p>
    <w:p w:rsidR="00B22AAE" w:rsidRPr="008F48E4" w:rsidRDefault="00B22AAE" w:rsidP="00B22AAE">
      <w:pPr>
        <w:pStyle w:val="a3"/>
        <w:ind w:left="0" w:firstLine="709"/>
        <w:jc w:val="both"/>
        <w:rPr>
          <w:color w:val="000000"/>
          <w:szCs w:val="28"/>
        </w:rPr>
      </w:pPr>
      <w:r w:rsidRPr="008F48E4">
        <w:rPr>
          <w:rFonts w:cs="Arial"/>
          <w:szCs w:val="28"/>
          <w:lang w:eastAsia="ar-SA"/>
        </w:rPr>
        <w:t xml:space="preserve">Проект межевания территории </w:t>
      </w:r>
      <w:r w:rsidRPr="008F48E4">
        <w:rPr>
          <w:color w:val="000000"/>
          <w:szCs w:val="28"/>
        </w:rPr>
        <w:t xml:space="preserve">муниципального образования "Город Архангельск" в границах просп. Обводный канал, ул. Серафимовича, </w:t>
      </w:r>
      <w:r w:rsidRPr="008F48E4">
        <w:rPr>
          <w:color w:val="000000"/>
          <w:szCs w:val="28"/>
        </w:rPr>
        <w:br/>
        <w:t xml:space="preserve">просп. Советских космонавтов и ул. Поморской площадью 8,7593 га </w:t>
      </w:r>
      <w:r w:rsidRPr="008F48E4">
        <w:rPr>
          <w:rFonts w:cs="Arial"/>
          <w:szCs w:val="28"/>
          <w:lang w:eastAsia="ar-SA"/>
        </w:rPr>
        <w:t xml:space="preserve">выполнен </w:t>
      </w:r>
      <w:r w:rsidRPr="008F48E4">
        <w:rPr>
          <w:rFonts w:cs="Arial"/>
          <w:szCs w:val="28"/>
          <w:lang w:eastAsia="ar-SA"/>
        </w:rPr>
        <w:br/>
      </w:r>
      <w:r w:rsidRPr="005463EB">
        <w:rPr>
          <w:rFonts w:cs="Arial"/>
          <w:szCs w:val="28"/>
          <w:lang w:eastAsia="ar-SA"/>
        </w:rPr>
        <w:t xml:space="preserve">на основании </w:t>
      </w:r>
      <w:r w:rsidRPr="005463EB">
        <w:rPr>
          <w:rFonts w:cs="Arial"/>
          <w:color w:val="000000"/>
          <w:szCs w:val="28"/>
          <w:lang w:eastAsia="ar-SA"/>
        </w:rPr>
        <w:t xml:space="preserve">распоряжения </w:t>
      </w:r>
      <w:r w:rsidR="00100D86" w:rsidRPr="005463EB">
        <w:rPr>
          <w:rFonts w:cs="Arial"/>
          <w:color w:val="000000"/>
          <w:szCs w:val="28"/>
          <w:lang w:eastAsia="ar-SA"/>
        </w:rPr>
        <w:t>Администрации</w:t>
      </w:r>
      <w:r w:rsidRPr="005463EB">
        <w:rPr>
          <w:rFonts w:cs="Arial"/>
          <w:color w:val="000000"/>
          <w:szCs w:val="28"/>
          <w:lang w:eastAsia="ar-SA"/>
        </w:rPr>
        <w:t xml:space="preserve"> городского округа "Город Архангельск".</w:t>
      </w:r>
    </w:p>
    <w:p w:rsidR="00B22AAE" w:rsidRPr="008F48E4" w:rsidRDefault="00B22AAE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>Проект межевания разработан в соответствии с Градостроительным кодексом Российской Федерации от 29 декабря 2004 года №</w:t>
      </w:r>
      <w:r w:rsidR="00452F40" w:rsidRPr="008F48E4">
        <w:rPr>
          <w:rFonts w:cs="Arial"/>
          <w:szCs w:val="28"/>
          <w:lang w:eastAsia="ar-SA"/>
        </w:rPr>
        <w:t xml:space="preserve"> </w:t>
      </w:r>
      <w:r w:rsidRPr="008F48E4">
        <w:rPr>
          <w:rFonts w:cs="Arial"/>
          <w:szCs w:val="28"/>
          <w:lang w:eastAsia="ar-SA"/>
        </w:rPr>
        <w:t xml:space="preserve">190-ФЗ; Земельным кодексом Российской Федерации от 25 октября 2001 года </w:t>
      </w:r>
      <w:r w:rsidR="00100D86">
        <w:rPr>
          <w:rFonts w:cs="Arial"/>
          <w:szCs w:val="28"/>
          <w:lang w:eastAsia="ar-SA"/>
        </w:rPr>
        <w:br/>
      </w:r>
      <w:r w:rsidRPr="008F48E4">
        <w:rPr>
          <w:rFonts w:cs="Arial"/>
          <w:szCs w:val="28"/>
          <w:lang w:eastAsia="ar-SA"/>
        </w:rPr>
        <w:t>№</w:t>
      </w:r>
      <w:r w:rsidR="00452F40" w:rsidRPr="008F48E4">
        <w:rPr>
          <w:rFonts w:cs="Arial"/>
          <w:szCs w:val="28"/>
          <w:lang w:eastAsia="ar-SA"/>
        </w:rPr>
        <w:t xml:space="preserve"> </w:t>
      </w:r>
      <w:r w:rsidRPr="008F48E4">
        <w:rPr>
          <w:rFonts w:cs="Arial"/>
          <w:szCs w:val="28"/>
          <w:lang w:eastAsia="ar-SA"/>
        </w:rPr>
        <w:t xml:space="preserve">136-ФЗ; СП 42.13330.2016 "Градостроительство. Планировка и застройка городских и сельских поселений. Актуализированная редакция </w:t>
      </w:r>
      <w:r w:rsidR="00100D86">
        <w:rPr>
          <w:rFonts w:cs="Arial"/>
          <w:szCs w:val="28"/>
          <w:lang w:eastAsia="ar-SA"/>
        </w:rPr>
        <w:br/>
      </w:r>
      <w:r w:rsidRPr="008F48E4">
        <w:rPr>
          <w:rFonts w:cs="Arial"/>
          <w:szCs w:val="28"/>
          <w:lang w:eastAsia="ar-SA"/>
        </w:rPr>
        <w:t>СНиП 2.07.01-89*",</w:t>
      </w:r>
      <w:r w:rsidRPr="008F48E4">
        <w:rPr>
          <w:szCs w:val="28"/>
        </w:rPr>
        <w:t xml:space="preserve"> </w:t>
      </w:r>
      <w:r w:rsidRPr="008F48E4">
        <w:rPr>
          <w:rFonts w:cs="Arial"/>
          <w:szCs w:val="28"/>
          <w:lang w:eastAsia="ar-SA"/>
        </w:rPr>
        <w:t xml:space="preserve">Генеральным планом муниципального образования "Город Архангельск", утвержденным постановлением министерства строительства </w:t>
      </w:r>
      <w:r w:rsidR="00100D86">
        <w:rPr>
          <w:rFonts w:cs="Arial"/>
          <w:szCs w:val="28"/>
          <w:lang w:eastAsia="ar-SA"/>
        </w:rPr>
        <w:br/>
      </w:r>
      <w:r w:rsidRPr="008F48E4">
        <w:rPr>
          <w:rFonts w:cs="Arial"/>
          <w:szCs w:val="28"/>
          <w:lang w:eastAsia="ar-SA"/>
        </w:rPr>
        <w:t>и архитектуры Арх</w:t>
      </w:r>
      <w:r w:rsidR="00100D86">
        <w:rPr>
          <w:rFonts w:cs="Arial"/>
          <w:szCs w:val="28"/>
          <w:lang w:eastAsia="ar-SA"/>
        </w:rPr>
        <w:t xml:space="preserve">ангельской области от 2 апреля </w:t>
      </w:r>
      <w:r w:rsidRPr="008F48E4">
        <w:rPr>
          <w:rFonts w:cs="Arial"/>
          <w:szCs w:val="28"/>
          <w:lang w:eastAsia="ar-SA"/>
        </w:rPr>
        <w:t xml:space="preserve">2020 года № 37-п, Правилами землепользования и застройки городского округа "Город Архангельск", утвержденными постановлением министерства строительства </w:t>
      </w:r>
      <w:r w:rsidRPr="008F48E4">
        <w:rPr>
          <w:rFonts w:cs="Arial"/>
          <w:szCs w:val="28"/>
          <w:lang w:eastAsia="ar-SA"/>
        </w:rPr>
        <w:br/>
      </w:r>
      <w:r w:rsidRPr="008F48E4">
        <w:rPr>
          <w:rFonts w:cs="Arial"/>
          <w:szCs w:val="28"/>
          <w:lang w:eastAsia="ar-SA"/>
        </w:rPr>
        <w:lastRenderedPageBreak/>
        <w:t xml:space="preserve">и архитектуры Архангельской области от 29 сентября 2020 года № 68-п </w:t>
      </w:r>
      <w:r w:rsidRPr="008F48E4">
        <w:rPr>
          <w:rFonts w:cs="Arial"/>
          <w:szCs w:val="28"/>
          <w:lang w:eastAsia="ar-SA"/>
        </w:rPr>
        <w:br/>
        <w:t>(с изменениями).</w:t>
      </w:r>
    </w:p>
    <w:p w:rsidR="00B22AAE" w:rsidRPr="008F48E4" w:rsidRDefault="00B22AAE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>В работе учитывалась и анализировалась следующая документация:</w:t>
      </w:r>
    </w:p>
    <w:p w:rsidR="00B22AAE" w:rsidRPr="008F48E4" w:rsidRDefault="00B22AAE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>Генеральный план муниципального образования "Город Архангельск"</w:t>
      </w:r>
      <w:r w:rsidR="00100D86">
        <w:rPr>
          <w:rFonts w:cs="Arial"/>
          <w:szCs w:val="28"/>
          <w:lang w:eastAsia="ar-SA"/>
        </w:rPr>
        <w:t>, утвержде</w:t>
      </w:r>
      <w:r w:rsidRPr="008F48E4">
        <w:rPr>
          <w:rFonts w:cs="Arial"/>
          <w:szCs w:val="28"/>
          <w:lang w:eastAsia="ar-SA"/>
        </w:rPr>
        <w:t>нный постановлением министерства строительства и архитектуры Архангельской области от 2 апреля 2020 года № 37-п;</w:t>
      </w:r>
    </w:p>
    <w:p w:rsidR="00B22AAE" w:rsidRPr="008F48E4" w:rsidRDefault="00452F40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>п</w:t>
      </w:r>
      <w:r w:rsidR="00B22AAE" w:rsidRPr="008F48E4">
        <w:rPr>
          <w:rFonts w:cs="Arial"/>
          <w:szCs w:val="28"/>
          <w:lang w:eastAsia="ar-SA"/>
        </w:rPr>
        <w:t xml:space="preserve">роект планировки центральной части муниципального образования "Город Архангельск" в границах ул. Смольный Буян, наб. Северной Двины, </w:t>
      </w:r>
      <w:r w:rsidR="00100D86">
        <w:rPr>
          <w:rFonts w:cs="Arial"/>
          <w:szCs w:val="28"/>
          <w:lang w:eastAsia="ar-SA"/>
        </w:rPr>
        <w:br/>
      </w:r>
      <w:r w:rsidR="00B22AAE" w:rsidRPr="008F48E4">
        <w:rPr>
          <w:rFonts w:cs="Arial"/>
          <w:szCs w:val="28"/>
          <w:lang w:eastAsia="ar-SA"/>
        </w:rPr>
        <w:t>ул. Логинова и просп. Обводный канал, утвержденный распоряжением мэра города Архангельска от 20 декабря 2013 года № 4193р (с изменениями);</w:t>
      </w:r>
    </w:p>
    <w:p w:rsidR="00B22AAE" w:rsidRPr="008F48E4" w:rsidRDefault="00452F40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color w:val="000000"/>
          <w:szCs w:val="28"/>
          <w:lang w:eastAsia="ar-SA"/>
        </w:rPr>
      </w:pPr>
      <w:r w:rsidRPr="008F48E4">
        <w:rPr>
          <w:rFonts w:cs="Arial"/>
          <w:color w:val="000000"/>
          <w:szCs w:val="28"/>
          <w:lang w:eastAsia="ar-SA"/>
        </w:rPr>
        <w:t>р</w:t>
      </w:r>
      <w:r w:rsidR="00B22AAE" w:rsidRPr="008F48E4">
        <w:rPr>
          <w:rFonts w:cs="Arial"/>
          <w:color w:val="000000"/>
          <w:szCs w:val="28"/>
          <w:lang w:eastAsia="ar-SA"/>
        </w:rPr>
        <w:t xml:space="preserve">аспоряжение Главы городского округа "Город Архангельск" от 29 марта </w:t>
      </w:r>
      <w:r w:rsidR="00B22AAE" w:rsidRPr="008F48E4">
        <w:rPr>
          <w:rFonts w:cs="Arial"/>
          <w:color w:val="000000"/>
          <w:szCs w:val="28"/>
          <w:lang w:eastAsia="ar-SA"/>
        </w:rPr>
        <w:br/>
        <w:t xml:space="preserve">2021 года № 1031р "О подготовке документации по планировке территории муниципального образования "Город Архангельск" в границах </w:t>
      </w:r>
      <w:r w:rsidR="00100D86">
        <w:rPr>
          <w:rFonts w:cs="Arial"/>
          <w:color w:val="000000"/>
          <w:szCs w:val="28"/>
          <w:lang w:eastAsia="ar-SA"/>
        </w:rPr>
        <w:br/>
      </w:r>
      <w:r w:rsidR="00B22AAE" w:rsidRPr="008F48E4">
        <w:rPr>
          <w:rFonts w:cs="Arial"/>
          <w:color w:val="000000"/>
          <w:szCs w:val="28"/>
          <w:lang w:eastAsia="ar-SA"/>
        </w:rPr>
        <w:t xml:space="preserve">просп. Обводный канал, ул. Серафимовича, просп. Советских космонавтов </w:t>
      </w:r>
      <w:r w:rsidR="00100D86">
        <w:rPr>
          <w:rFonts w:cs="Arial"/>
          <w:color w:val="000000"/>
          <w:szCs w:val="28"/>
          <w:lang w:eastAsia="ar-SA"/>
        </w:rPr>
        <w:br/>
      </w:r>
      <w:r w:rsidR="00B22AAE" w:rsidRPr="008F48E4">
        <w:rPr>
          <w:rFonts w:cs="Arial"/>
          <w:color w:val="000000"/>
          <w:szCs w:val="28"/>
          <w:lang w:eastAsia="ar-SA"/>
        </w:rPr>
        <w:t>и ул. Поморской площадью 8,7593 га";</w:t>
      </w:r>
    </w:p>
    <w:p w:rsidR="00B22AAE" w:rsidRPr="008F48E4" w:rsidRDefault="00B22AAE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 xml:space="preserve">Правила землепользования и застройки городского округа "Город Архангельск", утвержденные постановлением министерства строительства </w:t>
      </w:r>
      <w:r w:rsidRPr="008F48E4">
        <w:rPr>
          <w:rFonts w:cs="Arial"/>
          <w:szCs w:val="28"/>
          <w:lang w:eastAsia="ar-SA"/>
        </w:rPr>
        <w:br/>
        <w:t>и архитектуры Архангельской области № 68-п от 29 сентября 2020 года;</w:t>
      </w:r>
    </w:p>
    <w:p w:rsidR="00B22AAE" w:rsidRPr="008F48E4" w:rsidRDefault="00B22AAE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>топографический план масштаба 1:500, выданный департаментом градостроительства Администрации городского округа "Город Архангельск";</w:t>
      </w:r>
    </w:p>
    <w:p w:rsidR="00B22AAE" w:rsidRPr="008F48E4" w:rsidRDefault="00B22AAE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 xml:space="preserve">кадастровый план территории от 24 мая 2021 года № </w:t>
      </w:r>
      <w:r w:rsidRPr="008F48E4">
        <w:rPr>
          <w:szCs w:val="28"/>
        </w:rPr>
        <w:t>КУВИ-002/2021-61019471</w:t>
      </w:r>
      <w:r w:rsidRPr="008F48E4">
        <w:rPr>
          <w:rFonts w:cs="Arial"/>
          <w:szCs w:val="28"/>
          <w:lang w:eastAsia="ar-SA"/>
        </w:rPr>
        <w:t>, выданный ФГБУ "Федеральная кадастровая палата Федеральной службы государственной регистрации, кадастра и картографии" на кадастровый квартал 29:22:050502.</w:t>
      </w:r>
    </w:p>
    <w:p w:rsidR="00B22AAE" w:rsidRPr="008F48E4" w:rsidRDefault="00B22AAE" w:rsidP="00B22AA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Cs w:val="28"/>
          <w:lang w:eastAsia="ar-SA"/>
        </w:rPr>
      </w:pPr>
    </w:p>
    <w:p w:rsidR="00B22AAE" w:rsidRPr="008F48E4" w:rsidRDefault="00B22AAE" w:rsidP="00B22AAE">
      <w:pPr>
        <w:jc w:val="center"/>
        <w:rPr>
          <w:szCs w:val="28"/>
        </w:rPr>
      </w:pPr>
      <w:r w:rsidRPr="008F48E4">
        <w:rPr>
          <w:szCs w:val="28"/>
        </w:rPr>
        <w:t>Основная часть проекта межевания территории</w:t>
      </w:r>
    </w:p>
    <w:p w:rsidR="00B22AAE" w:rsidRPr="008F48E4" w:rsidRDefault="00B22AAE" w:rsidP="00B22AAE">
      <w:pPr>
        <w:jc w:val="center"/>
        <w:rPr>
          <w:color w:val="000000"/>
          <w:szCs w:val="28"/>
        </w:rPr>
      </w:pPr>
      <w:r w:rsidRPr="008F48E4">
        <w:rPr>
          <w:color w:val="000000"/>
          <w:szCs w:val="28"/>
        </w:rPr>
        <w:t>Текстовая часть проекта межевания территории</w:t>
      </w:r>
    </w:p>
    <w:p w:rsidR="00B22AAE" w:rsidRPr="008F48E4" w:rsidRDefault="00B22AAE" w:rsidP="00B22AAE">
      <w:pPr>
        <w:jc w:val="center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Перечень и сведения о площади образуемых земельных участков, </w:t>
      </w:r>
      <w:r w:rsidR="00452F40" w:rsidRPr="008F48E4">
        <w:rPr>
          <w:color w:val="000000"/>
          <w:szCs w:val="28"/>
        </w:rPr>
        <w:br/>
      </w:r>
      <w:r w:rsidRPr="008F48E4">
        <w:rPr>
          <w:color w:val="000000"/>
          <w:szCs w:val="28"/>
        </w:rPr>
        <w:t>в том числе возможные способы их образования</w:t>
      </w:r>
    </w:p>
    <w:p w:rsidR="00B22AAE" w:rsidRPr="008F48E4" w:rsidRDefault="00B22AAE" w:rsidP="00B22AAE">
      <w:pPr>
        <w:ind w:left="709"/>
        <w:jc w:val="both"/>
        <w:rPr>
          <w:b/>
          <w:color w:val="000000"/>
          <w:szCs w:val="28"/>
        </w:rPr>
      </w:pPr>
    </w:p>
    <w:p w:rsidR="00B22AAE" w:rsidRPr="008F48E4" w:rsidRDefault="00B22AAE" w:rsidP="00B22AAE">
      <w:pPr>
        <w:ind w:firstLine="709"/>
        <w:jc w:val="both"/>
        <w:rPr>
          <w:rFonts w:cs="Arial"/>
          <w:spacing w:val="-6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 xml:space="preserve">При анализе исходной документации выявлено, что проектируемые земельные </w:t>
      </w:r>
      <w:r w:rsidRPr="008F48E4">
        <w:rPr>
          <w:szCs w:val="28"/>
        </w:rPr>
        <w:t>участки</w:t>
      </w:r>
      <w:r w:rsidRPr="008F48E4">
        <w:rPr>
          <w:rFonts w:cs="Arial"/>
          <w:szCs w:val="28"/>
          <w:lang w:eastAsia="ar-SA"/>
        </w:rPr>
        <w:t xml:space="preserve">, расположенные </w:t>
      </w:r>
      <w:r w:rsidRPr="008F48E4">
        <w:rPr>
          <w:szCs w:val="28"/>
        </w:rPr>
        <w:t>в границах</w:t>
      </w:r>
      <w:r w:rsidRPr="008F48E4">
        <w:rPr>
          <w:rFonts w:cs="Arial"/>
          <w:color w:val="000000"/>
          <w:szCs w:val="28"/>
          <w:lang w:eastAsia="ar-SA"/>
        </w:rPr>
        <w:t xml:space="preserve"> просп. Обводный канал, </w:t>
      </w:r>
      <w:r w:rsidR="00100D86">
        <w:rPr>
          <w:rFonts w:cs="Arial"/>
          <w:color w:val="000000"/>
          <w:szCs w:val="28"/>
          <w:lang w:eastAsia="ar-SA"/>
        </w:rPr>
        <w:br/>
      </w:r>
      <w:r w:rsidRPr="008F48E4">
        <w:rPr>
          <w:rFonts w:cs="Arial"/>
          <w:color w:val="000000"/>
          <w:szCs w:val="28"/>
          <w:lang w:eastAsia="ar-SA"/>
        </w:rPr>
        <w:t>ул. Серафимовича, просп. Советских космонавтов и ул. Поморской</w:t>
      </w:r>
      <w:r w:rsidRPr="008F48E4">
        <w:rPr>
          <w:szCs w:val="28"/>
        </w:rPr>
        <w:t xml:space="preserve"> </w:t>
      </w:r>
      <w:r w:rsidRPr="008F48E4">
        <w:rPr>
          <w:rFonts w:cs="Arial"/>
          <w:szCs w:val="28"/>
          <w:lang w:eastAsia="ar-SA"/>
        </w:rPr>
        <w:t xml:space="preserve">будут сформированы в кадастровом квартале </w:t>
      </w:r>
      <w:r w:rsidRPr="008F48E4">
        <w:rPr>
          <w:szCs w:val="28"/>
        </w:rPr>
        <w:t xml:space="preserve">29:22:050502 </w:t>
      </w:r>
      <w:r w:rsidRPr="008F48E4">
        <w:rPr>
          <w:rFonts w:cs="Arial"/>
          <w:szCs w:val="28"/>
          <w:lang w:eastAsia="ar-SA"/>
        </w:rPr>
        <w:t xml:space="preserve">на территории, </w:t>
      </w:r>
      <w:r w:rsidR="00100D86">
        <w:rPr>
          <w:rFonts w:cs="Arial"/>
          <w:szCs w:val="28"/>
          <w:lang w:eastAsia="ar-SA"/>
        </w:rPr>
        <w:br/>
      </w:r>
      <w:r w:rsidRPr="008F48E4">
        <w:rPr>
          <w:rFonts w:cs="Arial"/>
          <w:szCs w:val="28"/>
          <w:lang w:eastAsia="ar-SA"/>
        </w:rPr>
        <w:t xml:space="preserve">в отношении которой </w:t>
      </w:r>
      <w:r w:rsidRPr="008F48E4">
        <w:rPr>
          <w:rFonts w:cs="Arial"/>
          <w:spacing w:val="-6"/>
          <w:szCs w:val="28"/>
          <w:lang w:eastAsia="ar-SA"/>
        </w:rPr>
        <w:t xml:space="preserve">подготовлен проект планировки центральной части муниципального образования "Город Архангельск" в границах ул. Смольный Буян, наб. Северной Двины, ул. Логинова и пр. Обводный канал, утвержденный распоряжением мэра города Архангельска от 20 декабря 2013 года № 4193р </w:t>
      </w:r>
      <w:r w:rsidR="00100D86">
        <w:rPr>
          <w:rFonts w:cs="Arial"/>
          <w:spacing w:val="-6"/>
          <w:szCs w:val="28"/>
          <w:lang w:eastAsia="ar-SA"/>
        </w:rPr>
        <w:br/>
      </w:r>
      <w:r w:rsidRPr="008F48E4">
        <w:rPr>
          <w:rFonts w:cs="Arial"/>
          <w:spacing w:val="-6"/>
          <w:szCs w:val="28"/>
          <w:lang w:eastAsia="ar-SA"/>
        </w:rPr>
        <w:t>(с изменениями).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>В границах данной территории возможно размещение новых объектов капитального строительства.</w:t>
      </w:r>
    </w:p>
    <w:p w:rsidR="00B22AAE" w:rsidRPr="008F48E4" w:rsidRDefault="00B22AAE" w:rsidP="00B22AAE">
      <w:pPr>
        <w:ind w:firstLine="709"/>
        <w:jc w:val="both"/>
        <w:rPr>
          <w:szCs w:val="28"/>
        </w:rPr>
      </w:pPr>
      <w:r w:rsidRPr="008F48E4">
        <w:rPr>
          <w:szCs w:val="28"/>
        </w:rPr>
        <w:t>Категория земель: земли населенных пунктов.</w:t>
      </w:r>
    </w:p>
    <w:p w:rsidR="00B22AAE" w:rsidRPr="008F48E4" w:rsidRDefault="00B22AAE" w:rsidP="00B22AA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Общая площадь территории проектирования составляет 8,7593 га.</w:t>
      </w:r>
    </w:p>
    <w:p w:rsidR="00B22AAE" w:rsidRPr="008F48E4" w:rsidRDefault="00B22AAE" w:rsidP="00B22AA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Функциональное назначение территориальной зоны, в границах которой разрабатывается проект межевания территории – зона застройки малоэтажными </w:t>
      </w:r>
      <w:r w:rsidRPr="008F48E4">
        <w:rPr>
          <w:color w:val="000000"/>
          <w:szCs w:val="28"/>
        </w:rPr>
        <w:lastRenderedPageBreak/>
        <w:t>жилыми домами (кодовое обозначение – Ж2), зона застройки среднеэтажными жилыми домами (кодовое обозначение – Ж3), зона застройки многоэтажными жилыми домами (кодовое обозначение – Ж4), зона транспортной инфраструктуры (кодовое обозначение – Т) и зона специализированной общественной застройки (кодовое обозначение – О2).</w:t>
      </w:r>
    </w:p>
    <w:p w:rsidR="00B22AAE" w:rsidRPr="008F48E4" w:rsidRDefault="00B22AAE" w:rsidP="00B22AA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48E4">
        <w:rPr>
          <w:szCs w:val="28"/>
        </w:rPr>
        <w:t xml:space="preserve">Формирование проектных границ земельных участков выполнено </w:t>
      </w:r>
      <w:r w:rsidR="00100D86">
        <w:rPr>
          <w:szCs w:val="28"/>
        </w:rPr>
        <w:br/>
      </w:r>
      <w:r w:rsidRPr="008F48E4">
        <w:rPr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B22AAE" w:rsidRDefault="00B22AAE" w:rsidP="00B22AAE">
      <w:pPr>
        <w:ind w:firstLine="708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>Перечень и сведения о площади образуемых земельных участков, в том числе возможные способы их обра</w:t>
      </w:r>
      <w:r w:rsidR="00100D86">
        <w:rPr>
          <w:rFonts w:cs="Arial"/>
          <w:szCs w:val="28"/>
          <w:lang w:eastAsia="ar-SA"/>
        </w:rPr>
        <w:t xml:space="preserve">зования представлены в таблице </w:t>
      </w:r>
      <w:r w:rsidRPr="008F48E4">
        <w:rPr>
          <w:rFonts w:cs="Arial"/>
          <w:szCs w:val="28"/>
          <w:lang w:eastAsia="ar-SA"/>
        </w:rPr>
        <w:t>1.</w:t>
      </w:r>
    </w:p>
    <w:p w:rsidR="00100D86" w:rsidRPr="008F48E4" w:rsidRDefault="00100D86" w:rsidP="00B22AAE">
      <w:pPr>
        <w:ind w:firstLine="708"/>
        <w:jc w:val="both"/>
        <w:rPr>
          <w:rFonts w:cs="Arial"/>
          <w:szCs w:val="28"/>
          <w:lang w:eastAsia="ar-SA"/>
        </w:rPr>
      </w:pPr>
    </w:p>
    <w:p w:rsidR="00B22AAE" w:rsidRPr="008F48E4" w:rsidRDefault="00B22AAE" w:rsidP="00B22AAE">
      <w:pPr>
        <w:spacing w:line="360" w:lineRule="auto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>Таблица 1 – Перечень и сведения о площади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5528"/>
      </w:tblGrid>
      <w:tr w:rsidR="00B22AAE" w:rsidRPr="00865E6C" w:rsidTr="00B22AAE">
        <w:trPr>
          <w:trHeight w:hRule="exact" w:val="569"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AAE" w:rsidRPr="00770007" w:rsidRDefault="00B22AAE" w:rsidP="006C608F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AAE" w:rsidRPr="00770007" w:rsidRDefault="00B22AAE" w:rsidP="006C608F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Проектная площадь, кв.м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2AAE" w:rsidRPr="00770007" w:rsidRDefault="00B22AAE" w:rsidP="006C608F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Исходные характеристики</w:t>
            </w:r>
          </w:p>
        </w:tc>
      </w:tr>
      <w:tr w:rsidR="00B22AAE" w:rsidRPr="00865E6C" w:rsidTr="00B22AAE">
        <w:trPr>
          <w:trHeight w:val="2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val="en-US"/>
              </w:rPr>
              <w:t xml:space="preserve">I </w:t>
            </w:r>
            <w:r w:rsidRPr="00770007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9030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собственности, земельные участки 29:22:050502:894, 29:22:050502:1621, 29:22:050502:1624 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1527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собственности, земельные участки 29:22:050502:894, 29:22:050502:1621, 29:22:050502:1624 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 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</w:tcPr>
          <w:p w:rsidR="00B22AAE" w:rsidRPr="00770007" w:rsidRDefault="00B22AAE" w:rsidP="00B22AAE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:ЗУ4</w:t>
            </w:r>
          </w:p>
        </w:tc>
        <w:tc>
          <w:tcPr>
            <w:tcW w:w="1418" w:type="dxa"/>
            <w:shd w:val="clear" w:color="auto" w:fill="auto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1969</w:t>
            </w:r>
          </w:p>
        </w:tc>
        <w:tc>
          <w:tcPr>
            <w:tcW w:w="5528" w:type="dxa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земельные участки  29:22:050502:108, 29:22:050502:118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90B2C">
              <w:rPr>
                <w:color w:val="000000"/>
                <w:sz w:val="22"/>
                <w:szCs w:val="22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3028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земельные участки 29:22:050502:9, 29:22:050502:119, 29:22:050502:71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90B2C">
              <w:rPr>
                <w:color w:val="000000"/>
                <w:sz w:val="22"/>
                <w:szCs w:val="22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29:22:050502:1059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sz w:val="22"/>
                <w:szCs w:val="22"/>
                <w:lang w:val="en-US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29:22:050502:1059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2838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земельные участки 29:22:050502:136, 29:22:050502:137, 29:22:050502:1006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земельные участки 29:22:050502:136, 29:22:050502:137, 29:22:050502:1006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3788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B22AAE" w:rsidRPr="00865E6C" w:rsidTr="00B22AAE">
        <w:trPr>
          <w:trHeight w:val="20"/>
        </w:trPr>
        <w:tc>
          <w:tcPr>
            <w:tcW w:w="9356" w:type="dxa"/>
            <w:gridSpan w:val="3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val="en-US"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 этап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:ЗУ28</w:t>
            </w:r>
          </w:p>
        </w:tc>
        <w:tc>
          <w:tcPr>
            <w:tcW w:w="141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2105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FF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29:22:050502:ЗУ4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:ЗУ29</w:t>
            </w:r>
          </w:p>
        </w:tc>
        <w:tc>
          <w:tcPr>
            <w:tcW w:w="141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1924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29:22:050502:ЗУ2</w:t>
            </w:r>
          </w:p>
        </w:tc>
      </w:tr>
      <w:tr w:rsidR="00B22AAE" w:rsidRPr="00865E6C" w:rsidTr="00B22AAE">
        <w:trPr>
          <w:trHeight w:val="20"/>
        </w:trPr>
        <w:tc>
          <w:tcPr>
            <w:tcW w:w="9356" w:type="dxa"/>
            <w:gridSpan w:val="3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val="en-US" w:eastAsia="ar-SA"/>
              </w:rPr>
              <w:t>II</w:t>
            </w: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 этап</w:t>
            </w:r>
          </w:p>
        </w:tc>
      </w:tr>
      <w:tr w:rsidR="00B22AAE" w:rsidRPr="00865E6C" w:rsidTr="00B22AAE">
        <w:trPr>
          <w:trHeight w:val="20"/>
        </w:trPr>
        <w:tc>
          <w:tcPr>
            <w:tcW w:w="2410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29:22:050502:ЗУ30</w:t>
            </w:r>
          </w:p>
        </w:tc>
        <w:tc>
          <w:tcPr>
            <w:tcW w:w="1418" w:type="dxa"/>
            <w:vAlign w:val="center"/>
          </w:tcPr>
          <w:p w:rsidR="00B22AAE" w:rsidRPr="00770007" w:rsidRDefault="00B22AAE" w:rsidP="00B22AAE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3012</w:t>
            </w:r>
          </w:p>
        </w:tc>
        <w:tc>
          <w:tcPr>
            <w:tcW w:w="5528" w:type="dxa"/>
            <w:vAlign w:val="center"/>
          </w:tcPr>
          <w:p w:rsidR="00B22AAE" w:rsidRPr="00770007" w:rsidRDefault="00B22AAE" w:rsidP="00B22AAE">
            <w:pPr>
              <w:rPr>
                <w:color w:val="FF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29:22:050502:ЗУ29, 29:22:050502:ЗУ3</w:t>
            </w:r>
          </w:p>
        </w:tc>
      </w:tr>
    </w:tbl>
    <w:p w:rsidR="00B22AAE" w:rsidRPr="008F48E4" w:rsidRDefault="00B22AAE" w:rsidP="00B22AAE">
      <w:pPr>
        <w:spacing w:before="120"/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I этап</w:t>
      </w:r>
      <w:r w:rsidR="006965DE">
        <w:rPr>
          <w:color w:val="000000"/>
          <w:szCs w:val="28"/>
        </w:rPr>
        <w:t xml:space="preserve"> (приложение № 1 к настоящему проекту)</w:t>
      </w:r>
      <w:r w:rsidRPr="008F48E4">
        <w:rPr>
          <w:color w:val="000000"/>
          <w:szCs w:val="28"/>
        </w:rPr>
        <w:t>: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 площадью 9 030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"Многоэтажная жилая застройка (высотная застройка)"</w:t>
      </w:r>
      <w:r w:rsidRPr="008F48E4">
        <w:rPr>
          <w:color w:val="000000"/>
          <w:szCs w:val="28"/>
        </w:rPr>
        <w:t xml:space="preserve"> путем перераспределения земельных участков с кадастровыми </w:t>
      </w:r>
      <w:r w:rsidRPr="008F48E4">
        <w:rPr>
          <w:color w:val="000000"/>
          <w:szCs w:val="28"/>
        </w:rPr>
        <w:lastRenderedPageBreak/>
        <w:t xml:space="preserve">номерами 29:22:050502:894, 29:22:050502:1621, 29:22:050502:1624 и земель, находящихся </w:t>
      </w:r>
      <w:r w:rsidR="00452F40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собственности.*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 площадью 1 527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"Многоэтажная жилая застройка (высотная застройка)"</w:t>
      </w:r>
      <w:r w:rsidRPr="008F48E4">
        <w:rPr>
          <w:color w:val="000000"/>
          <w:szCs w:val="28"/>
        </w:rPr>
        <w:t xml:space="preserve"> путем перераспределения земельных участков с кадастровыми номерами 29:22:050502:894, 29:22:050502:1621, 29:22:050502:1624 и земель, находящихся в государственно</w:t>
      </w:r>
      <w:r w:rsidR="00452F40" w:rsidRPr="008F48E4">
        <w:rPr>
          <w:color w:val="000000"/>
          <w:szCs w:val="28"/>
        </w:rPr>
        <w:t>й</w:t>
      </w:r>
      <w:r w:rsidRPr="008F48E4">
        <w:rPr>
          <w:color w:val="000000"/>
          <w:szCs w:val="28"/>
        </w:rPr>
        <w:t xml:space="preserve"> или муниципальной собственности.*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29:22:050502:ЗУ3 площадью 1 500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"Многоэтажная жилая застройка (высотная застройка)"</w:t>
      </w:r>
      <w:r w:rsidRPr="008F48E4">
        <w:rPr>
          <w:color w:val="000000"/>
          <w:szCs w:val="28"/>
        </w:rPr>
        <w:t xml:space="preserve"> из земель</w:t>
      </w:r>
      <w:r w:rsidR="00452F40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*В межевом плане по перераспределению земельных участков </w:t>
      </w:r>
      <w:r w:rsidR="00100D86">
        <w:rPr>
          <w:color w:val="000000"/>
          <w:szCs w:val="28"/>
        </w:rPr>
        <w:br/>
      </w:r>
      <w:r w:rsidRPr="008F48E4">
        <w:rPr>
          <w:color w:val="000000"/>
          <w:szCs w:val="28"/>
        </w:rPr>
        <w:t>с кадастровыми номерами 29:22:050502:894, 29:22:050502:1621, 29:22:050502:1624 и земель</w:t>
      </w:r>
      <w:r w:rsidR="00452F40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</w:t>
      </w:r>
      <w:r w:rsidR="00452F40" w:rsidRPr="008F48E4">
        <w:rPr>
          <w:color w:val="000000"/>
          <w:szCs w:val="28"/>
        </w:rPr>
        <w:t>,</w:t>
      </w:r>
      <w:r w:rsidRPr="008F48E4">
        <w:rPr>
          <w:color w:val="000000"/>
          <w:szCs w:val="28"/>
        </w:rPr>
        <w:t xml:space="preserve"> необходимо уточнить границы смежного земельного участка с кадастровым номером 29:22:050502:7.</w:t>
      </w:r>
    </w:p>
    <w:p w:rsidR="00B22AAE" w:rsidRPr="008F48E4" w:rsidRDefault="00B22AAE" w:rsidP="00B22AAE">
      <w:pPr>
        <w:ind w:firstLine="708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>29:22:050502:ЗУ4</w:t>
      </w:r>
      <w:r w:rsidRPr="008F48E4">
        <w:rPr>
          <w:b/>
          <w:color w:val="000000"/>
          <w:szCs w:val="28"/>
        </w:rPr>
        <w:t xml:space="preserve"> </w:t>
      </w:r>
      <w:r w:rsidRPr="008F48E4">
        <w:rPr>
          <w:color w:val="000000"/>
          <w:szCs w:val="28"/>
        </w:rPr>
        <w:t xml:space="preserve">площадью 2 922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"Магазины"</w:t>
      </w:r>
      <w:r w:rsidRPr="008F48E4">
        <w:rPr>
          <w:color w:val="000000"/>
          <w:szCs w:val="28"/>
        </w:rPr>
        <w:t xml:space="preserve"> путем объединения земельных участков с кадастровыми номерами 29:22:050502:108, 29:22:050502:118.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>29:22:050502:ЗУ5</w:t>
      </w:r>
      <w:r w:rsidRPr="008F48E4">
        <w:rPr>
          <w:b/>
          <w:color w:val="000000"/>
          <w:szCs w:val="28"/>
        </w:rPr>
        <w:t xml:space="preserve"> </w:t>
      </w:r>
      <w:r w:rsidRPr="008F48E4">
        <w:rPr>
          <w:color w:val="000000"/>
          <w:szCs w:val="28"/>
        </w:rPr>
        <w:t xml:space="preserve">площадью 3 028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 xml:space="preserve">"Многоэтажная жилая застройка (высотная застройка). Среднеэтажная жилая застройка" </w:t>
      </w:r>
      <w:r w:rsidRPr="008F48E4">
        <w:rPr>
          <w:color w:val="000000"/>
          <w:szCs w:val="28"/>
        </w:rPr>
        <w:t>путем объединения земельных участков с кадастровыми номерами 29:22:050502:9, 29:22:050502:119, 29:22:050502:71.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29:22:050502:ЗУ6 площадью 942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 xml:space="preserve">"Для размещения административных зданий" </w:t>
      </w:r>
      <w:r w:rsidRPr="008F48E4">
        <w:rPr>
          <w:color w:val="000000"/>
          <w:szCs w:val="28"/>
        </w:rPr>
        <w:t>путем перераспределения земельного участка с кадастр</w:t>
      </w:r>
      <w:r w:rsidR="00FD5EAA">
        <w:rPr>
          <w:color w:val="000000"/>
          <w:szCs w:val="28"/>
        </w:rPr>
        <w:t xml:space="preserve">овым номером 29:22:050502:1059 </w:t>
      </w:r>
      <w:r w:rsidRPr="008F48E4">
        <w:rPr>
          <w:color w:val="000000"/>
          <w:szCs w:val="28"/>
        </w:rPr>
        <w:t>и земель</w:t>
      </w:r>
      <w:r w:rsidR="00452F40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Под объектом </w:t>
      </w:r>
      <w:r w:rsidR="00FD5EAA" w:rsidRPr="000E7CA1">
        <w:rPr>
          <w:rFonts w:cs="Arial"/>
          <w:color w:val="000000"/>
          <w:szCs w:val="28"/>
          <w:lang w:eastAsia="ar-SA"/>
        </w:rPr>
        <w:t>"П</w:t>
      </w:r>
      <w:r w:rsidRPr="000E7CA1">
        <w:rPr>
          <w:rFonts w:cs="Arial"/>
          <w:color w:val="000000"/>
          <w:szCs w:val="28"/>
          <w:lang w:eastAsia="ar-SA"/>
        </w:rPr>
        <w:t>роспект Советских космонавтов, дом 64</w:t>
      </w:r>
      <w:r w:rsidR="00FD5EAA" w:rsidRPr="000E7CA1">
        <w:rPr>
          <w:rFonts w:cs="Arial"/>
          <w:color w:val="000000"/>
          <w:szCs w:val="28"/>
          <w:lang w:eastAsia="ar-SA"/>
        </w:rPr>
        <w:t>"</w:t>
      </w:r>
      <w:r w:rsidRPr="008F48E4">
        <w:rPr>
          <w:rFonts w:cs="Arial"/>
          <w:color w:val="000000"/>
          <w:szCs w:val="28"/>
          <w:lang w:eastAsia="ar-SA"/>
        </w:rPr>
        <w:t xml:space="preserve"> (объект культурного наследия регионального значения "Дом П.Н. Гринфельдта") образование земельного участка </w:t>
      </w:r>
      <w:r w:rsidRPr="008F48E4">
        <w:rPr>
          <w:color w:val="000000"/>
          <w:szCs w:val="28"/>
        </w:rPr>
        <w:t xml:space="preserve">29:22:050502:ЗУ7 площадью 500 кв. м </w:t>
      </w:r>
      <w:r w:rsidR="00FD5EAA">
        <w:rPr>
          <w:color w:val="000000"/>
          <w:szCs w:val="28"/>
        </w:rPr>
        <w:br/>
      </w:r>
      <w:r w:rsidRPr="008F48E4">
        <w:rPr>
          <w:color w:val="000000"/>
          <w:szCs w:val="28"/>
        </w:rPr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 xml:space="preserve">"Малоэтажная многоквартирная жилая застройка" </w:t>
      </w:r>
      <w:r w:rsidRPr="008F48E4">
        <w:rPr>
          <w:color w:val="000000"/>
          <w:szCs w:val="28"/>
        </w:rPr>
        <w:t>путем перераспределения земельного участка с кадастровым номером 29:22:050502:1059 и земель,</w:t>
      </w:r>
      <w:r w:rsidR="00452F40" w:rsidRPr="008F48E4">
        <w:rPr>
          <w:color w:val="000000"/>
          <w:szCs w:val="28"/>
        </w:rPr>
        <w:t xml:space="preserve"> находящихся в государственной </w:t>
      </w:r>
      <w:r w:rsidRPr="008F48E4">
        <w:rPr>
          <w:color w:val="000000"/>
          <w:szCs w:val="28"/>
        </w:rPr>
        <w:t>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29:22:050502:ЗУ8 площадью 2 838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"Многоэтажная жилая застройка (высотная застройка)"</w:t>
      </w:r>
      <w:r w:rsidRPr="008F48E4">
        <w:rPr>
          <w:color w:val="000000"/>
          <w:szCs w:val="28"/>
        </w:rPr>
        <w:t xml:space="preserve"> путем перераспределения земельных участков с кадастровыми номерами 29:22:050502:136, 29:22:050502:137, 29:22:050</w:t>
      </w:r>
      <w:r w:rsidR="00FD5EAA">
        <w:rPr>
          <w:color w:val="000000"/>
          <w:szCs w:val="28"/>
        </w:rPr>
        <w:t xml:space="preserve">502:1006 и земель, находящихся </w:t>
      </w:r>
      <w:r w:rsidR="00452F40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FD5EAA" w:rsidRDefault="00B22AAE" w:rsidP="00FD5EAA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29:22:050502:ЗУ9 площадью 761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Pr="008F48E4">
        <w:rPr>
          <w:color w:val="000000"/>
          <w:szCs w:val="28"/>
        </w:rPr>
        <w:t xml:space="preserve"> путем перераспределения земельных участков с кадастровыми номерами </w:t>
      </w:r>
      <w:r w:rsidRPr="008F48E4">
        <w:rPr>
          <w:color w:val="000000"/>
          <w:szCs w:val="28"/>
        </w:rPr>
        <w:lastRenderedPageBreak/>
        <w:t>29:22:050502:136, 29:22:050502:137, 29:22:050502:1006 и земель</w:t>
      </w:r>
      <w:r w:rsidR="00452F40" w:rsidRPr="008F48E4">
        <w:rPr>
          <w:color w:val="000000"/>
          <w:szCs w:val="28"/>
        </w:rPr>
        <w:t xml:space="preserve">, находящихся </w:t>
      </w:r>
      <w:r w:rsidR="00FD5EAA">
        <w:rPr>
          <w:color w:val="000000"/>
          <w:szCs w:val="28"/>
        </w:rPr>
        <w:br/>
      </w:r>
      <w:r w:rsidR="00452F40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</w:t>
      </w:r>
      <w:r w:rsidR="00FD5EAA">
        <w:rPr>
          <w:color w:val="000000"/>
          <w:szCs w:val="28"/>
        </w:rPr>
        <w:t>ли муниципальной собственности.</w:t>
      </w:r>
    </w:p>
    <w:p w:rsidR="00B22AAE" w:rsidRPr="008F48E4" w:rsidRDefault="00B22AAE" w:rsidP="00FD5EAA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>29:22:050502:ЗУ1</w:t>
      </w:r>
      <w:r w:rsidR="00FD5EAA">
        <w:rPr>
          <w:color w:val="000000"/>
          <w:szCs w:val="28"/>
        </w:rPr>
        <w:t xml:space="preserve">0 площадью </w:t>
      </w:r>
      <w:r w:rsidR="00FD5EAA">
        <w:rPr>
          <w:color w:val="000000"/>
          <w:szCs w:val="28"/>
        </w:rPr>
        <w:br/>
        <w:t xml:space="preserve">3 788 кв. м </w:t>
      </w:r>
      <w:r w:rsidRPr="008F48E4">
        <w:rPr>
          <w:color w:val="000000"/>
          <w:szCs w:val="28"/>
        </w:rPr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"Образование и просвещение"</w:t>
      </w:r>
      <w:r w:rsidRPr="008F48E4">
        <w:rPr>
          <w:color w:val="000000"/>
          <w:szCs w:val="28"/>
        </w:rPr>
        <w:t xml:space="preserve"> </w:t>
      </w:r>
      <w:r w:rsidR="00FD5EAA">
        <w:rPr>
          <w:color w:val="000000"/>
          <w:szCs w:val="28"/>
        </w:rPr>
        <w:br/>
      </w:r>
      <w:r w:rsidRPr="008F48E4">
        <w:rPr>
          <w:color w:val="000000"/>
          <w:szCs w:val="28"/>
        </w:rPr>
        <w:t>из земель</w:t>
      </w:r>
      <w:r w:rsidR="00452F40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6965DE" w:rsidRPr="008F48E4" w:rsidRDefault="00B22AAE" w:rsidP="006965DE">
      <w:pPr>
        <w:spacing w:before="120"/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>I</w:t>
      </w:r>
      <w:r w:rsidRPr="008F48E4">
        <w:rPr>
          <w:rFonts w:cs="Arial"/>
          <w:color w:val="000000"/>
          <w:szCs w:val="28"/>
          <w:lang w:val="en-US" w:eastAsia="ar-SA"/>
        </w:rPr>
        <w:t>I</w:t>
      </w:r>
      <w:r w:rsidR="006965DE">
        <w:rPr>
          <w:rFonts w:cs="Arial"/>
          <w:color w:val="000000"/>
          <w:szCs w:val="28"/>
          <w:lang w:eastAsia="ar-SA"/>
        </w:rPr>
        <w:t xml:space="preserve"> этап </w:t>
      </w:r>
      <w:r w:rsidR="006965DE">
        <w:rPr>
          <w:color w:val="000000"/>
          <w:szCs w:val="28"/>
        </w:rPr>
        <w:t>(приложение № 2 к настоящему проекту)</w:t>
      </w:r>
      <w:r w:rsidR="006965DE" w:rsidRPr="008F48E4">
        <w:rPr>
          <w:color w:val="000000"/>
          <w:szCs w:val="28"/>
        </w:rPr>
        <w:t>: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29:22:050502:ЗУ28 площадью </w:t>
      </w:r>
      <w:r w:rsidR="00FD5EAA">
        <w:rPr>
          <w:color w:val="000000"/>
          <w:szCs w:val="28"/>
        </w:rPr>
        <w:br/>
        <w:t xml:space="preserve">2 105 кв. м </w:t>
      </w:r>
      <w:r w:rsidRPr="008F48E4">
        <w:rPr>
          <w:color w:val="000000"/>
          <w:szCs w:val="28"/>
        </w:rPr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"Многоэтажная жилая застройка (высотная застройка)"</w:t>
      </w:r>
      <w:r w:rsidRPr="008F48E4">
        <w:rPr>
          <w:color w:val="000000"/>
          <w:szCs w:val="28"/>
        </w:rPr>
        <w:t xml:space="preserve"> путем перераспределения земельного участка 29:22:050502:ЗУ4 и земель</w:t>
      </w:r>
      <w:r w:rsidR="00452F40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29:22:050502:ЗУ29 площадью </w:t>
      </w:r>
      <w:r w:rsidR="00FD5EAA">
        <w:rPr>
          <w:color w:val="000000"/>
          <w:szCs w:val="28"/>
        </w:rPr>
        <w:br/>
      </w:r>
      <w:r w:rsidRPr="008F48E4">
        <w:rPr>
          <w:color w:val="000000"/>
          <w:szCs w:val="28"/>
        </w:rPr>
        <w:t>1 9</w:t>
      </w:r>
      <w:r w:rsidR="00FD5EAA">
        <w:rPr>
          <w:color w:val="000000"/>
          <w:szCs w:val="28"/>
        </w:rPr>
        <w:t xml:space="preserve">24 кв. м </w:t>
      </w:r>
      <w:r w:rsidRPr="008F48E4">
        <w:rPr>
          <w:color w:val="000000"/>
          <w:szCs w:val="28"/>
        </w:rPr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"Многоэтажная жилая застройка (высотная застройка)"</w:t>
      </w:r>
      <w:r w:rsidRPr="008F48E4">
        <w:rPr>
          <w:color w:val="000000"/>
          <w:szCs w:val="28"/>
        </w:rPr>
        <w:t xml:space="preserve"> путем перераспределения земельного участка 29:22:050502:ЗУ2 и земель, находящихся в государственной,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Необходимо изменить разрешенное использование земельного участка </w:t>
      </w:r>
      <w:r w:rsidRPr="008F48E4">
        <w:rPr>
          <w:color w:val="000000"/>
          <w:szCs w:val="28"/>
        </w:rPr>
        <w:br/>
        <w:t>с кадастровым номером 29:22:050502:7 с "Для размещения промышленных объектов" на "Благоустройство территории".</w:t>
      </w:r>
    </w:p>
    <w:p w:rsidR="00BD75C5" w:rsidRPr="008F48E4" w:rsidRDefault="00B22AAE" w:rsidP="00BD75C5">
      <w:pPr>
        <w:spacing w:before="120"/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>I</w:t>
      </w:r>
      <w:r w:rsidRPr="008F48E4">
        <w:rPr>
          <w:rFonts w:cs="Arial"/>
          <w:color w:val="000000"/>
          <w:szCs w:val="28"/>
          <w:lang w:val="en-US" w:eastAsia="ar-SA"/>
        </w:rPr>
        <w:t>II</w:t>
      </w:r>
      <w:r w:rsidR="00BD75C5">
        <w:rPr>
          <w:rFonts w:cs="Arial"/>
          <w:color w:val="000000"/>
          <w:szCs w:val="28"/>
          <w:lang w:eastAsia="ar-SA"/>
        </w:rPr>
        <w:t xml:space="preserve"> этап </w:t>
      </w:r>
      <w:r w:rsidR="00BD75C5">
        <w:rPr>
          <w:color w:val="000000"/>
          <w:szCs w:val="28"/>
        </w:rPr>
        <w:t>(приложение № 3 к настоящему проекту)</w:t>
      </w:r>
      <w:r w:rsidR="00BD75C5" w:rsidRPr="008F48E4">
        <w:rPr>
          <w:color w:val="000000"/>
          <w:szCs w:val="28"/>
        </w:rPr>
        <w:t>:</w:t>
      </w:r>
    </w:p>
    <w:p w:rsidR="00B22AAE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29:22:050502:ЗУ30 площадью </w:t>
      </w:r>
      <w:r w:rsidR="00FD5EAA">
        <w:rPr>
          <w:color w:val="000000"/>
          <w:szCs w:val="28"/>
        </w:rPr>
        <w:br/>
        <w:t xml:space="preserve">3 012 кв. м </w:t>
      </w:r>
      <w:r w:rsidRPr="008F48E4">
        <w:rPr>
          <w:color w:val="000000"/>
          <w:szCs w:val="28"/>
        </w:rPr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"Многоэтажная жилая застройка (высотная застройка). Образование и просвещение"</w:t>
      </w:r>
      <w:r w:rsidRPr="008F48E4">
        <w:rPr>
          <w:color w:val="000000"/>
          <w:szCs w:val="28"/>
        </w:rPr>
        <w:t xml:space="preserve"> путем перераспределения земельных участков 29:22:050502:ЗУ29 и 29:22:050502:ЗУ3.</w:t>
      </w:r>
    </w:p>
    <w:p w:rsidR="00FD5EAA" w:rsidRPr="008F48E4" w:rsidRDefault="00FD5EAA" w:rsidP="00B22AAE">
      <w:pPr>
        <w:ind w:firstLine="709"/>
        <w:jc w:val="both"/>
        <w:rPr>
          <w:rFonts w:cs="Arial"/>
          <w:color w:val="000000"/>
          <w:szCs w:val="28"/>
          <w:lang w:eastAsia="ar-SA"/>
        </w:rPr>
      </w:pPr>
    </w:p>
    <w:p w:rsidR="00B22AAE" w:rsidRPr="008F48E4" w:rsidRDefault="00B22AAE" w:rsidP="00B22AAE">
      <w:pPr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Таблица 2 – 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B22AAE" w:rsidRPr="0066360E" w:rsidTr="00B22AAE">
        <w:trPr>
          <w:trHeight w:val="255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Координаты</w:t>
            </w:r>
          </w:p>
        </w:tc>
      </w:tr>
      <w:tr w:rsidR="00B22AAE" w:rsidRPr="0066360E" w:rsidTr="00B22AAE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Y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  <w:tcBorders>
              <w:top w:val="single" w:sz="4" w:space="0" w:color="auto"/>
            </w:tcBorders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651655,46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651607,18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651591,59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651582,57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651564,28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651515,84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651581,24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651598,49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651572,79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651588,88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651605,90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651631,94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2520258,67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2520331,01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2520317,90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2520314,42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2520319,94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2520304,80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2520333,87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2520305,42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2520291,93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2520243,57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2520194,44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2520207,10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2520243,27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2520267,29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2520232,04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2520258,67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651504,18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651503,94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2520270,02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29:22:050502:ЗУ4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651582,33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651578,25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651566,00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651559,79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651562,36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2520320,79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2520365,40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2520355,74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2520350,65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29:22:050502:ЗУ5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651495,74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651488,69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651476,61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651461,57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651453,23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651503,94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2520349,08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2520358,34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2520375,74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2520364,58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2520358,85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29:22:050502:ЗУ6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651422,57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651426,61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651429,38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651419,37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651414,12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651406,60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651400,40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651400,20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651393,94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651392,99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651389,66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651381,09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651379,00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651371,40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651358,80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651357,57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651373,55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651391,35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651405,46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651401,77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651406,34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651406,68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651408,20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651415,60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651422,57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2520253,69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2520257,13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2520259,13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2520277,25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2520271,48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2520278,46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2520278,31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2520284,79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2520286,16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2520288,23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2520281,12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2520283,60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2520292,21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2520273,07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2520286,72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2520271,36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2520237,60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2520241,70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2520241,83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2520243,22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2520249,19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2520253,69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29:22:050502:ЗУ7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651405,46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651391,35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651373,55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651373,81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2520271,36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2520286,72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2520273,07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2520272,75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29:22:050502:ЗУ8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651468,79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651479,66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651482,67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651498,03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651447,58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651443,11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651414,21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2520449,49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2520523,24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2520528,37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2520508,12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</w:tc>
      </w:tr>
      <w:tr w:rsidR="00B22AAE" w:rsidRPr="006943FD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29:22:050502:ЗУ9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651487,63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651463,80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651447,58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2520498,52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2520499,87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2520500,89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2520533,14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2520523,24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29:22:050502:ЗУ10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651472,31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651414,21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651380,29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651396,17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651416,06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651423,87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651438,41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651437,40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651446,36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651452,49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651454,09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651466,04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651472,31</w:t>
            </w: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2520438,37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2520508,12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2520484,36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2520467,34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2520439,51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2520413,40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2520423,79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2520425,04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2520431,34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2520436,73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2520435,00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2520433,12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2520438,37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29:22:050502:ЗУ28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651591,59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651607,18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651578,25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651566,00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651559,79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651539,36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651582,57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2520314,42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2520317,90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2520331,01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2520365,40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2520355,74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2520350,65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2520334,31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2520333,87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2520304,80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2520319,94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2520314,42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29:22:050502:ЗУ29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651510,59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651511,34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651513,81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651518,38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651519,22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B22AAE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2520282,85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2520281,76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2520281,47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2520276,82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2520269,60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2520268,10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  <w:tr w:rsidR="00B22AAE" w:rsidRPr="0066360E" w:rsidTr="00B22AAE">
        <w:trPr>
          <w:trHeight w:val="61"/>
        </w:trPr>
        <w:tc>
          <w:tcPr>
            <w:tcW w:w="3081" w:type="dxa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29:22:050502:ЗУ30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651549,64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651510,59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651511,34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651512,79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651513,81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651518,38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651519,22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2520201,09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2520231,54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2520282,85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2520281,76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2520281,47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2520278,66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2520276,82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2520269,60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2520268,10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</w:tbl>
    <w:p w:rsidR="00B22AAE" w:rsidRPr="006C608F" w:rsidRDefault="00B22AAE" w:rsidP="00B22AAE">
      <w:pPr>
        <w:ind w:left="360"/>
        <w:jc w:val="center"/>
        <w:rPr>
          <w:sz w:val="10"/>
          <w:szCs w:val="10"/>
        </w:rPr>
      </w:pPr>
    </w:p>
    <w:p w:rsidR="00452F40" w:rsidRDefault="00452F40" w:rsidP="006C608F">
      <w:pPr>
        <w:spacing w:line="216" w:lineRule="auto"/>
        <w:jc w:val="center"/>
        <w:rPr>
          <w:sz w:val="26"/>
          <w:szCs w:val="26"/>
        </w:rPr>
      </w:pPr>
    </w:p>
    <w:p w:rsidR="00B22AAE" w:rsidRPr="008F48E4" w:rsidRDefault="00B22AAE" w:rsidP="006C608F">
      <w:pPr>
        <w:spacing w:line="216" w:lineRule="auto"/>
        <w:jc w:val="center"/>
        <w:rPr>
          <w:szCs w:val="28"/>
        </w:rPr>
      </w:pPr>
      <w:r w:rsidRPr="008F48E4">
        <w:rPr>
          <w:szCs w:val="28"/>
        </w:rPr>
        <w:t xml:space="preserve">Перечень и площади образуемых земельных участков, которые будут отнесены </w:t>
      </w:r>
      <w:r w:rsidRPr="008F48E4">
        <w:rPr>
          <w:szCs w:val="28"/>
        </w:rPr>
        <w:br/>
        <w:t xml:space="preserve">к территориям общего пользования или имуществу общего пользования, </w:t>
      </w:r>
      <w:r w:rsidRPr="008F48E4">
        <w:rPr>
          <w:szCs w:val="28"/>
        </w:rPr>
        <w:br/>
        <w:t xml:space="preserve">в том числе в отношении которых предполагается резервирование </w:t>
      </w:r>
      <w:r w:rsidRPr="008F48E4">
        <w:rPr>
          <w:szCs w:val="28"/>
        </w:rPr>
        <w:br/>
        <w:t>и (или) изъятие для государственных или муниципальных нужд</w:t>
      </w:r>
    </w:p>
    <w:p w:rsidR="00452F40" w:rsidRPr="008F48E4" w:rsidRDefault="00452F40" w:rsidP="00FD5EAA">
      <w:pPr>
        <w:spacing w:line="216" w:lineRule="auto"/>
        <w:jc w:val="both"/>
        <w:rPr>
          <w:szCs w:val="28"/>
        </w:rPr>
      </w:pPr>
    </w:p>
    <w:p w:rsidR="00452F40" w:rsidRPr="008F48E4" w:rsidRDefault="00B22AAE" w:rsidP="00FD5EAA">
      <w:pPr>
        <w:spacing w:line="216" w:lineRule="auto"/>
        <w:ind w:firstLine="708"/>
        <w:jc w:val="both"/>
        <w:rPr>
          <w:szCs w:val="28"/>
        </w:rPr>
      </w:pPr>
      <w:r w:rsidRPr="008F48E4">
        <w:rPr>
          <w:szCs w:val="28"/>
        </w:rPr>
        <w:t>Перечень и площади образуемых земельных участков, которые будут отнесены к территориям общего пользования</w:t>
      </w:r>
      <w:r w:rsidR="00452F40" w:rsidRPr="008F48E4">
        <w:rPr>
          <w:szCs w:val="28"/>
        </w:rPr>
        <w:t>,</w:t>
      </w:r>
      <w:r w:rsidR="00FD5EAA">
        <w:rPr>
          <w:szCs w:val="28"/>
        </w:rPr>
        <w:t xml:space="preserve"> представлены в таблице 3.</w:t>
      </w:r>
    </w:p>
    <w:p w:rsidR="00452F40" w:rsidRPr="008F48E4" w:rsidRDefault="00452F40" w:rsidP="00B22AAE">
      <w:pPr>
        <w:rPr>
          <w:szCs w:val="28"/>
        </w:rPr>
      </w:pPr>
    </w:p>
    <w:p w:rsidR="00B22AAE" w:rsidRPr="008F48E4" w:rsidRDefault="00B22AAE" w:rsidP="00B22AAE">
      <w:pPr>
        <w:rPr>
          <w:szCs w:val="28"/>
        </w:rPr>
      </w:pPr>
      <w:r w:rsidRPr="008F48E4">
        <w:rPr>
          <w:szCs w:val="28"/>
        </w:rPr>
        <w:t>Таблица 3 – Перечень и сведения о площади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5528"/>
      </w:tblGrid>
      <w:tr w:rsidR="00B22AAE" w:rsidTr="006C608F">
        <w:trPr>
          <w:trHeight w:hRule="exact" w:val="509"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AAE" w:rsidRPr="009A2832" w:rsidRDefault="00B22AAE" w:rsidP="006C608F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AAE" w:rsidRPr="009A2832" w:rsidRDefault="00B22AAE" w:rsidP="006C608F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Проектная площадь, кв.м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2AAE" w:rsidRPr="009A2832" w:rsidRDefault="00B22AAE" w:rsidP="006C608F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Исходные характеристики</w:t>
            </w:r>
          </w:p>
        </w:tc>
      </w:tr>
      <w:tr w:rsidR="00B22AAE" w:rsidTr="00B22AAE">
        <w:trPr>
          <w:trHeight w:hRule="exact" w:val="295"/>
        </w:trPr>
        <w:tc>
          <w:tcPr>
            <w:tcW w:w="9356" w:type="dxa"/>
            <w:gridSpan w:val="3"/>
            <w:tcBorders>
              <w:top w:val="single" w:sz="4" w:space="0" w:color="auto"/>
            </w:tcBorders>
            <w:vAlign w:val="center"/>
          </w:tcPr>
          <w:p w:rsidR="00B22AAE" w:rsidRPr="009A2832" w:rsidRDefault="00B22AAE" w:rsidP="006C608F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5528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5528" w:type="dxa"/>
          </w:tcPr>
          <w:p w:rsidR="00B22AAE" w:rsidRDefault="00B22AAE" w:rsidP="00B22AAE">
            <w:pPr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  <w:p w:rsidR="006C608F" w:rsidRPr="009A2832" w:rsidRDefault="006C608F" w:rsidP="00B22AAE">
            <w:pPr>
              <w:rPr>
                <w:sz w:val="22"/>
                <w:szCs w:val="22"/>
              </w:rPr>
            </w:pP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794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657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615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695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961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B22AAE" w:rsidRPr="00977570" w:rsidTr="00B22AAE">
        <w:trPr>
          <w:trHeight w:val="246"/>
        </w:trPr>
        <w:tc>
          <w:tcPr>
            <w:tcW w:w="9356" w:type="dxa"/>
            <w:gridSpan w:val="3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III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>413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29:22:050502:ЗУ28, 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29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22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050502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:ЗУ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3</w:t>
            </w:r>
          </w:p>
        </w:tc>
      </w:tr>
      <w:tr w:rsidR="00B22AAE" w:rsidRPr="00977570" w:rsidTr="00B22AAE">
        <w:trPr>
          <w:trHeight w:val="246"/>
        </w:trPr>
        <w:tc>
          <w:tcPr>
            <w:tcW w:w="9356" w:type="dxa"/>
            <w:gridSpan w:val="3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IV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B22AAE" w:rsidRPr="00977570" w:rsidTr="00B22AAE">
        <w:trPr>
          <w:trHeight w:val="246"/>
        </w:trPr>
        <w:tc>
          <w:tcPr>
            <w:tcW w:w="2410" w:type="dxa"/>
            <w:vAlign w:val="center"/>
          </w:tcPr>
          <w:p w:rsidR="00B22AAE" w:rsidRPr="009A2832" w:rsidRDefault="00B22AAE" w:rsidP="00B22AA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</w:t>
            </w:r>
            <w:r w:rsidRPr="009A2832">
              <w:rPr>
                <w:color w:val="000000"/>
                <w:sz w:val="22"/>
                <w:szCs w:val="22"/>
                <w:lang w:val="en-US"/>
              </w:rPr>
              <w:t>3</w:t>
            </w:r>
            <w:r w:rsidRPr="009A283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AAE" w:rsidRPr="009A2832" w:rsidRDefault="00B22AAE" w:rsidP="006C608F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>1686</w:t>
            </w:r>
          </w:p>
        </w:tc>
        <w:tc>
          <w:tcPr>
            <w:tcW w:w="5528" w:type="dxa"/>
          </w:tcPr>
          <w:p w:rsidR="00B22AAE" w:rsidRPr="009A2832" w:rsidRDefault="00B22AAE" w:rsidP="00B22AAE">
            <w:pPr>
              <w:rPr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>29:22:050502:ЗУ30, 29:22:050502:ЗУ18, 29:22:050502:ЗУ19</w:t>
            </w:r>
          </w:p>
        </w:tc>
      </w:tr>
    </w:tbl>
    <w:p w:rsidR="00607BC3" w:rsidRPr="008F48E4" w:rsidRDefault="00B22AAE" w:rsidP="00607BC3">
      <w:pPr>
        <w:spacing w:before="120"/>
        <w:ind w:firstLine="709"/>
        <w:jc w:val="both"/>
        <w:rPr>
          <w:color w:val="000000"/>
          <w:szCs w:val="28"/>
        </w:rPr>
      </w:pPr>
      <w:r w:rsidRPr="008F48E4">
        <w:rPr>
          <w:szCs w:val="28"/>
          <w:lang w:val="en-US"/>
        </w:rPr>
        <w:t>I</w:t>
      </w:r>
      <w:r w:rsidR="00607BC3">
        <w:rPr>
          <w:szCs w:val="28"/>
        </w:rPr>
        <w:t xml:space="preserve"> этап </w:t>
      </w:r>
      <w:r w:rsidR="00607BC3">
        <w:rPr>
          <w:color w:val="000000"/>
          <w:szCs w:val="28"/>
        </w:rPr>
        <w:t>(приложение № 1 к настоящему проекту)</w:t>
      </w:r>
      <w:r w:rsidR="00607BC3" w:rsidRPr="008F48E4">
        <w:rPr>
          <w:color w:val="000000"/>
          <w:szCs w:val="28"/>
        </w:rPr>
        <w:t>: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29:22:050502:ЗУ11 площадью 307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Pr="008F48E4">
        <w:rPr>
          <w:color w:val="000000"/>
          <w:szCs w:val="28"/>
        </w:rPr>
        <w:t xml:space="preserve"> из земель, находящихся </w:t>
      </w:r>
      <w:r w:rsidR="00452F40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29:22:050502:ЗУ12 площадью 106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Pr="008F48E4">
        <w:rPr>
          <w:color w:val="000000"/>
          <w:szCs w:val="28"/>
        </w:rPr>
        <w:t xml:space="preserve"> из земель</w:t>
      </w:r>
      <w:r w:rsidR="00452F40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29:22:050502:ЗУ13 площадью 35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"Благоустройство территории"</w:t>
      </w:r>
      <w:r w:rsidRPr="008F48E4">
        <w:rPr>
          <w:color w:val="000000"/>
          <w:szCs w:val="28"/>
        </w:rPr>
        <w:t xml:space="preserve"> из земель</w:t>
      </w:r>
      <w:r w:rsidR="00452F40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29:22:050502:ЗУ14 площадью 794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"Благоустройство территории"</w:t>
      </w:r>
      <w:r w:rsidRPr="008F48E4">
        <w:rPr>
          <w:color w:val="000000"/>
          <w:szCs w:val="28"/>
        </w:rPr>
        <w:t xml:space="preserve"> из земель</w:t>
      </w:r>
      <w:r w:rsidR="00886ED9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29:22:050502:ЗУ15 площадью 64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"Благоустройство территории"</w:t>
      </w:r>
      <w:r w:rsidRPr="008F48E4">
        <w:rPr>
          <w:color w:val="000000"/>
          <w:szCs w:val="28"/>
        </w:rPr>
        <w:t xml:space="preserve"> из земель</w:t>
      </w:r>
      <w:r w:rsidR="00886ED9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lastRenderedPageBreak/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29:22:050502:ЗУ16 площадью 148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"Благоустройство территории"</w:t>
      </w:r>
      <w:r w:rsidRPr="008F48E4">
        <w:rPr>
          <w:color w:val="000000"/>
          <w:szCs w:val="28"/>
        </w:rPr>
        <w:t xml:space="preserve"> из земель</w:t>
      </w:r>
      <w:r w:rsidR="00886ED9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29:22:050502:ЗУ17 площадью 30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"Благоустройство территории"</w:t>
      </w:r>
      <w:r w:rsidRPr="008F48E4">
        <w:rPr>
          <w:color w:val="000000"/>
          <w:szCs w:val="28"/>
        </w:rPr>
        <w:t xml:space="preserve"> из земель</w:t>
      </w:r>
      <w:r w:rsidR="00886ED9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29:22:050502:ЗУ18 площадью 657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="00FD5EAA">
        <w:rPr>
          <w:color w:val="000000"/>
          <w:szCs w:val="28"/>
        </w:rPr>
        <w:t xml:space="preserve"> из земель, находящихся </w:t>
      </w:r>
      <w:r w:rsidR="00886ED9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29:22:050502:ЗУ19 площадью 615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="00FD5EAA">
        <w:rPr>
          <w:color w:val="000000"/>
          <w:szCs w:val="28"/>
        </w:rPr>
        <w:t xml:space="preserve"> из земель, находящихся </w:t>
      </w:r>
      <w:r w:rsidR="00886ED9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29:22:050502:ЗУ20 площадью 695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="00FD5EAA">
        <w:rPr>
          <w:color w:val="000000"/>
          <w:szCs w:val="28"/>
        </w:rPr>
        <w:t xml:space="preserve"> из земель, находящихся </w:t>
      </w:r>
      <w:r w:rsidR="00886ED9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29:22:050502:ЗУ21 площадью 961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"Благоустройство территории"</w:t>
      </w:r>
      <w:r w:rsidRPr="008F48E4">
        <w:rPr>
          <w:color w:val="000000"/>
          <w:szCs w:val="28"/>
        </w:rPr>
        <w:t xml:space="preserve"> из земель, находящихся в госуда</w:t>
      </w:r>
      <w:r w:rsidR="00886ED9" w:rsidRPr="008F48E4">
        <w:rPr>
          <w:color w:val="000000"/>
          <w:szCs w:val="28"/>
        </w:rPr>
        <w:t>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29:22:050502:ЗУ22 площадью 287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"Благоустройство территории"</w:t>
      </w:r>
      <w:r w:rsidRPr="008F48E4">
        <w:rPr>
          <w:color w:val="000000"/>
          <w:szCs w:val="28"/>
        </w:rPr>
        <w:t xml:space="preserve"> из земель</w:t>
      </w:r>
      <w:r w:rsidR="00886ED9" w:rsidRPr="008F48E4">
        <w:rPr>
          <w:color w:val="000000"/>
          <w:szCs w:val="28"/>
        </w:rPr>
        <w:t>, находящихся 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29:22:050502:ЗУ23 площадью 293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="00FD5EAA">
        <w:rPr>
          <w:color w:val="000000"/>
          <w:szCs w:val="28"/>
        </w:rPr>
        <w:t xml:space="preserve"> из земель, находящихся </w:t>
      </w:r>
      <w:r w:rsidR="00886ED9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rFonts w:cs="Arial"/>
          <w:color w:val="000000"/>
          <w:szCs w:val="28"/>
          <w:lang w:eastAsia="ar-SA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29:22:050502:ЗУ24 площадью 165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="00FD5EAA">
        <w:rPr>
          <w:color w:val="000000"/>
          <w:szCs w:val="28"/>
        </w:rPr>
        <w:t xml:space="preserve"> из земель, находящихся </w:t>
      </w:r>
      <w:r w:rsidR="00886ED9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  <w:r w:rsidRPr="008F48E4">
        <w:rPr>
          <w:rFonts w:cs="Arial"/>
          <w:color w:val="000000"/>
          <w:szCs w:val="28"/>
          <w:lang w:eastAsia="ar-SA"/>
        </w:rPr>
        <w:t xml:space="preserve"> 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29:22:050502:ЗУ25 площадью 127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Pr="008F48E4">
        <w:rPr>
          <w:color w:val="000000"/>
          <w:szCs w:val="28"/>
        </w:rPr>
        <w:t xml:space="preserve"> из земель, на</w:t>
      </w:r>
      <w:r w:rsidR="00FD5EAA">
        <w:rPr>
          <w:color w:val="000000"/>
          <w:szCs w:val="28"/>
        </w:rPr>
        <w:t xml:space="preserve">ходящихся </w:t>
      </w:r>
      <w:r w:rsidR="00886ED9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29:22:050502:ЗУ26 площадью 82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="00FD5EAA">
        <w:rPr>
          <w:color w:val="000000"/>
          <w:szCs w:val="28"/>
        </w:rPr>
        <w:t xml:space="preserve"> из земель, находящихся </w:t>
      </w:r>
      <w:r w:rsidR="00886ED9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или муниципальной собственности.</w:t>
      </w:r>
    </w:p>
    <w:p w:rsidR="00B22AAE" w:rsidRPr="00FD5EAA" w:rsidRDefault="00B22AAE" w:rsidP="00FD5EAA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 xml:space="preserve">29:22:050502:ЗУ27 площадью 228 кв. м </w:t>
      </w:r>
      <w:r w:rsidRPr="008F48E4">
        <w:rPr>
          <w:color w:val="000000"/>
          <w:szCs w:val="28"/>
        </w:rPr>
        <w:br/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="00FD5EAA">
        <w:rPr>
          <w:color w:val="000000"/>
          <w:szCs w:val="28"/>
        </w:rPr>
        <w:t xml:space="preserve"> из земель, находящихся </w:t>
      </w:r>
      <w:r w:rsidR="00886ED9" w:rsidRPr="008F48E4">
        <w:rPr>
          <w:color w:val="000000"/>
          <w:szCs w:val="28"/>
        </w:rPr>
        <w:t>в государственной</w:t>
      </w:r>
      <w:r w:rsidRPr="008F48E4">
        <w:rPr>
          <w:color w:val="000000"/>
          <w:szCs w:val="28"/>
        </w:rPr>
        <w:t xml:space="preserve"> и</w:t>
      </w:r>
      <w:r w:rsidR="00FD5EAA">
        <w:rPr>
          <w:color w:val="000000"/>
          <w:szCs w:val="28"/>
        </w:rPr>
        <w:t>ли муниципальной собственности.</w:t>
      </w:r>
    </w:p>
    <w:p w:rsidR="0070536C" w:rsidRPr="008F48E4" w:rsidRDefault="00B22AAE" w:rsidP="0070536C">
      <w:pPr>
        <w:spacing w:before="120"/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>I</w:t>
      </w:r>
      <w:r w:rsidRPr="008F48E4">
        <w:rPr>
          <w:rFonts w:cs="Arial"/>
          <w:color w:val="000000"/>
          <w:szCs w:val="28"/>
          <w:lang w:val="en-US" w:eastAsia="ar-SA"/>
        </w:rPr>
        <w:t>II</w:t>
      </w:r>
      <w:r w:rsidR="0070536C">
        <w:rPr>
          <w:rFonts w:cs="Arial"/>
          <w:color w:val="000000"/>
          <w:szCs w:val="28"/>
          <w:lang w:eastAsia="ar-SA"/>
        </w:rPr>
        <w:t xml:space="preserve"> этап </w:t>
      </w:r>
      <w:r w:rsidR="0070536C">
        <w:rPr>
          <w:color w:val="000000"/>
          <w:szCs w:val="28"/>
        </w:rPr>
        <w:t>(приложение № 3 к настоящему проекту)</w:t>
      </w:r>
      <w:r w:rsidR="0070536C" w:rsidRPr="008F48E4">
        <w:rPr>
          <w:color w:val="000000"/>
          <w:szCs w:val="28"/>
        </w:rPr>
        <w:t>:</w:t>
      </w:r>
    </w:p>
    <w:p w:rsidR="00B22AAE" w:rsidRPr="008F48E4" w:rsidRDefault="00B22AAE" w:rsidP="00B22AAE">
      <w:pPr>
        <w:ind w:firstLine="709"/>
        <w:jc w:val="both"/>
        <w:rPr>
          <w:rFonts w:cs="Arial"/>
          <w:color w:val="000000"/>
          <w:szCs w:val="28"/>
          <w:lang w:eastAsia="ar-SA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>29:22:050502:ЗУ</w:t>
      </w:r>
      <w:r w:rsidR="00FD5EAA">
        <w:rPr>
          <w:color w:val="000000"/>
          <w:szCs w:val="28"/>
        </w:rPr>
        <w:t xml:space="preserve">31 площадью </w:t>
      </w:r>
      <w:r w:rsidR="00FD5EAA">
        <w:rPr>
          <w:color w:val="000000"/>
          <w:szCs w:val="28"/>
        </w:rPr>
        <w:br/>
        <w:t xml:space="preserve">3 012 кв. м </w:t>
      </w:r>
      <w:r w:rsidRPr="008F48E4">
        <w:rPr>
          <w:color w:val="000000"/>
          <w:szCs w:val="28"/>
        </w:rPr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>"Улично-дорожная сеть"</w:t>
      </w:r>
      <w:r w:rsidRPr="008F48E4">
        <w:rPr>
          <w:color w:val="000000"/>
          <w:szCs w:val="28"/>
        </w:rPr>
        <w:t xml:space="preserve"> путем перераспределения земельных участков 29:22:050502:ЗУ28 и 29:22:050502:ЗУ3.</w:t>
      </w:r>
    </w:p>
    <w:p w:rsidR="0070536C" w:rsidRPr="008F48E4" w:rsidRDefault="00B22AAE" w:rsidP="0070536C">
      <w:pPr>
        <w:spacing w:before="120"/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val="en-US" w:eastAsia="ar-SA"/>
        </w:rPr>
        <w:t>IV</w:t>
      </w:r>
      <w:r w:rsidR="0070536C">
        <w:rPr>
          <w:rFonts w:cs="Arial"/>
          <w:color w:val="000000"/>
          <w:szCs w:val="28"/>
          <w:lang w:eastAsia="ar-SA"/>
        </w:rPr>
        <w:t xml:space="preserve"> этап </w:t>
      </w:r>
      <w:r w:rsidR="0070536C">
        <w:rPr>
          <w:color w:val="000000"/>
          <w:szCs w:val="28"/>
        </w:rPr>
        <w:t>(приложение № 4 к настоящему проекту)</w:t>
      </w:r>
      <w:r w:rsidR="0070536C" w:rsidRPr="008F48E4">
        <w:rPr>
          <w:color w:val="000000"/>
          <w:szCs w:val="28"/>
        </w:rPr>
        <w:t>: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rFonts w:cs="Arial"/>
          <w:color w:val="000000"/>
          <w:szCs w:val="28"/>
          <w:lang w:eastAsia="ar-SA"/>
        </w:rPr>
        <w:t xml:space="preserve">Образование земельного участка </w:t>
      </w:r>
      <w:r w:rsidRPr="008F48E4">
        <w:rPr>
          <w:color w:val="000000"/>
          <w:szCs w:val="28"/>
        </w:rPr>
        <w:t>29:22:050502:ЗУ32</w:t>
      </w:r>
      <w:r w:rsidRPr="008F48E4">
        <w:rPr>
          <w:b/>
          <w:color w:val="000000"/>
          <w:szCs w:val="28"/>
        </w:rPr>
        <w:t xml:space="preserve"> </w:t>
      </w:r>
      <w:r w:rsidR="00FD5EAA">
        <w:rPr>
          <w:color w:val="000000"/>
          <w:szCs w:val="28"/>
        </w:rPr>
        <w:t xml:space="preserve">площадью </w:t>
      </w:r>
      <w:r w:rsidR="00FD5EAA">
        <w:rPr>
          <w:color w:val="000000"/>
          <w:szCs w:val="28"/>
        </w:rPr>
        <w:br/>
        <w:t xml:space="preserve">1 685 кв. м </w:t>
      </w:r>
      <w:r w:rsidRPr="008F48E4">
        <w:rPr>
          <w:color w:val="000000"/>
          <w:szCs w:val="28"/>
        </w:rPr>
        <w:t xml:space="preserve">с разрешенным использованием: </w:t>
      </w:r>
      <w:r w:rsidRPr="008F48E4">
        <w:rPr>
          <w:rFonts w:cs="Arial"/>
          <w:color w:val="000000"/>
          <w:szCs w:val="28"/>
          <w:lang w:eastAsia="ar-SA"/>
        </w:rPr>
        <w:t xml:space="preserve">"Улично-дорожная сеть" </w:t>
      </w:r>
      <w:r w:rsidRPr="008F48E4">
        <w:rPr>
          <w:color w:val="000000"/>
          <w:szCs w:val="28"/>
        </w:rPr>
        <w:t xml:space="preserve">путем </w:t>
      </w:r>
      <w:r w:rsidRPr="008F48E4">
        <w:rPr>
          <w:color w:val="000000"/>
          <w:szCs w:val="28"/>
        </w:rPr>
        <w:lastRenderedPageBreak/>
        <w:t>объединения земельных участков 29:22:050502:ЗУ30, 29:22:050502:ЗУ18, 29:22:050502:ЗУ19.</w:t>
      </w:r>
    </w:p>
    <w:p w:rsidR="00886ED9" w:rsidRPr="008F48E4" w:rsidRDefault="00886ED9" w:rsidP="00B22AAE">
      <w:pPr>
        <w:ind w:firstLine="709"/>
        <w:jc w:val="both"/>
        <w:rPr>
          <w:color w:val="000000"/>
          <w:szCs w:val="28"/>
        </w:rPr>
      </w:pPr>
    </w:p>
    <w:p w:rsidR="00B22AAE" w:rsidRPr="008F48E4" w:rsidRDefault="00B22AAE" w:rsidP="00B22AAE">
      <w:pPr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Таблица 4 – 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B22AAE" w:rsidRPr="0066360E" w:rsidTr="00B22AAE">
        <w:trPr>
          <w:trHeight w:val="255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Координаты</w:t>
            </w:r>
          </w:p>
        </w:tc>
      </w:tr>
      <w:tr w:rsidR="00B22AAE" w:rsidRPr="0066360E" w:rsidTr="00B22AAE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Y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  <w:tcBorders>
              <w:top w:val="single" w:sz="4" w:space="0" w:color="auto"/>
            </w:tcBorders>
          </w:tcPr>
          <w:p w:rsidR="00B22AAE" w:rsidRPr="009A2832" w:rsidRDefault="00B22AAE" w:rsidP="00552834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651563,29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651546,23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651539,89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651563,29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2520180,77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2520216,48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2520211,81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2520180,77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552834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29:22:050502:ЗУ12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651570,46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651553,77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651539,89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651546,23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2520186,13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2520208,63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2520211,81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2520216,48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552834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651486,08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651489,11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651483,57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651480,44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651486,08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2520227,02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2520229,08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2520236,62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2520234,09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2520227,02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552834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29:22:050502:ЗУ14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651495,66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651483,57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651489,11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651489,71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651498,52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651497,22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651493,06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651494,22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651493,74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651501,87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651504,91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651487,67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651486,14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651480,20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651484,09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651469,24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651495,66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2520246,41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2520236,62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2520229,08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2520229,49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2520232,04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2520236,81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2520237,66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2520238,41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2520244,19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2520277,69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2520279,50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2520289,95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2520279,06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2520246,41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29:22:050502:ЗУ15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651564,28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2520291,93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651555,05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651544,91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2520305,42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2520302,84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2520295,28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2520295,57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29:22:050502:ЗУ17</w:t>
            </w:r>
          </w:p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651544,91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651555,05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651544,91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2520295,28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2520302,84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2520295,28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29:22:050502:ЗУ18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651490,22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651497,99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651436,22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651464,74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2520294,44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2520292,93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2520316,49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29:22:050502:ЗУ19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651534,81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651528,62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651532,70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651494,92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651490,61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651513,67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2520315,14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2520332,09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2520339,40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2520342,73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2520390,41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2520387,32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2520358,16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29:22:050502:ЗУ20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651478,11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651505,64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651498,03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651482,67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651479,66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651468,79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651472,31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651466,04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651478,11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2520431,22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2520452,96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2520449,49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2520449,79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2520462,64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2520438,37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2520433,12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2520431,22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29:22:050502:ЗУ21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651410,64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651423,87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651376,94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651378,20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651410,64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2520403,94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2520413,40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2520450,83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2520448,99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2520403,94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651416,06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651396,17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2520439,51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2520467,34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651352,46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651354,60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651378,20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651376,94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651357,88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651342,84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651335,64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651352,46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2520430,50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2520432,12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2520448,99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2520450,83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2520437,20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2520458,07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2520452,73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2520430,50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651375,99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651370,48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2520481,36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2520477,50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651380,29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651375,99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2520484,36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2520481,36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3F04DB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651671,14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651658,39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651655,46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651667,25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2520258,67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2520261,57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2520275,55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2520258,67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29:22:050502:ЗУ27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651529,28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651533,96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651510,99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651505,51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651512,43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651514,01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651529,38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651529,28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2520155,35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2520158,87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2520189,45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2520185,10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2520175,86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2520176,31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2520155,81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2520155,35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29:22:050502:ЗУ31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B22AAE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6C608F" w:rsidRPr="009A2832" w:rsidRDefault="006C608F" w:rsidP="006C60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</w:tc>
      </w:tr>
      <w:tr w:rsidR="00B22AAE" w:rsidRPr="0066360E" w:rsidTr="00B22AAE">
        <w:trPr>
          <w:trHeight w:val="773"/>
        </w:trPr>
        <w:tc>
          <w:tcPr>
            <w:tcW w:w="308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29:22:050502:ЗУ32</w:t>
            </w:r>
          </w:p>
        </w:tc>
        <w:tc>
          <w:tcPr>
            <w:tcW w:w="3190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651436,22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651464,74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651490,22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651497,99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651534,81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651528,62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651532,70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651494,92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651490,61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651513,67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</w:tc>
        <w:tc>
          <w:tcPr>
            <w:tcW w:w="3191" w:type="dxa"/>
            <w:shd w:val="clear" w:color="auto" w:fill="auto"/>
          </w:tcPr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2520329,42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2520316,49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2520294,44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2520292,93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2520332,09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2520339,40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2520342,73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2520390,41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2520387,32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2520358,16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B22AAE" w:rsidRPr="009A2832" w:rsidRDefault="00B22AAE" w:rsidP="006C608F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</w:tc>
      </w:tr>
    </w:tbl>
    <w:p w:rsidR="00B22AAE" w:rsidRPr="008F48E4" w:rsidRDefault="00B22AAE" w:rsidP="00B22AAE">
      <w:pPr>
        <w:spacing w:before="120"/>
        <w:jc w:val="center"/>
        <w:rPr>
          <w:color w:val="000000"/>
          <w:szCs w:val="28"/>
        </w:rPr>
      </w:pPr>
      <w:r w:rsidRPr="008F48E4">
        <w:rPr>
          <w:color w:val="000000"/>
          <w:szCs w:val="28"/>
        </w:rPr>
        <w:lastRenderedPageBreak/>
        <w:t xml:space="preserve">Вид разрешенного использования образуемых земельных участков </w:t>
      </w:r>
      <w:r w:rsidR="00FD5EAA">
        <w:rPr>
          <w:color w:val="000000"/>
          <w:szCs w:val="28"/>
        </w:rPr>
        <w:br/>
        <w:t xml:space="preserve">в соответствии </w:t>
      </w:r>
      <w:r w:rsidRPr="008F48E4">
        <w:rPr>
          <w:color w:val="000000"/>
          <w:szCs w:val="28"/>
        </w:rPr>
        <w:t>с проектом планировки территории</w:t>
      </w:r>
    </w:p>
    <w:p w:rsidR="00B22AAE" w:rsidRPr="008F48E4" w:rsidRDefault="00B22AAE" w:rsidP="00B22AAE">
      <w:pPr>
        <w:pStyle w:val="af7"/>
        <w:spacing w:line="240" w:lineRule="auto"/>
        <w:ind w:firstLine="0"/>
        <w:jc w:val="center"/>
        <w:rPr>
          <w:sz w:val="28"/>
          <w:szCs w:val="28"/>
          <w:lang w:eastAsia="en-US"/>
        </w:rPr>
      </w:pPr>
    </w:p>
    <w:p w:rsidR="00B22AAE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 w:rsidRPr="008F48E4">
        <w:rPr>
          <w:color w:val="000000"/>
          <w:szCs w:val="28"/>
        </w:rPr>
        <w:br/>
        <w:t>в соответствии с проектом планировки территории представлены в таблице 5.</w:t>
      </w:r>
    </w:p>
    <w:p w:rsidR="00FD5EAA" w:rsidRPr="008F48E4" w:rsidRDefault="00FD5EAA" w:rsidP="00B22AAE">
      <w:pPr>
        <w:ind w:firstLine="709"/>
        <w:jc w:val="both"/>
        <w:rPr>
          <w:color w:val="000000"/>
          <w:szCs w:val="28"/>
        </w:rPr>
      </w:pPr>
    </w:p>
    <w:p w:rsidR="00B22AAE" w:rsidRPr="008F48E4" w:rsidRDefault="00B22AAE" w:rsidP="00B22AAE">
      <w:pPr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Таблица 5 – Вид разрешенного использования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245"/>
      </w:tblGrid>
      <w:tr w:rsidR="00B22AAE" w:rsidRPr="00AD398E" w:rsidTr="00B22AAE">
        <w:trPr>
          <w:trHeight w:hRule="exact" w:val="549"/>
          <w:tblHeader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AAE" w:rsidRPr="009A2832" w:rsidRDefault="00B22AAE" w:rsidP="006C608F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2AAE" w:rsidRPr="009A2832" w:rsidRDefault="00B22AAE" w:rsidP="006C608F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B22AAE" w:rsidRPr="00AD398E" w:rsidTr="00B22AAE">
        <w:trPr>
          <w:trHeight w:val="443"/>
        </w:trPr>
        <w:tc>
          <w:tcPr>
            <w:tcW w:w="4111" w:type="dxa"/>
            <w:tcBorders>
              <w:top w:val="single" w:sz="4" w:space="0" w:color="auto"/>
            </w:tcBorders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B22AAE" w:rsidRPr="00AD398E" w:rsidTr="00B22AAE">
        <w:trPr>
          <w:trHeight w:val="443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29:22:050502:ЗУ5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застройка), среднеэтажная жилая застройка</w:t>
            </w:r>
          </w:p>
        </w:tc>
      </w:tr>
      <w:tr w:rsidR="00B22AAE" w:rsidRPr="00AD398E" w:rsidTr="00B22AAE">
        <w:trPr>
          <w:trHeight w:val="438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29:22:050502:ЗУ6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</w:t>
            </w:r>
            <w:r w:rsidRPr="009A2832">
              <w:rPr>
                <w:sz w:val="22"/>
                <w:szCs w:val="22"/>
              </w:rPr>
              <w:t xml:space="preserve"> </w:t>
            </w:r>
            <w:r w:rsidRPr="009A2832">
              <w:rPr>
                <w:color w:val="000000"/>
                <w:sz w:val="22"/>
                <w:szCs w:val="22"/>
              </w:rPr>
              <w:t>для размещения административных зданий</w:t>
            </w:r>
          </w:p>
        </w:tc>
      </w:tr>
      <w:tr w:rsidR="00B22AAE" w:rsidRPr="00AD398E" w:rsidTr="00B22AAE">
        <w:trPr>
          <w:trHeight w:val="405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29:22:050502:ЗУ7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застройка.</w:t>
            </w:r>
          </w:p>
        </w:tc>
      </w:tr>
      <w:tr w:rsidR="00B22AAE" w:rsidRPr="00AD398E" w:rsidTr="00B22AAE">
        <w:trPr>
          <w:trHeight w:val="61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29:22:050502:ЗУ8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B22AAE" w:rsidRPr="00AD398E" w:rsidTr="00B22AAE">
        <w:trPr>
          <w:trHeight w:val="61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29:22:050502:ЗУ9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AD398E" w:rsidTr="00B22AAE">
        <w:trPr>
          <w:trHeight w:val="353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29:22:050502:ЗУ10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образование и просвещение</w:t>
            </w:r>
          </w:p>
        </w:tc>
      </w:tr>
      <w:tr w:rsidR="00B22AAE" w:rsidRPr="00AD398E" w:rsidTr="00B22AAE">
        <w:trPr>
          <w:trHeight w:val="389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AD398E" w:rsidTr="00B22AAE">
        <w:trPr>
          <w:trHeight w:val="433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29:22:050502:ЗУ12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AD398E" w:rsidTr="00B22AAE">
        <w:trPr>
          <w:trHeight w:val="460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B22AAE" w:rsidRPr="00AD398E" w:rsidTr="00B22AAE">
        <w:trPr>
          <w:trHeight w:val="144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29:22:050502:ЗУ14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B22AAE" w:rsidRPr="00AD398E" w:rsidTr="00B22AAE">
        <w:trPr>
          <w:trHeight w:val="203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29:22:050502:ЗУ15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B22AAE" w:rsidRPr="00AD398E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6715D1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 xml:space="preserve">Разрешенное использование: благоустройство </w:t>
            </w:r>
            <w:r w:rsidRPr="009A2832">
              <w:rPr>
                <w:color w:val="000000"/>
                <w:sz w:val="22"/>
                <w:szCs w:val="22"/>
              </w:rPr>
              <w:lastRenderedPageBreak/>
              <w:t>территории</w:t>
            </w:r>
          </w:p>
        </w:tc>
      </w:tr>
      <w:tr w:rsidR="00B22AAE" w:rsidRPr="00AD398E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29:22:050502:ЗУ17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B22AAE" w:rsidRPr="00AD398E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29:22:050502:ЗУ20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AD398E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29:22:050502:ЗУ21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B22AAE" w:rsidRPr="00AD398E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B22AAE" w:rsidRPr="00AD398E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AD398E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AD398E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865E6C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865E6C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29:22:050502:ЗУ27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B22AAE" w:rsidRPr="006B5C68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29:22:050502:ЗУ28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B22AAE" w:rsidRPr="00E32AB4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29:22:050502:ЗУ30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застройка). Образование и просвещение.</w:t>
            </w:r>
          </w:p>
        </w:tc>
      </w:tr>
      <w:tr w:rsidR="00B22AAE" w:rsidRPr="00616383" w:rsidTr="00B22AAE">
        <w:trPr>
          <w:trHeight w:val="468"/>
        </w:trPr>
        <w:tc>
          <w:tcPr>
            <w:tcW w:w="4111" w:type="dxa"/>
          </w:tcPr>
          <w:p w:rsidR="00B22AAE" w:rsidRPr="009A2832" w:rsidRDefault="00B22AAE" w:rsidP="00F812C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29:22:050502:ЗУ32</w:t>
            </w:r>
          </w:p>
        </w:tc>
        <w:tc>
          <w:tcPr>
            <w:tcW w:w="5245" w:type="dxa"/>
            <w:vAlign w:val="center"/>
          </w:tcPr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B22AAE" w:rsidRPr="009A2832" w:rsidRDefault="00B22AAE" w:rsidP="00B22AAE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</w:tbl>
    <w:p w:rsidR="00B22AAE" w:rsidRDefault="00B22AAE" w:rsidP="00B22AAE">
      <w:pPr>
        <w:ind w:firstLine="709"/>
        <w:jc w:val="center"/>
        <w:rPr>
          <w:color w:val="000000"/>
          <w:sz w:val="26"/>
          <w:szCs w:val="26"/>
        </w:rPr>
      </w:pPr>
    </w:p>
    <w:p w:rsidR="00B22AAE" w:rsidRPr="008F48E4" w:rsidRDefault="00B22AAE" w:rsidP="00B22AAE">
      <w:pPr>
        <w:ind w:firstLine="709"/>
        <w:jc w:val="center"/>
        <w:rPr>
          <w:color w:val="000000"/>
          <w:szCs w:val="28"/>
        </w:rPr>
      </w:pPr>
      <w:r w:rsidRPr="008F48E4">
        <w:rPr>
          <w:color w:val="000000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</w:t>
      </w:r>
      <w:r w:rsidR="00FD5EAA">
        <w:rPr>
          <w:color w:val="000000"/>
          <w:szCs w:val="28"/>
        </w:rPr>
        <w:t xml:space="preserve">тики </w:t>
      </w:r>
      <w:r w:rsidR="00FD5EAA">
        <w:rPr>
          <w:color w:val="000000"/>
          <w:szCs w:val="28"/>
        </w:rPr>
        <w:br/>
        <w:t xml:space="preserve">лесного участка, сведения </w:t>
      </w:r>
      <w:r w:rsidRPr="008F48E4">
        <w:rPr>
          <w:color w:val="000000"/>
          <w:szCs w:val="28"/>
        </w:rPr>
        <w:t xml:space="preserve">о нахождении лесного участка в границах </w:t>
      </w:r>
      <w:r w:rsidR="00FD5EAA">
        <w:rPr>
          <w:color w:val="000000"/>
          <w:szCs w:val="28"/>
        </w:rPr>
        <w:br/>
      </w:r>
      <w:r w:rsidRPr="008F48E4">
        <w:rPr>
          <w:color w:val="000000"/>
          <w:szCs w:val="28"/>
        </w:rPr>
        <w:t>особо защитных участков лесов.</w:t>
      </w:r>
    </w:p>
    <w:p w:rsidR="00B22AAE" w:rsidRPr="008F48E4" w:rsidRDefault="00B22AAE" w:rsidP="00B22AAE">
      <w:pPr>
        <w:ind w:firstLine="709"/>
        <w:jc w:val="center"/>
        <w:rPr>
          <w:color w:val="000000"/>
          <w:szCs w:val="28"/>
        </w:rPr>
      </w:pP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FD5EAA">
        <w:rPr>
          <w:color w:val="000000"/>
          <w:szCs w:val="28"/>
        </w:rPr>
        <w:br/>
      </w:r>
      <w:r w:rsidRPr="008F48E4">
        <w:rPr>
          <w:color w:val="000000"/>
          <w:szCs w:val="28"/>
        </w:rPr>
        <w:t>в границах</w:t>
      </w:r>
      <w:r w:rsidR="00FD5EAA">
        <w:rPr>
          <w:color w:val="000000"/>
          <w:szCs w:val="28"/>
        </w:rPr>
        <w:t xml:space="preserve"> особо защитных участков лесов </w:t>
      </w:r>
      <w:r w:rsidRPr="008F48E4">
        <w:rPr>
          <w:color w:val="000000"/>
          <w:szCs w:val="28"/>
        </w:rPr>
        <w:t xml:space="preserve">в данном проекте не отображается </w:t>
      </w:r>
      <w:r w:rsidR="00FD5EAA">
        <w:rPr>
          <w:color w:val="000000"/>
          <w:szCs w:val="28"/>
        </w:rPr>
        <w:br/>
      </w:r>
      <w:r w:rsidRPr="008F48E4">
        <w:rPr>
          <w:color w:val="000000"/>
          <w:szCs w:val="28"/>
        </w:rPr>
        <w:t>в связи с отсутствием в границах проектирования лесных участков.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</w:p>
    <w:p w:rsidR="00B22AAE" w:rsidRPr="008F48E4" w:rsidRDefault="00B22AAE" w:rsidP="00B22AAE">
      <w:pPr>
        <w:ind w:firstLine="709"/>
        <w:jc w:val="center"/>
        <w:rPr>
          <w:color w:val="000000"/>
          <w:szCs w:val="28"/>
        </w:rPr>
      </w:pPr>
      <w:r w:rsidRPr="008F48E4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Pr="008F48E4">
        <w:rPr>
          <w:color w:val="000000"/>
          <w:szCs w:val="28"/>
        </w:rPr>
        <w:br/>
        <w:t xml:space="preserve">в системе координат, используемой для ведения Единого государственного </w:t>
      </w:r>
      <w:r w:rsidR="00F812CE">
        <w:rPr>
          <w:color w:val="000000"/>
          <w:szCs w:val="28"/>
        </w:rPr>
        <w:t>реестра недвижимости</w:t>
      </w:r>
    </w:p>
    <w:p w:rsidR="00B22AAE" w:rsidRPr="008F48E4" w:rsidRDefault="00B22AAE" w:rsidP="00B22AAE">
      <w:pPr>
        <w:ind w:firstLine="709"/>
        <w:jc w:val="both"/>
        <w:rPr>
          <w:b/>
          <w:color w:val="000000"/>
          <w:szCs w:val="28"/>
        </w:rPr>
      </w:pPr>
    </w:p>
    <w:p w:rsidR="00B22AAE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lastRenderedPageBreak/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Pr="008F48E4">
        <w:rPr>
          <w:color w:val="000000"/>
          <w:szCs w:val="28"/>
        </w:rPr>
        <w:br/>
        <w:t>в системе координат, используемой для ведения Единого государственного реестра недвижимости</w:t>
      </w:r>
      <w:r w:rsidR="00886ED9" w:rsidRPr="008F48E4">
        <w:rPr>
          <w:color w:val="000000"/>
          <w:szCs w:val="28"/>
        </w:rPr>
        <w:t>,</w:t>
      </w:r>
      <w:r w:rsidRPr="008F48E4">
        <w:rPr>
          <w:color w:val="000000"/>
          <w:szCs w:val="28"/>
        </w:rPr>
        <w:t xml:space="preserve"> приведены в таблице 6. Координаты характерных точек границ территории, в отношении которой утвержден проект межевания</w:t>
      </w:r>
      <w:r w:rsidR="00FD5EAA">
        <w:rPr>
          <w:color w:val="000000"/>
          <w:szCs w:val="28"/>
        </w:rPr>
        <w:t xml:space="preserve">, определяются </w:t>
      </w:r>
      <w:r w:rsidRPr="008F48E4">
        <w:rPr>
          <w:color w:val="000000"/>
          <w:szCs w:val="28"/>
        </w:rPr>
        <w:t xml:space="preserve">в соответствии с требованиями к точности определения координат характерных точек границ, установленных в соответствии </w:t>
      </w:r>
      <w:r w:rsidR="00FD5EAA">
        <w:rPr>
          <w:color w:val="000000"/>
          <w:szCs w:val="28"/>
        </w:rPr>
        <w:br/>
      </w:r>
      <w:r w:rsidRPr="008F48E4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:rsidR="00FD5EAA" w:rsidRPr="008F48E4" w:rsidRDefault="00FD5EAA" w:rsidP="00B22AAE">
      <w:pPr>
        <w:ind w:firstLine="709"/>
        <w:jc w:val="both"/>
        <w:rPr>
          <w:color w:val="000000"/>
          <w:szCs w:val="28"/>
        </w:rPr>
      </w:pPr>
    </w:p>
    <w:p w:rsidR="00B22AAE" w:rsidRPr="008F48E4" w:rsidRDefault="00B22AAE" w:rsidP="00B22AAE">
      <w:pPr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Таблица 6 – Сведения о границах территории, в отношении которой утвержден проект межевания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B22AAE" w:rsidRPr="00790B2C" w:rsidTr="006C608F">
        <w:trPr>
          <w:trHeight w:val="265"/>
          <w:tblHeader/>
          <w:jc w:val="center"/>
        </w:trPr>
        <w:tc>
          <w:tcPr>
            <w:tcW w:w="717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Система координат МСК-29</w:t>
            </w:r>
          </w:p>
        </w:tc>
      </w:tr>
      <w:tr w:rsidR="00B22AAE" w:rsidRPr="00790B2C" w:rsidTr="006C608F">
        <w:trPr>
          <w:tblHeader/>
          <w:jc w:val="center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№ точки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90B2C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90B2C">
              <w:rPr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B22AAE" w:rsidRPr="00790B2C" w:rsidTr="00B22AAE">
        <w:trPr>
          <w:jc w:val="center"/>
        </w:trPr>
        <w:tc>
          <w:tcPr>
            <w:tcW w:w="23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651688,25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2520268,02</w:t>
            </w:r>
          </w:p>
        </w:tc>
      </w:tr>
      <w:tr w:rsidR="00B22AAE" w:rsidRPr="00790B2C" w:rsidTr="00B22AAE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651456,42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2520544,42</w:t>
            </w:r>
          </w:p>
        </w:tc>
      </w:tr>
      <w:tr w:rsidR="00B22AAE" w:rsidRPr="00790B2C" w:rsidTr="00B22AAE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651267,09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2520410,94</w:t>
            </w:r>
          </w:p>
        </w:tc>
      </w:tr>
      <w:tr w:rsidR="00B22AAE" w:rsidRPr="00790B2C" w:rsidTr="00B22AAE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651349,45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2520296,00</w:t>
            </w:r>
          </w:p>
        </w:tc>
      </w:tr>
      <w:tr w:rsidR="00B22AAE" w:rsidRPr="00790B2C" w:rsidTr="00B22AAE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651491,39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2520121,13</w:t>
            </w:r>
          </w:p>
        </w:tc>
      </w:tr>
      <w:tr w:rsidR="00B22AAE" w:rsidRPr="00790B2C" w:rsidTr="00B22AAE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B22AAE" w:rsidRPr="00790B2C" w:rsidRDefault="00B22AAE" w:rsidP="006C608F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651688,25</w:t>
            </w:r>
          </w:p>
        </w:tc>
        <w:tc>
          <w:tcPr>
            <w:tcW w:w="2393" w:type="dxa"/>
            <w:shd w:val="clear" w:color="auto" w:fill="auto"/>
          </w:tcPr>
          <w:p w:rsidR="00B22AAE" w:rsidRPr="00790B2C" w:rsidRDefault="00B22AAE" w:rsidP="006C608F">
            <w:pPr>
              <w:jc w:val="center"/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2520268,02</w:t>
            </w:r>
          </w:p>
        </w:tc>
      </w:tr>
    </w:tbl>
    <w:p w:rsidR="00B22AAE" w:rsidRDefault="00B22AAE" w:rsidP="00B22AAE">
      <w:pPr>
        <w:jc w:val="center"/>
        <w:rPr>
          <w:rFonts w:cs="Arial"/>
          <w:color w:val="000000"/>
          <w:sz w:val="26"/>
          <w:szCs w:val="26"/>
          <w:lang w:eastAsia="ar-SA"/>
        </w:rPr>
      </w:pPr>
    </w:p>
    <w:p w:rsidR="00B22AAE" w:rsidRPr="008F48E4" w:rsidRDefault="00B22AAE" w:rsidP="00B22AAE">
      <w:pPr>
        <w:jc w:val="center"/>
        <w:rPr>
          <w:rFonts w:cs="Arial"/>
          <w:szCs w:val="28"/>
          <w:lang w:eastAsia="ar-SA"/>
        </w:rPr>
      </w:pPr>
      <w:r w:rsidRPr="008F48E4">
        <w:rPr>
          <w:rFonts w:cs="Arial"/>
          <w:color w:val="000000"/>
          <w:szCs w:val="28"/>
          <w:lang w:eastAsia="ar-SA"/>
        </w:rPr>
        <w:t>Ч</w:t>
      </w:r>
      <w:r w:rsidRPr="008F48E4">
        <w:rPr>
          <w:rFonts w:cs="Arial"/>
          <w:szCs w:val="28"/>
          <w:lang w:eastAsia="ar-SA"/>
        </w:rPr>
        <w:t>ертежи межевания территории</w:t>
      </w:r>
    </w:p>
    <w:p w:rsidR="00B22AAE" w:rsidRPr="008F48E4" w:rsidRDefault="00B22AAE" w:rsidP="00B22AAE">
      <w:pPr>
        <w:jc w:val="center"/>
        <w:rPr>
          <w:rFonts w:cs="Arial"/>
          <w:szCs w:val="28"/>
          <w:lang w:eastAsia="ar-SA"/>
        </w:rPr>
      </w:pPr>
    </w:p>
    <w:p w:rsidR="00886ED9" w:rsidRPr="008F48E4" w:rsidRDefault="00B22AAE" w:rsidP="00886ED9">
      <w:pPr>
        <w:ind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szCs w:val="28"/>
          <w:lang w:eastAsia="ar-SA"/>
        </w:rPr>
        <w:t xml:space="preserve">Графическая часть основной части проекта межевания территории выполнена </w:t>
      </w:r>
      <w:r w:rsidR="00886ED9" w:rsidRPr="008F48E4">
        <w:rPr>
          <w:rFonts w:cs="Arial"/>
          <w:szCs w:val="28"/>
          <w:lang w:eastAsia="ar-SA"/>
        </w:rPr>
        <w:t>в составе следующих чертежей:</w:t>
      </w:r>
    </w:p>
    <w:p w:rsidR="00B22AAE" w:rsidRPr="008F48E4" w:rsidRDefault="00B22AAE" w:rsidP="00886ED9">
      <w:pPr>
        <w:ind w:firstLine="709"/>
        <w:jc w:val="both"/>
        <w:rPr>
          <w:rFonts w:cs="Arial"/>
          <w:szCs w:val="28"/>
          <w:lang w:eastAsia="ar-SA"/>
        </w:rPr>
      </w:pPr>
      <w:r w:rsidRPr="008F48E4">
        <w:rPr>
          <w:rFonts w:cs="Arial"/>
          <w:color w:val="000000"/>
          <w:szCs w:val="28"/>
          <w:lang w:eastAsia="ar-SA"/>
        </w:rPr>
        <w:t>Чертеж</w:t>
      </w:r>
      <w:r w:rsidRPr="008F48E4">
        <w:rPr>
          <w:color w:val="000000"/>
          <w:szCs w:val="28"/>
        </w:rPr>
        <w:t xml:space="preserve"> межевания территории с указанием границ образуемых </w:t>
      </w:r>
      <w:r w:rsidR="00100D86">
        <w:rPr>
          <w:color w:val="000000"/>
          <w:szCs w:val="28"/>
        </w:rPr>
        <w:br/>
      </w:r>
      <w:r w:rsidRPr="008F48E4">
        <w:rPr>
          <w:color w:val="000000"/>
          <w:szCs w:val="28"/>
        </w:rPr>
        <w:t>и изменяемых земельных участков. Масштаб 1:1000.</w:t>
      </w:r>
    </w:p>
    <w:p w:rsidR="00B22AAE" w:rsidRPr="008F48E4" w:rsidRDefault="00B22AAE" w:rsidP="00B22AAE">
      <w:pPr>
        <w:ind w:firstLine="708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На чертеже межевания отображены: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границы существующих элементов планировочной структуры;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красные линии, утвержденные в составе проекта планировки территории (</w:t>
      </w:r>
      <w:r w:rsidRPr="008F48E4">
        <w:rPr>
          <w:szCs w:val="28"/>
        </w:rPr>
        <w:t xml:space="preserve">приняты на основании проекта </w:t>
      </w:r>
      <w:r w:rsidRPr="008F48E4">
        <w:rPr>
          <w:rFonts w:cs="Arial"/>
          <w:szCs w:val="28"/>
          <w:lang w:eastAsia="ar-SA"/>
        </w:rPr>
        <w:t>планировки Привокзального района муниципального образования "Город Архангельск", утвержденн</w:t>
      </w:r>
      <w:r w:rsidR="00886ED9" w:rsidRPr="008F48E4">
        <w:rPr>
          <w:rFonts w:cs="Arial"/>
          <w:szCs w:val="28"/>
          <w:lang w:eastAsia="ar-SA"/>
        </w:rPr>
        <w:t>ого</w:t>
      </w:r>
      <w:r w:rsidRPr="008F48E4">
        <w:rPr>
          <w:rFonts w:cs="Arial"/>
          <w:szCs w:val="28"/>
          <w:lang w:eastAsia="ar-SA"/>
        </w:rPr>
        <w:t xml:space="preserve"> распоряжением Главы муниципального образования "Город Архангельск"</w:t>
      </w:r>
      <w:r w:rsidR="00100D86">
        <w:rPr>
          <w:rFonts w:cs="Arial"/>
          <w:szCs w:val="28"/>
          <w:lang w:eastAsia="ar-SA"/>
        </w:rPr>
        <w:br/>
      </w:r>
      <w:r w:rsidRPr="008F48E4">
        <w:rPr>
          <w:rFonts w:cs="Arial"/>
          <w:szCs w:val="28"/>
          <w:lang w:eastAsia="ar-SA"/>
        </w:rPr>
        <w:t>от 25 февраля 2015 года № 472р (с изменениями)</w:t>
      </w:r>
      <w:r w:rsidRPr="008F48E4">
        <w:rPr>
          <w:color w:val="000000"/>
          <w:szCs w:val="28"/>
        </w:rPr>
        <w:t>;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 (</w:t>
      </w:r>
      <w:r w:rsidRPr="008F48E4">
        <w:rPr>
          <w:szCs w:val="28"/>
        </w:rPr>
        <w:t>в соответствии с Правилами землепользования и застройки муниципального образования "Город Архангельск"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трех метров</w:t>
      </w:r>
      <w:r w:rsidRPr="008F48E4">
        <w:rPr>
          <w:color w:val="000000"/>
          <w:szCs w:val="28"/>
        </w:rPr>
        <w:t>);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  <w:r w:rsidRPr="008F48E4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участков.</w:t>
      </w:r>
    </w:p>
    <w:p w:rsidR="00B22AAE" w:rsidRPr="008F48E4" w:rsidRDefault="00B22AAE" w:rsidP="00B22AAE">
      <w:pPr>
        <w:ind w:firstLine="709"/>
        <w:jc w:val="both"/>
        <w:rPr>
          <w:color w:val="000000"/>
          <w:szCs w:val="28"/>
        </w:rPr>
      </w:pPr>
    </w:p>
    <w:p w:rsidR="00B22AAE" w:rsidRDefault="00B22AAE" w:rsidP="006C4C01">
      <w:pPr>
        <w:widowControl w:val="0"/>
        <w:jc w:val="center"/>
        <w:rPr>
          <w:sz w:val="26"/>
          <w:szCs w:val="26"/>
        </w:rPr>
      </w:pPr>
    </w:p>
    <w:p w:rsidR="00801B80" w:rsidRPr="006B2E01" w:rsidRDefault="006C608F" w:rsidP="00801B80">
      <w:pPr>
        <w:jc w:val="center"/>
      </w:pPr>
      <w:r>
        <w:t>__</w:t>
      </w:r>
      <w:r w:rsidR="00801B80" w:rsidRPr="00CF13F3">
        <w:t>___</w:t>
      </w:r>
      <w:r w:rsidR="00801B80">
        <w:t>____</w:t>
      </w:r>
    </w:p>
    <w:p w:rsidR="00C57CCC" w:rsidRPr="00803F7E" w:rsidRDefault="00C57CCC" w:rsidP="00AC62CF">
      <w:pPr>
        <w:jc w:val="center"/>
        <w:rPr>
          <w:sz w:val="24"/>
          <w:szCs w:val="24"/>
        </w:rPr>
        <w:sectPr w:rsidR="00C57CCC" w:rsidRPr="00803F7E" w:rsidSect="00452F40">
          <w:headerReference w:type="even" r:id="rId9"/>
          <w:headerReference w:type="default" r:id="rId10"/>
          <w:pgSz w:w="11906" w:h="16838"/>
          <w:pgMar w:top="851" w:right="567" w:bottom="1134" w:left="1701" w:header="567" w:footer="709" w:gutter="0"/>
          <w:cols w:space="708"/>
          <w:titlePg/>
          <w:docGrid w:linePitch="381"/>
        </w:sectPr>
      </w:pPr>
    </w:p>
    <w:p w:rsidR="00476B37" w:rsidRDefault="00476B37" w:rsidP="00476B37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1 </w:t>
      </w:r>
    </w:p>
    <w:p w:rsidR="00476B37" w:rsidRPr="002D6780" w:rsidRDefault="00476B37" w:rsidP="00476B37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476B37" w:rsidRDefault="00476B37" w:rsidP="00476B37">
      <w:pPr>
        <w:pStyle w:val="21"/>
        <w:ind w:firstLine="0"/>
        <w:jc w:val="center"/>
        <w:rPr>
          <w:sz w:val="22"/>
          <w:szCs w:val="22"/>
        </w:rPr>
      </w:pPr>
    </w:p>
    <w:p w:rsidR="00476B37" w:rsidRDefault="00476B37" w:rsidP="00476B37">
      <w:pPr>
        <w:pStyle w:val="21"/>
        <w:ind w:firstLine="0"/>
        <w:jc w:val="center"/>
        <w:rPr>
          <w:sz w:val="22"/>
          <w:szCs w:val="22"/>
        </w:rPr>
        <w:sectPr w:rsidR="00476B37" w:rsidSect="00452F40">
          <w:headerReference w:type="even" r:id="rId11"/>
          <w:headerReference w:type="default" r:id="rId12"/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7211090" cy="5212329"/>
            <wp:effectExtent l="19050" t="0" r="8860" b="0"/>
            <wp:docPr id="3" name="Рисунок 1" descr="Чертеж 1.1 1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1 этап 5 вариант.jpg"/>
                    <pic:cNvPicPr/>
                  </pic:nvPicPr>
                  <pic:blipFill>
                    <a:blip r:embed="rId13" cstate="print"/>
                    <a:srcRect r="21351" b="19458"/>
                    <a:stretch>
                      <a:fillRect/>
                    </a:stretch>
                  </pic:blipFill>
                  <pic:spPr>
                    <a:xfrm>
                      <a:off x="0" y="0"/>
                      <a:ext cx="7219759" cy="521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37" w:rsidRDefault="00476B37" w:rsidP="00476B37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2 </w:t>
      </w:r>
    </w:p>
    <w:p w:rsidR="00476B37" w:rsidRPr="002D6780" w:rsidRDefault="00476B37" w:rsidP="00476B37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476B37" w:rsidRPr="00D92F19" w:rsidRDefault="00476B37" w:rsidP="00476B37">
      <w:pPr>
        <w:pStyle w:val="21"/>
        <w:ind w:firstLine="0"/>
        <w:jc w:val="center"/>
        <w:rPr>
          <w:sz w:val="22"/>
          <w:szCs w:val="22"/>
        </w:rPr>
      </w:pPr>
    </w:p>
    <w:p w:rsidR="00476B37" w:rsidRDefault="00476B37" w:rsidP="00476B37">
      <w:pPr>
        <w:pStyle w:val="21"/>
        <w:ind w:firstLine="0"/>
        <w:jc w:val="center"/>
        <w:rPr>
          <w:sz w:val="20"/>
        </w:rPr>
        <w:sectPr w:rsidR="00476B37" w:rsidSect="00452F40"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64252" cy="5252447"/>
            <wp:effectExtent l="19050" t="0" r="0" b="0"/>
            <wp:docPr id="4" name="Рисунок 2" descr="Чертеж 1.1 2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2 этап 5 вариант.jpg"/>
                    <pic:cNvPicPr/>
                  </pic:nvPicPr>
                  <pic:blipFill>
                    <a:blip r:embed="rId14" cstate="print"/>
                    <a:srcRect r="21848" b="19967"/>
                    <a:stretch>
                      <a:fillRect/>
                    </a:stretch>
                  </pic:blipFill>
                  <pic:spPr>
                    <a:xfrm>
                      <a:off x="0" y="0"/>
                      <a:ext cx="7264530" cy="52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37" w:rsidRDefault="00476B37" w:rsidP="00476B37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3 </w:t>
      </w:r>
    </w:p>
    <w:p w:rsidR="00476B37" w:rsidRPr="002D6780" w:rsidRDefault="00476B37" w:rsidP="00476B37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476B37" w:rsidRDefault="00476B37" w:rsidP="00476B37">
      <w:pPr>
        <w:pStyle w:val="21"/>
        <w:ind w:firstLine="0"/>
        <w:jc w:val="center"/>
        <w:rPr>
          <w:sz w:val="20"/>
        </w:rPr>
      </w:pPr>
    </w:p>
    <w:p w:rsidR="00476B37" w:rsidRDefault="00476B37" w:rsidP="00476B37">
      <w:pPr>
        <w:pStyle w:val="21"/>
        <w:ind w:firstLine="0"/>
        <w:jc w:val="center"/>
        <w:rPr>
          <w:sz w:val="20"/>
        </w:rPr>
        <w:sectPr w:rsidR="00476B37" w:rsidSect="00452F40"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17415" cy="5267134"/>
            <wp:effectExtent l="19050" t="0" r="0" b="0"/>
            <wp:docPr id="5" name="Рисунок 3" descr="Чертеж 1.1 3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3 этап 5 вариант.jpg"/>
                    <pic:cNvPicPr/>
                  </pic:nvPicPr>
                  <pic:blipFill>
                    <a:blip r:embed="rId15" cstate="print"/>
                    <a:srcRect r="21496" b="19967"/>
                    <a:stretch>
                      <a:fillRect/>
                    </a:stretch>
                  </pic:blipFill>
                  <pic:spPr>
                    <a:xfrm>
                      <a:off x="0" y="0"/>
                      <a:ext cx="7317694" cy="5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37" w:rsidRDefault="00476B37" w:rsidP="00476B37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4</w:t>
      </w:r>
    </w:p>
    <w:p w:rsidR="00476B37" w:rsidRPr="002D6780" w:rsidRDefault="00476B37" w:rsidP="00476B37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476B37" w:rsidRPr="002D6780" w:rsidRDefault="00476B37" w:rsidP="00476B37">
      <w:pPr>
        <w:pStyle w:val="21"/>
        <w:ind w:firstLine="0"/>
        <w:jc w:val="center"/>
        <w:rPr>
          <w:sz w:val="10"/>
          <w:szCs w:val="10"/>
        </w:rPr>
      </w:pPr>
    </w:p>
    <w:p w:rsidR="00476B37" w:rsidRDefault="00476B37" w:rsidP="00476B37">
      <w:pPr>
        <w:pStyle w:val="21"/>
        <w:ind w:firstLine="0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168559" cy="5138532"/>
            <wp:effectExtent l="19050" t="0" r="0" b="0"/>
            <wp:docPr id="6" name="Рисунок 4" descr="Чертеж 1.1 4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4 этап 5 вариант.jpg"/>
                    <pic:cNvPicPr/>
                  </pic:nvPicPr>
                  <pic:blipFill>
                    <a:blip r:embed="rId16" cstate="print"/>
                    <a:srcRect r="21496" b="20299"/>
                    <a:stretch>
                      <a:fillRect/>
                    </a:stretch>
                  </pic:blipFill>
                  <pic:spPr>
                    <a:xfrm>
                      <a:off x="0" y="0"/>
                      <a:ext cx="7170793" cy="514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535" w:rsidRPr="00A11535">
        <w:rPr>
          <w:sz w:val="24"/>
          <w:lang w:val="ru-RU"/>
        </w:rPr>
        <w:t>".</w:t>
      </w:r>
    </w:p>
    <w:p w:rsidR="00A11535" w:rsidRPr="00A11535" w:rsidRDefault="00A11535" w:rsidP="00476B37">
      <w:pPr>
        <w:pStyle w:val="21"/>
        <w:ind w:firstLine="0"/>
        <w:jc w:val="center"/>
        <w:rPr>
          <w:sz w:val="20"/>
          <w:lang w:val="ru-RU"/>
        </w:rPr>
      </w:pPr>
      <w:r>
        <w:rPr>
          <w:sz w:val="20"/>
          <w:lang w:val="ru-RU"/>
        </w:rPr>
        <w:t>___________</w:t>
      </w:r>
    </w:p>
    <w:sectPr w:rsidR="00A11535" w:rsidRPr="00A11535" w:rsidSect="006C608F">
      <w:pgSz w:w="16838" w:h="11906" w:orient="landscape"/>
      <w:pgMar w:top="1135" w:right="1134" w:bottom="566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D86" w:rsidRDefault="00100D86" w:rsidP="00203AE9">
      <w:r>
        <w:separator/>
      </w:r>
    </w:p>
  </w:endnote>
  <w:endnote w:type="continuationSeparator" w:id="0">
    <w:p w:rsidR="00100D86" w:rsidRDefault="00100D86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D86" w:rsidRDefault="00100D86" w:rsidP="00203AE9">
      <w:r>
        <w:separator/>
      </w:r>
    </w:p>
  </w:footnote>
  <w:footnote w:type="continuationSeparator" w:id="0">
    <w:p w:rsidR="00100D86" w:rsidRDefault="00100D86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D86" w:rsidRDefault="00100D86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00D86" w:rsidRDefault="00100D8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D86" w:rsidRPr="0039506C" w:rsidRDefault="00100D86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7D0326">
      <w:rPr>
        <w:rStyle w:val="af3"/>
        <w:noProof/>
        <w:sz w:val="24"/>
        <w:szCs w:val="24"/>
      </w:rPr>
      <w:t>20</w:t>
    </w:r>
    <w:r w:rsidRPr="0039506C">
      <w:rPr>
        <w:rStyle w:val="af3"/>
        <w:sz w:val="24"/>
        <w:szCs w:val="24"/>
      </w:rPr>
      <w:fldChar w:fldCharType="end"/>
    </w:r>
  </w:p>
  <w:p w:rsidR="00100D86" w:rsidRPr="005119EA" w:rsidRDefault="00100D86" w:rsidP="002D6192">
    <w:pPr>
      <w:pStyle w:val="a8"/>
      <w:jc w:val="center"/>
      <w:rPr>
        <w:sz w:val="24"/>
        <w:szCs w:val="24"/>
      </w:rPr>
    </w:pPr>
  </w:p>
  <w:p w:rsidR="00100D86" w:rsidRPr="007E5166" w:rsidRDefault="00100D86" w:rsidP="002D6192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D86" w:rsidRDefault="00100D86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00D86" w:rsidRDefault="00100D86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D86" w:rsidRPr="0039506C" w:rsidRDefault="00100D86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>
      <w:rPr>
        <w:rStyle w:val="af3"/>
        <w:noProof/>
        <w:sz w:val="24"/>
        <w:szCs w:val="24"/>
      </w:rPr>
      <w:t>25</w:t>
    </w:r>
    <w:r w:rsidRPr="0039506C">
      <w:rPr>
        <w:rStyle w:val="af3"/>
        <w:sz w:val="24"/>
        <w:szCs w:val="24"/>
      </w:rPr>
      <w:fldChar w:fldCharType="end"/>
    </w:r>
  </w:p>
  <w:p w:rsidR="00100D86" w:rsidRPr="005119EA" w:rsidRDefault="00100D86" w:rsidP="002D6192">
    <w:pPr>
      <w:pStyle w:val="a8"/>
      <w:jc w:val="center"/>
      <w:rPr>
        <w:sz w:val="24"/>
        <w:szCs w:val="24"/>
      </w:rPr>
    </w:pPr>
  </w:p>
  <w:p w:rsidR="00100D86" w:rsidRPr="007E5166" w:rsidRDefault="00100D86" w:rsidP="002D619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2626"/>
    <w:multiLevelType w:val="multilevel"/>
    <w:tmpl w:val="57A84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1DE47C7C"/>
    <w:multiLevelType w:val="multilevel"/>
    <w:tmpl w:val="990AC2AE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5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5B306C8"/>
    <w:multiLevelType w:val="multilevel"/>
    <w:tmpl w:val="D3F4B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0A424B"/>
    <w:multiLevelType w:val="multilevel"/>
    <w:tmpl w:val="990AC2AE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1">
    <w:nsid w:val="35536B43"/>
    <w:multiLevelType w:val="multilevel"/>
    <w:tmpl w:val="5B60073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4C3289"/>
    <w:multiLevelType w:val="multilevel"/>
    <w:tmpl w:val="C39CB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1CC4158"/>
    <w:multiLevelType w:val="multilevel"/>
    <w:tmpl w:val="10248E9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CBA77DA"/>
    <w:multiLevelType w:val="multilevel"/>
    <w:tmpl w:val="548E3AE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FB63B86"/>
    <w:multiLevelType w:val="multilevel"/>
    <w:tmpl w:val="61E28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7"/>
  </w:num>
  <w:num w:numId="3">
    <w:abstractNumId w:val="16"/>
  </w:num>
  <w:num w:numId="4">
    <w:abstractNumId w:val="1"/>
  </w:num>
  <w:num w:numId="5">
    <w:abstractNumId w:val="24"/>
  </w:num>
  <w:num w:numId="6">
    <w:abstractNumId w:val="6"/>
  </w:num>
  <w:num w:numId="7">
    <w:abstractNumId w:val="22"/>
  </w:num>
  <w:num w:numId="8">
    <w:abstractNumId w:val="12"/>
  </w:num>
  <w:num w:numId="9">
    <w:abstractNumId w:val="23"/>
  </w:num>
  <w:num w:numId="10">
    <w:abstractNumId w:val="26"/>
  </w:num>
  <w:num w:numId="11">
    <w:abstractNumId w:val="3"/>
  </w:num>
  <w:num w:numId="12">
    <w:abstractNumId w:val="19"/>
  </w:num>
  <w:num w:numId="13">
    <w:abstractNumId w:val="8"/>
  </w:num>
  <w:num w:numId="14">
    <w:abstractNumId w:val="9"/>
  </w:num>
  <w:num w:numId="15">
    <w:abstractNumId w:val="28"/>
  </w:num>
  <w:num w:numId="16">
    <w:abstractNumId w:val="14"/>
  </w:num>
  <w:num w:numId="17">
    <w:abstractNumId w:val="17"/>
  </w:num>
  <w:num w:numId="18">
    <w:abstractNumId w:val="29"/>
  </w:num>
  <w:num w:numId="19">
    <w:abstractNumId w:val="15"/>
  </w:num>
  <w:num w:numId="20">
    <w:abstractNumId w:val="11"/>
  </w:num>
  <w:num w:numId="21">
    <w:abstractNumId w:val="0"/>
  </w:num>
  <w:num w:numId="22">
    <w:abstractNumId w:val="25"/>
  </w:num>
  <w:num w:numId="23">
    <w:abstractNumId w:val="18"/>
  </w:num>
  <w:num w:numId="24">
    <w:abstractNumId w:val="7"/>
  </w:num>
  <w:num w:numId="25">
    <w:abstractNumId w:val="21"/>
  </w:num>
  <w:num w:numId="26">
    <w:abstractNumId w:val="13"/>
  </w:num>
  <w:num w:numId="27">
    <w:abstractNumId w:val="10"/>
  </w:num>
  <w:num w:numId="28">
    <w:abstractNumId w:val="4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31B0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CA1"/>
    <w:rsid w:val="000E7E88"/>
    <w:rsid w:val="000F04BF"/>
    <w:rsid w:val="000F0D05"/>
    <w:rsid w:val="000F0DFA"/>
    <w:rsid w:val="000F1283"/>
    <w:rsid w:val="000F5041"/>
    <w:rsid w:val="000F5982"/>
    <w:rsid w:val="00100D86"/>
    <w:rsid w:val="00105C5A"/>
    <w:rsid w:val="00107892"/>
    <w:rsid w:val="0012209E"/>
    <w:rsid w:val="00132D03"/>
    <w:rsid w:val="001346CA"/>
    <w:rsid w:val="0013630E"/>
    <w:rsid w:val="0013637D"/>
    <w:rsid w:val="00141360"/>
    <w:rsid w:val="00145A49"/>
    <w:rsid w:val="00145D02"/>
    <w:rsid w:val="00146A1D"/>
    <w:rsid w:val="00155B0B"/>
    <w:rsid w:val="00157F29"/>
    <w:rsid w:val="001652B1"/>
    <w:rsid w:val="001801F7"/>
    <w:rsid w:val="00181D8C"/>
    <w:rsid w:val="001862F4"/>
    <w:rsid w:val="001917E8"/>
    <w:rsid w:val="00192BE1"/>
    <w:rsid w:val="001966F0"/>
    <w:rsid w:val="001A1938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730D"/>
    <w:rsid w:val="002306BC"/>
    <w:rsid w:val="00234552"/>
    <w:rsid w:val="00235412"/>
    <w:rsid w:val="0023620F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60F3"/>
    <w:rsid w:val="002B6EB0"/>
    <w:rsid w:val="002C3D25"/>
    <w:rsid w:val="002C5333"/>
    <w:rsid w:val="002D2B87"/>
    <w:rsid w:val="002D5A9D"/>
    <w:rsid w:val="002D6192"/>
    <w:rsid w:val="002E2C67"/>
    <w:rsid w:val="002E6010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1A00"/>
    <w:rsid w:val="003B0109"/>
    <w:rsid w:val="003B1C21"/>
    <w:rsid w:val="003B2373"/>
    <w:rsid w:val="003B4366"/>
    <w:rsid w:val="003B6C61"/>
    <w:rsid w:val="003C1E9C"/>
    <w:rsid w:val="003C4717"/>
    <w:rsid w:val="003C6BC3"/>
    <w:rsid w:val="003D04AB"/>
    <w:rsid w:val="003D3F57"/>
    <w:rsid w:val="003E0DB2"/>
    <w:rsid w:val="003F04DB"/>
    <w:rsid w:val="003F26B4"/>
    <w:rsid w:val="003F74BC"/>
    <w:rsid w:val="0040077B"/>
    <w:rsid w:val="00410B36"/>
    <w:rsid w:val="00413615"/>
    <w:rsid w:val="00421725"/>
    <w:rsid w:val="00421B4E"/>
    <w:rsid w:val="00437C8F"/>
    <w:rsid w:val="00452F40"/>
    <w:rsid w:val="00455FED"/>
    <w:rsid w:val="00456C44"/>
    <w:rsid w:val="00460320"/>
    <w:rsid w:val="00465206"/>
    <w:rsid w:val="00465B0E"/>
    <w:rsid w:val="004662D7"/>
    <w:rsid w:val="004668F4"/>
    <w:rsid w:val="00470D83"/>
    <w:rsid w:val="00476B37"/>
    <w:rsid w:val="004979C2"/>
    <w:rsid w:val="004A3756"/>
    <w:rsid w:val="004B0505"/>
    <w:rsid w:val="004B28D1"/>
    <w:rsid w:val="004B2F1B"/>
    <w:rsid w:val="004C5C20"/>
    <w:rsid w:val="004C70AC"/>
    <w:rsid w:val="004C7C24"/>
    <w:rsid w:val="004D4DFF"/>
    <w:rsid w:val="004D74CA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7516"/>
    <w:rsid w:val="0054031C"/>
    <w:rsid w:val="00541353"/>
    <w:rsid w:val="005463EB"/>
    <w:rsid w:val="00546E71"/>
    <w:rsid w:val="00552834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E2749"/>
    <w:rsid w:val="005E76F9"/>
    <w:rsid w:val="005F17F9"/>
    <w:rsid w:val="00602716"/>
    <w:rsid w:val="00604C57"/>
    <w:rsid w:val="00607BC3"/>
    <w:rsid w:val="00607F72"/>
    <w:rsid w:val="00613C4B"/>
    <w:rsid w:val="006147B4"/>
    <w:rsid w:val="00615D58"/>
    <w:rsid w:val="00615FB8"/>
    <w:rsid w:val="006353D6"/>
    <w:rsid w:val="00646B54"/>
    <w:rsid w:val="006475C1"/>
    <w:rsid w:val="006511FA"/>
    <w:rsid w:val="00652ECF"/>
    <w:rsid w:val="00660AA5"/>
    <w:rsid w:val="00661298"/>
    <w:rsid w:val="00661FB6"/>
    <w:rsid w:val="00663739"/>
    <w:rsid w:val="0066445F"/>
    <w:rsid w:val="006657FB"/>
    <w:rsid w:val="00667CCB"/>
    <w:rsid w:val="006715D1"/>
    <w:rsid w:val="00671BBE"/>
    <w:rsid w:val="00672567"/>
    <w:rsid w:val="00672DF3"/>
    <w:rsid w:val="00674EBD"/>
    <w:rsid w:val="00675523"/>
    <w:rsid w:val="006870E2"/>
    <w:rsid w:val="006932E9"/>
    <w:rsid w:val="006965DE"/>
    <w:rsid w:val="006A6BF5"/>
    <w:rsid w:val="006B12B9"/>
    <w:rsid w:val="006B3D64"/>
    <w:rsid w:val="006B3DB3"/>
    <w:rsid w:val="006B7B1F"/>
    <w:rsid w:val="006C15B0"/>
    <w:rsid w:val="006C4C01"/>
    <w:rsid w:val="006C4ED6"/>
    <w:rsid w:val="006C608F"/>
    <w:rsid w:val="006C7720"/>
    <w:rsid w:val="006D447E"/>
    <w:rsid w:val="006D711D"/>
    <w:rsid w:val="006E275E"/>
    <w:rsid w:val="006E6DFD"/>
    <w:rsid w:val="00701EE1"/>
    <w:rsid w:val="0070536C"/>
    <w:rsid w:val="00711B87"/>
    <w:rsid w:val="00712041"/>
    <w:rsid w:val="00736A73"/>
    <w:rsid w:val="00744565"/>
    <w:rsid w:val="00746CFF"/>
    <w:rsid w:val="00752453"/>
    <w:rsid w:val="00756C12"/>
    <w:rsid w:val="00760049"/>
    <w:rsid w:val="00761300"/>
    <w:rsid w:val="00764C2B"/>
    <w:rsid w:val="0077212F"/>
    <w:rsid w:val="00776CBD"/>
    <w:rsid w:val="00784096"/>
    <w:rsid w:val="007849B4"/>
    <w:rsid w:val="00785C32"/>
    <w:rsid w:val="0078765D"/>
    <w:rsid w:val="00787CC3"/>
    <w:rsid w:val="0079765A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0326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86ED9"/>
    <w:rsid w:val="00893605"/>
    <w:rsid w:val="00894976"/>
    <w:rsid w:val="008A0A7F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8F48E4"/>
    <w:rsid w:val="0090296D"/>
    <w:rsid w:val="00916B1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52EA"/>
    <w:rsid w:val="00955EE2"/>
    <w:rsid w:val="00960F93"/>
    <w:rsid w:val="009621CA"/>
    <w:rsid w:val="00965651"/>
    <w:rsid w:val="00965C41"/>
    <w:rsid w:val="009677AC"/>
    <w:rsid w:val="00971333"/>
    <w:rsid w:val="00982872"/>
    <w:rsid w:val="00986ADE"/>
    <w:rsid w:val="009873AB"/>
    <w:rsid w:val="00987B39"/>
    <w:rsid w:val="00987CDE"/>
    <w:rsid w:val="0099184A"/>
    <w:rsid w:val="00991A39"/>
    <w:rsid w:val="009951C6"/>
    <w:rsid w:val="00996E78"/>
    <w:rsid w:val="00997EA7"/>
    <w:rsid w:val="009A0ACB"/>
    <w:rsid w:val="009A60A4"/>
    <w:rsid w:val="009B67DE"/>
    <w:rsid w:val="009B6F90"/>
    <w:rsid w:val="009B77E2"/>
    <w:rsid w:val="009D0E95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30D"/>
    <w:rsid w:val="009F5DB9"/>
    <w:rsid w:val="00A00AC0"/>
    <w:rsid w:val="00A0691D"/>
    <w:rsid w:val="00A11535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384B"/>
    <w:rsid w:val="00AC4846"/>
    <w:rsid w:val="00AC62CF"/>
    <w:rsid w:val="00AD3356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16C61"/>
    <w:rsid w:val="00B213B7"/>
    <w:rsid w:val="00B22AAE"/>
    <w:rsid w:val="00B24E85"/>
    <w:rsid w:val="00B25270"/>
    <w:rsid w:val="00B258A3"/>
    <w:rsid w:val="00B301B4"/>
    <w:rsid w:val="00B34946"/>
    <w:rsid w:val="00B36700"/>
    <w:rsid w:val="00B45C0A"/>
    <w:rsid w:val="00B479CB"/>
    <w:rsid w:val="00B50A64"/>
    <w:rsid w:val="00B54E9F"/>
    <w:rsid w:val="00B57E4A"/>
    <w:rsid w:val="00B652E2"/>
    <w:rsid w:val="00B73443"/>
    <w:rsid w:val="00B92A8A"/>
    <w:rsid w:val="00B9322B"/>
    <w:rsid w:val="00BA18EA"/>
    <w:rsid w:val="00BB5891"/>
    <w:rsid w:val="00BB6BC9"/>
    <w:rsid w:val="00BC15BB"/>
    <w:rsid w:val="00BC2BC1"/>
    <w:rsid w:val="00BC6376"/>
    <w:rsid w:val="00BD75C5"/>
    <w:rsid w:val="00BE6746"/>
    <w:rsid w:val="00BF2B69"/>
    <w:rsid w:val="00BF6EED"/>
    <w:rsid w:val="00C035C8"/>
    <w:rsid w:val="00C11501"/>
    <w:rsid w:val="00C13B4D"/>
    <w:rsid w:val="00C14856"/>
    <w:rsid w:val="00C16AD4"/>
    <w:rsid w:val="00C21E93"/>
    <w:rsid w:val="00C23A56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E6DFF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22DF0"/>
    <w:rsid w:val="00D36A75"/>
    <w:rsid w:val="00D4377C"/>
    <w:rsid w:val="00D50A79"/>
    <w:rsid w:val="00D564E2"/>
    <w:rsid w:val="00D56642"/>
    <w:rsid w:val="00D6005A"/>
    <w:rsid w:val="00D64055"/>
    <w:rsid w:val="00D64910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2C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E0BA5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12CE"/>
    <w:rsid w:val="00F851F2"/>
    <w:rsid w:val="00F87924"/>
    <w:rsid w:val="00FA56B2"/>
    <w:rsid w:val="00FA6FB2"/>
    <w:rsid w:val="00FB33C3"/>
    <w:rsid w:val="00FB4329"/>
    <w:rsid w:val="00FB56D6"/>
    <w:rsid w:val="00FC048B"/>
    <w:rsid w:val="00FC0B0D"/>
    <w:rsid w:val="00FC27FE"/>
    <w:rsid w:val="00FD0203"/>
    <w:rsid w:val="00FD459E"/>
    <w:rsid w:val="00FD5EAA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B22AAE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B22AAE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A4993-9426-47E8-8897-8253811AD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5460</Words>
  <Characters>31124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2022-03-15T06:42:00Z</cp:lastPrinted>
  <dcterms:created xsi:type="dcterms:W3CDTF">2022-03-15T08:54:00Z</dcterms:created>
  <dcterms:modified xsi:type="dcterms:W3CDTF">2022-03-15T08:54:00Z</dcterms:modified>
</cp:coreProperties>
</file>