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4C5AE0" w:rsidTr="004C5AE0">
        <w:tc>
          <w:tcPr>
            <w:tcW w:w="4111" w:type="dxa"/>
          </w:tcPr>
          <w:p w:rsidR="004C5AE0" w:rsidRPr="004C5AE0" w:rsidRDefault="00961E74" w:rsidP="00973547">
            <w:pPr>
              <w:widowControl w:val="0"/>
              <w:autoSpaceDE w:val="0"/>
              <w:autoSpaceDN w:val="0"/>
              <w:adjustRightInd w:val="0"/>
              <w:jc w:val="center"/>
              <w:outlineLvl w:val="1"/>
              <w:rPr>
                <w:rFonts w:ascii="Times New Roman" w:hAnsi="Times New Roman"/>
                <w:sz w:val="28"/>
                <w:szCs w:val="24"/>
              </w:rPr>
            </w:pPr>
            <w:bookmarkStart w:id="0" w:name="_GoBack"/>
            <w:bookmarkEnd w:id="0"/>
            <w:r>
              <w:rPr>
                <w:rFonts w:ascii="Times New Roman" w:hAnsi="Times New Roman"/>
                <w:sz w:val="28"/>
                <w:szCs w:val="24"/>
              </w:rPr>
              <w:t>ПРИЛОЖЕНИЕ</w:t>
            </w:r>
          </w:p>
          <w:p w:rsidR="004C5AE0" w:rsidRPr="004C5AE0" w:rsidRDefault="00961E74" w:rsidP="004C5AE0">
            <w:pPr>
              <w:widowControl w:val="0"/>
              <w:autoSpaceDE w:val="0"/>
              <w:autoSpaceDN w:val="0"/>
              <w:adjustRightInd w:val="0"/>
              <w:ind w:left="-108" w:right="-108"/>
              <w:jc w:val="center"/>
              <w:outlineLvl w:val="1"/>
              <w:rPr>
                <w:rFonts w:ascii="Times New Roman" w:hAnsi="Times New Roman"/>
                <w:sz w:val="28"/>
                <w:szCs w:val="24"/>
              </w:rPr>
            </w:pPr>
            <w:r>
              <w:rPr>
                <w:rFonts w:ascii="Times New Roman" w:hAnsi="Times New Roman"/>
                <w:sz w:val="28"/>
                <w:szCs w:val="24"/>
              </w:rPr>
              <w:t xml:space="preserve">к </w:t>
            </w:r>
            <w:r w:rsidR="004C5AE0" w:rsidRPr="004C5AE0">
              <w:rPr>
                <w:rFonts w:ascii="Times New Roman" w:hAnsi="Times New Roman"/>
                <w:sz w:val="28"/>
                <w:szCs w:val="24"/>
              </w:rPr>
              <w:t>постановлени</w:t>
            </w:r>
            <w:r>
              <w:rPr>
                <w:rFonts w:ascii="Times New Roman" w:hAnsi="Times New Roman"/>
                <w:sz w:val="28"/>
                <w:szCs w:val="24"/>
              </w:rPr>
              <w:t>ю</w:t>
            </w:r>
            <w:r w:rsidR="004C5AE0" w:rsidRPr="004C5AE0">
              <w:rPr>
                <w:rFonts w:ascii="Times New Roman" w:hAnsi="Times New Roman"/>
                <w:sz w:val="28"/>
                <w:szCs w:val="24"/>
              </w:rPr>
              <w:t xml:space="preserve"> Администрации муниципального образования "Город Архангельск"</w:t>
            </w:r>
          </w:p>
          <w:p w:rsidR="004C5AE0" w:rsidRPr="004C5AE0" w:rsidRDefault="004C5AE0" w:rsidP="007462EB">
            <w:pPr>
              <w:autoSpaceDE w:val="0"/>
              <w:autoSpaceDN w:val="0"/>
              <w:adjustRightInd w:val="0"/>
              <w:jc w:val="center"/>
              <w:rPr>
                <w:rFonts w:ascii="Times New Roman" w:hAnsi="Times New Roman"/>
                <w:sz w:val="28"/>
                <w:szCs w:val="28"/>
              </w:rPr>
            </w:pPr>
            <w:r w:rsidRPr="004C5AE0">
              <w:rPr>
                <w:rFonts w:ascii="Times New Roman" w:hAnsi="Times New Roman"/>
                <w:sz w:val="28"/>
                <w:szCs w:val="24"/>
              </w:rPr>
              <w:t xml:space="preserve">от </w:t>
            </w:r>
            <w:r w:rsidR="007462EB">
              <w:rPr>
                <w:rFonts w:ascii="Times New Roman" w:hAnsi="Times New Roman"/>
                <w:sz w:val="28"/>
                <w:szCs w:val="24"/>
              </w:rPr>
              <w:t>25.10.2017 № 1255</w:t>
            </w:r>
          </w:p>
        </w:tc>
      </w:tr>
    </w:tbl>
    <w:p w:rsidR="004C5AE0" w:rsidRDefault="004C5AE0" w:rsidP="004C5AE0">
      <w:pPr>
        <w:autoSpaceDE w:val="0"/>
        <w:autoSpaceDN w:val="0"/>
        <w:adjustRightInd w:val="0"/>
        <w:jc w:val="both"/>
        <w:rPr>
          <w:szCs w:val="28"/>
        </w:rPr>
      </w:pPr>
    </w:p>
    <w:p w:rsidR="004C5AE0" w:rsidRDefault="004C5AE0" w:rsidP="004C5AE0">
      <w:pPr>
        <w:autoSpaceDE w:val="0"/>
        <w:autoSpaceDN w:val="0"/>
        <w:adjustRightInd w:val="0"/>
        <w:jc w:val="both"/>
        <w:rPr>
          <w:szCs w:val="28"/>
        </w:rPr>
      </w:pPr>
    </w:p>
    <w:p w:rsidR="004C5AE0" w:rsidRDefault="004C5AE0" w:rsidP="004C5AE0">
      <w:pPr>
        <w:autoSpaceDE w:val="0"/>
        <w:autoSpaceDN w:val="0"/>
        <w:adjustRightInd w:val="0"/>
        <w:jc w:val="center"/>
        <w:outlineLvl w:val="0"/>
        <w:rPr>
          <w:b/>
          <w:bCs/>
          <w:szCs w:val="28"/>
        </w:rPr>
      </w:pPr>
      <w:bookmarkStart w:id="1" w:name="Par18"/>
      <w:bookmarkEnd w:id="1"/>
      <w:r>
        <w:rPr>
          <w:b/>
          <w:bCs/>
          <w:szCs w:val="28"/>
        </w:rPr>
        <w:t>"ПОЛОЖЕНИЕ</w:t>
      </w:r>
    </w:p>
    <w:p w:rsidR="004C5AE0" w:rsidRPr="00092291" w:rsidRDefault="004C5AE0" w:rsidP="004C5AE0">
      <w:pPr>
        <w:autoSpaceDE w:val="0"/>
        <w:autoSpaceDN w:val="0"/>
        <w:adjustRightInd w:val="0"/>
        <w:jc w:val="center"/>
        <w:rPr>
          <w:b/>
          <w:bCs/>
          <w:szCs w:val="28"/>
        </w:rPr>
      </w:pPr>
      <w:r w:rsidRPr="00092291">
        <w:rPr>
          <w:b/>
          <w:bCs/>
          <w:szCs w:val="28"/>
        </w:rPr>
        <w:t>о порядке стимулирования труда руководителей</w:t>
      </w:r>
      <w:r>
        <w:rPr>
          <w:b/>
          <w:bCs/>
          <w:szCs w:val="28"/>
        </w:rPr>
        <w:t xml:space="preserve"> </w:t>
      </w:r>
      <w:r w:rsidRPr="00092291">
        <w:rPr>
          <w:b/>
          <w:bCs/>
          <w:szCs w:val="28"/>
        </w:rPr>
        <w:t xml:space="preserve">муниципальных </w:t>
      </w:r>
      <w:r>
        <w:rPr>
          <w:b/>
          <w:bCs/>
          <w:szCs w:val="28"/>
        </w:rPr>
        <w:t xml:space="preserve">бюджетных и автономных </w:t>
      </w:r>
      <w:r w:rsidRPr="00092291">
        <w:rPr>
          <w:b/>
          <w:bCs/>
          <w:szCs w:val="28"/>
        </w:rPr>
        <w:t>учрежден</w:t>
      </w:r>
      <w:r>
        <w:rPr>
          <w:b/>
          <w:bCs/>
          <w:szCs w:val="28"/>
        </w:rPr>
        <w:t>ий муниципального образования "Город А</w:t>
      </w:r>
      <w:r w:rsidRPr="00092291">
        <w:rPr>
          <w:b/>
          <w:bCs/>
          <w:szCs w:val="28"/>
        </w:rPr>
        <w:t xml:space="preserve">рхангельск", находящихся в ведении департамента образования </w:t>
      </w:r>
      <w:r>
        <w:rPr>
          <w:b/>
          <w:bCs/>
          <w:szCs w:val="28"/>
        </w:rPr>
        <w:t>А</w:t>
      </w:r>
      <w:r w:rsidRPr="00092291">
        <w:rPr>
          <w:b/>
          <w:bCs/>
          <w:szCs w:val="28"/>
        </w:rPr>
        <w:t>дминистрации муниципального образования</w:t>
      </w:r>
    </w:p>
    <w:p w:rsidR="004C5AE0" w:rsidRPr="00092291" w:rsidRDefault="004C5AE0" w:rsidP="004C5AE0">
      <w:pPr>
        <w:autoSpaceDE w:val="0"/>
        <w:autoSpaceDN w:val="0"/>
        <w:adjustRightInd w:val="0"/>
        <w:jc w:val="center"/>
        <w:rPr>
          <w:b/>
          <w:bCs/>
          <w:szCs w:val="28"/>
        </w:rPr>
      </w:pPr>
      <w:r>
        <w:rPr>
          <w:b/>
          <w:bCs/>
          <w:szCs w:val="28"/>
        </w:rPr>
        <w:t>"Город А</w:t>
      </w:r>
      <w:r w:rsidRPr="00092291">
        <w:rPr>
          <w:b/>
          <w:bCs/>
          <w:szCs w:val="28"/>
        </w:rPr>
        <w:t>рхангельск"</w:t>
      </w:r>
    </w:p>
    <w:p w:rsidR="004C5AE0" w:rsidRDefault="004C5AE0" w:rsidP="004C5AE0">
      <w:pPr>
        <w:autoSpaceDE w:val="0"/>
        <w:autoSpaceDN w:val="0"/>
        <w:adjustRightInd w:val="0"/>
        <w:jc w:val="center"/>
        <w:rPr>
          <w:szCs w:val="28"/>
        </w:rPr>
      </w:pPr>
    </w:p>
    <w:p w:rsidR="004C5AE0" w:rsidRDefault="004C5AE0" w:rsidP="004C5AE0">
      <w:pPr>
        <w:autoSpaceDE w:val="0"/>
        <w:autoSpaceDN w:val="0"/>
        <w:adjustRightInd w:val="0"/>
        <w:jc w:val="both"/>
        <w:rPr>
          <w:szCs w:val="28"/>
        </w:rPr>
      </w:pPr>
    </w:p>
    <w:p w:rsidR="004C5AE0" w:rsidRPr="004C5AE0" w:rsidRDefault="004C5AE0" w:rsidP="004C5AE0">
      <w:pPr>
        <w:autoSpaceDE w:val="0"/>
        <w:autoSpaceDN w:val="0"/>
        <w:adjustRightInd w:val="0"/>
        <w:jc w:val="center"/>
        <w:outlineLvl w:val="1"/>
        <w:rPr>
          <w:b/>
          <w:szCs w:val="28"/>
        </w:rPr>
      </w:pPr>
      <w:r>
        <w:rPr>
          <w:b/>
          <w:szCs w:val="28"/>
        </w:rPr>
        <w:t>1</w:t>
      </w:r>
      <w:r w:rsidRPr="004C5AE0">
        <w:rPr>
          <w:b/>
          <w:szCs w:val="28"/>
        </w:rPr>
        <w:t>. Общие положения</w:t>
      </w:r>
    </w:p>
    <w:p w:rsidR="004C5AE0" w:rsidRDefault="004C5AE0" w:rsidP="004C5AE0">
      <w:pPr>
        <w:autoSpaceDE w:val="0"/>
        <w:autoSpaceDN w:val="0"/>
        <w:adjustRightInd w:val="0"/>
        <w:jc w:val="both"/>
        <w:rPr>
          <w:szCs w:val="28"/>
        </w:rPr>
      </w:pPr>
    </w:p>
    <w:p w:rsidR="004C5AE0" w:rsidRDefault="00C60A3E" w:rsidP="004C5AE0">
      <w:pPr>
        <w:tabs>
          <w:tab w:val="left" w:pos="993"/>
        </w:tabs>
        <w:autoSpaceDE w:val="0"/>
        <w:autoSpaceDN w:val="0"/>
        <w:adjustRightInd w:val="0"/>
        <w:ind w:firstLine="709"/>
        <w:jc w:val="both"/>
        <w:rPr>
          <w:szCs w:val="28"/>
        </w:rPr>
      </w:pPr>
      <w:r>
        <w:rPr>
          <w:szCs w:val="28"/>
        </w:rPr>
        <w:t>1.</w:t>
      </w:r>
      <w:r w:rsidR="004C5AE0">
        <w:rPr>
          <w:szCs w:val="28"/>
        </w:rPr>
        <w:t>1.</w:t>
      </w:r>
      <w:r w:rsidR="004C5AE0">
        <w:rPr>
          <w:szCs w:val="28"/>
        </w:rPr>
        <w:tab/>
        <w:t xml:space="preserve">Настоящее Положение определяет порядок, условия и размеры стимулирующих выплат руководителям муниципальных бюджетных и автономных учреждений муниципального образования "Город Архангельск" (далее – учреждения), находящихся в ведении департамента образования Администрации муниципального образования "Город Архангельск" (далее </w:t>
      </w:r>
      <w:r w:rsidR="004C5AE0" w:rsidRPr="004C5AE0">
        <w:rPr>
          <w:spacing w:val="-6"/>
          <w:szCs w:val="28"/>
        </w:rPr>
        <w:t>–</w:t>
      </w:r>
      <w:r w:rsidR="004C5AE0">
        <w:rPr>
          <w:szCs w:val="28"/>
        </w:rPr>
        <w:t xml:space="preserve"> департамент).</w:t>
      </w:r>
    </w:p>
    <w:p w:rsidR="004C5AE0" w:rsidRDefault="00C60A3E" w:rsidP="004C5AE0">
      <w:pPr>
        <w:tabs>
          <w:tab w:val="left" w:pos="993"/>
        </w:tabs>
        <w:autoSpaceDE w:val="0"/>
        <w:autoSpaceDN w:val="0"/>
        <w:adjustRightInd w:val="0"/>
        <w:ind w:firstLine="709"/>
        <w:jc w:val="both"/>
        <w:rPr>
          <w:szCs w:val="28"/>
        </w:rPr>
      </w:pPr>
      <w:r>
        <w:rPr>
          <w:szCs w:val="28"/>
        </w:rPr>
        <w:t>1.</w:t>
      </w:r>
      <w:r w:rsidR="004C5AE0">
        <w:rPr>
          <w:szCs w:val="28"/>
        </w:rPr>
        <w:t>2.</w:t>
      </w:r>
      <w:r w:rsidR="004C5AE0">
        <w:rPr>
          <w:szCs w:val="28"/>
        </w:rPr>
        <w:tab/>
        <w:t xml:space="preserve">Стимулирующие выплаты предназначены для увеличения заинтересованности руководителей учреждений </w:t>
      </w:r>
      <w:r w:rsidR="004C5AE0" w:rsidRPr="00107D2D">
        <w:rPr>
          <w:szCs w:val="28"/>
        </w:rPr>
        <w:t xml:space="preserve">в повышении </w:t>
      </w:r>
      <w:proofErr w:type="spellStart"/>
      <w:r w:rsidR="004C5AE0" w:rsidRPr="00107D2D">
        <w:rPr>
          <w:szCs w:val="28"/>
        </w:rPr>
        <w:t>результа</w:t>
      </w:r>
      <w:r>
        <w:rPr>
          <w:szCs w:val="28"/>
        </w:rPr>
        <w:t>-</w:t>
      </w:r>
      <w:r w:rsidR="004C5AE0" w:rsidRPr="00107D2D">
        <w:rPr>
          <w:szCs w:val="28"/>
        </w:rPr>
        <w:t>тивности</w:t>
      </w:r>
      <w:proofErr w:type="spellEnd"/>
      <w:r w:rsidR="004C5AE0" w:rsidRPr="00107D2D">
        <w:rPr>
          <w:szCs w:val="28"/>
        </w:rPr>
        <w:t xml:space="preserve"> своей профессиональной деятельности, качественном результате своего труда, своевременном выполнении своих должностных обязанностей и поощрения их за выполненную работу.</w:t>
      </w:r>
      <w:r w:rsidR="004C5AE0">
        <w:rPr>
          <w:szCs w:val="28"/>
        </w:rPr>
        <w:t xml:space="preserve"> </w:t>
      </w:r>
    </w:p>
    <w:p w:rsidR="004C5AE0" w:rsidRDefault="00C60A3E" w:rsidP="004C5AE0">
      <w:pPr>
        <w:tabs>
          <w:tab w:val="left" w:pos="993"/>
        </w:tabs>
        <w:autoSpaceDE w:val="0"/>
        <w:autoSpaceDN w:val="0"/>
        <w:adjustRightInd w:val="0"/>
        <w:ind w:firstLine="709"/>
        <w:jc w:val="both"/>
        <w:rPr>
          <w:szCs w:val="28"/>
        </w:rPr>
      </w:pPr>
      <w:r>
        <w:rPr>
          <w:szCs w:val="28"/>
        </w:rPr>
        <w:t>1.</w:t>
      </w:r>
      <w:r w:rsidR="004C5AE0">
        <w:rPr>
          <w:szCs w:val="28"/>
        </w:rPr>
        <w:t xml:space="preserve">3. Стимулирующие выплаты выплачиваются в пределах фонда оплаты труда </w:t>
      </w:r>
      <w:r w:rsidR="004C5AE0" w:rsidRPr="00107D2D">
        <w:rPr>
          <w:szCs w:val="28"/>
        </w:rPr>
        <w:t>учреждения</w:t>
      </w:r>
      <w:r w:rsidR="004C5AE0">
        <w:rPr>
          <w:szCs w:val="28"/>
        </w:rPr>
        <w:t>, в том числе и за счет средств от приносящей доход деятельности.</w:t>
      </w:r>
    </w:p>
    <w:p w:rsidR="004C5AE0" w:rsidRDefault="004C5AE0" w:rsidP="004C5AE0">
      <w:pPr>
        <w:autoSpaceDE w:val="0"/>
        <w:autoSpaceDN w:val="0"/>
        <w:adjustRightInd w:val="0"/>
        <w:jc w:val="both"/>
        <w:rPr>
          <w:szCs w:val="28"/>
        </w:rPr>
      </w:pPr>
    </w:p>
    <w:p w:rsidR="004C5AE0" w:rsidRPr="00C60A3E" w:rsidRDefault="00C60A3E" w:rsidP="004C5AE0">
      <w:pPr>
        <w:autoSpaceDE w:val="0"/>
        <w:autoSpaceDN w:val="0"/>
        <w:adjustRightInd w:val="0"/>
        <w:jc w:val="center"/>
        <w:outlineLvl w:val="1"/>
        <w:rPr>
          <w:b/>
          <w:szCs w:val="28"/>
        </w:rPr>
      </w:pPr>
      <w:r w:rsidRPr="00C60A3E">
        <w:rPr>
          <w:b/>
          <w:szCs w:val="28"/>
        </w:rPr>
        <w:t>2</w:t>
      </w:r>
      <w:r w:rsidR="004C5AE0" w:rsidRPr="00C60A3E">
        <w:rPr>
          <w:b/>
          <w:szCs w:val="28"/>
        </w:rPr>
        <w:t>. Стимулирующие выплаты, порядок,</w:t>
      </w:r>
    </w:p>
    <w:p w:rsidR="004C5AE0" w:rsidRPr="00C60A3E" w:rsidRDefault="004C5AE0" w:rsidP="004C5AE0">
      <w:pPr>
        <w:autoSpaceDE w:val="0"/>
        <w:autoSpaceDN w:val="0"/>
        <w:adjustRightInd w:val="0"/>
        <w:jc w:val="center"/>
        <w:rPr>
          <w:b/>
          <w:szCs w:val="28"/>
        </w:rPr>
      </w:pPr>
      <w:r w:rsidRPr="00C60A3E">
        <w:rPr>
          <w:b/>
          <w:szCs w:val="28"/>
        </w:rPr>
        <w:t>размеры и условия их установления</w:t>
      </w:r>
    </w:p>
    <w:p w:rsidR="004C5AE0" w:rsidRDefault="004C5AE0" w:rsidP="004C5AE0">
      <w:pPr>
        <w:autoSpaceDE w:val="0"/>
        <w:autoSpaceDN w:val="0"/>
        <w:adjustRightInd w:val="0"/>
        <w:jc w:val="both"/>
        <w:rPr>
          <w:szCs w:val="28"/>
        </w:rPr>
      </w:pPr>
    </w:p>
    <w:p w:rsidR="004C5AE0" w:rsidRDefault="00C60A3E" w:rsidP="00C60A3E">
      <w:pPr>
        <w:autoSpaceDE w:val="0"/>
        <w:autoSpaceDN w:val="0"/>
        <w:adjustRightInd w:val="0"/>
        <w:ind w:firstLine="709"/>
        <w:jc w:val="both"/>
        <w:rPr>
          <w:szCs w:val="28"/>
        </w:rPr>
      </w:pPr>
      <w:r>
        <w:rPr>
          <w:szCs w:val="28"/>
        </w:rPr>
        <w:t>2.</w:t>
      </w:r>
      <w:r w:rsidR="004C5AE0">
        <w:rPr>
          <w:szCs w:val="28"/>
        </w:rPr>
        <w:t>1. К стимулирующим выплатам относятся:</w:t>
      </w:r>
    </w:p>
    <w:p w:rsidR="004C5AE0" w:rsidRPr="005C4B89" w:rsidRDefault="004C5AE0" w:rsidP="00C60A3E">
      <w:pPr>
        <w:widowControl w:val="0"/>
        <w:autoSpaceDE w:val="0"/>
        <w:autoSpaceDN w:val="0"/>
        <w:adjustRightInd w:val="0"/>
        <w:ind w:firstLine="709"/>
        <w:jc w:val="both"/>
        <w:rPr>
          <w:szCs w:val="28"/>
        </w:rPr>
      </w:pPr>
      <w:r w:rsidRPr="005C4B89">
        <w:rPr>
          <w:szCs w:val="28"/>
        </w:rPr>
        <w:t>надбавка за стаж работы;</w:t>
      </w:r>
    </w:p>
    <w:p w:rsidR="004C5AE0" w:rsidRPr="005C4B89" w:rsidRDefault="004C5AE0" w:rsidP="00C60A3E">
      <w:pPr>
        <w:widowControl w:val="0"/>
        <w:autoSpaceDE w:val="0"/>
        <w:autoSpaceDN w:val="0"/>
        <w:adjustRightInd w:val="0"/>
        <w:ind w:firstLine="709"/>
        <w:jc w:val="both"/>
        <w:rPr>
          <w:szCs w:val="28"/>
        </w:rPr>
      </w:pPr>
      <w:r w:rsidRPr="005C4B89">
        <w:rPr>
          <w:szCs w:val="28"/>
        </w:rPr>
        <w:t>преми</w:t>
      </w:r>
      <w:r>
        <w:rPr>
          <w:szCs w:val="28"/>
        </w:rPr>
        <w:t>я</w:t>
      </w:r>
      <w:r w:rsidRPr="005C4B89">
        <w:rPr>
          <w:szCs w:val="28"/>
        </w:rPr>
        <w:t xml:space="preserve"> за </w:t>
      </w:r>
      <w:r>
        <w:rPr>
          <w:szCs w:val="28"/>
        </w:rPr>
        <w:t>качественное руководство муниципальным бюджетным или автономным учреждением</w:t>
      </w:r>
      <w:r w:rsidRPr="005C4B89">
        <w:rPr>
          <w:szCs w:val="28"/>
        </w:rPr>
        <w:t>;</w:t>
      </w:r>
    </w:p>
    <w:p w:rsidR="004C5AE0" w:rsidRPr="005C4B89" w:rsidRDefault="004C5AE0" w:rsidP="00C60A3E">
      <w:pPr>
        <w:widowControl w:val="0"/>
        <w:autoSpaceDE w:val="0"/>
        <w:autoSpaceDN w:val="0"/>
        <w:adjustRightInd w:val="0"/>
        <w:ind w:firstLine="709"/>
        <w:jc w:val="both"/>
        <w:rPr>
          <w:szCs w:val="28"/>
        </w:rPr>
      </w:pPr>
      <w:r w:rsidRPr="005C4B89">
        <w:rPr>
          <w:szCs w:val="28"/>
        </w:rPr>
        <w:t>премиальн</w:t>
      </w:r>
      <w:r>
        <w:rPr>
          <w:szCs w:val="28"/>
        </w:rPr>
        <w:t>ая</w:t>
      </w:r>
      <w:r w:rsidRPr="005C4B89">
        <w:rPr>
          <w:szCs w:val="28"/>
        </w:rPr>
        <w:t xml:space="preserve"> выплат</w:t>
      </w:r>
      <w:r>
        <w:rPr>
          <w:szCs w:val="28"/>
        </w:rPr>
        <w:t>а</w:t>
      </w:r>
      <w:r w:rsidRPr="005C4B89">
        <w:rPr>
          <w:szCs w:val="28"/>
        </w:rPr>
        <w:t xml:space="preserve"> за выполнение особо важных и сложных работ;</w:t>
      </w:r>
    </w:p>
    <w:p w:rsidR="004C5AE0" w:rsidRPr="00074D28" w:rsidRDefault="004C5AE0" w:rsidP="00C60A3E">
      <w:pPr>
        <w:widowControl w:val="0"/>
        <w:autoSpaceDE w:val="0"/>
        <w:autoSpaceDN w:val="0"/>
        <w:adjustRightInd w:val="0"/>
        <w:ind w:firstLine="709"/>
        <w:jc w:val="both"/>
        <w:rPr>
          <w:szCs w:val="28"/>
        </w:rPr>
      </w:pPr>
      <w:r w:rsidRPr="005C4B89">
        <w:rPr>
          <w:szCs w:val="28"/>
        </w:rPr>
        <w:t>прем</w:t>
      </w:r>
      <w:r>
        <w:rPr>
          <w:szCs w:val="28"/>
        </w:rPr>
        <w:t>иальная выплата при награждении</w:t>
      </w:r>
      <w:r w:rsidRPr="00074D28">
        <w:rPr>
          <w:szCs w:val="28"/>
        </w:rPr>
        <w:t>.</w:t>
      </w:r>
    </w:p>
    <w:p w:rsidR="004C5AE0" w:rsidRPr="00074D28" w:rsidRDefault="00C60A3E" w:rsidP="00C60A3E">
      <w:pPr>
        <w:autoSpaceDE w:val="0"/>
        <w:autoSpaceDN w:val="0"/>
        <w:adjustRightInd w:val="0"/>
        <w:ind w:firstLine="709"/>
        <w:jc w:val="both"/>
        <w:rPr>
          <w:szCs w:val="28"/>
        </w:rPr>
      </w:pPr>
      <w:r>
        <w:rPr>
          <w:szCs w:val="28"/>
        </w:rPr>
        <w:t>2.</w:t>
      </w:r>
      <w:r w:rsidR="004C5AE0" w:rsidRPr="00074D28">
        <w:rPr>
          <w:szCs w:val="28"/>
        </w:rPr>
        <w:t xml:space="preserve">2. Надбавка за стаж работы устанавливается в процентом отношении </w:t>
      </w:r>
      <w:r>
        <w:rPr>
          <w:szCs w:val="28"/>
        </w:rPr>
        <w:br/>
      </w:r>
      <w:r w:rsidR="004C5AE0" w:rsidRPr="00074D28">
        <w:rPr>
          <w:szCs w:val="28"/>
        </w:rPr>
        <w:t xml:space="preserve">к должностному окладу руководителя учреждения в зависимости от общего количества лет, проработанных в образовательных организациях, </w:t>
      </w:r>
      <w:r>
        <w:rPr>
          <w:szCs w:val="28"/>
        </w:rPr>
        <w:br/>
      </w:r>
      <w:r w:rsidR="004C5AE0" w:rsidRPr="00074D28">
        <w:rPr>
          <w:szCs w:val="28"/>
        </w:rPr>
        <w:t>в м</w:t>
      </w:r>
      <w:r w:rsidR="004C5AE0" w:rsidRPr="00074D28">
        <w:rPr>
          <w:color w:val="000000"/>
          <w:szCs w:val="28"/>
          <w:shd w:val="clear" w:color="auto" w:fill="FFFFFF"/>
        </w:rPr>
        <w:t xml:space="preserve">униципальном бюджетном учреждении "Городской центр экспертизы, </w:t>
      </w:r>
      <w:r w:rsidR="004C5AE0" w:rsidRPr="00074D28">
        <w:rPr>
          <w:color w:val="000000"/>
          <w:szCs w:val="28"/>
          <w:shd w:val="clear" w:color="auto" w:fill="FFFFFF"/>
        </w:rPr>
        <w:lastRenderedPageBreak/>
        <w:t>мониторинга, психолого-педагогического и информационно-методического сопровождения "</w:t>
      </w:r>
      <w:proofErr w:type="spellStart"/>
      <w:r w:rsidR="004C5AE0" w:rsidRPr="00074D28">
        <w:rPr>
          <w:color w:val="000000"/>
          <w:szCs w:val="28"/>
          <w:shd w:val="clear" w:color="auto" w:fill="FFFFFF"/>
        </w:rPr>
        <w:t>Леда</w:t>
      </w:r>
      <w:proofErr w:type="spellEnd"/>
      <w:r w:rsidR="004C5AE0" w:rsidRPr="00074D28">
        <w:rPr>
          <w:color w:val="000000"/>
          <w:szCs w:val="28"/>
          <w:shd w:val="clear" w:color="auto" w:fill="FFFFFF"/>
        </w:rPr>
        <w:t>"</w:t>
      </w:r>
      <w:r w:rsidR="004C5AE0" w:rsidRPr="00074D28">
        <w:rPr>
          <w:szCs w:val="28"/>
        </w:rPr>
        <w:t xml:space="preserve"> или в федеральных государственных органах, органах государственной власти субъектов Российской Федерации, органах местного самоуправления, осуществляющих управление в сфере образования, </w:t>
      </w:r>
      <w:r>
        <w:rPr>
          <w:szCs w:val="28"/>
        </w:rPr>
        <w:br/>
      </w:r>
      <w:r w:rsidR="004C5AE0" w:rsidRPr="00074D28">
        <w:rPr>
          <w:szCs w:val="28"/>
        </w:rPr>
        <w:t>на руководящих должностях (руководитель (заведующий, директор), заместитель руководителя  (заведующего, директора), старший воспитатель, начальник отдела, заместитель начальника отдела), в следующих размерах:</w:t>
      </w:r>
    </w:p>
    <w:p w:rsidR="004C5AE0" w:rsidRPr="00074D28" w:rsidRDefault="004C5AE0" w:rsidP="004C5AE0">
      <w:pPr>
        <w:autoSpaceDE w:val="0"/>
        <w:autoSpaceDN w:val="0"/>
        <w:adjustRightInd w:val="0"/>
        <w:ind w:firstLine="540"/>
        <w:jc w:val="both"/>
        <w:rPr>
          <w:szCs w:val="28"/>
        </w:rPr>
      </w:pPr>
      <w:r w:rsidRPr="00074D28">
        <w:rPr>
          <w:szCs w:val="28"/>
        </w:rPr>
        <w:t>5 процентов – при стаже работы от 1 до 5 лет;</w:t>
      </w:r>
    </w:p>
    <w:p w:rsidR="004C5AE0" w:rsidRPr="00074D28" w:rsidRDefault="004C5AE0" w:rsidP="004C5AE0">
      <w:pPr>
        <w:autoSpaceDE w:val="0"/>
        <w:autoSpaceDN w:val="0"/>
        <w:adjustRightInd w:val="0"/>
        <w:ind w:firstLine="540"/>
        <w:jc w:val="both"/>
        <w:rPr>
          <w:szCs w:val="28"/>
        </w:rPr>
      </w:pPr>
      <w:r w:rsidRPr="00074D28">
        <w:rPr>
          <w:szCs w:val="28"/>
        </w:rPr>
        <w:t>10 процентов – при стаже работы от 5 до 10 лет;</w:t>
      </w:r>
    </w:p>
    <w:p w:rsidR="004C5AE0" w:rsidRPr="00074D28" w:rsidRDefault="004C5AE0" w:rsidP="004C5AE0">
      <w:pPr>
        <w:autoSpaceDE w:val="0"/>
        <w:autoSpaceDN w:val="0"/>
        <w:adjustRightInd w:val="0"/>
        <w:ind w:firstLine="540"/>
        <w:jc w:val="both"/>
        <w:rPr>
          <w:szCs w:val="28"/>
        </w:rPr>
      </w:pPr>
      <w:r w:rsidRPr="00074D28">
        <w:rPr>
          <w:szCs w:val="28"/>
        </w:rPr>
        <w:t>15 процентов – при стаже работы от 10 до 15 лет;</w:t>
      </w:r>
    </w:p>
    <w:p w:rsidR="004C5AE0" w:rsidRPr="00074D28" w:rsidRDefault="004C5AE0" w:rsidP="004C5AE0">
      <w:pPr>
        <w:autoSpaceDE w:val="0"/>
        <w:autoSpaceDN w:val="0"/>
        <w:adjustRightInd w:val="0"/>
        <w:ind w:firstLine="540"/>
        <w:jc w:val="both"/>
        <w:rPr>
          <w:szCs w:val="28"/>
        </w:rPr>
      </w:pPr>
      <w:r w:rsidRPr="00074D28">
        <w:rPr>
          <w:szCs w:val="28"/>
        </w:rPr>
        <w:t>20 процентов – при стаже свыше 15 лет.</w:t>
      </w:r>
    </w:p>
    <w:p w:rsidR="004C5AE0" w:rsidRPr="00074D28" w:rsidRDefault="004C5AE0" w:rsidP="004C5AE0">
      <w:pPr>
        <w:autoSpaceDE w:val="0"/>
        <w:autoSpaceDN w:val="0"/>
        <w:adjustRightInd w:val="0"/>
        <w:ind w:firstLine="540"/>
        <w:jc w:val="both"/>
        <w:rPr>
          <w:szCs w:val="28"/>
        </w:rPr>
      </w:pPr>
      <w:r w:rsidRPr="00074D28">
        <w:rPr>
          <w:szCs w:val="28"/>
        </w:rPr>
        <w:t>Надбавка за стаж работы начисляется ежемесячно.</w:t>
      </w:r>
    </w:p>
    <w:p w:rsidR="004C5AE0" w:rsidRPr="003C1B38" w:rsidRDefault="00C60A3E" w:rsidP="004C5AE0">
      <w:pPr>
        <w:autoSpaceDE w:val="0"/>
        <w:autoSpaceDN w:val="0"/>
        <w:adjustRightInd w:val="0"/>
        <w:ind w:firstLine="540"/>
        <w:jc w:val="both"/>
        <w:rPr>
          <w:szCs w:val="28"/>
        </w:rPr>
      </w:pPr>
      <w:r>
        <w:rPr>
          <w:szCs w:val="28"/>
        </w:rPr>
        <w:t>2.</w:t>
      </w:r>
      <w:r w:rsidR="004C5AE0" w:rsidRPr="00074D28">
        <w:rPr>
          <w:szCs w:val="28"/>
        </w:rPr>
        <w:t xml:space="preserve">3. Премия за качественное руководство муниципальным бюджетным или автономным учреждением является формой поощрения руководителя учреждения за достижение критериев и показателей качества и </w:t>
      </w:r>
      <w:proofErr w:type="spellStart"/>
      <w:r w:rsidR="004C5AE0" w:rsidRPr="00074D28">
        <w:rPr>
          <w:szCs w:val="28"/>
        </w:rPr>
        <w:t>результа</w:t>
      </w:r>
      <w:r>
        <w:rPr>
          <w:szCs w:val="28"/>
        </w:rPr>
        <w:t>-</w:t>
      </w:r>
      <w:r w:rsidR="004C5AE0" w:rsidRPr="00074D28">
        <w:rPr>
          <w:szCs w:val="28"/>
        </w:rPr>
        <w:t>тивности</w:t>
      </w:r>
      <w:proofErr w:type="spellEnd"/>
      <w:r w:rsidR="004C5AE0" w:rsidRPr="00074D28">
        <w:rPr>
          <w:szCs w:val="28"/>
        </w:rPr>
        <w:t xml:space="preserve"> труда руководителей учреждений, отражающих:</w:t>
      </w:r>
    </w:p>
    <w:p w:rsidR="004C5AE0" w:rsidRPr="003C1B38" w:rsidRDefault="004C5AE0" w:rsidP="004C5AE0">
      <w:pPr>
        <w:autoSpaceDE w:val="0"/>
        <w:autoSpaceDN w:val="0"/>
        <w:adjustRightInd w:val="0"/>
        <w:ind w:firstLine="540"/>
        <w:jc w:val="both"/>
        <w:rPr>
          <w:szCs w:val="28"/>
        </w:rPr>
      </w:pPr>
      <w:r w:rsidRPr="003C1B38">
        <w:rPr>
          <w:szCs w:val="28"/>
        </w:rPr>
        <w:t xml:space="preserve">достижение показателей качества и объема </w:t>
      </w:r>
      <w:r>
        <w:rPr>
          <w:szCs w:val="28"/>
        </w:rPr>
        <w:t>муниципальных</w:t>
      </w:r>
      <w:r w:rsidRPr="003C1B38">
        <w:rPr>
          <w:szCs w:val="28"/>
        </w:rPr>
        <w:t xml:space="preserve"> услуг</w:t>
      </w:r>
      <w:r>
        <w:rPr>
          <w:szCs w:val="28"/>
        </w:rPr>
        <w:t xml:space="preserve"> (работ),</w:t>
      </w:r>
      <w:r w:rsidRPr="003C1B38">
        <w:rPr>
          <w:szCs w:val="28"/>
        </w:rPr>
        <w:t xml:space="preserve"> установленных в </w:t>
      </w:r>
      <w:r>
        <w:rPr>
          <w:szCs w:val="28"/>
        </w:rPr>
        <w:t>муниципальном</w:t>
      </w:r>
      <w:r w:rsidRPr="003C1B38">
        <w:rPr>
          <w:szCs w:val="28"/>
        </w:rPr>
        <w:t xml:space="preserve"> задании </w:t>
      </w:r>
      <w:r w:rsidRPr="00B400CE">
        <w:rPr>
          <w:szCs w:val="28"/>
        </w:rPr>
        <w:t>учреждения;</w:t>
      </w:r>
    </w:p>
    <w:p w:rsidR="004C5AE0" w:rsidRPr="003C1B38" w:rsidRDefault="004C5AE0" w:rsidP="004C5AE0">
      <w:pPr>
        <w:autoSpaceDE w:val="0"/>
        <w:autoSpaceDN w:val="0"/>
        <w:adjustRightInd w:val="0"/>
        <w:ind w:firstLine="540"/>
        <w:jc w:val="both"/>
        <w:rPr>
          <w:szCs w:val="28"/>
        </w:rPr>
      </w:pPr>
      <w:r w:rsidRPr="003C1B38">
        <w:rPr>
          <w:szCs w:val="28"/>
        </w:rPr>
        <w:t>своевременное и полное рассмотрение обращений граждан и организаций;</w:t>
      </w:r>
    </w:p>
    <w:p w:rsidR="004C5AE0" w:rsidRPr="003C1B38" w:rsidRDefault="004C5AE0" w:rsidP="004C5AE0">
      <w:pPr>
        <w:autoSpaceDE w:val="0"/>
        <w:autoSpaceDN w:val="0"/>
        <w:adjustRightInd w:val="0"/>
        <w:ind w:firstLine="540"/>
        <w:jc w:val="both"/>
        <w:rPr>
          <w:szCs w:val="28"/>
        </w:rPr>
      </w:pPr>
      <w:r w:rsidRPr="003C1B38">
        <w:rPr>
          <w:szCs w:val="28"/>
        </w:rPr>
        <w:t>своевременную и правильную оплату труда работников учреждения;</w:t>
      </w:r>
    </w:p>
    <w:p w:rsidR="004C5AE0" w:rsidRPr="003C1B38" w:rsidRDefault="004C5AE0" w:rsidP="004C5AE0">
      <w:pPr>
        <w:autoSpaceDE w:val="0"/>
        <w:autoSpaceDN w:val="0"/>
        <w:adjustRightInd w:val="0"/>
        <w:ind w:firstLine="540"/>
        <w:jc w:val="both"/>
        <w:rPr>
          <w:szCs w:val="28"/>
        </w:rPr>
      </w:pPr>
      <w:r w:rsidRPr="003C1B38">
        <w:rPr>
          <w:szCs w:val="28"/>
        </w:rPr>
        <w:t>обеспечение безопасности и условий труда, соответствующих государственным нормативным требованиям охраны труда;</w:t>
      </w:r>
    </w:p>
    <w:p w:rsidR="004C5AE0" w:rsidRPr="003C1B38" w:rsidRDefault="004C5AE0" w:rsidP="004C5AE0">
      <w:pPr>
        <w:autoSpaceDE w:val="0"/>
        <w:autoSpaceDN w:val="0"/>
        <w:adjustRightInd w:val="0"/>
        <w:ind w:firstLine="540"/>
        <w:jc w:val="both"/>
        <w:rPr>
          <w:szCs w:val="28"/>
        </w:rPr>
      </w:pPr>
      <w:r w:rsidRPr="003C1B38">
        <w:rPr>
          <w:szCs w:val="28"/>
        </w:rPr>
        <w:t>своевременное принятие и изменение локальных нормативных актов учреждения, обеспечение их соответствия нормативным правовым актам Российской Федерации</w:t>
      </w:r>
      <w:r>
        <w:rPr>
          <w:szCs w:val="28"/>
        </w:rPr>
        <w:t xml:space="preserve">, </w:t>
      </w:r>
      <w:r w:rsidRPr="003C1B38">
        <w:rPr>
          <w:szCs w:val="28"/>
        </w:rPr>
        <w:t>Архангельской области</w:t>
      </w:r>
      <w:r>
        <w:rPr>
          <w:szCs w:val="28"/>
        </w:rPr>
        <w:t xml:space="preserve"> и муниципальным правовым актам муниципального образования "Город Архангельск"</w:t>
      </w:r>
      <w:r w:rsidRPr="003C1B38">
        <w:rPr>
          <w:szCs w:val="28"/>
        </w:rPr>
        <w:t>, соблюдение установленных требований к организации делопроизводства;</w:t>
      </w:r>
    </w:p>
    <w:p w:rsidR="004C5AE0" w:rsidRPr="003C1B38" w:rsidRDefault="004C5AE0" w:rsidP="004C5AE0">
      <w:pPr>
        <w:autoSpaceDE w:val="0"/>
        <w:autoSpaceDN w:val="0"/>
        <w:adjustRightInd w:val="0"/>
        <w:ind w:firstLine="540"/>
        <w:jc w:val="both"/>
        <w:rPr>
          <w:szCs w:val="28"/>
        </w:rPr>
      </w:pPr>
      <w:r w:rsidRPr="003C1B38">
        <w:rPr>
          <w:szCs w:val="28"/>
        </w:rPr>
        <w:t xml:space="preserve">осуществление финансово-хозяйственной деятельности в соответствии </w:t>
      </w:r>
      <w:r w:rsidR="00C60A3E">
        <w:rPr>
          <w:szCs w:val="28"/>
        </w:rPr>
        <w:br/>
      </w:r>
      <w:r w:rsidRPr="003C1B38">
        <w:rPr>
          <w:szCs w:val="28"/>
        </w:rPr>
        <w:t xml:space="preserve">с требованиями </w:t>
      </w:r>
      <w:r w:rsidRPr="00FC3D58">
        <w:rPr>
          <w:szCs w:val="28"/>
        </w:rPr>
        <w:t>нормативны</w:t>
      </w:r>
      <w:r>
        <w:rPr>
          <w:szCs w:val="28"/>
        </w:rPr>
        <w:t>х</w:t>
      </w:r>
      <w:r w:rsidRPr="00FC3D58">
        <w:rPr>
          <w:szCs w:val="28"/>
        </w:rPr>
        <w:t xml:space="preserve"> правовы</w:t>
      </w:r>
      <w:r>
        <w:rPr>
          <w:szCs w:val="28"/>
        </w:rPr>
        <w:t>х актов</w:t>
      </w:r>
      <w:r w:rsidRPr="00FC3D58">
        <w:rPr>
          <w:szCs w:val="28"/>
        </w:rPr>
        <w:t xml:space="preserve"> Российской Федерации, Архангельской области и муниципальны</w:t>
      </w:r>
      <w:r>
        <w:rPr>
          <w:szCs w:val="28"/>
        </w:rPr>
        <w:t>х</w:t>
      </w:r>
      <w:r w:rsidRPr="00FC3D58">
        <w:rPr>
          <w:szCs w:val="28"/>
        </w:rPr>
        <w:t xml:space="preserve"> правовы</w:t>
      </w:r>
      <w:r>
        <w:rPr>
          <w:szCs w:val="28"/>
        </w:rPr>
        <w:t>х</w:t>
      </w:r>
      <w:r w:rsidRPr="00FC3D58">
        <w:rPr>
          <w:szCs w:val="28"/>
        </w:rPr>
        <w:t xml:space="preserve"> акт</w:t>
      </w:r>
      <w:r>
        <w:rPr>
          <w:szCs w:val="28"/>
        </w:rPr>
        <w:t>ов</w:t>
      </w:r>
      <w:r w:rsidRPr="00FC3D58">
        <w:rPr>
          <w:szCs w:val="28"/>
        </w:rPr>
        <w:t xml:space="preserve"> муниципального образования "Город Архангельск"</w:t>
      </w:r>
      <w:r w:rsidRPr="003C1B38">
        <w:rPr>
          <w:szCs w:val="28"/>
        </w:rPr>
        <w:t>, в том числе предъявляемыми к закупкам товаров, ра</w:t>
      </w:r>
      <w:r>
        <w:rPr>
          <w:szCs w:val="28"/>
        </w:rPr>
        <w:t xml:space="preserve">бот, услуг для обеспечения нужд </w:t>
      </w:r>
      <w:r w:rsidRPr="003C1B38">
        <w:rPr>
          <w:szCs w:val="28"/>
        </w:rPr>
        <w:t>учреждения, ведению бухгалтерского учета, представлению бухгалтерской отчетности;</w:t>
      </w:r>
    </w:p>
    <w:p w:rsidR="004C5AE0" w:rsidRPr="003C1B38" w:rsidRDefault="004C5AE0" w:rsidP="004C5AE0">
      <w:pPr>
        <w:autoSpaceDE w:val="0"/>
        <w:autoSpaceDN w:val="0"/>
        <w:adjustRightInd w:val="0"/>
        <w:ind w:firstLine="540"/>
        <w:jc w:val="both"/>
        <w:rPr>
          <w:szCs w:val="28"/>
        </w:rPr>
      </w:pPr>
      <w:r w:rsidRPr="003C1B38">
        <w:rPr>
          <w:szCs w:val="28"/>
        </w:rPr>
        <w:t>выполнение требований пожарной безопасности;</w:t>
      </w:r>
    </w:p>
    <w:p w:rsidR="004C5AE0" w:rsidRPr="003C1B38" w:rsidRDefault="004C5AE0" w:rsidP="004C5AE0">
      <w:pPr>
        <w:autoSpaceDE w:val="0"/>
        <w:autoSpaceDN w:val="0"/>
        <w:adjustRightInd w:val="0"/>
        <w:ind w:firstLine="540"/>
        <w:jc w:val="both"/>
        <w:rPr>
          <w:szCs w:val="28"/>
        </w:rPr>
      </w:pPr>
      <w:r w:rsidRPr="003C1B38">
        <w:rPr>
          <w:szCs w:val="28"/>
        </w:rPr>
        <w:t xml:space="preserve">своевременное и полное представление отчетов о результатах деятельности учреждения и об использовании закрепленного за ним </w:t>
      </w:r>
      <w:r>
        <w:rPr>
          <w:szCs w:val="28"/>
        </w:rPr>
        <w:t>муниципального имущества</w:t>
      </w:r>
      <w:r w:rsidRPr="003C1B38">
        <w:rPr>
          <w:szCs w:val="28"/>
        </w:rPr>
        <w:t>, иных отчетов, обязанность по предоставлению которых возложена на учреждение;</w:t>
      </w:r>
    </w:p>
    <w:p w:rsidR="004C5AE0" w:rsidRPr="003C1B38" w:rsidRDefault="004C5AE0" w:rsidP="004C5AE0">
      <w:pPr>
        <w:autoSpaceDE w:val="0"/>
        <w:autoSpaceDN w:val="0"/>
        <w:adjustRightInd w:val="0"/>
        <w:ind w:firstLine="540"/>
        <w:jc w:val="both"/>
        <w:rPr>
          <w:szCs w:val="28"/>
        </w:rPr>
      </w:pPr>
      <w:r w:rsidRPr="003C1B38">
        <w:rPr>
          <w:szCs w:val="28"/>
        </w:rPr>
        <w:t xml:space="preserve">обеспечение достижения ежегодных значений показателей средней заработной платы отдельных категорий работников учреждения, установленных </w:t>
      </w:r>
      <w:r>
        <w:rPr>
          <w:szCs w:val="28"/>
        </w:rPr>
        <w:t>Администрацией муниципального образования "Город Архангельск</w:t>
      </w:r>
      <w:r w:rsidR="00961E74">
        <w:rPr>
          <w:szCs w:val="28"/>
        </w:rPr>
        <w:t>"</w:t>
      </w:r>
      <w:r w:rsidRPr="003C1B38">
        <w:rPr>
          <w:szCs w:val="28"/>
        </w:rPr>
        <w:t>;</w:t>
      </w:r>
    </w:p>
    <w:p w:rsidR="004C5AE0" w:rsidRPr="00074D28" w:rsidRDefault="004C5AE0" w:rsidP="004C5AE0">
      <w:pPr>
        <w:autoSpaceDE w:val="0"/>
        <w:autoSpaceDN w:val="0"/>
        <w:adjustRightInd w:val="0"/>
        <w:ind w:firstLine="540"/>
        <w:jc w:val="both"/>
        <w:rPr>
          <w:szCs w:val="28"/>
        </w:rPr>
      </w:pPr>
      <w:r w:rsidRPr="00074D28">
        <w:rPr>
          <w:szCs w:val="28"/>
        </w:rPr>
        <w:t xml:space="preserve">направление средств от приносящей доход деятельности на </w:t>
      </w:r>
      <w:proofErr w:type="spellStart"/>
      <w:r w:rsidRPr="00074D28">
        <w:rPr>
          <w:szCs w:val="28"/>
        </w:rPr>
        <w:t>финансиро</w:t>
      </w:r>
      <w:r w:rsidR="00C60A3E">
        <w:rPr>
          <w:szCs w:val="28"/>
        </w:rPr>
        <w:t>-</w:t>
      </w:r>
      <w:r w:rsidRPr="00074D28">
        <w:rPr>
          <w:szCs w:val="28"/>
        </w:rPr>
        <w:t>вание</w:t>
      </w:r>
      <w:proofErr w:type="spellEnd"/>
      <w:r w:rsidRPr="00074D28">
        <w:rPr>
          <w:szCs w:val="28"/>
        </w:rPr>
        <w:t xml:space="preserve"> основной деятельности и развитие (в том числе материально-</w:t>
      </w:r>
      <w:r w:rsidRPr="00074D28">
        <w:rPr>
          <w:szCs w:val="28"/>
        </w:rPr>
        <w:lastRenderedPageBreak/>
        <w:t>технической базы) учреждения, на обеспечение достижения ежегодных значений показателей средней заработной платы отдельных категорий работников учреждения;</w:t>
      </w:r>
    </w:p>
    <w:p w:rsidR="004C5AE0" w:rsidRPr="00074D28" w:rsidRDefault="004C5AE0" w:rsidP="004C5AE0">
      <w:pPr>
        <w:autoSpaceDE w:val="0"/>
        <w:autoSpaceDN w:val="0"/>
        <w:adjustRightInd w:val="0"/>
        <w:ind w:firstLine="540"/>
        <w:jc w:val="both"/>
        <w:rPr>
          <w:szCs w:val="28"/>
        </w:rPr>
      </w:pPr>
      <w:r w:rsidRPr="00961E74">
        <w:rPr>
          <w:spacing w:val="-2"/>
          <w:szCs w:val="28"/>
        </w:rPr>
        <w:t>надлежащее исполнение иных обязанностей, возложенных на учреждение</w:t>
      </w:r>
      <w:r w:rsidRPr="00074D28">
        <w:rPr>
          <w:szCs w:val="28"/>
        </w:rPr>
        <w:t xml:space="preserve"> его уставом, а также федеральными законами, иными нормативными правовыми актами Российской Федерации, Архангельской области и муниципальными правовыми актами муниципального образования "Город Архангельск".</w:t>
      </w:r>
    </w:p>
    <w:p w:rsidR="004C5AE0" w:rsidRPr="00074D28" w:rsidRDefault="004C5AE0" w:rsidP="004C5AE0">
      <w:pPr>
        <w:autoSpaceDE w:val="0"/>
        <w:autoSpaceDN w:val="0"/>
        <w:adjustRightInd w:val="0"/>
        <w:ind w:firstLine="540"/>
        <w:jc w:val="both"/>
        <w:rPr>
          <w:szCs w:val="28"/>
        </w:rPr>
      </w:pPr>
      <w:r w:rsidRPr="00074D28">
        <w:rPr>
          <w:szCs w:val="28"/>
        </w:rPr>
        <w:t>Премия за качественное руководство муниципальным бюджетным или автономным учреждением устанавливается в процентах к должностному окладу руководителя учреждения в премируемых периодах</w:t>
      </w:r>
      <w:r>
        <w:rPr>
          <w:szCs w:val="28"/>
        </w:rPr>
        <w:t xml:space="preserve"> </w:t>
      </w:r>
      <w:r w:rsidRPr="00074D28">
        <w:rPr>
          <w:szCs w:val="28"/>
        </w:rPr>
        <w:t xml:space="preserve">с </w:t>
      </w:r>
      <w:r w:rsidR="00C60A3E">
        <w:rPr>
          <w:szCs w:val="28"/>
        </w:rPr>
        <w:t>0</w:t>
      </w:r>
      <w:r w:rsidRPr="00074D28">
        <w:rPr>
          <w:szCs w:val="28"/>
        </w:rPr>
        <w:t xml:space="preserve">1 января </w:t>
      </w:r>
      <w:r w:rsidR="00961E74">
        <w:rPr>
          <w:szCs w:val="28"/>
        </w:rPr>
        <w:br/>
      </w:r>
      <w:r w:rsidRPr="00074D28">
        <w:rPr>
          <w:szCs w:val="28"/>
        </w:rPr>
        <w:t>по 30 июня</w:t>
      </w:r>
      <w:r>
        <w:rPr>
          <w:szCs w:val="28"/>
        </w:rPr>
        <w:t xml:space="preserve"> и </w:t>
      </w:r>
      <w:r w:rsidRPr="00074D28">
        <w:rPr>
          <w:szCs w:val="28"/>
        </w:rPr>
        <w:t xml:space="preserve">с </w:t>
      </w:r>
      <w:r w:rsidR="00C60A3E">
        <w:rPr>
          <w:szCs w:val="28"/>
        </w:rPr>
        <w:t>0</w:t>
      </w:r>
      <w:r w:rsidRPr="00074D28">
        <w:rPr>
          <w:szCs w:val="28"/>
        </w:rPr>
        <w:t>1 июля по 31 декабря</w:t>
      </w:r>
      <w:r>
        <w:rPr>
          <w:szCs w:val="28"/>
        </w:rPr>
        <w:t xml:space="preserve"> по итогам достижения в расчетных периодах, предшествующих премируемому, критериев и показателей качества и результативности труда руководителя учреждения.</w:t>
      </w:r>
    </w:p>
    <w:p w:rsidR="004C5AE0" w:rsidRPr="00074D28" w:rsidRDefault="004C5AE0" w:rsidP="004C5AE0">
      <w:pPr>
        <w:autoSpaceDE w:val="0"/>
        <w:autoSpaceDN w:val="0"/>
        <w:adjustRightInd w:val="0"/>
        <w:ind w:firstLine="539"/>
        <w:jc w:val="both"/>
        <w:rPr>
          <w:szCs w:val="28"/>
        </w:rPr>
      </w:pPr>
      <w:r w:rsidRPr="00074D28">
        <w:rPr>
          <w:szCs w:val="28"/>
        </w:rPr>
        <w:t>Критерии и показатели качества и результативности труда руководителей учреждений, а также расчетные периоды, учитываемые для установления премии за качественное руководство муниципальным бюджетным или автономным учреждением утверждаются приказом директора департамента с учетом мотивированного мнения Архангельской городской общественной организации профсоюза работников народного образования и науки Российской Федерации.</w:t>
      </w:r>
    </w:p>
    <w:p w:rsidR="004C5AE0" w:rsidRPr="00074D28" w:rsidRDefault="004C5AE0" w:rsidP="004C5AE0">
      <w:pPr>
        <w:autoSpaceDE w:val="0"/>
        <w:autoSpaceDN w:val="0"/>
        <w:adjustRightInd w:val="0"/>
        <w:ind w:firstLine="539"/>
        <w:jc w:val="both"/>
        <w:rPr>
          <w:szCs w:val="28"/>
        </w:rPr>
      </w:pPr>
      <w:r w:rsidRPr="00074D28">
        <w:rPr>
          <w:szCs w:val="28"/>
        </w:rPr>
        <w:t>Премия за качественное руководство муниципальным бюджетным или автономным учреждением устанавливается руководителю учреждения</w:t>
      </w:r>
      <w:r>
        <w:rPr>
          <w:szCs w:val="28"/>
        </w:rPr>
        <w:t xml:space="preserve"> </w:t>
      </w:r>
      <w:r w:rsidR="00C60A3E">
        <w:rPr>
          <w:szCs w:val="28"/>
        </w:rPr>
        <w:br/>
      </w:r>
      <w:r w:rsidRPr="00074D28">
        <w:rPr>
          <w:szCs w:val="28"/>
        </w:rPr>
        <w:t>не более 80 процентов должностного оклада</w:t>
      </w:r>
      <w:r>
        <w:rPr>
          <w:szCs w:val="28"/>
        </w:rPr>
        <w:t>; р</w:t>
      </w:r>
      <w:r w:rsidRPr="00D2071B">
        <w:rPr>
          <w:szCs w:val="28"/>
        </w:rPr>
        <w:t>уководител</w:t>
      </w:r>
      <w:r>
        <w:rPr>
          <w:szCs w:val="28"/>
        </w:rPr>
        <w:t xml:space="preserve">ю </w:t>
      </w:r>
      <w:r w:rsidRPr="00D2071B">
        <w:rPr>
          <w:szCs w:val="28"/>
        </w:rPr>
        <w:t>учреждени</w:t>
      </w:r>
      <w:r>
        <w:rPr>
          <w:szCs w:val="28"/>
        </w:rPr>
        <w:t>я</w:t>
      </w:r>
      <w:r w:rsidRPr="00D2071B">
        <w:rPr>
          <w:szCs w:val="28"/>
        </w:rPr>
        <w:t>, имеющ</w:t>
      </w:r>
      <w:r>
        <w:rPr>
          <w:szCs w:val="28"/>
        </w:rPr>
        <w:t>его</w:t>
      </w:r>
      <w:r w:rsidRPr="00D2071B">
        <w:rPr>
          <w:szCs w:val="28"/>
        </w:rPr>
        <w:t xml:space="preserve"> в структуре </w:t>
      </w:r>
      <w:r>
        <w:rPr>
          <w:szCs w:val="28"/>
        </w:rPr>
        <w:t xml:space="preserve">возглавляемого учреждения </w:t>
      </w:r>
      <w:r w:rsidRPr="00D2071B">
        <w:rPr>
          <w:szCs w:val="28"/>
        </w:rPr>
        <w:t>дошкольные группы</w:t>
      </w:r>
      <w:r>
        <w:rPr>
          <w:szCs w:val="28"/>
        </w:rPr>
        <w:t xml:space="preserve"> и общеобразовательные классы</w:t>
      </w:r>
      <w:r w:rsidR="00961E74">
        <w:rPr>
          <w:szCs w:val="28"/>
        </w:rPr>
        <w:t>,</w:t>
      </w:r>
      <w:r w:rsidR="00C60A3E">
        <w:rPr>
          <w:szCs w:val="28"/>
        </w:rPr>
        <w:t xml:space="preserve"> – </w:t>
      </w:r>
      <w:r w:rsidRPr="00D2071B">
        <w:rPr>
          <w:szCs w:val="28"/>
        </w:rPr>
        <w:t xml:space="preserve">не более </w:t>
      </w:r>
      <w:r>
        <w:rPr>
          <w:szCs w:val="28"/>
        </w:rPr>
        <w:t>108</w:t>
      </w:r>
      <w:r w:rsidRPr="00D2071B">
        <w:rPr>
          <w:szCs w:val="28"/>
        </w:rPr>
        <w:t xml:space="preserve"> процентов должностного оклада</w:t>
      </w:r>
      <w:r>
        <w:rPr>
          <w:szCs w:val="28"/>
        </w:rPr>
        <w:t xml:space="preserve">. </w:t>
      </w:r>
    </w:p>
    <w:p w:rsidR="004C5AE0" w:rsidRPr="00074D28" w:rsidRDefault="004C5AE0" w:rsidP="004C5AE0">
      <w:pPr>
        <w:autoSpaceDE w:val="0"/>
        <w:autoSpaceDN w:val="0"/>
        <w:adjustRightInd w:val="0"/>
        <w:ind w:firstLine="540"/>
        <w:jc w:val="both"/>
        <w:rPr>
          <w:szCs w:val="28"/>
        </w:rPr>
      </w:pPr>
      <w:r w:rsidRPr="00074D28">
        <w:rPr>
          <w:szCs w:val="28"/>
        </w:rPr>
        <w:t>Вновь назначенному руководителю учреждения преми</w:t>
      </w:r>
      <w:r>
        <w:rPr>
          <w:szCs w:val="28"/>
        </w:rPr>
        <w:t>я</w:t>
      </w:r>
      <w:r w:rsidRPr="00074D28">
        <w:rPr>
          <w:szCs w:val="28"/>
        </w:rPr>
        <w:t xml:space="preserve"> за качественное руководство муниципальным бюджетным или автономным учреждением устанавливается со дня приема на работу по итогам достижения </w:t>
      </w:r>
      <w:r>
        <w:rPr>
          <w:szCs w:val="28"/>
        </w:rPr>
        <w:t xml:space="preserve">в расчетных периодах, предшествующих действующему премируемому, </w:t>
      </w:r>
      <w:r w:rsidRPr="00074D28">
        <w:rPr>
          <w:szCs w:val="28"/>
        </w:rPr>
        <w:t>критериев и показателей качества и рез</w:t>
      </w:r>
      <w:r>
        <w:rPr>
          <w:szCs w:val="28"/>
        </w:rPr>
        <w:t xml:space="preserve">ультативности труда руководителя </w:t>
      </w:r>
      <w:r w:rsidRPr="00074D28">
        <w:rPr>
          <w:szCs w:val="28"/>
        </w:rPr>
        <w:t>учреждени</w:t>
      </w:r>
      <w:r>
        <w:rPr>
          <w:szCs w:val="28"/>
        </w:rPr>
        <w:t>я.</w:t>
      </w:r>
    </w:p>
    <w:p w:rsidR="004C5AE0" w:rsidRPr="00074D28" w:rsidRDefault="004C5AE0" w:rsidP="004C5AE0">
      <w:pPr>
        <w:autoSpaceDE w:val="0"/>
        <w:autoSpaceDN w:val="0"/>
        <w:adjustRightInd w:val="0"/>
        <w:ind w:firstLine="540"/>
        <w:jc w:val="both"/>
        <w:rPr>
          <w:szCs w:val="28"/>
        </w:rPr>
      </w:pPr>
      <w:r w:rsidRPr="00074D28">
        <w:rPr>
          <w:szCs w:val="28"/>
        </w:rPr>
        <w:t xml:space="preserve">В случае истечения срока действия индивидуального должностного оклада руководителя учреждения, который установлен при условии создания нового учреждения, за исключением изменения типа учреждения, руководителю учреждения премия за качественное руководство муниципальным бюджетным или автономным учреждением устанавливается </w:t>
      </w:r>
      <w:r>
        <w:rPr>
          <w:szCs w:val="28"/>
        </w:rPr>
        <w:t xml:space="preserve">со дня истечения срока </w:t>
      </w:r>
      <w:r w:rsidRPr="00CC4B89">
        <w:rPr>
          <w:szCs w:val="28"/>
        </w:rPr>
        <w:t xml:space="preserve">действия индивидуального должностного оклада руководителя учреждения </w:t>
      </w:r>
      <w:r w:rsidRPr="00074D28">
        <w:rPr>
          <w:szCs w:val="28"/>
        </w:rPr>
        <w:t xml:space="preserve">по итогам достижения </w:t>
      </w:r>
      <w:r>
        <w:rPr>
          <w:szCs w:val="28"/>
        </w:rPr>
        <w:t xml:space="preserve">в расчетных периодах, предшествующих действующему премируемому, </w:t>
      </w:r>
      <w:r w:rsidRPr="00074D28">
        <w:rPr>
          <w:szCs w:val="28"/>
        </w:rPr>
        <w:t>критериев и показателей качества и результативности труда руководителя учреждения по данным деятельности учреждения</w:t>
      </w:r>
      <w:r>
        <w:rPr>
          <w:szCs w:val="28"/>
        </w:rPr>
        <w:t>.</w:t>
      </w:r>
    </w:p>
    <w:p w:rsidR="004C5AE0" w:rsidRPr="00074D28" w:rsidRDefault="004C5AE0" w:rsidP="004C5AE0">
      <w:pPr>
        <w:autoSpaceDE w:val="0"/>
        <w:autoSpaceDN w:val="0"/>
        <w:adjustRightInd w:val="0"/>
        <w:ind w:firstLine="540"/>
        <w:jc w:val="both"/>
        <w:rPr>
          <w:szCs w:val="28"/>
        </w:rPr>
      </w:pPr>
      <w:r w:rsidRPr="00074D28">
        <w:rPr>
          <w:szCs w:val="28"/>
        </w:rPr>
        <w:t>Премия за качественное руководство муниципальным бюджетным или автономным учреждением выплачивается только по основной должности руководителя учреждения.</w:t>
      </w:r>
    </w:p>
    <w:p w:rsidR="004C5AE0" w:rsidRPr="00074D28" w:rsidRDefault="004C5AE0" w:rsidP="004C5AE0">
      <w:pPr>
        <w:autoSpaceDE w:val="0"/>
        <w:autoSpaceDN w:val="0"/>
        <w:adjustRightInd w:val="0"/>
        <w:ind w:firstLine="539"/>
        <w:jc w:val="both"/>
        <w:rPr>
          <w:szCs w:val="28"/>
        </w:rPr>
      </w:pPr>
      <w:r w:rsidRPr="00074D28">
        <w:rPr>
          <w:szCs w:val="28"/>
        </w:rPr>
        <w:lastRenderedPageBreak/>
        <w:t xml:space="preserve">В случае приостановки деятельности учреждения на срок более </w:t>
      </w:r>
      <w:r w:rsidR="00C60A3E">
        <w:rPr>
          <w:szCs w:val="28"/>
        </w:rPr>
        <w:br/>
      </w:r>
      <w:r w:rsidRPr="00074D28">
        <w:rPr>
          <w:szCs w:val="28"/>
        </w:rPr>
        <w:t xml:space="preserve">3 месяцев подряд в связи с проведением в учреждении работ капитального характера ранее установленный размер премии за качественное руководство муниципальным бюджетным или автономным учреждением сохраняется </w:t>
      </w:r>
      <w:r w:rsidR="00961E74">
        <w:rPr>
          <w:szCs w:val="28"/>
        </w:rPr>
        <w:br/>
      </w:r>
      <w:r w:rsidRPr="00074D28">
        <w:rPr>
          <w:szCs w:val="28"/>
        </w:rPr>
        <w:t>на следующий премируемый период.</w:t>
      </w:r>
    </w:p>
    <w:p w:rsidR="004C5AE0" w:rsidRPr="00074D28" w:rsidRDefault="004C5AE0" w:rsidP="004C5AE0">
      <w:pPr>
        <w:autoSpaceDE w:val="0"/>
        <w:autoSpaceDN w:val="0"/>
        <w:adjustRightInd w:val="0"/>
        <w:ind w:firstLine="539"/>
        <w:jc w:val="both"/>
        <w:rPr>
          <w:szCs w:val="28"/>
        </w:rPr>
      </w:pPr>
      <w:r w:rsidRPr="00074D28">
        <w:rPr>
          <w:szCs w:val="28"/>
        </w:rPr>
        <w:t xml:space="preserve">В случае реорганизации учреждения путем присоединения одного учреждения к другому учреждению размер премии за качественное руководство муниципальным бюджетным или автономным учреждением </w:t>
      </w:r>
      <w:r w:rsidR="00961E74">
        <w:rPr>
          <w:szCs w:val="28"/>
        </w:rPr>
        <w:br/>
      </w:r>
      <w:r w:rsidRPr="00074D28">
        <w:rPr>
          <w:szCs w:val="28"/>
        </w:rPr>
        <w:t>не пересматривается до окончания премируемого периода.</w:t>
      </w:r>
    </w:p>
    <w:p w:rsidR="004C5AE0" w:rsidRPr="00074D28" w:rsidRDefault="004C5AE0" w:rsidP="004C5AE0">
      <w:pPr>
        <w:autoSpaceDE w:val="0"/>
        <w:autoSpaceDN w:val="0"/>
        <w:adjustRightInd w:val="0"/>
        <w:ind w:firstLine="539"/>
        <w:jc w:val="both"/>
        <w:rPr>
          <w:szCs w:val="28"/>
        </w:rPr>
      </w:pPr>
      <w:r w:rsidRPr="00074D28">
        <w:rPr>
          <w:szCs w:val="28"/>
        </w:rPr>
        <w:t>Премия за качественное руководство муниципальным бюджетным или автономным учреждением снижается:</w:t>
      </w:r>
    </w:p>
    <w:p w:rsidR="004C5AE0" w:rsidRPr="00E03964" w:rsidRDefault="004C5AE0" w:rsidP="004C5AE0">
      <w:pPr>
        <w:autoSpaceDE w:val="0"/>
        <w:autoSpaceDN w:val="0"/>
        <w:adjustRightInd w:val="0"/>
        <w:ind w:firstLine="539"/>
        <w:jc w:val="both"/>
        <w:rPr>
          <w:szCs w:val="28"/>
        </w:rPr>
      </w:pPr>
      <w:r w:rsidRPr="00074D28">
        <w:rPr>
          <w:szCs w:val="28"/>
        </w:rPr>
        <w:t xml:space="preserve">при применении к руководителю учреждения дисциплинарного взыскания в </w:t>
      </w:r>
      <w:r w:rsidRPr="000421D3">
        <w:rPr>
          <w:szCs w:val="28"/>
        </w:rPr>
        <w:t>расчетном периоде</w:t>
      </w:r>
      <w:r w:rsidRPr="00074D28">
        <w:rPr>
          <w:szCs w:val="28"/>
        </w:rPr>
        <w:t xml:space="preserve">, за исключением случаев применения </w:t>
      </w:r>
      <w:r w:rsidR="00C60A3E">
        <w:rPr>
          <w:szCs w:val="28"/>
        </w:rPr>
        <w:br/>
      </w:r>
      <w:r w:rsidRPr="00074D28">
        <w:rPr>
          <w:szCs w:val="28"/>
        </w:rPr>
        <w:t xml:space="preserve">к руководителю учреждения дисциплинарных взысканий, являющихся </w:t>
      </w:r>
      <w:r w:rsidR="00C60A3E">
        <w:rPr>
          <w:szCs w:val="28"/>
        </w:rPr>
        <w:br/>
      </w:r>
      <w:r w:rsidRPr="00C60A3E">
        <w:rPr>
          <w:spacing w:val="-6"/>
          <w:szCs w:val="28"/>
        </w:rPr>
        <w:t xml:space="preserve">в соответствии с настоящим пунктом основаниями для </w:t>
      </w:r>
      <w:proofErr w:type="spellStart"/>
      <w:r w:rsidRPr="00C60A3E">
        <w:rPr>
          <w:spacing w:val="-6"/>
          <w:szCs w:val="28"/>
        </w:rPr>
        <w:t>неначисления</w:t>
      </w:r>
      <w:proofErr w:type="spellEnd"/>
      <w:r w:rsidRPr="00C60A3E">
        <w:rPr>
          <w:spacing w:val="-6"/>
          <w:szCs w:val="28"/>
        </w:rPr>
        <w:t xml:space="preserve"> премии –</w:t>
      </w:r>
      <w:r w:rsidRPr="00074D28">
        <w:rPr>
          <w:szCs w:val="28"/>
        </w:rPr>
        <w:t xml:space="preserve"> на 5 пр</w:t>
      </w:r>
      <w:r>
        <w:rPr>
          <w:szCs w:val="28"/>
        </w:rPr>
        <w:t>оцентов</w:t>
      </w:r>
      <w:r w:rsidRPr="00E03964">
        <w:rPr>
          <w:szCs w:val="28"/>
        </w:rPr>
        <w:t>;</w:t>
      </w:r>
    </w:p>
    <w:p w:rsidR="004C5AE0" w:rsidRPr="00E03964" w:rsidRDefault="004C5AE0" w:rsidP="004C5AE0">
      <w:pPr>
        <w:autoSpaceDE w:val="0"/>
        <w:autoSpaceDN w:val="0"/>
        <w:adjustRightInd w:val="0"/>
        <w:ind w:firstLine="539"/>
        <w:jc w:val="both"/>
        <w:rPr>
          <w:szCs w:val="28"/>
        </w:rPr>
      </w:pPr>
      <w:r w:rsidRPr="00E03964">
        <w:rPr>
          <w:szCs w:val="28"/>
        </w:rPr>
        <w:t xml:space="preserve">при применении к </w:t>
      </w:r>
      <w:r>
        <w:rPr>
          <w:szCs w:val="28"/>
        </w:rPr>
        <w:t>руководителю учреждения</w:t>
      </w:r>
      <w:r w:rsidRPr="00E03964">
        <w:rPr>
          <w:szCs w:val="28"/>
        </w:rPr>
        <w:t xml:space="preserve"> административного наказания за административное правонарушение в расчетном периоде, </w:t>
      </w:r>
      <w:r w:rsidRPr="00C60A3E">
        <w:rPr>
          <w:spacing w:val="-6"/>
          <w:szCs w:val="28"/>
        </w:rPr>
        <w:t>связанное с выполнением трудовых обязанностей руководителя учреждения</w:t>
      </w:r>
      <w:r w:rsidR="00C60A3E" w:rsidRPr="00C60A3E">
        <w:rPr>
          <w:spacing w:val="-6"/>
          <w:szCs w:val="28"/>
        </w:rPr>
        <w:t xml:space="preserve"> –</w:t>
      </w:r>
      <w:r w:rsidR="00C60A3E">
        <w:rPr>
          <w:szCs w:val="28"/>
        </w:rPr>
        <w:t xml:space="preserve"> </w:t>
      </w:r>
      <w:r w:rsidR="00C60A3E">
        <w:rPr>
          <w:szCs w:val="28"/>
        </w:rPr>
        <w:br/>
      </w:r>
      <w:r>
        <w:rPr>
          <w:szCs w:val="28"/>
        </w:rPr>
        <w:t>на 5 процентов.</w:t>
      </w:r>
    </w:p>
    <w:p w:rsidR="004C5AE0" w:rsidRPr="00E03964" w:rsidRDefault="004C5AE0" w:rsidP="004C5AE0">
      <w:pPr>
        <w:autoSpaceDE w:val="0"/>
        <w:autoSpaceDN w:val="0"/>
        <w:adjustRightInd w:val="0"/>
        <w:ind w:firstLine="539"/>
        <w:jc w:val="both"/>
        <w:rPr>
          <w:szCs w:val="28"/>
        </w:rPr>
      </w:pPr>
      <w:r w:rsidRPr="00E03964">
        <w:rPr>
          <w:szCs w:val="28"/>
        </w:rPr>
        <w:t xml:space="preserve">Премия за качественное руководство </w:t>
      </w:r>
      <w:r>
        <w:rPr>
          <w:szCs w:val="28"/>
        </w:rPr>
        <w:t>муниципальным</w:t>
      </w:r>
      <w:r w:rsidRPr="00E03964">
        <w:rPr>
          <w:szCs w:val="28"/>
        </w:rPr>
        <w:t xml:space="preserve"> бюджетным или автономным учреждением не начисляется</w:t>
      </w:r>
      <w:r>
        <w:rPr>
          <w:szCs w:val="28"/>
        </w:rPr>
        <w:t xml:space="preserve"> на срок от одного до трех</w:t>
      </w:r>
      <w:r w:rsidRPr="00BC22A7">
        <w:rPr>
          <w:szCs w:val="28"/>
        </w:rPr>
        <w:t xml:space="preserve"> </w:t>
      </w:r>
      <w:r>
        <w:rPr>
          <w:szCs w:val="28"/>
        </w:rPr>
        <w:t>месяцев</w:t>
      </w:r>
      <w:r w:rsidRPr="00E03964">
        <w:rPr>
          <w:szCs w:val="28"/>
        </w:rPr>
        <w:t>:</w:t>
      </w:r>
    </w:p>
    <w:p w:rsidR="004C5AE0" w:rsidRDefault="004C5AE0" w:rsidP="004C5AE0">
      <w:pPr>
        <w:autoSpaceDE w:val="0"/>
        <w:autoSpaceDN w:val="0"/>
        <w:adjustRightInd w:val="0"/>
        <w:ind w:firstLine="539"/>
        <w:jc w:val="both"/>
        <w:rPr>
          <w:szCs w:val="28"/>
        </w:rPr>
      </w:pPr>
      <w:r w:rsidRPr="00873636">
        <w:rPr>
          <w:szCs w:val="28"/>
        </w:rPr>
        <w:t xml:space="preserve">при применении дисциплинарного взыскания (выговора) к </w:t>
      </w:r>
      <w:proofErr w:type="spellStart"/>
      <w:r w:rsidRPr="00873636">
        <w:rPr>
          <w:szCs w:val="28"/>
        </w:rPr>
        <w:t>руково</w:t>
      </w:r>
      <w:r w:rsidR="00C60A3E">
        <w:rPr>
          <w:szCs w:val="28"/>
        </w:rPr>
        <w:t>-</w:t>
      </w:r>
      <w:r w:rsidRPr="00873636">
        <w:rPr>
          <w:szCs w:val="28"/>
        </w:rPr>
        <w:t>дителю</w:t>
      </w:r>
      <w:proofErr w:type="spellEnd"/>
      <w:r w:rsidRPr="00873636">
        <w:rPr>
          <w:szCs w:val="28"/>
        </w:rPr>
        <w:t xml:space="preserve"> </w:t>
      </w:r>
      <w:r>
        <w:rPr>
          <w:szCs w:val="28"/>
        </w:rPr>
        <w:t>учреждения расчетном периоде</w:t>
      </w:r>
      <w:r w:rsidRPr="00873636">
        <w:rPr>
          <w:szCs w:val="28"/>
        </w:rPr>
        <w:t>;</w:t>
      </w:r>
    </w:p>
    <w:p w:rsidR="004C5AE0" w:rsidRDefault="004C5AE0" w:rsidP="004C5AE0">
      <w:pPr>
        <w:autoSpaceDE w:val="0"/>
        <w:autoSpaceDN w:val="0"/>
        <w:adjustRightInd w:val="0"/>
        <w:ind w:firstLine="539"/>
        <w:jc w:val="both"/>
        <w:rPr>
          <w:szCs w:val="28"/>
        </w:rPr>
      </w:pPr>
      <w:r w:rsidRPr="00E03964">
        <w:rPr>
          <w:szCs w:val="28"/>
        </w:rPr>
        <w:t xml:space="preserve">при прекращении трудового договора с </w:t>
      </w:r>
      <w:r>
        <w:rPr>
          <w:szCs w:val="28"/>
        </w:rPr>
        <w:t>руководителем учреждения</w:t>
      </w:r>
      <w:r w:rsidRPr="00E03964">
        <w:rPr>
          <w:szCs w:val="28"/>
        </w:rPr>
        <w:t xml:space="preserve"> </w:t>
      </w:r>
      <w:r w:rsidR="00613EB5">
        <w:rPr>
          <w:szCs w:val="28"/>
        </w:rPr>
        <w:br/>
      </w:r>
      <w:r w:rsidRPr="00E03964">
        <w:rPr>
          <w:szCs w:val="28"/>
        </w:rPr>
        <w:t>по основаниям, пред</w:t>
      </w:r>
      <w:r>
        <w:rPr>
          <w:szCs w:val="28"/>
        </w:rPr>
        <w:t xml:space="preserve">усмотренным пунктами 5-11 </w:t>
      </w:r>
      <w:r w:rsidRPr="00E03964">
        <w:rPr>
          <w:szCs w:val="28"/>
        </w:rPr>
        <w:t>статьи 81 Трудового кодекса Российской Федерации.</w:t>
      </w:r>
    </w:p>
    <w:p w:rsidR="004C5AE0" w:rsidRPr="00145ABD" w:rsidRDefault="004C5AE0" w:rsidP="004C5AE0">
      <w:pPr>
        <w:autoSpaceDE w:val="0"/>
        <w:autoSpaceDN w:val="0"/>
        <w:adjustRightInd w:val="0"/>
        <w:ind w:firstLine="540"/>
        <w:jc w:val="both"/>
        <w:rPr>
          <w:szCs w:val="28"/>
        </w:rPr>
      </w:pPr>
      <w:r w:rsidRPr="001F43D1">
        <w:rPr>
          <w:szCs w:val="28"/>
        </w:rPr>
        <w:t>Премия за качественное руководство муниципальным бюджетным или автономным учреждением начисляется пропорционально фактически отработанному времени в премируемом периоде.</w:t>
      </w:r>
      <w:r>
        <w:rPr>
          <w:szCs w:val="28"/>
        </w:rPr>
        <w:t xml:space="preserve"> </w:t>
      </w:r>
      <w:r w:rsidRPr="00145ABD">
        <w:rPr>
          <w:szCs w:val="28"/>
        </w:rPr>
        <w:t xml:space="preserve"> </w:t>
      </w:r>
    </w:p>
    <w:p w:rsidR="004C5AE0" w:rsidRDefault="004C5AE0" w:rsidP="004C5AE0">
      <w:pPr>
        <w:autoSpaceDE w:val="0"/>
        <w:autoSpaceDN w:val="0"/>
        <w:adjustRightInd w:val="0"/>
        <w:ind w:firstLine="539"/>
        <w:jc w:val="both"/>
        <w:rPr>
          <w:szCs w:val="28"/>
        </w:rPr>
      </w:pPr>
      <w:r>
        <w:rPr>
          <w:szCs w:val="28"/>
        </w:rPr>
        <w:t xml:space="preserve">Премия </w:t>
      </w:r>
      <w:r w:rsidRPr="00515777">
        <w:rPr>
          <w:szCs w:val="28"/>
        </w:rPr>
        <w:t>за качественное руководство муниципальным бюджетным или автономным учреждением</w:t>
      </w:r>
      <w:r w:rsidRPr="00F443D9">
        <w:rPr>
          <w:szCs w:val="28"/>
        </w:rPr>
        <w:t xml:space="preserve"> начисляется ежемесячно.</w:t>
      </w:r>
    </w:p>
    <w:p w:rsidR="004C5AE0" w:rsidRDefault="00C60A3E" w:rsidP="004C5AE0">
      <w:pPr>
        <w:autoSpaceDE w:val="0"/>
        <w:autoSpaceDN w:val="0"/>
        <w:adjustRightInd w:val="0"/>
        <w:ind w:firstLine="540"/>
        <w:jc w:val="both"/>
        <w:rPr>
          <w:szCs w:val="28"/>
        </w:rPr>
      </w:pPr>
      <w:r>
        <w:rPr>
          <w:szCs w:val="28"/>
        </w:rPr>
        <w:t>2.</w:t>
      </w:r>
      <w:r w:rsidR="004C5AE0" w:rsidRPr="007E786C">
        <w:rPr>
          <w:szCs w:val="28"/>
        </w:rPr>
        <w:t xml:space="preserve">4. </w:t>
      </w:r>
      <w:r w:rsidR="004C5AE0" w:rsidRPr="00FC0865">
        <w:rPr>
          <w:szCs w:val="28"/>
        </w:rPr>
        <w:t>Премиальная выплата за выполнение особо важных и сложных работ начисляется единовременно в абсолютном размере по итогам выполнения особо важных и сложных работ с целью поощрения за оперативность и качественный результат труда.</w:t>
      </w:r>
    </w:p>
    <w:p w:rsidR="004C5AE0" w:rsidRPr="00074D28" w:rsidRDefault="00C60A3E" w:rsidP="004C5AE0">
      <w:pPr>
        <w:pStyle w:val="ConsPlusNormal"/>
        <w:ind w:firstLine="540"/>
        <w:jc w:val="both"/>
        <w:rPr>
          <w:rFonts w:ascii="Times New Roman" w:hAnsi="Times New Roman" w:cs="Times New Roman"/>
          <w:sz w:val="28"/>
          <w:szCs w:val="28"/>
        </w:rPr>
      </w:pPr>
      <w:r w:rsidRPr="00C60A3E">
        <w:rPr>
          <w:rFonts w:ascii="Times New Roman" w:hAnsi="Times New Roman" w:cs="Times New Roman"/>
          <w:sz w:val="28"/>
        </w:rPr>
        <w:t>2</w:t>
      </w:r>
      <w:r>
        <w:t>.</w:t>
      </w:r>
      <w:hyperlink r:id="rId8" w:history="1">
        <w:r w:rsidR="004C5AE0" w:rsidRPr="007E786C">
          <w:rPr>
            <w:rFonts w:ascii="Times New Roman" w:hAnsi="Times New Roman"/>
            <w:sz w:val="28"/>
            <w:szCs w:val="28"/>
          </w:rPr>
          <w:t>5</w:t>
        </w:r>
      </w:hyperlink>
      <w:r w:rsidR="004C5AE0" w:rsidRPr="007E786C">
        <w:rPr>
          <w:rFonts w:ascii="Times New Roman" w:hAnsi="Times New Roman"/>
          <w:sz w:val="28"/>
          <w:szCs w:val="28"/>
        </w:rPr>
        <w:t xml:space="preserve">. Премиальная выплата при награждении </w:t>
      </w:r>
      <w:r w:rsidR="004C5AE0" w:rsidRPr="00074D28">
        <w:rPr>
          <w:rFonts w:ascii="Times New Roman" w:hAnsi="Times New Roman" w:cs="Times New Roman"/>
          <w:sz w:val="28"/>
          <w:szCs w:val="28"/>
        </w:rPr>
        <w:t>устанавливается руководи</w:t>
      </w:r>
      <w:r>
        <w:rPr>
          <w:rFonts w:ascii="Times New Roman" w:hAnsi="Times New Roman" w:cs="Times New Roman"/>
          <w:sz w:val="28"/>
          <w:szCs w:val="28"/>
        </w:rPr>
        <w:t>-</w:t>
      </w:r>
      <w:proofErr w:type="spellStart"/>
      <w:r w:rsidR="004C5AE0" w:rsidRPr="00074D28">
        <w:rPr>
          <w:rFonts w:ascii="Times New Roman" w:hAnsi="Times New Roman" w:cs="Times New Roman"/>
          <w:sz w:val="28"/>
          <w:szCs w:val="28"/>
        </w:rPr>
        <w:t>телю</w:t>
      </w:r>
      <w:proofErr w:type="spellEnd"/>
      <w:r w:rsidR="004C5AE0" w:rsidRPr="00074D28">
        <w:rPr>
          <w:rFonts w:ascii="Times New Roman" w:hAnsi="Times New Roman" w:cs="Times New Roman"/>
          <w:sz w:val="28"/>
          <w:szCs w:val="28"/>
        </w:rPr>
        <w:t xml:space="preserve"> учреждения единовременно при награждении государственными наградами Российской Федерации, ведомственными наградами Российской Федерации, наградами Архангельской области, </w:t>
      </w:r>
      <w:r w:rsidR="004C5AE0" w:rsidRPr="00074D28">
        <w:rPr>
          <w:rFonts w:ascii="Times New Roman" w:hAnsi="Times New Roman"/>
          <w:sz w:val="28"/>
          <w:szCs w:val="28"/>
        </w:rPr>
        <w:t>муниципального образования "Город Архангельск"</w:t>
      </w:r>
      <w:r w:rsidR="004C5AE0" w:rsidRPr="00074D28">
        <w:rPr>
          <w:rFonts w:ascii="Times New Roman" w:hAnsi="Times New Roman" w:cs="Times New Roman"/>
          <w:sz w:val="28"/>
          <w:szCs w:val="28"/>
        </w:rPr>
        <w:t>.</w:t>
      </w:r>
    </w:p>
    <w:p w:rsidR="004C5AE0" w:rsidRPr="00074D28" w:rsidRDefault="004C5AE0" w:rsidP="004C5AE0">
      <w:pPr>
        <w:autoSpaceDE w:val="0"/>
        <w:autoSpaceDN w:val="0"/>
        <w:adjustRightInd w:val="0"/>
        <w:ind w:firstLine="539"/>
        <w:jc w:val="both"/>
        <w:rPr>
          <w:szCs w:val="28"/>
        </w:rPr>
      </w:pPr>
      <w:r w:rsidRPr="00074D28">
        <w:rPr>
          <w:szCs w:val="28"/>
        </w:rPr>
        <w:t>Премиальная выплата при награждении начисляется в следующих размерах:</w:t>
      </w:r>
    </w:p>
    <w:p w:rsidR="004C5AE0" w:rsidRPr="00074D28" w:rsidRDefault="004C5AE0" w:rsidP="004C5AE0">
      <w:pPr>
        <w:autoSpaceDE w:val="0"/>
        <w:autoSpaceDN w:val="0"/>
        <w:adjustRightInd w:val="0"/>
        <w:ind w:firstLine="539"/>
        <w:jc w:val="both"/>
        <w:rPr>
          <w:szCs w:val="28"/>
        </w:rPr>
      </w:pPr>
      <w:r w:rsidRPr="00074D28">
        <w:rPr>
          <w:szCs w:val="28"/>
        </w:rPr>
        <w:t>при поощрении Президентом Российской Федерации, Правительством Российской Федерации</w:t>
      </w:r>
      <w:r w:rsidR="00C60A3E">
        <w:rPr>
          <w:szCs w:val="28"/>
        </w:rPr>
        <w:t xml:space="preserve"> – </w:t>
      </w:r>
      <w:r w:rsidRPr="00074D28">
        <w:rPr>
          <w:szCs w:val="28"/>
        </w:rPr>
        <w:t>три должностных оклада;</w:t>
      </w:r>
    </w:p>
    <w:p w:rsidR="004C5AE0" w:rsidRPr="00074D28" w:rsidRDefault="004C5AE0" w:rsidP="004C5AE0">
      <w:pPr>
        <w:autoSpaceDE w:val="0"/>
        <w:autoSpaceDN w:val="0"/>
        <w:adjustRightInd w:val="0"/>
        <w:ind w:firstLine="539"/>
        <w:jc w:val="both"/>
        <w:rPr>
          <w:szCs w:val="28"/>
        </w:rPr>
      </w:pPr>
      <w:r w:rsidRPr="00074D28">
        <w:rPr>
          <w:szCs w:val="28"/>
        </w:rPr>
        <w:lastRenderedPageBreak/>
        <w:t>при награждении Почетной грамотой министерства образования и науки Российской Федерации</w:t>
      </w:r>
      <w:r w:rsidR="00C60A3E">
        <w:rPr>
          <w:szCs w:val="28"/>
        </w:rPr>
        <w:t xml:space="preserve"> – </w:t>
      </w:r>
      <w:r w:rsidRPr="00074D28">
        <w:rPr>
          <w:szCs w:val="28"/>
        </w:rPr>
        <w:t>два должностных оклада;</w:t>
      </w:r>
    </w:p>
    <w:p w:rsidR="004C5AE0" w:rsidRPr="00074D28" w:rsidRDefault="004C5AE0" w:rsidP="004C5AE0">
      <w:pPr>
        <w:autoSpaceDE w:val="0"/>
        <w:autoSpaceDN w:val="0"/>
        <w:adjustRightInd w:val="0"/>
        <w:ind w:firstLine="539"/>
        <w:jc w:val="both"/>
        <w:rPr>
          <w:szCs w:val="28"/>
        </w:rPr>
      </w:pPr>
      <w:r w:rsidRPr="00074D28">
        <w:rPr>
          <w:szCs w:val="28"/>
        </w:rPr>
        <w:t>при награждении Почетной грамотой Губернатора Архангельской области</w:t>
      </w:r>
      <w:r w:rsidR="00C60A3E">
        <w:rPr>
          <w:szCs w:val="28"/>
        </w:rPr>
        <w:t xml:space="preserve"> – </w:t>
      </w:r>
      <w:r w:rsidRPr="00074D28">
        <w:rPr>
          <w:szCs w:val="28"/>
        </w:rPr>
        <w:t>один должностной оклад;</w:t>
      </w:r>
    </w:p>
    <w:p w:rsidR="004C5AE0" w:rsidRPr="00074D28" w:rsidRDefault="004C5AE0" w:rsidP="004C5AE0">
      <w:pPr>
        <w:autoSpaceDE w:val="0"/>
        <w:autoSpaceDN w:val="0"/>
        <w:adjustRightInd w:val="0"/>
        <w:ind w:firstLine="539"/>
        <w:jc w:val="both"/>
        <w:rPr>
          <w:szCs w:val="28"/>
        </w:rPr>
      </w:pPr>
      <w:r w:rsidRPr="00074D28">
        <w:rPr>
          <w:szCs w:val="28"/>
        </w:rPr>
        <w:t>при награждении Почетной грамотой Администрации муниципального образования "Город Архангельск"</w:t>
      </w:r>
      <w:r w:rsidR="00C60A3E">
        <w:rPr>
          <w:szCs w:val="28"/>
        </w:rPr>
        <w:t xml:space="preserve"> – </w:t>
      </w:r>
      <w:r w:rsidRPr="00074D28">
        <w:rPr>
          <w:szCs w:val="28"/>
        </w:rPr>
        <w:t>один должностной оклад;</w:t>
      </w:r>
    </w:p>
    <w:p w:rsidR="004C5AE0" w:rsidRPr="00074D28" w:rsidRDefault="004C5AE0" w:rsidP="004C5AE0">
      <w:pPr>
        <w:autoSpaceDE w:val="0"/>
        <w:autoSpaceDN w:val="0"/>
        <w:adjustRightInd w:val="0"/>
        <w:ind w:firstLine="539"/>
        <w:jc w:val="both"/>
        <w:rPr>
          <w:szCs w:val="28"/>
        </w:rPr>
      </w:pPr>
      <w:r w:rsidRPr="00074D28">
        <w:rPr>
          <w:szCs w:val="28"/>
        </w:rPr>
        <w:t>при награждении Почетной грамотой министерства образования и науки Архангельской области</w:t>
      </w:r>
      <w:r w:rsidR="00C60A3E">
        <w:rPr>
          <w:szCs w:val="28"/>
        </w:rPr>
        <w:t xml:space="preserve"> – </w:t>
      </w:r>
      <w:r w:rsidRPr="00074D28">
        <w:rPr>
          <w:szCs w:val="28"/>
        </w:rPr>
        <w:t>половина должностного оклада.</w:t>
      </w:r>
    </w:p>
    <w:p w:rsidR="00C60A3E" w:rsidRDefault="004C5AE0" w:rsidP="00C60A3E">
      <w:pPr>
        <w:autoSpaceDE w:val="0"/>
        <w:autoSpaceDN w:val="0"/>
        <w:adjustRightInd w:val="0"/>
        <w:ind w:firstLine="539"/>
        <w:jc w:val="both"/>
        <w:rPr>
          <w:szCs w:val="28"/>
        </w:rPr>
      </w:pPr>
      <w:r w:rsidRPr="00074D28">
        <w:rPr>
          <w:szCs w:val="28"/>
        </w:rPr>
        <w:t>При наличии у руководителя двух или более оснований для получения премиальной выплаты при награждении премиальная выплата начисляется по одному из оснований</w:t>
      </w:r>
      <w:r w:rsidRPr="003D0247">
        <w:rPr>
          <w:szCs w:val="28"/>
        </w:rPr>
        <w:t>, имеющему большее значение</w:t>
      </w:r>
      <w:r>
        <w:rPr>
          <w:szCs w:val="28"/>
        </w:rPr>
        <w:t>.</w:t>
      </w:r>
    </w:p>
    <w:p w:rsidR="004C5AE0" w:rsidRPr="005A486F" w:rsidRDefault="00C60A3E" w:rsidP="00C60A3E">
      <w:pPr>
        <w:autoSpaceDE w:val="0"/>
        <w:autoSpaceDN w:val="0"/>
        <w:adjustRightInd w:val="0"/>
        <w:ind w:firstLine="539"/>
        <w:jc w:val="both"/>
        <w:rPr>
          <w:szCs w:val="28"/>
        </w:rPr>
      </w:pPr>
      <w:r>
        <w:rPr>
          <w:szCs w:val="28"/>
        </w:rPr>
        <w:t xml:space="preserve">2.6. </w:t>
      </w:r>
      <w:r w:rsidR="004C5AE0" w:rsidRPr="00074D28">
        <w:rPr>
          <w:szCs w:val="28"/>
        </w:rPr>
        <w:t>В целях принятия объективного решения об установлении стимулирующих</w:t>
      </w:r>
      <w:r w:rsidR="004C5AE0" w:rsidRPr="005A486F">
        <w:rPr>
          <w:szCs w:val="28"/>
        </w:rPr>
        <w:t xml:space="preserve"> выплат руководителям учреждений создается комиссия </w:t>
      </w:r>
      <w:r w:rsidR="00613EB5">
        <w:rPr>
          <w:szCs w:val="28"/>
        </w:rPr>
        <w:br/>
      </w:r>
      <w:r w:rsidR="004C5AE0" w:rsidRPr="005A486F">
        <w:rPr>
          <w:szCs w:val="28"/>
        </w:rPr>
        <w:t>по оценке результатов работы руководителей учреждений (далее</w:t>
      </w:r>
      <w:r>
        <w:rPr>
          <w:szCs w:val="28"/>
        </w:rPr>
        <w:t xml:space="preserve"> – </w:t>
      </w:r>
      <w:r w:rsidR="004C5AE0" w:rsidRPr="005A486F">
        <w:rPr>
          <w:szCs w:val="28"/>
        </w:rPr>
        <w:t>комиссия).</w:t>
      </w:r>
    </w:p>
    <w:p w:rsidR="00C60A3E" w:rsidRDefault="004C5AE0" w:rsidP="00C60A3E">
      <w:pPr>
        <w:autoSpaceDE w:val="0"/>
        <w:autoSpaceDN w:val="0"/>
        <w:adjustRightInd w:val="0"/>
        <w:ind w:firstLine="540"/>
        <w:jc w:val="both"/>
        <w:rPr>
          <w:szCs w:val="28"/>
        </w:rPr>
      </w:pPr>
      <w:r w:rsidRPr="005A486F">
        <w:rPr>
          <w:szCs w:val="28"/>
        </w:rPr>
        <w:t>Полномочия и порядок деятельности комиссии по установлению стимулирующих выплат руководителям учреждений определяются приказом директора департамента.</w:t>
      </w:r>
    </w:p>
    <w:p w:rsidR="00570BF9" w:rsidRDefault="004C5AE0" w:rsidP="00C60A3E">
      <w:pPr>
        <w:autoSpaceDE w:val="0"/>
        <w:autoSpaceDN w:val="0"/>
        <w:adjustRightInd w:val="0"/>
        <w:ind w:firstLine="540"/>
        <w:jc w:val="both"/>
        <w:rPr>
          <w:szCs w:val="28"/>
        </w:rPr>
      </w:pPr>
      <w:r w:rsidRPr="003E6256">
        <w:rPr>
          <w:szCs w:val="28"/>
        </w:rPr>
        <w:t xml:space="preserve">Стимулирующие выплаты начисляются руководителю учреждения </w:t>
      </w:r>
      <w:r w:rsidR="00613EB5">
        <w:rPr>
          <w:szCs w:val="28"/>
        </w:rPr>
        <w:br/>
      </w:r>
      <w:r w:rsidRPr="003E6256">
        <w:rPr>
          <w:szCs w:val="28"/>
        </w:rPr>
        <w:t>на основании распоряжений Администрации муниципального образования "Город Архангельск".</w:t>
      </w:r>
      <w:r>
        <w:rPr>
          <w:szCs w:val="28"/>
        </w:rPr>
        <w:t>".</w:t>
      </w:r>
    </w:p>
    <w:p w:rsidR="004C5AE0" w:rsidRDefault="004C5AE0" w:rsidP="004C5AE0">
      <w:pPr>
        <w:tabs>
          <w:tab w:val="left" w:pos="8364"/>
        </w:tabs>
        <w:rPr>
          <w:szCs w:val="28"/>
        </w:rPr>
      </w:pPr>
    </w:p>
    <w:p w:rsidR="004C5AE0" w:rsidRDefault="004C5AE0" w:rsidP="004C5AE0">
      <w:pPr>
        <w:tabs>
          <w:tab w:val="left" w:pos="8364"/>
        </w:tabs>
        <w:jc w:val="center"/>
        <w:rPr>
          <w:szCs w:val="28"/>
        </w:rPr>
      </w:pPr>
    </w:p>
    <w:p w:rsidR="004C5AE0" w:rsidRDefault="004C5AE0" w:rsidP="004C5AE0">
      <w:pPr>
        <w:tabs>
          <w:tab w:val="left" w:pos="8364"/>
        </w:tabs>
        <w:jc w:val="center"/>
      </w:pPr>
      <w:r>
        <w:rPr>
          <w:szCs w:val="28"/>
        </w:rPr>
        <w:t>____________</w:t>
      </w:r>
    </w:p>
    <w:sectPr w:rsidR="004C5AE0" w:rsidSect="00C60A3E">
      <w:headerReference w:type="first" r:id="rId9"/>
      <w:pgSz w:w="11906" w:h="16838"/>
      <w:pgMar w:top="1134" w:right="851" w:bottom="1135" w:left="1701" w:header="567"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970" w:rsidRDefault="006B6970" w:rsidP="004A1573">
      <w:r>
        <w:separator/>
      </w:r>
    </w:p>
  </w:endnote>
  <w:endnote w:type="continuationSeparator" w:id="0">
    <w:p w:rsidR="006B6970" w:rsidRDefault="006B6970" w:rsidP="004A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970" w:rsidRDefault="006B6970" w:rsidP="004A1573">
      <w:r>
        <w:separator/>
      </w:r>
    </w:p>
  </w:footnote>
  <w:footnote w:type="continuationSeparator" w:id="0">
    <w:p w:rsidR="006B6970" w:rsidRDefault="006B6970" w:rsidP="004A1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A3E" w:rsidRDefault="00C60A3E">
    <w:pPr>
      <w:pStyle w:val="a5"/>
      <w:jc w:val="center"/>
    </w:pPr>
  </w:p>
  <w:p w:rsidR="00C60A3E" w:rsidRDefault="00C60A3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977DE"/>
    <w:multiLevelType w:val="hybridMultilevel"/>
    <w:tmpl w:val="182EE8C6"/>
    <w:lvl w:ilvl="0" w:tplc="E95AC3A8">
      <w:start w:val="1"/>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1D37C01"/>
    <w:multiLevelType w:val="hybridMultilevel"/>
    <w:tmpl w:val="C55AA346"/>
    <w:lvl w:ilvl="0" w:tplc="58F66A96">
      <w:start w:val="1"/>
      <w:numFmt w:val="decimal"/>
      <w:lvlText w:val="%1."/>
      <w:lvlJc w:val="left"/>
      <w:pPr>
        <w:ind w:left="1080" w:hanging="360"/>
      </w:pPr>
      <w:rPr>
        <w:rFonts w:ascii="Times New Roman" w:hAnsi="Times New Roman" w:cs="Times New Roman" w:hint="default"/>
        <w:sz w:val="28"/>
        <w:szCs w:val="2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AB7279B"/>
    <w:multiLevelType w:val="hybridMultilevel"/>
    <w:tmpl w:val="DBDAB5F4"/>
    <w:lvl w:ilvl="0" w:tplc="FF1C8DF6">
      <w:start w:val="1"/>
      <w:numFmt w:val="decimal"/>
      <w:lvlText w:val="%1."/>
      <w:lvlJc w:val="left"/>
      <w:pPr>
        <w:ind w:left="1819" w:hanging="111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A9C5203"/>
    <w:multiLevelType w:val="hybridMultilevel"/>
    <w:tmpl w:val="AB0A4C3C"/>
    <w:lvl w:ilvl="0" w:tplc="BF547AF0">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77605DB3"/>
    <w:multiLevelType w:val="hybridMultilevel"/>
    <w:tmpl w:val="C720A99A"/>
    <w:lvl w:ilvl="0" w:tplc="1D944126">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B596994"/>
    <w:multiLevelType w:val="hybridMultilevel"/>
    <w:tmpl w:val="20408AEA"/>
    <w:lvl w:ilvl="0" w:tplc="B2E2F6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7DB2792D"/>
    <w:multiLevelType w:val="hybridMultilevel"/>
    <w:tmpl w:val="4EF8D49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
  </w:num>
  <w:num w:numId="2">
    <w:abstractNumId w:val="2"/>
  </w:num>
  <w:num w:numId="3">
    <w:abstractNumId w:val="0"/>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11F"/>
    <w:rsid w:val="000040B6"/>
    <w:rsid w:val="0003715B"/>
    <w:rsid w:val="000735AC"/>
    <w:rsid w:val="000A3757"/>
    <w:rsid w:val="000A5B72"/>
    <w:rsid w:val="000B222C"/>
    <w:rsid w:val="000E3FA7"/>
    <w:rsid w:val="000F0D05"/>
    <w:rsid w:val="000F0DFA"/>
    <w:rsid w:val="000F755E"/>
    <w:rsid w:val="00114F4D"/>
    <w:rsid w:val="00156A22"/>
    <w:rsid w:val="0019614E"/>
    <w:rsid w:val="001C4D6D"/>
    <w:rsid w:val="001F0C94"/>
    <w:rsid w:val="00202C33"/>
    <w:rsid w:val="0022521F"/>
    <w:rsid w:val="00234552"/>
    <w:rsid w:val="0025119F"/>
    <w:rsid w:val="0028630F"/>
    <w:rsid w:val="002D05F2"/>
    <w:rsid w:val="003178B3"/>
    <w:rsid w:val="00322DE9"/>
    <w:rsid w:val="00330098"/>
    <w:rsid w:val="00331B9E"/>
    <w:rsid w:val="00347BFE"/>
    <w:rsid w:val="00362339"/>
    <w:rsid w:val="003639F8"/>
    <w:rsid w:val="003757B8"/>
    <w:rsid w:val="003C3367"/>
    <w:rsid w:val="003E14B1"/>
    <w:rsid w:val="003F5732"/>
    <w:rsid w:val="004662D7"/>
    <w:rsid w:val="00471E75"/>
    <w:rsid w:val="00474E67"/>
    <w:rsid w:val="00494146"/>
    <w:rsid w:val="004A1573"/>
    <w:rsid w:val="004C3F10"/>
    <w:rsid w:val="004C5AE0"/>
    <w:rsid w:val="004C7C24"/>
    <w:rsid w:val="004D1A2F"/>
    <w:rsid w:val="004D63C5"/>
    <w:rsid w:val="005265C3"/>
    <w:rsid w:val="00526C46"/>
    <w:rsid w:val="005368FC"/>
    <w:rsid w:val="00560159"/>
    <w:rsid w:val="00570BF9"/>
    <w:rsid w:val="00594965"/>
    <w:rsid w:val="005B7FCD"/>
    <w:rsid w:val="00613EB5"/>
    <w:rsid w:val="00634257"/>
    <w:rsid w:val="00667CCB"/>
    <w:rsid w:val="006B343F"/>
    <w:rsid w:val="006B3DB3"/>
    <w:rsid w:val="006B6970"/>
    <w:rsid w:val="006C15B0"/>
    <w:rsid w:val="006D447E"/>
    <w:rsid w:val="006E275E"/>
    <w:rsid w:val="006E511F"/>
    <w:rsid w:val="007462EB"/>
    <w:rsid w:val="00746CFF"/>
    <w:rsid w:val="00756C12"/>
    <w:rsid w:val="00764C2B"/>
    <w:rsid w:val="0077212F"/>
    <w:rsid w:val="00775E50"/>
    <w:rsid w:val="00784096"/>
    <w:rsid w:val="00785C32"/>
    <w:rsid w:val="007D7055"/>
    <w:rsid w:val="007E7F77"/>
    <w:rsid w:val="007F4DE4"/>
    <w:rsid w:val="0081519B"/>
    <w:rsid w:val="008305EA"/>
    <w:rsid w:val="00850E74"/>
    <w:rsid w:val="008675C1"/>
    <w:rsid w:val="008E0D4B"/>
    <w:rsid w:val="008E0D87"/>
    <w:rsid w:val="008E76D2"/>
    <w:rsid w:val="00922145"/>
    <w:rsid w:val="009552EA"/>
    <w:rsid w:val="00961E74"/>
    <w:rsid w:val="009621CA"/>
    <w:rsid w:val="00994032"/>
    <w:rsid w:val="00996E78"/>
    <w:rsid w:val="009E34A9"/>
    <w:rsid w:val="00A176EC"/>
    <w:rsid w:val="00A67CEE"/>
    <w:rsid w:val="00AF6E37"/>
    <w:rsid w:val="00AF7C95"/>
    <w:rsid w:val="00B02C7B"/>
    <w:rsid w:val="00B23D3C"/>
    <w:rsid w:val="00B804B8"/>
    <w:rsid w:val="00BA0447"/>
    <w:rsid w:val="00BB030C"/>
    <w:rsid w:val="00BB5891"/>
    <w:rsid w:val="00BC15BB"/>
    <w:rsid w:val="00BE0A7C"/>
    <w:rsid w:val="00BF1280"/>
    <w:rsid w:val="00C60A3E"/>
    <w:rsid w:val="00C7335B"/>
    <w:rsid w:val="00C73AB7"/>
    <w:rsid w:val="00C90473"/>
    <w:rsid w:val="00C967C5"/>
    <w:rsid w:val="00CE008A"/>
    <w:rsid w:val="00D16156"/>
    <w:rsid w:val="00D172CD"/>
    <w:rsid w:val="00D85177"/>
    <w:rsid w:val="00D9014F"/>
    <w:rsid w:val="00DA416A"/>
    <w:rsid w:val="00DD4E08"/>
    <w:rsid w:val="00DD5A16"/>
    <w:rsid w:val="00E34CE0"/>
    <w:rsid w:val="00E85B2A"/>
    <w:rsid w:val="00E8681B"/>
    <w:rsid w:val="00E90521"/>
    <w:rsid w:val="00EB3DEE"/>
    <w:rsid w:val="00EF4EDB"/>
    <w:rsid w:val="00F03980"/>
    <w:rsid w:val="00F27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1F"/>
    <w:pPr>
      <w:jc w:val="left"/>
    </w:pPr>
    <w:rPr>
      <w:rFonts w:eastAsia="Times New Roman"/>
      <w:szCs w:val="20"/>
      <w:lang w:eastAsia="ru-RU"/>
    </w:rPr>
  </w:style>
  <w:style w:type="paragraph" w:styleId="1">
    <w:name w:val="heading 1"/>
    <w:basedOn w:val="a"/>
    <w:next w:val="a"/>
    <w:link w:val="10"/>
    <w:uiPriority w:val="9"/>
    <w:qFormat/>
    <w:rsid w:val="00156A2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4">
    <w:name w:val="heading 4"/>
    <w:basedOn w:val="a"/>
    <w:next w:val="a"/>
    <w:link w:val="40"/>
    <w:uiPriority w:val="9"/>
    <w:semiHidden/>
    <w:unhideWhenUsed/>
    <w:qFormat/>
    <w:rsid w:val="004D1A2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6E511F"/>
    <w:pPr>
      <w:ind w:firstLine="709"/>
      <w:jc w:val="both"/>
    </w:pPr>
    <w:rPr>
      <w:sz w:val="26"/>
      <w:szCs w:val="26"/>
    </w:rPr>
  </w:style>
  <w:style w:type="character" w:customStyle="1" w:styleId="a4">
    <w:name w:val="Основной текст с отступом Знак"/>
    <w:basedOn w:val="a0"/>
    <w:link w:val="a3"/>
    <w:semiHidden/>
    <w:rsid w:val="006E511F"/>
    <w:rPr>
      <w:rFonts w:eastAsia="Times New Roman"/>
      <w:sz w:val="26"/>
      <w:szCs w:val="26"/>
      <w:lang w:eastAsia="ru-RU"/>
    </w:rPr>
  </w:style>
  <w:style w:type="paragraph" w:customStyle="1" w:styleId="ConsPlusTitle">
    <w:name w:val="ConsPlusTitle"/>
    <w:rsid w:val="004A1573"/>
    <w:pPr>
      <w:widowControl w:val="0"/>
      <w:autoSpaceDE w:val="0"/>
      <w:autoSpaceDN w:val="0"/>
      <w:jc w:val="left"/>
    </w:pPr>
    <w:rPr>
      <w:rFonts w:ascii="Calibri" w:eastAsia="Times New Roman" w:hAnsi="Calibri" w:cs="Calibri"/>
      <w:b/>
      <w:sz w:val="22"/>
      <w:szCs w:val="20"/>
      <w:lang w:eastAsia="ru-RU"/>
    </w:rPr>
  </w:style>
  <w:style w:type="paragraph" w:customStyle="1" w:styleId="ConsPlusNormal">
    <w:name w:val="ConsPlusNormal"/>
    <w:uiPriority w:val="99"/>
    <w:rsid w:val="004A1573"/>
    <w:pPr>
      <w:autoSpaceDE w:val="0"/>
      <w:autoSpaceDN w:val="0"/>
      <w:adjustRightInd w:val="0"/>
      <w:ind w:firstLine="720"/>
      <w:jc w:val="left"/>
    </w:pPr>
    <w:rPr>
      <w:rFonts w:ascii="Arial" w:eastAsia="Times New Roman" w:hAnsi="Arial" w:cs="Arial"/>
      <w:sz w:val="24"/>
      <w:szCs w:val="24"/>
      <w:lang w:eastAsia="ru-RU"/>
    </w:rPr>
  </w:style>
  <w:style w:type="paragraph" w:styleId="a5">
    <w:name w:val="header"/>
    <w:basedOn w:val="a"/>
    <w:link w:val="a6"/>
    <w:uiPriority w:val="99"/>
    <w:unhideWhenUsed/>
    <w:rsid w:val="004A1573"/>
    <w:pPr>
      <w:tabs>
        <w:tab w:val="center" w:pos="4677"/>
        <w:tab w:val="right" w:pos="9355"/>
      </w:tabs>
    </w:pPr>
  </w:style>
  <w:style w:type="character" w:customStyle="1" w:styleId="a6">
    <w:name w:val="Верхний колонтитул Знак"/>
    <w:basedOn w:val="a0"/>
    <w:link w:val="a5"/>
    <w:uiPriority w:val="99"/>
    <w:rsid w:val="004A1573"/>
    <w:rPr>
      <w:rFonts w:eastAsia="Times New Roman"/>
      <w:szCs w:val="20"/>
      <w:lang w:eastAsia="ru-RU"/>
    </w:rPr>
  </w:style>
  <w:style w:type="paragraph" w:styleId="a7">
    <w:name w:val="footer"/>
    <w:basedOn w:val="a"/>
    <w:link w:val="a8"/>
    <w:uiPriority w:val="99"/>
    <w:unhideWhenUsed/>
    <w:rsid w:val="004A1573"/>
    <w:pPr>
      <w:tabs>
        <w:tab w:val="center" w:pos="4677"/>
        <w:tab w:val="right" w:pos="9355"/>
      </w:tabs>
    </w:pPr>
  </w:style>
  <w:style w:type="character" w:customStyle="1" w:styleId="a8">
    <w:name w:val="Нижний колонтитул Знак"/>
    <w:basedOn w:val="a0"/>
    <w:link w:val="a7"/>
    <w:uiPriority w:val="99"/>
    <w:rsid w:val="004A1573"/>
    <w:rPr>
      <w:rFonts w:eastAsia="Times New Roman"/>
      <w:szCs w:val="20"/>
      <w:lang w:eastAsia="ru-RU"/>
    </w:rPr>
  </w:style>
  <w:style w:type="character" w:customStyle="1" w:styleId="40">
    <w:name w:val="Заголовок 4 Знак"/>
    <w:basedOn w:val="a0"/>
    <w:link w:val="4"/>
    <w:uiPriority w:val="9"/>
    <w:semiHidden/>
    <w:rsid w:val="004D1A2F"/>
    <w:rPr>
      <w:rFonts w:asciiTheme="majorHAnsi" w:eastAsiaTheme="majorEastAsia" w:hAnsiTheme="majorHAnsi" w:cstheme="majorBidi"/>
      <w:b/>
      <w:bCs/>
      <w:i/>
      <w:iCs/>
      <w:color w:val="4F81BD" w:themeColor="accent1"/>
      <w:szCs w:val="20"/>
      <w:lang w:eastAsia="ru-RU"/>
    </w:rPr>
  </w:style>
  <w:style w:type="character" w:customStyle="1" w:styleId="10">
    <w:name w:val="Заголовок 1 Знак"/>
    <w:basedOn w:val="a0"/>
    <w:link w:val="1"/>
    <w:uiPriority w:val="9"/>
    <w:rsid w:val="00156A22"/>
    <w:rPr>
      <w:rFonts w:asciiTheme="majorHAnsi" w:eastAsiaTheme="majorEastAsia" w:hAnsiTheme="majorHAnsi" w:cstheme="majorBidi"/>
      <w:b/>
      <w:bCs/>
      <w:color w:val="365F91" w:themeColor="accent1" w:themeShade="BF"/>
      <w:lang w:eastAsia="ru-RU"/>
    </w:rPr>
  </w:style>
  <w:style w:type="paragraph" w:styleId="a9">
    <w:name w:val="List Paragraph"/>
    <w:basedOn w:val="a"/>
    <w:uiPriority w:val="99"/>
    <w:qFormat/>
    <w:rsid w:val="005B7FCD"/>
    <w:pPr>
      <w:ind w:left="720"/>
      <w:contextualSpacing/>
    </w:pPr>
  </w:style>
  <w:style w:type="character" w:styleId="aa">
    <w:name w:val="Hyperlink"/>
    <w:basedOn w:val="a0"/>
    <w:uiPriority w:val="99"/>
    <w:semiHidden/>
    <w:unhideWhenUsed/>
    <w:rsid w:val="00330098"/>
    <w:rPr>
      <w:color w:val="0000FF"/>
      <w:u w:val="single"/>
    </w:rPr>
  </w:style>
  <w:style w:type="paragraph" w:customStyle="1" w:styleId="ConsTitle">
    <w:name w:val="ConsTitle"/>
    <w:rsid w:val="00994032"/>
    <w:pPr>
      <w:widowControl w:val="0"/>
      <w:autoSpaceDE w:val="0"/>
      <w:autoSpaceDN w:val="0"/>
      <w:adjustRightInd w:val="0"/>
      <w:jc w:val="left"/>
    </w:pPr>
    <w:rPr>
      <w:rFonts w:ascii="Arial" w:eastAsia="Times New Roman" w:hAnsi="Arial" w:cs="Arial"/>
      <w:b/>
      <w:bCs/>
      <w:sz w:val="20"/>
      <w:szCs w:val="20"/>
      <w:lang w:eastAsia="ru-RU"/>
    </w:rPr>
  </w:style>
  <w:style w:type="table" w:styleId="ab">
    <w:name w:val="Table Grid"/>
    <w:basedOn w:val="a1"/>
    <w:rsid w:val="004C5AE0"/>
    <w:pPr>
      <w:jc w:val="left"/>
    </w:pPr>
    <w:rPr>
      <w:rFonts w:ascii="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462EB"/>
    <w:rPr>
      <w:rFonts w:ascii="Tahoma" w:hAnsi="Tahoma" w:cs="Tahoma"/>
      <w:sz w:val="16"/>
      <w:szCs w:val="16"/>
    </w:rPr>
  </w:style>
  <w:style w:type="character" w:customStyle="1" w:styleId="ad">
    <w:name w:val="Текст выноски Знак"/>
    <w:basedOn w:val="a0"/>
    <w:link w:val="ac"/>
    <w:uiPriority w:val="99"/>
    <w:semiHidden/>
    <w:rsid w:val="007462E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1F"/>
    <w:pPr>
      <w:jc w:val="left"/>
    </w:pPr>
    <w:rPr>
      <w:rFonts w:eastAsia="Times New Roman"/>
      <w:szCs w:val="20"/>
      <w:lang w:eastAsia="ru-RU"/>
    </w:rPr>
  </w:style>
  <w:style w:type="paragraph" w:styleId="1">
    <w:name w:val="heading 1"/>
    <w:basedOn w:val="a"/>
    <w:next w:val="a"/>
    <w:link w:val="10"/>
    <w:uiPriority w:val="9"/>
    <w:qFormat/>
    <w:rsid w:val="00156A2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4">
    <w:name w:val="heading 4"/>
    <w:basedOn w:val="a"/>
    <w:next w:val="a"/>
    <w:link w:val="40"/>
    <w:uiPriority w:val="9"/>
    <w:semiHidden/>
    <w:unhideWhenUsed/>
    <w:qFormat/>
    <w:rsid w:val="004D1A2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6E511F"/>
    <w:pPr>
      <w:ind w:firstLine="709"/>
      <w:jc w:val="both"/>
    </w:pPr>
    <w:rPr>
      <w:sz w:val="26"/>
      <w:szCs w:val="26"/>
    </w:rPr>
  </w:style>
  <w:style w:type="character" w:customStyle="1" w:styleId="a4">
    <w:name w:val="Основной текст с отступом Знак"/>
    <w:basedOn w:val="a0"/>
    <w:link w:val="a3"/>
    <w:semiHidden/>
    <w:rsid w:val="006E511F"/>
    <w:rPr>
      <w:rFonts w:eastAsia="Times New Roman"/>
      <w:sz w:val="26"/>
      <w:szCs w:val="26"/>
      <w:lang w:eastAsia="ru-RU"/>
    </w:rPr>
  </w:style>
  <w:style w:type="paragraph" w:customStyle="1" w:styleId="ConsPlusTitle">
    <w:name w:val="ConsPlusTitle"/>
    <w:rsid w:val="004A1573"/>
    <w:pPr>
      <w:widowControl w:val="0"/>
      <w:autoSpaceDE w:val="0"/>
      <w:autoSpaceDN w:val="0"/>
      <w:jc w:val="left"/>
    </w:pPr>
    <w:rPr>
      <w:rFonts w:ascii="Calibri" w:eastAsia="Times New Roman" w:hAnsi="Calibri" w:cs="Calibri"/>
      <w:b/>
      <w:sz w:val="22"/>
      <w:szCs w:val="20"/>
      <w:lang w:eastAsia="ru-RU"/>
    </w:rPr>
  </w:style>
  <w:style w:type="paragraph" w:customStyle="1" w:styleId="ConsPlusNormal">
    <w:name w:val="ConsPlusNormal"/>
    <w:uiPriority w:val="99"/>
    <w:rsid w:val="004A1573"/>
    <w:pPr>
      <w:autoSpaceDE w:val="0"/>
      <w:autoSpaceDN w:val="0"/>
      <w:adjustRightInd w:val="0"/>
      <w:ind w:firstLine="720"/>
      <w:jc w:val="left"/>
    </w:pPr>
    <w:rPr>
      <w:rFonts w:ascii="Arial" w:eastAsia="Times New Roman" w:hAnsi="Arial" w:cs="Arial"/>
      <w:sz w:val="24"/>
      <w:szCs w:val="24"/>
      <w:lang w:eastAsia="ru-RU"/>
    </w:rPr>
  </w:style>
  <w:style w:type="paragraph" w:styleId="a5">
    <w:name w:val="header"/>
    <w:basedOn w:val="a"/>
    <w:link w:val="a6"/>
    <w:uiPriority w:val="99"/>
    <w:unhideWhenUsed/>
    <w:rsid w:val="004A1573"/>
    <w:pPr>
      <w:tabs>
        <w:tab w:val="center" w:pos="4677"/>
        <w:tab w:val="right" w:pos="9355"/>
      </w:tabs>
    </w:pPr>
  </w:style>
  <w:style w:type="character" w:customStyle="1" w:styleId="a6">
    <w:name w:val="Верхний колонтитул Знак"/>
    <w:basedOn w:val="a0"/>
    <w:link w:val="a5"/>
    <w:uiPriority w:val="99"/>
    <w:rsid w:val="004A1573"/>
    <w:rPr>
      <w:rFonts w:eastAsia="Times New Roman"/>
      <w:szCs w:val="20"/>
      <w:lang w:eastAsia="ru-RU"/>
    </w:rPr>
  </w:style>
  <w:style w:type="paragraph" w:styleId="a7">
    <w:name w:val="footer"/>
    <w:basedOn w:val="a"/>
    <w:link w:val="a8"/>
    <w:uiPriority w:val="99"/>
    <w:unhideWhenUsed/>
    <w:rsid w:val="004A1573"/>
    <w:pPr>
      <w:tabs>
        <w:tab w:val="center" w:pos="4677"/>
        <w:tab w:val="right" w:pos="9355"/>
      </w:tabs>
    </w:pPr>
  </w:style>
  <w:style w:type="character" w:customStyle="1" w:styleId="a8">
    <w:name w:val="Нижний колонтитул Знак"/>
    <w:basedOn w:val="a0"/>
    <w:link w:val="a7"/>
    <w:uiPriority w:val="99"/>
    <w:rsid w:val="004A1573"/>
    <w:rPr>
      <w:rFonts w:eastAsia="Times New Roman"/>
      <w:szCs w:val="20"/>
      <w:lang w:eastAsia="ru-RU"/>
    </w:rPr>
  </w:style>
  <w:style w:type="character" w:customStyle="1" w:styleId="40">
    <w:name w:val="Заголовок 4 Знак"/>
    <w:basedOn w:val="a0"/>
    <w:link w:val="4"/>
    <w:uiPriority w:val="9"/>
    <w:semiHidden/>
    <w:rsid w:val="004D1A2F"/>
    <w:rPr>
      <w:rFonts w:asciiTheme="majorHAnsi" w:eastAsiaTheme="majorEastAsia" w:hAnsiTheme="majorHAnsi" w:cstheme="majorBidi"/>
      <w:b/>
      <w:bCs/>
      <w:i/>
      <w:iCs/>
      <w:color w:val="4F81BD" w:themeColor="accent1"/>
      <w:szCs w:val="20"/>
      <w:lang w:eastAsia="ru-RU"/>
    </w:rPr>
  </w:style>
  <w:style w:type="character" w:customStyle="1" w:styleId="10">
    <w:name w:val="Заголовок 1 Знак"/>
    <w:basedOn w:val="a0"/>
    <w:link w:val="1"/>
    <w:uiPriority w:val="9"/>
    <w:rsid w:val="00156A22"/>
    <w:rPr>
      <w:rFonts w:asciiTheme="majorHAnsi" w:eastAsiaTheme="majorEastAsia" w:hAnsiTheme="majorHAnsi" w:cstheme="majorBidi"/>
      <w:b/>
      <w:bCs/>
      <w:color w:val="365F91" w:themeColor="accent1" w:themeShade="BF"/>
      <w:lang w:eastAsia="ru-RU"/>
    </w:rPr>
  </w:style>
  <w:style w:type="paragraph" w:styleId="a9">
    <w:name w:val="List Paragraph"/>
    <w:basedOn w:val="a"/>
    <w:uiPriority w:val="99"/>
    <w:qFormat/>
    <w:rsid w:val="005B7FCD"/>
    <w:pPr>
      <w:ind w:left="720"/>
      <w:contextualSpacing/>
    </w:pPr>
  </w:style>
  <w:style w:type="character" w:styleId="aa">
    <w:name w:val="Hyperlink"/>
    <w:basedOn w:val="a0"/>
    <w:uiPriority w:val="99"/>
    <w:semiHidden/>
    <w:unhideWhenUsed/>
    <w:rsid w:val="00330098"/>
    <w:rPr>
      <w:color w:val="0000FF"/>
      <w:u w:val="single"/>
    </w:rPr>
  </w:style>
  <w:style w:type="paragraph" w:customStyle="1" w:styleId="ConsTitle">
    <w:name w:val="ConsTitle"/>
    <w:rsid w:val="00994032"/>
    <w:pPr>
      <w:widowControl w:val="0"/>
      <w:autoSpaceDE w:val="0"/>
      <w:autoSpaceDN w:val="0"/>
      <w:adjustRightInd w:val="0"/>
      <w:jc w:val="left"/>
    </w:pPr>
    <w:rPr>
      <w:rFonts w:ascii="Arial" w:eastAsia="Times New Roman" w:hAnsi="Arial" w:cs="Arial"/>
      <w:b/>
      <w:bCs/>
      <w:sz w:val="20"/>
      <w:szCs w:val="20"/>
      <w:lang w:eastAsia="ru-RU"/>
    </w:rPr>
  </w:style>
  <w:style w:type="table" w:styleId="ab">
    <w:name w:val="Table Grid"/>
    <w:basedOn w:val="a1"/>
    <w:rsid w:val="004C5AE0"/>
    <w:pPr>
      <w:jc w:val="left"/>
    </w:pPr>
    <w:rPr>
      <w:rFonts w:ascii="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462EB"/>
    <w:rPr>
      <w:rFonts w:ascii="Tahoma" w:hAnsi="Tahoma" w:cs="Tahoma"/>
      <w:sz w:val="16"/>
      <w:szCs w:val="16"/>
    </w:rPr>
  </w:style>
  <w:style w:type="character" w:customStyle="1" w:styleId="ad">
    <w:name w:val="Текст выноски Знак"/>
    <w:basedOn w:val="a0"/>
    <w:link w:val="ac"/>
    <w:uiPriority w:val="99"/>
    <w:semiHidden/>
    <w:rsid w:val="007462E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381137">
      <w:bodyDiv w:val="1"/>
      <w:marLeft w:val="0"/>
      <w:marRight w:val="0"/>
      <w:marTop w:val="0"/>
      <w:marBottom w:val="0"/>
      <w:divBdr>
        <w:top w:val="none" w:sz="0" w:space="0" w:color="auto"/>
        <w:left w:val="none" w:sz="0" w:space="0" w:color="auto"/>
        <w:bottom w:val="none" w:sz="0" w:space="0" w:color="auto"/>
        <w:right w:val="none" w:sz="0" w:space="0" w:color="auto"/>
      </w:divBdr>
    </w:div>
    <w:div w:id="158132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446888F2AEFC03B7B308E0A7CB9B09030551146F2082A926C77ACDCAFCCF3EEC8FC1DE77B13CD3865870IFk6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1627</Words>
  <Characters>9274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2017-10-25T07:34:00Z</cp:lastPrinted>
  <dcterms:created xsi:type="dcterms:W3CDTF">2017-10-25T07:35:00Z</dcterms:created>
  <dcterms:modified xsi:type="dcterms:W3CDTF">2017-10-25T07:35:00Z</dcterms:modified>
</cp:coreProperties>
</file>