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14" w:rsidRPr="00664A14" w:rsidRDefault="00664A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664A14">
        <w:rPr>
          <w:rFonts w:ascii="Times New Roman" w:hAnsi="Times New Roman" w:cs="Times New Roman"/>
        </w:rPr>
        <w:t>Приложение N 6</w:t>
      </w:r>
    </w:p>
    <w:p w:rsidR="00664A14" w:rsidRPr="00664A14" w:rsidRDefault="00664A14">
      <w:pPr>
        <w:pStyle w:val="ConsPlusNormal"/>
        <w:jc w:val="right"/>
        <w:rPr>
          <w:rFonts w:ascii="Times New Roman" w:hAnsi="Times New Roman" w:cs="Times New Roman"/>
        </w:rPr>
      </w:pPr>
      <w:r w:rsidRPr="00664A14">
        <w:rPr>
          <w:rFonts w:ascii="Times New Roman" w:hAnsi="Times New Roman" w:cs="Times New Roman"/>
        </w:rPr>
        <w:t>к Порядку признания</w:t>
      </w:r>
    </w:p>
    <w:p w:rsidR="00664A14" w:rsidRPr="00664A14" w:rsidRDefault="00664A14">
      <w:pPr>
        <w:pStyle w:val="ConsPlusNormal"/>
        <w:jc w:val="right"/>
        <w:rPr>
          <w:rFonts w:ascii="Times New Roman" w:hAnsi="Times New Roman" w:cs="Times New Roman"/>
        </w:rPr>
      </w:pPr>
      <w:r w:rsidRPr="00664A14">
        <w:rPr>
          <w:rFonts w:ascii="Times New Roman" w:hAnsi="Times New Roman" w:cs="Times New Roman"/>
        </w:rPr>
        <w:t>субъекта малого или среднего</w:t>
      </w:r>
    </w:p>
    <w:p w:rsidR="00664A14" w:rsidRPr="00664A14" w:rsidRDefault="00664A14">
      <w:pPr>
        <w:pStyle w:val="ConsPlusNormal"/>
        <w:jc w:val="right"/>
        <w:rPr>
          <w:rFonts w:ascii="Times New Roman" w:hAnsi="Times New Roman" w:cs="Times New Roman"/>
        </w:rPr>
      </w:pPr>
      <w:r w:rsidRPr="00664A14">
        <w:rPr>
          <w:rFonts w:ascii="Times New Roman" w:hAnsi="Times New Roman" w:cs="Times New Roman"/>
        </w:rPr>
        <w:t>предпринимательства</w:t>
      </w:r>
    </w:p>
    <w:p w:rsidR="00664A14" w:rsidRPr="00664A14" w:rsidRDefault="00664A14">
      <w:pPr>
        <w:pStyle w:val="ConsPlusNormal"/>
        <w:jc w:val="right"/>
        <w:rPr>
          <w:rFonts w:ascii="Times New Roman" w:hAnsi="Times New Roman" w:cs="Times New Roman"/>
        </w:rPr>
      </w:pPr>
      <w:r w:rsidRPr="00664A14">
        <w:rPr>
          <w:rFonts w:ascii="Times New Roman" w:hAnsi="Times New Roman" w:cs="Times New Roman"/>
        </w:rPr>
        <w:t>социальным предприятием,</w:t>
      </w:r>
    </w:p>
    <w:p w:rsidR="00664A14" w:rsidRPr="00664A14" w:rsidRDefault="00664A14">
      <w:pPr>
        <w:pStyle w:val="ConsPlusNormal"/>
        <w:jc w:val="right"/>
        <w:rPr>
          <w:rFonts w:ascii="Times New Roman" w:hAnsi="Times New Roman" w:cs="Times New Roman"/>
        </w:rPr>
      </w:pPr>
      <w:r w:rsidRPr="00664A14">
        <w:rPr>
          <w:rFonts w:ascii="Times New Roman" w:hAnsi="Times New Roman" w:cs="Times New Roman"/>
        </w:rPr>
        <w:t>утвержденному приказом</w:t>
      </w:r>
    </w:p>
    <w:p w:rsidR="00664A14" w:rsidRPr="00664A14" w:rsidRDefault="00664A14">
      <w:pPr>
        <w:pStyle w:val="ConsPlusNormal"/>
        <w:jc w:val="right"/>
        <w:rPr>
          <w:rFonts w:ascii="Times New Roman" w:hAnsi="Times New Roman" w:cs="Times New Roman"/>
        </w:rPr>
      </w:pPr>
      <w:r w:rsidRPr="00664A14">
        <w:rPr>
          <w:rFonts w:ascii="Times New Roman" w:hAnsi="Times New Roman" w:cs="Times New Roman"/>
        </w:rPr>
        <w:t>Минэкономразвития России</w:t>
      </w:r>
    </w:p>
    <w:p w:rsidR="00664A14" w:rsidRPr="00664A14" w:rsidRDefault="00664A14">
      <w:pPr>
        <w:pStyle w:val="ConsPlusNormal"/>
        <w:jc w:val="right"/>
        <w:rPr>
          <w:rFonts w:ascii="Times New Roman" w:hAnsi="Times New Roman" w:cs="Times New Roman"/>
        </w:rPr>
      </w:pPr>
      <w:r w:rsidRPr="00664A14">
        <w:rPr>
          <w:rFonts w:ascii="Times New Roman" w:hAnsi="Times New Roman" w:cs="Times New Roman"/>
        </w:rPr>
        <w:t>от "</w:t>
      </w:r>
      <w:r>
        <w:rPr>
          <w:rFonts w:ascii="Times New Roman" w:hAnsi="Times New Roman" w:cs="Times New Roman"/>
        </w:rPr>
        <w:t>29</w:t>
      </w:r>
      <w:r w:rsidRPr="00664A14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ноября 2019 </w:t>
      </w:r>
      <w:r w:rsidRPr="00664A14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773</w:t>
      </w:r>
    </w:p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64A14" w:rsidRPr="00664A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477"/>
            <w:bookmarkEnd w:id="1"/>
            <w:r w:rsidRPr="00664A14">
              <w:rPr>
                <w:rFonts w:ascii="Times New Roman" w:hAnsi="Times New Roman" w:cs="Times New Roman"/>
              </w:rPr>
              <w:t>Справка</w:t>
            </w:r>
          </w:p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о доле доходов, полученных от осуществления деятельности (видов деятельности), указанной в </w:t>
            </w:r>
            <w:hyperlink r:id="rId5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664A1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или </w:t>
            </w:r>
            <w:hyperlink r:id="rId7" w:history="1">
              <w:r w:rsidRPr="00664A1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664A14" w:rsidRPr="00664A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A14" w:rsidRPr="00664A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8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Pr="00664A1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или </w:t>
            </w:r>
            <w:hyperlink r:id="rId10" w:history="1">
              <w:r w:rsidRPr="00664A1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2122"/>
        <w:gridCol w:w="1989"/>
      </w:tblGrid>
      <w:tr w:rsidR="00664A14" w:rsidRPr="00664A14" w:rsidTr="00664A14">
        <w:tc>
          <w:tcPr>
            <w:tcW w:w="3114" w:type="dxa"/>
            <w:vMerge w:val="restart"/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37" w:type="dxa"/>
            <w:gridSpan w:val="3"/>
            <w:vAlign w:val="center"/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>Значение показателя:</w:t>
            </w:r>
          </w:p>
        </w:tc>
      </w:tr>
      <w:tr w:rsidR="00664A14" w:rsidRPr="00664A14" w:rsidTr="00664A14">
        <w:tc>
          <w:tcPr>
            <w:tcW w:w="3114" w:type="dxa"/>
            <w:vMerge/>
          </w:tcPr>
          <w:p w:rsidR="00664A14" w:rsidRPr="00664A14" w:rsidRDefault="00664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от деятельности, указанной в </w:t>
            </w:r>
            <w:hyperlink r:id="rId11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пункте 2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от деятельности, указанной в </w:t>
            </w:r>
            <w:hyperlink r:id="rId12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пункте 3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</w:tc>
        <w:tc>
          <w:tcPr>
            <w:tcW w:w="1989" w:type="dxa"/>
            <w:vAlign w:val="center"/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CA1">
              <w:rPr>
                <w:rFonts w:ascii="Times New Roman" w:hAnsi="Times New Roman" w:cs="Times New Roman"/>
              </w:rPr>
              <w:t xml:space="preserve">от деятельности, указанной в </w:t>
            </w:r>
            <w:hyperlink r:id="rId13" w:history="1">
              <w:r w:rsidRPr="003D1CA1">
                <w:rPr>
                  <w:rFonts w:ascii="Times New Roman" w:hAnsi="Times New Roman" w:cs="Times New Roman"/>
                  <w:color w:val="0000FF"/>
                </w:rPr>
                <w:t>пункте 4 части 1 статьи 24.1</w:t>
              </w:r>
            </w:hyperlink>
            <w:r w:rsidRPr="003D1CA1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</w:tc>
      </w:tr>
      <w:tr w:rsidR="00664A14" w:rsidRPr="00664A14" w:rsidTr="00664A14">
        <w:tc>
          <w:tcPr>
            <w:tcW w:w="3114" w:type="dxa"/>
            <w:vAlign w:val="bottom"/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7" w:type="dxa"/>
            <w:gridSpan w:val="3"/>
          </w:tcPr>
          <w:p w:rsidR="00664A14" w:rsidRPr="00664A14" w:rsidRDefault="00664A14" w:rsidP="004868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A14" w:rsidRPr="00664A14" w:rsidTr="00664A14">
        <w:tc>
          <w:tcPr>
            <w:tcW w:w="3114" w:type="dxa"/>
            <w:vAlign w:val="bottom"/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Доходы от осуществления деятельности (видов деятельности), указанной в </w:t>
            </w:r>
            <w:hyperlink r:id="rId14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664A1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или </w:t>
            </w:r>
            <w:hyperlink r:id="rId16" w:history="1">
              <w:r w:rsidRPr="00664A1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664A14" w:rsidRPr="00664A14" w:rsidRDefault="00664A14" w:rsidP="004868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A14" w:rsidRPr="00664A14" w:rsidTr="00664A14">
        <w:tc>
          <w:tcPr>
            <w:tcW w:w="3114" w:type="dxa"/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Доля доходов от осуществления деятельности (видов деятельности), указанной в </w:t>
            </w:r>
            <w:hyperlink r:id="rId17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Pr="00664A1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или </w:t>
            </w:r>
            <w:hyperlink r:id="rId19" w:history="1">
              <w:r w:rsidRPr="00664A1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закона, по итогам предыдущего календарного года в общем </w:t>
            </w:r>
            <w:r w:rsidRPr="00664A14">
              <w:rPr>
                <w:rFonts w:ascii="Times New Roman" w:hAnsi="Times New Roman" w:cs="Times New Roman"/>
              </w:rPr>
              <w:lastRenderedPageBreak/>
              <w:t>объеме доходов, процентов</w:t>
            </w:r>
          </w:p>
        </w:tc>
        <w:tc>
          <w:tcPr>
            <w:tcW w:w="2126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664A14" w:rsidRPr="00664A14" w:rsidRDefault="00664A14" w:rsidP="004868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A14" w:rsidRPr="00664A14" w:rsidTr="00664A14">
        <w:tc>
          <w:tcPr>
            <w:tcW w:w="3114" w:type="dxa"/>
            <w:vAlign w:val="bottom"/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lastRenderedPageBreak/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7" w:type="dxa"/>
            <w:gridSpan w:val="3"/>
          </w:tcPr>
          <w:p w:rsidR="00664A14" w:rsidRPr="004868FF" w:rsidRDefault="00664A14" w:rsidP="00664A14">
            <w:pPr>
              <w:pStyle w:val="a3"/>
              <w:spacing w:after="120" w:line="240" w:lineRule="auto"/>
              <w:ind w:left="851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4A14" w:rsidRPr="00664A14" w:rsidTr="00664A14">
        <w:tc>
          <w:tcPr>
            <w:tcW w:w="3114" w:type="dxa"/>
            <w:vAlign w:val="bottom"/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Размер прибыли, направленной на осуществление деятельности (видов деятельности), указанной в </w:t>
            </w:r>
            <w:hyperlink r:id="rId20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664A1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или </w:t>
            </w:r>
            <w:hyperlink r:id="rId22" w:history="1">
              <w:r w:rsidRPr="00664A1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закона, в текущем календарном году, рублей</w:t>
            </w:r>
          </w:p>
        </w:tc>
        <w:tc>
          <w:tcPr>
            <w:tcW w:w="2126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4A14" w:rsidRPr="00664A14" w:rsidTr="00664A14">
        <w:tc>
          <w:tcPr>
            <w:tcW w:w="3114" w:type="dxa"/>
            <w:vAlign w:val="center"/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23" w:history="1">
              <w:r w:rsidRPr="00664A1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Pr="00664A1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или </w:t>
            </w:r>
            <w:hyperlink r:id="rId25" w:history="1">
              <w:r w:rsidRPr="00664A1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664A14">
              <w:rPr>
                <w:rFonts w:ascii="Times New Roman" w:hAnsi="Times New Roman" w:cs="Times New Roman"/>
              </w:rP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2126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64A14" w:rsidRPr="00664A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 w:rsidP="003D1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>"</w:t>
            </w:r>
            <w:r w:rsidR="003D1CA1">
              <w:rPr>
                <w:rFonts w:ascii="Times New Roman" w:hAnsi="Times New Roman" w:cs="Times New Roman"/>
              </w:rPr>
              <w:t>__</w:t>
            </w:r>
            <w:r w:rsidRPr="00664A14">
              <w:rPr>
                <w:rFonts w:ascii="Times New Roman" w:hAnsi="Times New Roman" w:cs="Times New Roman"/>
              </w:rPr>
              <w:t xml:space="preserve">" </w:t>
            </w:r>
            <w:r w:rsidR="003D1CA1">
              <w:rPr>
                <w:rFonts w:ascii="Times New Roman" w:hAnsi="Times New Roman" w:cs="Times New Roman"/>
              </w:rPr>
              <w:t>____________</w:t>
            </w:r>
            <w:r w:rsidRPr="00664A14">
              <w:rPr>
                <w:rFonts w:ascii="Times New Roman" w:hAnsi="Times New Roman" w:cs="Times New Roman"/>
              </w:rPr>
              <w:t>20</w:t>
            </w:r>
            <w:r w:rsidR="003D1CA1">
              <w:rPr>
                <w:rFonts w:ascii="Times New Roman" w:hAnsi="Times New Roman" w:cs="Times New Roman"/>
              </w:rPr>
              <w:t>__</w:t>
            </w:r>
            <w:r w:rsidRPr="00664A1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64A14" w:rsidRPr="00664A14" w:rsidRDefault="00664A1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664A14" w:rsidRPr="00664A1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4A14" w:rsidRPr="00664A1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A1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64A14" w:rsidRPr="00664A1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4A14" w:rsidRPr="00664A1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64A14">
              <w:rPr>
                <w:rFonts w:ascii="Times New Roman" w:hAnsi="Times New Roman" w:cs="Times New Roman"/>
              </w:rPr>
              <w:t>м.п</w:t>
            </w:r>
            <w:proofErr w:type="spellEnd"/>
            <w:r w:rsidRPr="00664A14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A14" w:rsidRPr="00664A14" w:rsidRDefault="00664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p w:rsidR="00664A14" w:rsidRPr="00664A14" w:rsidRDefault="00664A14">
      <w:pPr>
        <w:pStyle w:val="ConsPlusNormal"/>
        <w:jc w:val="both"/>
        <w:rPr>
          <w:rFonts w:ascii="Times New Roman" w:hAnsi="Times New Roman" w:cs="Times New Roman"/>
        </w:rPr>
      </w:pPr>
    </w:p>
    <w:sectPr w:rsidR="00664A14" w:rsidRPr="00664A14" w:rsidSect="0055566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4"/>
    <w:rsid w:val="003D1CA1"/>
    <w:rsid w:val="004868FF"/>
    <w:rsid w:val="005B6641"/>
    <w:rsid w:val="00664A14"/>
    <w:rsid w:val="007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4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4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4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4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4A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64A14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basedOn w:val="a0"/>
    <w:link w:val="a3"/>
    <w:uiPriority w:val="34"/>
    <w:rsid w:val="00664A1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4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4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4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4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4A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64A14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basedOn w:val="a0"/>
    <w:link w:val="a3"/>
    <w:uiPriority w:val="34"/>
    <w:rsid w:val="00664A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805810CA5A68F790013DF91C26B18BEEDE21C7B00D2CBBA7A5C2279B22F95D8E66408A9C0F9DBA7E7B88EE7D3D4E1386BA9F8F4k2n2P" TargetMode="External"/><Relationship Id="rId13" Type="http://schemas.openxmlformats.org/officeDocument/2006/relationships/hyperlink" Target="consultantplus://offline/ref=5D3805810CA5A68F790013DF91C26B18BEEDE21C7B00D2CBBA7A5C2279B22F95D8E66408AAC2F9DBA7E7B88EE7D3D4E1386BA9F8F4k2n2P" TargetMode="External"/><Relationship Id="rId18" Type="http://schemas.openxmlformats.org/officeDocument/2006/relationships/hyperlink" Target="consultantplus://offline/ref=5D3805810CA5A68F790013DF91C26B18BEEDE21C7B00D2CBBA7A5C2279B22F95D8E66408A9C1F9DBA7E7B88EE7D3D4E1386BA9F8F4k2n2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D3805810CA5A68F790013DF91C26B18BEEDE21C7B00D2CBBA7A5C2279B22F95D8E66408A9C1F9DBA7E7B88EE7D3D4E1386BA9F8F4k2n2P" TargetMode="External"/><Relationship Id="rId7" Type="http://schemas.openxmlformats.org/officeDocument/2006/relationships/hyperlink" Target="consultantplus://offline/ref=5D3805810CA5A68F790013DF91C26B18BEEDE21C7B00D2CBBA7A5C2279B22F95D8E66408AAC2F9DBA7E7B88EE7D3D4E1386BA9F8F4k2n2P" TargetMode="External"/><Relationship Id="rId12" Type="http://schemas.openxmlformats.org/officeDocument/2006/relationships/hyperlink" Target="consultantplus://offline/ref=5D3805810CA5A68F790013DF91C26B18BEEDE21C7B00D2CBBA7A5C2279B22F95D8E66408A9C1F9DBA7E7B88EE7D3D4E1386BA9F8F4k2n2P" TargetMode="External"/><Relationship Id="rId17" Type="http://schemas.openxmlformats.org/officeDocument/2006/relationships/hyperlink" Target="consultantplus://offline/ref=5D3805810CA5A68F790013DF91C26B18BEEDE21C7B00D2CBBA7A5C2279B22F95D8E66408A9C0F9DBA7E7B88EE7D3D4E1386BA9F8F4k2n2P" TargetMode="External"/><Relationship Id="rId25" Type="http://schemas.openxmlformats.org/officeDocument/2006/relationships/hyperlink" Target="consultantplus://offline/ref=5D3805810CA5A68F790013DF91C26B18BEEDE21C7B00D2CBBA7A5C2279B22F95D8E66408AAC2F9DBA7E7B88EE7D3D4E1386BA9F8F4k2n2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3805810CA5A68F790013DF91C26B18BEEDE21C7B00D2CBBA7A5C2279B22F95D8E66408AAC2F9DBA7E7B88EE7D3D4E1386BA9F8F4k2n2P" TargetMode="External"/><Relationship Id="rId20" Type="http://schemas.openxmlformats.org/officeDocument/2006/relationships/hyperlink" Target="consultantplus://offline/ref=5D3805810CA5A68F790013DF91C26B18BEEDE21C7B00D2CBBA7A5C2279B22F95D8E66408A9C0F9DBA7E7B88EE7D3D4E1386BA9F8F4k2n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805810CA5A68F790013DF91C26B18BEEDE21C7B00D2CBBA7A5C2279B22F95D8E66408A9C1F9DBA7E7B88EE7D3D4E1386BA9F8F4k2n2P" TargetMode="External"/><Relationship Id="rId11" Type="http://schemas.openxmlformats.org/officeDocument/2006/relationships/hyperlink" Target="consultantplus://offline/ref=5D3805810CA5A68F790013DF91C26B18BEEDE21C7B00D2CBBA7A5C2279B22F95D8E66408A9C0F9DBA7E7B88EE7D3D4E1386BA9F8F4k2n2P" TargetMode="External"/><Relationship Id="rId24" Type="http://schemas.openxmlformats.org/officeDocument/2006/relationships/hyperlink" Target="consultantplus://offline/ref=5D3805810CA5A68F790013DF91C26B18BEEDE21C7B00D2CBBA7A5C2279B22F95D8E66408A9C1F9DBA7E7B88EE7D3D4E1386BA9F8F4k2n2P" TargetMode="External"/><Relationship Id="rId5" Type="http://schemas.openxmlformats.org/officeDocument/2006/relationships/hyperlink" Target="consultantplus://offline/ref=5D3805810CA5A68F790013DF91C26B18BEEDE21C7B00D2CBBA7A5C2279B22F95D8E66408A9C0F9DBA7E7B88EE7D3D4E1386BA9F8F4k2n2P" TargetMode="External"/><Relationship Id="rId15" Type="http://schemas.openxmlformats.org/officeDocument/2006/relationships/hyperlink" Target="consultantplus://offline/ref=5D3805810CA5A68F790013DF91C26B18BEEDE21C7B00D2CBBA7A5C2279B22F95D8E66408A9C1F9DBA7E7B88EE7D3D4E1386BA9F8F4k2n2P" TargetMode="External"/><Relationship Id="rId23" Type="http://schemas.openxmlformats.org/officeDocument/2006/relationships/hyperlink" Target="consultantplus://offline/ref=5D3805810CA5A68F790013DF91C26B18BEEDE21C7B00D2CBBA7A5C2279B22F95D8E66408A9C0F9DBA7E7B88EE7D3D4E1386BA9F8F4k2n2P" TargetMode="External"/><Relationship Id="rId10" Type="http://schemas.openxmlformats.org/officeDocument/2006/relationships/hyperlink" Target="consultantplus://offline/ref=5D3805810CA5A68F790013DF91C26B18BEEDE21C7B00D2CBBA7A5C2279B22F95D8E66408AAC2F9DBA7E7B88EE7D3D4E1386BA9F8F4k2n2P" TargetMode="External"/><Relationship Id="rId19" Type="http://schemas.openxmlformats.org/officeDocument/2006/relationships/hyperlink" Target="consultantplus://offline/ref=5D3805810CA5A68F790013DF91C26B18BEEDE21C7B00D2CBBA7A5C2279B22F95D8E66408AAC2F9DBA7E7B88EE7D3D4E1386BA9F8F4k2n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3805810CA5A68F790013DF91C26B18BEEDE21C7B00D2CBBA7A5C2279B22F95D8E66408A9C1F9DBA7E7B88EE7D3D4E1386BA9F8F4k2n2P" TargetMode="External"/><Relationship Id="rId14" Type="http://schemas.openxmlformats.org/officeDocument/2006/relationships/hyperlink" Target="consultantplus://offline/ref=5D3805810CA5A68F790013DF91C26B18BEEDE21C7B00D2CBBA7A5C2279B22F95D8E66408A9C0F9DBA7E7B88EE7D3D4E1386BA9F8F4k2n2P" TargetMode="External"/><Relationship Id="rId22" Type="http://schemas.openxmlformats.org/officeDocument/2006/relationships/hyperlink" Target="consultantplus://offline/ref=5D3805810CA5A68F790013DF91C26B18BEEDE21C7B00D2CBBA7A5C2279B22F95D8E66408AAC2F9DBA7E7B88EE7D3D4E1386BA9F8F4k2n2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dcterms:created xsi:type="dcterms:W3CDTF">2021-03-18T12:59:00Z</dcterms:created>
  <dcterms:modified xsi:type="dcterms:W3CDTF">2021-03-18T12:59:00Z</dcterms:modified>
</cp:coreProperties>
</file>