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FA" w:rsidRPr="0052796B" w:rsidRDefault="00605DFA" w:rsidP="00FC646C">
      <w:pPr>
        <w:autoSpaceDE w:val="0"/>
        <w:autoSpaceDN w:val="0"/>
        <w:adjustRightInd w:val="0"/>
        <w:ind w:left="6379"/>
        <w:outlineLvl w:val="0"/>
        <w:rPr>
          <w:b/>
          <w:color w:val="000000" w:themeColor="text1"/>
          <w:sz w:val="20"/>
          <w:szCs w:val="20"/>
        </w:rPr>
      </w:pPr>
      <w:r w:rsidRPr="0052796B">
        <w:rPr>
          <w:b/>
          <w:color w:val="000000" w:themeColor="text1"/>
          <w:sz w:val="20"/>
          <w:szCs w:val="20"/>
        </w:rPr>
        <w:t>УТВЕРЖДЕНЫ</w:t>
      </w:r>
    </w:p>
    <w:p w:rsidR="00605DFA" w:rsidRPr="0052796B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0"/>
          <w:szCs w:val="20"/>
        </w:rPr>
      </w:pPr>
      <w:r w:rsidRPr="0052796B">
        <w:rPr>
          <w:color w:val="000000" w:themeColor="text1"/>
          <w:sz w:val="20"/>
          <w:szCs w:val="20"/>
        </w:rPr>
        <w:t>постановлением мэрии</w:t>
      </w:r>
    </w:p>
    <w:p w:rsidR="00605DFA" w:rsidRPr="0052796B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0"/>
          <w:szCs w:val="20"/>
        </w:rPr>
      </w:pPr>
      <w:r w:rsidRPr="0052796B">
        <w:rPr>
          <w:color w:val="000000" w:themeColor="text1"/>
          <w:sz w:val="20"/>
          <w:szCs w:val="20"/>
        </w:rPr>
        <w:t>города Архангельска</w:t>
      </w:r>
    </w:p>
    <w:p w:rsidR="00605DFA" w:rsidRPr="0052796B" w:rsidRDefault="00605DFA" w:rsidP="00FC646C">
      <w:pPr>
        <w:autoSpaceDE w:val="0"/>
        <w:autoSpaceDN w:val="0"/>
        <w:adjustRightInd w:val="0"/>
        <w:ind w:left="6379"/>
        <w:rPr>
          <w:color w:val="000000" w:themeColor="text1"/>
          <w:sz w:val="20"/>
          <w:szCs w:val="20"/>
        </w:rPr>
      </w:pPr>
      <w:r w:rsidRPr="0052796B">
        <w:rPr>
          <w:color w:val="000000" w:themeColor="text1"/>
          <w:sz w:val="20"/>
          <w:szCs w:val="20"/>
        </w:rPr>
        <w:t>от</w:t>
      </w:r>
      <w:r w:rsidR="00CE58A8" w:rsidRPr="0052796B">
        <w:rPr>
          <w:color w:val="000000" w:themeColor="text1"/>
          <w:sz w:val="20"/>
          <w:szCs w:val="20"/>
        </w:rPr>
        <w:t xml:space="preserve"> </w:t>
      </w:r>
      <w:r w:rsidR="00F0236F" w:rsidRPr="0052796B">
        <w:rPr>
          <w:color w:val="000000" w:themeColor="text1"/>
          <w:sz w:val="20"/>
          <w:szCs w:val="20"/>
        </w:rPr>
        <w:t>10.04.2014 № 301</w:t>
      </w:r>
    </w:p>
    <w:p w:rsidR="0052796B" w:rsidRPr="0052796B" w:rsidRDefault="0052796B" w:rsidP="00FC646C">
      <w:pPr>
        <w:autoSpaceDE w:val="0"/>
        <w:autoSpaceDN w:val="0"/>
        <w:adjustRightInd w:val="0"/>
        <w:ind w:left="6379"/>
        <w:rPr>
          <w:color w:val="000000" w:themeColor="text1"/>
          <w:sz w:val="20"/>
          <w:szCs w:val="20"/>
        </w:rPr>
      </w:pPr>
      <w:r w:rsidRPr="0052796B">
        <w:rPr>
          <w:color w:val="000000" w:themeColor="text1"/>
          <w:sz w:val="20"/>
          <w:szCs w:val="20"/>
        </w:rPr>
        <w:t>(с изм. и доп. от 19.08.2014 №696)</w:t>
      </w:r>
    </w:p>
    <w:p w:rsidR="00605DFA" w:rsidRPr="00FC646C" w:rsidRDefault="00605DFA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E2694" w:rsidRPr="00FC646C" w:rsidRDefault="00605DFA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 xml:space="preserve">ПРАВИЛА </w:t>
      </w:r>
    </w:p>
    <w:p w:rsidR="00605DFA" w:rsidRPr="00FC646C" w:rsidRDefault="00605DFA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предоставления в 201</w:t>
      </w:r>
      <w:r w:rsidR="00B74353" w:rsidRPr="00FC646C">
        <w:rPr>
          <w:b/>
          <w:color w:val="000000" w:themeColor="text1"/>
          <w:sz w:val="28"/>
          <w:szCs w:val="28"/>
        </w:rPr>
        <w:t>4</w:t>
      </w:r>
      <w:r w:rsidRPr="00FC646C">
        <w:rPr>
          <w:b/>
          <w:color w:val="000000" w:themeColor="text1"/>
          <w:sz w:val="28"/>
          <w:szCs w:val="28"/>
        </w:rPr>
        <w:t xml:space="preserve"> году субсидий </w:t>
      </w:r>
      <w:r w:rsidR="000E6BAD" w:rsidRPr="00FC646C">
        <w:rPr>
          <w:b/>
          <w:bCs/>
          <w:color w:val="000000" w:themeColor="text1"/>
          <w:sz w:val="28"/>
          <w:szCs w:val="28"/>
        </w:rPr>
        <w:t xml:space="preserve">субъектам малого </w:t>
      </w:r>
      <w:r w:rsidR="00FC646C">
        <w:rPr>
          <w:b/>
          <w:bCs/>
          <w:color w:val="000000" w:themeColor="text1"/>
          <w:sz w:val="28"/>
          <w:szCs w:val="28"/>
        </w:rPr>
        <w:br/>
      </w:r>
      <w:r w:rsidR="000E6BAD" w:rsidRPr="00FC646C">
        <w:rPr>
          <w:b/>
          <w:bCs/>
          <w:color w:val="000000" w:themeColor="text1"/>
          <w:sz w:val="28"/>
          <w:szCs w:val="28"/>
        </w:rPr>
        <w:t xml:space="preserve">и среднего предпринимательства </w:t>
      </w:r>
      <w:r w:rsidR="000E6BAD" w:rsidRPr="00FC646C">
        <w:rPr>
          <w:b/>
          <w:color w:val="000000" w:themeColor="text1"/>
          <w:sz w:val="28"/>
          <w:szCs w:val="28"/>
        </w:rPr>
        <w:t>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p w:rsidR="000E6BAD" w:rsidRPr="00FC646C" w:rsidRDefault="000E6BAD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254E49" w:rsidRPr="00FC646C" w:rsidRDefault="00605DFA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646C">
        <w:rPr>
          <w:color w:val="000000" w:themeColor="text1"/>
          <w:sz w:val="28"/>
          <w:szCs w:val="28"/>
        </w:rPr>
        <w:t xml:space="preserve">Настоящие Правила </w:t>
      </w:r>
      <w:r w:rsidR="00F16C51" w:rsidRPr="00FC646C">
        <w:rPr>
          <w:color w:val="000000" w:themeColor="text1"/>
          <w:sz w:val="28"/>
          <w:szCs w:val="28"/>
        </w:rPr>
        <w:t>определяют</w:t>
      </w:r>
      <w:r w:rsidR="00A81DCB" w:rsidRPr="00FC646C">
        <w:rPr>
          <w:color w:val="000000" w:themeColor="text1"/>
          <w:sz w:val="28"/>
          <w:szCs w:val="28"/>
        </w:rPr>
        <w:t xml:space="preserve"> условия</w:t>
      </w:r>
      <w:r w:rsidR="00F16C51" w:rsidRPr="00FC646C">
        <w:rPr>
          <w:color w:val="000000" w:themeColor="text1"/>
          <w:sz w:val="28"/>
          <w:szCs w:val="28"/>
        </w:rPr>
        <w:t xml:space="preserve"> и порядок</w:t>
      </w:r>
      <w:r w:rsidR="00A81DCB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предоставления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в 201</w:t>
      </w:r>
      <w:r w:rsidR="00B74353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 </w:t>
      </w:r>
      <w:r w:rsidR="005267C4" w:rsidRPr="00FC646C">
        <w:rPr>
          <w:color w:val="000000" w:themeColor="text1"/>
          <w:sz w:val="28"/>
          <w:szCs w:val="28"/>
        </w:rPr>
        <w:t xml:space="preserve">за счет городского </w:t>
      </w:r>
      <w:r w:rsidR="00CF7FE3" w:rsidRPr="00FC646C">
        <w:rPr>
          <w:color w:val="000000" w:themeColor="text1"/>
          <w:sz w:val="28"/>
          <w:szCs w:val="28"/>
        </w:rPr>
        <w:t xml:space="preserve">бюджета на 2014 год и на плановый период </w:t>
      </w:r>
      <w:r w:rsidR="00AB27ED">
        <w:rPr>
          <w:color w:val="000000" w:themeColor="text1"/>
          <w:sz w:val="28"/>
          <w:szCs w:val="28"/>
        </w:rPr>
        <w:br/>
      </w:r>
      <w:r w:rsidR="00CF7FE3" w:rsidRPr="00FC646C">
        <w:rPr>
          <w:color w:val="000000" w:themeColor="text1"/>
          <w:sz w:val="28"/>
          <w:szCs w:val="28"/>
        </w:rPr>
        <w:t xml:space="preserve">2015 и 2016 годов </w:t>
      </w:r>
      <w:r w:rsidR="007D1789" w:rsidRPr="00FC646C">
        <w:rPr>
          <w:color w:val="000000" w:themeColor="text1"/>
          <w:sz w:val="28"/>
          <w:szCs w:val="28"/>
        </w:rPr>
        <w:t xml:space="preserve">субъектам малого и среднего предпринимательства (далее – </w:t>
      </w:r>
      <w:proofErr w:type="spellStart"/>
      <w:r w:rsidR="007D1789" w:rsidRPr="00FC646C">
        <w:rPr>
          <w:color w:val="000000" w:themeColor="text1"/>
          <w:sz w:val="28"/>
          <w:szCs w:val="28"/>
        </w:rPr>
        <w:t>С</w:t>
      </w:r>
      <w:r w:rsidR="00D45214" w:rsidRPr="00FC646C">
        <w:rPr>
          <w:color w:val="000000" w:themeColor="text1"/>
          <w:sz w:val="28"/>
          <w:szCs w:val="28"/>
        </w:rPr>
        <w:t>М</w:t>
      </w:r>
      <w:r w:rsidR="007D1789" w:rsidRPr="00FC646C">
        <w:rPr>
          <w:color w:val="000000" w:themeColor="text1"/>
          <w:sz w:val="28"/>
          <w:szCs w:val="28"/>
        </w:rPr>
        <w:t>иСП</w:t>
      </w:r>
      <w:proofErr w:type="spellEnd"/>
      <w:r w:rsidR="007D1789" w:rsidRPr="00FC646C">
        <w:rPr>
          <w:color w:val="000000" w:themeColor="text1"/>
          <w:sz w:val="28"/>
          <w:szCs w:val="28"/>
        </w:rPr>
        <w:t xml:space="preserve">) </w:t>
      </w:r>
      <w:r w:rsidR="00337766" w:rsidRPr="00FC646C">
        <w:rPr>
          <w:color w:val="000000" w:themeColor="text1"/>
          <w:sz w:val="28"/>
          <w:szCs w:val="28"/>
        </w:rPr>
        <w:t xml:space="preserve">субсидий </w:t>
      </w:r>
      <w:r w:rsidR="00F835F0" w:rsidRPr="00FC646C">
        <w:rPr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</w:t>
      </w:r>
      <w:r w:rsidR="00AB27ED">
        <w:rPr>
          <w:color w:val="000000" w:themeColor="text1"/>
          <w:sz w:val="28"/>
          <w:szCs w:val="28"/>
        </w:rPr>
        <w:br/>
      </w:r>
      <w:r w:rsidR="00F835F0" w:rsidRPr="00FC646C">
        <w:rPr>
          <w:color w:val="000000" w:themeColor="text1"/>
          <w:sz w:val="28"/>
          <w:szCs w:val="28"/>
        </w:rPr>
        <w:t xml:space="preserve">и присмотру за детьми </w:t>
      </w:r>
      <w:r w:rsidR="00E2444D" w:rsidRPr="00FC646C">
        <w:rPr>
          <w:color w:val="000000" w:themeColor="text1"/>
          <w:sz w:val="28"/>
          <w:szCs w:val="28"/>
        </w:rPr>
        <w:t>(далее –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 xml:space="preserve"> </w:t>
      </w:r>
      <w:r w:rsidR="00E2444D" w:rsidRPr="00FC646C">
        <w:rPr>
          <w:rFonts w:eastAsia="Times-Roman"/>
          <w:color w:val="000000" w:themeColor="text1"/>
          <w:sz w:val="28"/>
          <w:szCs w:val="28"/>
        </w:rPr>
        <w:t>Центр времяпрепровождения детей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>)</w:t>
      </w:r>
      <w:r w:rsidR="00E2444D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в </w:t>
      </w:r>
      <w:proofErr w:type="spellStart"/>
      <w:r w:rsidRPr="00FC646C">
        <w:rPr>
          <w:color w:val="000000" w:themeColor="text1"/>
          <w:sz w:val="28"/>
          <w:szCs w:val="28"/>
        </w:rPr>
        <w:t>муни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ципальном</w:t>
      </w:r>
      <w:proofErr w:type="spellEnd"/>
      <w:r w:rsidRPr="00FC646C">
        <w:rPr>
          <w:color w:val="000000" w:themeColor="text1"/>
          <w:sz w:val="28"/>
          <w:szCs w:val="28"/>
        </w:rPr>
        <w:t xml:space="preserve"> образовании</w:t>
      </w:r>
      <w:proofErr w:type="gramEnd"/>
      <w:r w:rsidRPr="00FC646C">
        <w:rPr>
          <w:color w:val="000000" w:themeColor="text1"/>
          <w:sz w:val="28"/>
          <w:szCs w:val="28"/>
        </w:rPr>
        <w:t xml:space="preserve">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E2444D" w:rsidRPr="00FC646C">
        <w:rPr>
          <w:color w:val="000000" w:themeColor="text1"/>
          <w:sz w:val="28"/>
          <w:szCs w:val="28"/>
        </w:rPr>
        <w:t xml:space="preserve">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="00E2444D" w:rsidRPr="00FC646C">
        <w:rPr>
          <w:rFonts w:eastAsia="Times-Roman"/>
          <w:b/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субсиди</w:t>
      </w:r>
      <w:r w:rsidR="00254E49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>)</w:t>
      </w:r>
      <w:r w:rsidR="00254E49" w:rsidRPr="00FC646C">
        <w:rPr>
          <w:color w:val="000000" w:themeColor="text1"/>
          <w:sz w:val="28"/>
          <w:szCs w:val="28"/>
        </w:rPr>
        <w:t>.</w:t>
      </w:r>
    </w:p>
    <w:p w:rsidR="00605DFA" w:rsidRPr="00FC646C" w:rsidRDefault="00254E49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646C">
        <w:rPr>
          <w:color w:val="000000" w:themeColor="text1"/>
          <w:sz w:val="28"/>
          <w:szCs w:val="28"/>
        </w:rPr>
        <w:t xml:space="preserve">Субсидии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предоставляются</w:t>
      </w:r>
      <w:r w:rsidR="007D1789" w:rsidRPr="00FC646C">
        <w:rPr>
          <w:color w:val="000000" w:themeColor="text1"/>
          <w:sz w:val="28"/>
          <w:szCs w:val="28"/>
        </w:rPr>
        <w:t xml:space="preserve"> </w:t>
      </w:r>
      <w:r w:rsidR="00605DFA" w:rsidRPr="00FC646C">
        <w:rPr>
          <w:color w:val="000000" w:themeColor="text1"/>
          <w:sz w:val="28"/>
          <w:szCs w:val="28"/>
        </w:rPr>
        <w:t>в рамках реализации мероприяти</w:t>
      </w:r>
      <w:r w:rsidR="000F0521" w:rsidRPr="00FC646C">
        <w:rPr>
          <w:color w:val="000000" w:themeColor="text1"/>
          <w:sz w:val="28"/>
          <w:szCs w:val="28"/>
        </w:rPr>
        <w:t>я</w:t>
      </w:r>
      <w:r w:rsidR="00605DFA" w:rsidRPr="00FC646C">
        <w:rPr>
          <w:color w:val="000000" w:themeColor="text1"/>
          <w:sz w:val="28"/>
          <w:szCs w:val="28"/>
        </w:rPr>
        <w:t>, предусмотренн</w:t>
      </w:r>
      <w:r w:rsidR="000F0521" w:rsidRPr="00FC646C">
        <w:rPr>
          <w:color w:val="000000" w:themeColor="text1"/>
          <w:sz w:val="28"/>
          <w:szCs w:val="28"/>
        </w:rPr>
        <w:t>ого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0F0521" w:rsidRPr="00FC646C">
        <w:rPr>
          <w:color w:val="000000" w:themeColor="text1"/>
          <w:sz w:val="28"/>
          <w:szCs w:val="28"/>
        </w:rPr>
        <w:t>пунктом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AE3361" w:rsidRPr="00FC646C">
        <w:rPr>
          <w:color w:val="000000" w:themeColor="text1"/>
          <w:sz w:val="28"/>
          <w:szCs w:val="28"/>
        </w:rPr>
        <w:t>1.</w:t>
      </w:r>
      <w:r w:rsidR="000F0521" w:rsidRPr="00FC646C">
        <w:rPr>
          <w:color w:val="000000" w:themeColor="text1"/>
          <w:sz w:val="28"/>
          <w:szCs w:val="28"/>
        </w:rPr>
        <w:t>5</w:t>
      </w:r>
      <w:r w:rsidR="00605DFA" w:rsidRPr="00FC646C">
        <w:rPr>
          <w:color w:val="000000" w:themeColor="text1"/>
          <w:sz w:val="28"/>
          <w:szCs w:val="28"/>
        </w:rPr>
        <w:t xml:space="preserve"> Перечня мероприяти</w:t>
      </w:r>
      <w:r w:rsidR="000F0521" w:rsidRPr="00FC646C">
        <w:rPr>
          <w:color w:val="000000" w:themeColor="text1"/>
          <w:sz w:val="28"/>
          <w:szCs w:val="28"/>
        </w:rPr>
        <w:t>й</w:t>
      </w:r>
      <w:r w:rsidR="00605DFA" w:rsidRPr="00FC646C">
        <w:rPr>
          <w:color w:val="000000" w:themeColor="text1"/>
          <w:sz w:val="28"/>
          <w:szCs w:val="28"/>
        </w:rPr>
        <w:t xml:space="preserve"> </w:t>
      </w:r>
      <w:r w:rsidR="000F0521" w:rsidRPr="00FC646C">
        <w:rPr>
          <w:color w:val="000000" w:themeColor="text1"/>
          <w:sz w:val="28"/>
          <w:szCs w:val="28"/>
        </w:rPr>
        <w:t>ведомственной</w:t>
      </w:r>
      <w:r w:rsidR="00114D15" w:rsidRPr="00FC646C">
        <w:rPr>
          <w:color w:val="000000" w:themeColor="text1"/>
          <w:sz w:val="28"/>
          <w:szCs w:val="28"/>
        </w:rPr>
        <w:t xml:space="preserve"> </w:t>
      </w:r>
      <w:r w:rsidR="00605DFA" w:rsidRPr="00FC646C">
        <w:rPr>
          <w:color w:val="000000" w:themeColor="text1"/>
          <w:sz w:val="28"/>
          <w:szCs w:val="28"/>
        </w:rPr>
        <w:t xml:space="preserve">целевой программы </w:t>
      </w:r>
      <w:r w:rsidR="00AB27ED">
        <w:rPr>
          <w:color w:val="000000" w:themeColor="text1"/>
          <w:sz w:val="28"/>
          <w:szCs w:val="28"/>
        </w:rPr>
        <w:t>"</w:t>
      </w:r>
      <w:r w:rsidR="00605DFA" w:rsidRPr="00FC646C">
        <w:rPr>
          <w:color w:val="000000" w:themeColor="text1"/>
          <w:sz w:val="28"/>
          <w:szCs w:val="28"/>
        </w:rPr>
        <w:t xml:space="preserve">Поддержка и развитие субъектов малого и среднего </w:t>
      </w:r>
      <w:proofErr w:type="spellStart"/>
      <w:r w:rsidR="00605DFA" w:rsidRPr="00FC646C">
        <w:rPr>
          <w:color w:val="000000" w:themeColor="text1"/>
          <w:sz w:val="28"/>
          <w:szCs w:val="28"/>
        </w:rPr>
        <w:t>предприни</w:t>
      </w:r>
      <w:r w:rsidR="00857498" w:rsidRPr="00FC646C">
        <w:rPr>
          <w:color w:val="000000" w:themeColor="text1"/>
          <w:sz w:val="28"/>
          <w:szCs w:val="28"/>
        </w:rPr>
        <w:t>-</w:t>
      </w:r>
      <w:r w:rsidR="00605DFA" w:rsidRPr="00FC646C">
        <w:rPr>
          <w:color w:val="000000" w:themeColor="text1"/>
          <w:sz w:val="28"/>
          <w:szCs w:val="28"/>
        </w:rPr>
        <w:t>м</w:t>
      </w:r>
      <w:r w:rsidR="005A06D2" w:rsidRPr="00FC646C">
        <w:rPr>
          <w:color w:val="000000" w:themeColor="text1"/>
          <w:sz w:val="28"/>
          <w:szCs w:val="28"/>
        </w:rPr>
        <w:t>ательства</w:t>
      </w:r>
      <w:proofErr w:type="spellEnd"/>
      <w:r w:rsidR="005A06D2" w:rsidRPr="00FC646C">
        <w:rPr>
          <w:color w:val="000000" w:themeColor="text1"/>
          <w:sz w:val="28"/>
          <w:szCs w:val="28"/>
        </w:rPr>
        <w:t xml:space="preserve"> в городе Архангельске</w:t>
      </w:r>
      <w:r w:rsidR="00AB27ED">
        <w:rPr>
          <w:color w:val="000000" w:themeColor="text1"/>
          <w:sz w:val="28"/>
          <w:szCs w:val="28"/>
        </w:rPr>
        <w:t>"</w:t>
      </w:r>
      <w:r w:rsidR="00605DFA" w:rsidRPr="00FC646C">
        <w:rPr>
          <w:color w:val="000000" w:themeColor="text1"/>
          <w:sz w:val="28"/>
          <w:szCs w:val="28"/>
        </w:rPr>
        <w:t xml:space="preserve">, утвержденной </w:t>
      </w:r>
      <w:r w:rsidR="005A06D2" w:rsidRPr="00FC646C">
        <w:rPr>
          <w:color w:val="000000" w:themeColor="text1"/>
          <w:sz w:val="28"/>
          <w:szCs w:val="28"/>
        </w:rPr>
        <w:t xml:space="preserve">постановлением </w:t>
      </w:r>
      <w:r w:rsidR="00010879" w:rsidRPr="00FC646C">
        <w:rPr>
          <w:color w:val="000000" w:themeColor="text1"/>
          <w:sz w:val="28"/>
          <w:szCs w:val="28"/>
        </w:rPr>
        <w:t>мэрии</w:t>
      </w:r>
      <w:r w:rsidR="00605DFA" w:rsidRPr="00FC646C">
        <w:rPr>
          <w:color w:val="000000" w:themeColor="text1"/>
          <w:sz w:val="28"/>
          <w:szCs w:val="28"/>
        </w:rPr>
        <w:t xml:space="preserve"> города от </w:t>
      </w:r>
      <w:r w:rsidR="00964C23" w:rsidRPr="00FC646C">
        <w:rPr>
          <w:color w:val="000000" w:themeColor="text1"/>
          <w:sz w:val="28"/>
          <w:szCs w:val="28"/>
        </w:rPr>
        <w:t>20</w:t>
      </w:r>
      <w:r w:rsidR="005A06D2" w:rsidRPr="00FC646C">
        <w:rPr>
          <w:color w:val="000000" w:themeColor="text1"/>
          <w:sz w:val="28"/>
          <w:szCs w:val="28"/>
        </w:rPr>
        <w:t>.</w:t>
      </w:r>
      <w:r w:rsidR="00964C23" w:rsidRPr="00FC646C">
        <w:rPr>
          <w:color w:val="000000" w:themeColor="text1"/>
          <w:sz w:val="28"/>
          <w:szCs w:val="28"/>
        </w:rPr>
        <w:t>09</w:t>
      </w:r>
      <w:r w:rsidR="005A06D2" w:rsidRPr="00FC646C">
        <w:rPr>
          <w:color w:val="000000" w:themeColor="text1"/>
          <w:sz w:val="28"/>
          <w:szCs w:val="28"/>
        </w:rPr>
        <w:t>.2013</w:t>
      </w:r>
      <w:r w:rsidR="00605DFA" w:rsidRPr="00FC646C">
        <w:rPr>
          <w:color w:val="000000" w:themeColor="text1"/>
          <w:sz w:val="28"/>
          <w:szCs w:val="28"/>
        </w:rPr>
        <w:t xml:space="preserve"> № </w:t>
      </w:r>
      <w:r w:rsidR="00964C23" w:rsidRPr="00FC646C">
        <w:rPr>
          <w:color w:val="000000" w:themeColor="text1"/>
          <w:sz w:val="28"/>
          <w:szCs w:val="28"/>
        </w:rPr>
        <w:t>611</w:t>
      </w:r>
      <w:r w:rsidR="00AC30C2" w:rsidRPr="00FC646C">
        <w:rPr>
          <w:color w:val="000000" w:themeColor="text1"/>
          <w:sz w:val="28"/>
          <w:szCs w:val="28"/>
        </w:rPr>
        <w:t xml:space="preserve"> (с изменениями)</w:t>
      </w:r>
      <w:r w:rsidR="005A06D2" w:rsidRPr="00FC646C">
        <w:rPr>
          <w:color w:val="000000" w:themeColor="text1"/>
          <w:sz w:val="28"/>
          <w:szCs w:val="28"/>
        </w:rPr>
        <w:t>,</w:t>
      </w:r>
      <w:r w:rsidR="00605DFA" w:rsidRPr="00FC646C">
        <w:rPr>
          <w:color w:val="000000" w:themeColor="text1"/>
          <w:sz w:val="28"/>
          <w:szCs w:val="28"/>
        </w:rPr>
        <w:t xml:space="preserve"> в целях оказания адресной финансовой поддержки</w:t>
      </w:r>
      <w:r w:rsidR="00360E25" w:rsidRPr="00FC646C">
        <w:rPr>
          <w:color w:val="000000" w:themeColor="text1"/>
          <w:sz w:val="28"/>
          <w:szCs w:val="28"/>
        </w:rPr>
        <w:t xml:space="preserve"> </w:t>
      </w:r>
      <w:proofErr w:type="spellStart"/>
      <w:r w:rsidR="00360E25" w:rsidRPr="00FC646C">
        <w:rPr>
          <w:color w:val="000000" w:themeColor="text1"/>
          <w:sz w:val="28"/>
          <w:szCs w:val="28"/>
        </w:rPr>
        <w:t>СМиСП</w:t>
      </w:r>
      <w:proofErr w:type="spellEnd"/>
      <w:r w:rsidR="00796995" w:rsidRPr="00FC646C">
        <w:rPr>
          <w:color w:val="000000" w:themeColor="text1"/>
          <w:sz w:val="28"/>
          <w:szCs w:val="28"/>
        </w:rPr>
        <w:t>, а также оборудования новых мест для детей дошкольного возраста.</w:t>
      </w:r>
      <w:proofErr w:type="gramEnd"/>
    </w:p>
    <w:p w:rsidR="00254E49" w:rsidRPr="00FC646C" w:rsidRDefault="000218E5" w:rsidP="0052796B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Субсидии носят целевой характер и предоставляются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, соответствующим условиям отнесения к субъектам малого и среднего </w:t>
      </w:r>
      <w:proofErr w:type="spellStart"/>
      <w:proofErr w:type="gramStart"/>
      <w:r w:rsidRPr="00FC646C">
        <w:rPr>
          <w:color w:val="000000" w:themeColor="text1"/>
          <w:sz w:val="28"/>
          <w:szCs w:val="28"/>
        </w:rPr>
        <w:t>предпри</w:t>
      </w:r>
      <w:r w:rsidR="00857498" w:rsidRPr="00FC646C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нимательства</w:t>
      </w:r>
      <w:proofErr w:type="spellEnd"/>
      <w:proofErr w:type="gramEnd"/>
      <w:r w:rsidRPr="00FC646C">
        <w:rPr>
          <w:color w:val="000000" w:themeColor="text1"/>
          <w:sz w:val="28"/>
          <w:szCs w:val="28"/>
        </w:rPr>
        <w:t>, установленным статьей 4 Федерального закона от 24.07.2007</w:t>
      </w:r>
      <w:r w:rsidR="00005E28" w:rsidRPr="00FC646C">
        <w:rPr>
          <w:color w:val="000000" w:themeColor="text1"/>
          <w:sz w:val="28"/>
          <w:szCs w:val="28"/>
        </w:rPr>
        <w:t xml:space="preserve">                </w:t>
      </w:r>
      <w:r w:rsidR="00B74353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№ 209-ФЗ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(с изменениями и дополнениями)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Pr="00FC646C">
        <w:rPr>
          <w:color w:val="000000" w:themeColor="text1"/>
          <w:sz w:val="28"/>
          <w:szCs w:val="28"/>
        </w:rPr>
        <w:t xml:space="preserve"> Федеральный закон),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при соблюдении  следующих условий:</w:t>
      </w:r>
    </w:p>
    <w:p w:rsidR="000218E5" w:rsidRPr="00FC646C" w:rsidRDefault="000218E5" w:rsidP="0052796B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наличие </w:t>
      </w:r>
      <w:r w:rsidR="003B7A10" w:rsidRPr="00FC646C">
        <w:rPr>
          <w:color w:val="000000" w:themeColor="text1"/>
          <w:sz w:val="28"/>
          <w:szCs w:val="28"/>
        </w:rPr>
        <w:t xml:space="preserve">государственной </w:t>
      </w:r>
      <w:r w:rsidRPr="00FC646C">
        <w:rPr>
          <w:color w:val="000000" w:themeColor="text1"/>
          <w:sz w:val="28"/>
          <w:szCs w:val="28"/>
        </w:rPr>
        <w:t xml:space="preserve">регистрации и осуществление деятельности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;</w:t>
      </w:r>
    </w:p>
    <w:p w:rsidR="000218E5" w:rsidRPr="00FC646C" w:rsidRDefault="000218E5" w:rsidP="0052796B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отсутствие задолженности по платежам в бюджеты всех уровней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и бюджеты государственных внебюджетных фондов;</w:t>
      </w:r>
    </w:p>
    <w:p w:rsidR="000218E5" w:rsidRPr="00FC646C" w:rsidRDefault="000218E5" w:rsidP="0052796B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C646C">
        <w:rPr>
          <w:rFonts w:eastAsia="Times-Roman"/>
          <w:color w:val="000000" w:themeColor="text1"/>
          <w:sz w:val="28"/>
          <w:szCs w:val="28"/>
        </w:rPr>
        <w:t>софинансирование</w:t>
      </w:r>
      <w:proofErr w:type="spellEnd"/>
      <w:r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proofErr w:type="spellStart"/>
      <w:r w:rsidRPr="00FC646C">
        <w:rPr>
          <w:rFonts w:eastAsia="Times-Roman"/>
          <w:color w:val="000000" w:themeColor="text1"/>
          <w:sz w:val="28"/>
          <w:szCs w:val="28"/>
        </w:rPr>
        <w:t>СМиСП</w:t>
      </w:r>
      <w:proofErr w:type="spellEnd"/>
      <w:r w:rsidRPr="00FC646C">
        <w:rPr>
          <w:rFonts w:eastAsia="Times-Roman"/>
          <w:color w:val="000000" w:themeColor="text1"/>
          <w:sz w:val="28"/>
          <w:szCs w:val="28"/>
        </w:rPr>
        <w:t xml:space="preserve"> расходов на реализацию </w:t>
      </w:r>
      <w:r w:rsidR="00A66864" w:rsidRPr="00FC646C">
        <w:rPr>
          <w:rFonts w:eastAsia="Times-Roman"/>
          <w:color w:val="000000" w:themeColor="text1"/>
          <w:sz w:val="28"/>
          <w:szCs w:val="28"/>
        </w:rPr>
        <w:t xml:space="preserve">проекта </w:t>
      </w:r>
      <w:r w:rsidR="00A66864" w:rsidRPr="00FC646C">
        <w:rPr>
          <w:color w:val="000000" w:themeColor="text1"/>
          <w:sz w:val="28"/>
          <w:szCs w:val="28"/>
        </w:rPr>
        <w:t xml:space="preserve">по организации </w:t>
      </w:r>
      <w:r w:rsidR="00A66864" w:rsidRPr="00FC646C">
        <w:rPr>
          <w:rFonts w:eastAsia="Times-Roman"/>
          <w:color w:val="000000" w:themeColor="text1"/>
          <w:sz w:val="28"/>
          <w:szCs w:val="28"/>
        </w:rPr>
        <w:t xml:space="preserve">Центра времяпрепровождения детей (далее – проект) </w:t>
      </w:r>
      <w:r w:rsidRPr="00FC646C">
        <w:rPr>
          <w:rFonts w:eastAsia="Times-Roman"/>
          <w:color w:val="000000" w:themeColor="text1"/>
          <w:sz w:val="28"/>
          <w:szCs w:val="28"/>
        </w:rPr>
        <w:t>в размере не менее 20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от размера получаемой субсидии</w:t>
      </w:r>
      <w:r w:rsidR="00857498" w:rsidRPr="00FC646C">
        <w:rPr>
          <w:color w:val="000000" w:themeColor="text1"/>
          <w:sz w:val="28"/>
          <w:szCs w:val="28"/>
        </w:rPr>
        <w:t>;</w:t>
      </w:r>
    </w:p>
    <w:p w:rsidR="00F654F1" w:rsidRPr="00FC646C" w:rsidRDefault="00F654F1" w:rsidP="0052796B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наличие в собственности или в аренде помещения для размещения в нем Центра времяпрепровождения детей, соответствующего санитарно-</w:t>
      </w:r>
      <w:proofErr w:type="spellStart"/>
      <w:r w:rsidRPr="00FC646C">
        <w:rPr>
          <w:color w:val="000000" w:themeColor="text1"/>
          <w:sz w:val="28"/>
          <w:szCs w:val="28"/>
        </w:rPr>
        <w:t>эпидемиоло</w:t>
      </w:r>
      <w:proofErr w:type="spellEnd"/>
      <w:r w:rsidR="00857498" w:rsidRPr="00FC646C">
        <w:rPr>
          <w:color w:val="000000" w:themeColor="text1"/>
          <w:sz w:val="28"/>
          <w:szCs w:val="28"/>
        </w:rPr>
        <w:t>-</w:t>
      </w:r>
      <w:proofErr w:type="spellStart"/>
      <w:r w:rsidRPr="00FC646C">
        <w:rPr>
          <w:color w:val="000000" w:themeColor="text1"/>
          <w:sz w:val="28"/>
          <w:szCs w:val="28"/>
        </w:rPr>
        <w:t>гическим</w:t>
      </w:r>
      <w:proofErr w:type="spellEnd"/>
      <w:r w:rsidRPr="00FC646C">
        <w:rPr>
          <w:color w:val="000000" w:themeColor="text1"/>
          <w:sz w:val="28"/>
          <w:szCs w:val="28"/>
        </w:rPr>
        <w:t xml:space="preserve"> требованиям и нормам по пожарной безопасности (далее </w:t>
      </w:r>
      <w:r w:rsidR="00857498" w:rsidRPr="00FC646C">
        <w:rPr>
          <w:color w:val="000000" w:themeColor="text1"/>
          <w:sz w:val="28"/>
          <w:szCs w:val="28"/>
        </w:rPr>
        <w:t>–</w:t>
      </w:r>
      <w:r w:rsidRPr="00FC646C">
        <w:rPr>
          <w:color w:val="000000" w:themeColor="text1"/>
          <w:sz w:val="28"/>
          <w:szCs w:val="28"/>
        </w:rPr>
        <w:t xml:space="preserve"> помещение Це</w:t>
      </w:r>
      <w:r w:rsidR="00857498" w:rsidRPr="00FC646C">
        <w:rPr>
          <w:color w:val="000000" w:themeColor="text1"/>
          <w:sz w:val="28"/>
          <w:szCs w:val="28"/>
        </w:rPr>
        <w:t>нтра времяпрепровождения детей);</w:t>
      </w:r>
    </w:p>
    <w:p w:rsidR="005A06D2" w:rsidRPr="00FC646C" w:rsidRDefault="005A06D2" w:rsidP="0052796B">
      <w:pPr>
        <w:tabs>
          <w:tab w:val="left" w:pos="-7655"/>
          <w:tab w:val="left" w:pos="1134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наличие в штате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сотрудника с профиль</w:t>
      </w:r>
      <w:r w:rsidR="00857498" w:rsidRPr="00FC646C">
        <w:rPr>
          <w:color w:val="000000" w:themeColor="text1"/>
          <w:sz w:val="28"/>
          <w:szCs w:val="28"/>
        </w:rPr>
        <w:t>ным педагогическим образованием.</w:t>
      </w:r>
    </w:p>
    <w:p w:rsidR="00857498" w:rsidRPr="00FC646C" w:rsidRDefault="00FA79DE" w:rsidP="00FC646C">
      <w:pPr>
        <w:numPr>
          <w:ilvl w:val="0"/>
          <w:numId w:val="24"/>
        </w:numPr>
        <w:tabs>
          <w:tab w:val="left" w:pos="-7655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Размер субсидии одному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не превышает </w:t>
      </w:r>
      <w:r w:rsidR="005A06D2" w:rsidRPr="00FC646C">
        <w:rPr>
          <w:color w:val="000000" w:themeColor="text1"/>
          <w:sz w:val="28"/>
          <w:szCs w:val="28"/>
        </w:rPr>
        <w:t>1 0</w:t>
      </w:r>
      <w:r w:rsidRPr="00FC646C">
        <w:rPr>
          <w:color w:val="000000" w:themeColor="text1"/>
          <w:sz w:val="28"/>
          <w:szCs w:val="28"/>
        </w:rPr>
        <w:t>00</w:t>
      </w:r>
      <w:r w:rsidR="005A06D2" w:rsidRPr="00FC646C">
        <w:rPr>
          <w:color w:val="000000" w:themeColor="text1"/>
          <w:sz w:val="28"/>
          <w:szCs w:val="28"/>
        </w:rPr>
        <w:t xml:space="preserve"> 000 </w:t>
      </w:r>
      <w:r w:rsidRPr="00FC646C">
        <w:rPr>
          <w:color w:val="000000" w:themeColor="text1"/>
          <w:sz w:val="28"/>
          <w:szCs w:val="28"/>
        </w:rPr>
        <w:t>рублей.</w:t>
      </w:r>
    </w:p>
    <w:p w:rsidR="00857498" w:rsidRPr="00FC646C" w:rsidRDefault="00857498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C91BE2" w:rsidRPr="00FC646C" w:rsidRDefault="0085749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lastRenderedPageBreak/>
        <w:t>2</w:t>
      </w:r>
    </w:p>
    <w:p w:rsidR="00857498" w:rsidRPr="00FC646C" w:rsidRDefault="0085749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12"/>
          <w:szCs w:val="12"/>
        </w:rPr>
      </w:pPr>
    </w:p>
    <w:p w:rsidR="00FA79DE" w:rsidRPr="00FC646C" w:rsidRDefault="00FA79DE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Субсидия может быть направлена 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на финансирование </w:t>
      </w:r>
      <w:proofErr w:type="gramStart"/>
      <w:r w:rsidRPr="00FC646C">
        <w:rPr>
          <w:rFonts w:eastAsia="Times-Roman"/>
          <w:color w:val="000000" w:themeColor="text1"/>
          <w:sz w:val="28"/>
          <w:szCs w:val="28"/>
        </w:rPr>
        <w:t>обоснованных</w:t>
      </w:r>
      <w:proofErr w:type="gramEnd"/>
      <w:r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="00AB27ED">
        <w:rPr>
          <w:rFonts w:eastAsia="Times-Roman"/>
          <w:color w:val="000000" w:themeColor="text1"/>
          <w:sz w:val="28"/>
          <w:szCs w:val="28"/>
        </w:rPr>
        <w:br/>
      </w:r>
      <w:r w:rsidRPr="00FC646C">
        <w:rPr>
          <w:rFonts w:eastAsia="Times-Roman"/>
          <w:color w:val="000000" w:themeColor="text1"/>
          <w:sz w:val="28"/>
          <w:szCs w:val="28"/>
        </w:rPr>
        <w:t>и документально подтвержденных затрат</w:t>
      </w:r>
      <w:r w:rsidR="00E4590E" w:rsidRPr="00FC646C">
        <w:rPr>
          <w:color w:val="000000" w:themeColor="text1"/>
          <w:sz w:val="28"/>
          <w:szCs w:val="28"/>
        </w:rPr>
        <w:t xml:space="preserve"> на создание и</w:t>
      </w:r>
      <w:r w:rsidR="0004556A" w:rsidRPr="00FC646C">
        <w:rPr>
          <w:color w:val="000000" w:themeColor="text1"/>
          <w:sz w:val="28"/>
          <w:szCs w:val="28"/>
        </w:rPr>
        <w:t xml:space="preserve"> (или)</w:t>
      </w:r>
      <w:r w:rsidR="00E4590E" w:rsidRPr="00FC646C">
        <w:rPr>
          <w:color w:val="000000" w:themeColor="text1"/>
          <w:sz w:val="28"/>
          <w:szCs w:val="28"/>
        </w:rPr>
        <w:t xml:space="preserve"> развитие </w:t>
      </w:r>
      <w:r w:rsidR="00E4590E" w:rsidRPr="00FC646C">
        <w:rPr>
          <w:rFonts w:eastAsia="Times-Roman"/>
          <w:color w:val="000000" w:themeColor="text1"/>
          <w:sz w:val="28"/>
          <w:szCs w:val="28"/>
        </w:rPr>
        <w:t>Центра времяпрепровождения детей</w:t>
      </w:r>
      <w:r w:rsidRPr="00FC646C">
        <w:rPr>
          <w:rFonts w:eastAsia="Times-Roman"/>
          <w:color w:val="000000" w:themeColor="text1"/>
          <w:sz w:val="28"/>
          <w:szCs w:val="28"/>
        </w:rPr>
        <w:t>: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оплата а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ренды и (или) выкупа помещения;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оплата коммунальных услуг, услуг электроснабжен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ия;</w:t>
      </w:r>
    </w:p>
    <w:p w:rsidR="00773803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ре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монт (реконструкция) помещения;</w:t>
      </w:r>
    </w:p>
    <w:p w:rsidR="004538CB" w:rsidRPr="00FC646C" w:rsidRDefault="00773803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покупка оборудования,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 xml:space="preserve"> мебели, материалов, инвентаря;</w:t>
      </w:r>
    </w:p>
    <w:p w:rsidR="00773803" w:rsidRPr="00FC646C" w:rsidRDefault="004538C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покупка 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 xml:space="preserve">оборудования, необходимого для обеспечения соответствия требованиям </w:t>
      </w:r>
      <w:proofErr w:type="spellStart"/>
      <w:r w:rsidR="00773803" w:rsidRPr="00FC646C">
        <w:rPr>
          <w:rFonts w:eastAsia="Times-Roman"/>
          <w:color w:val="000000" w:themeColor="text1"/>
          <w:sz w:val="28"/>
          <w:szCs w:val="28"/>
        </w:rPr>
        <w:t>Роспотребнадзора</w:t>
      </w:r>
      <w:proofErr w:type="spellEnd"/>
      <w:r w:rsidR="00773803" w:rsidRPr="00FC646C">
        <w:rPr>
          <w:rFonts w:eastAsia="Times-Roman"/>
          <w:color w:val="000000" w:themeColor="text1"/>
          <w:sz w:val="28"/>
          <w:szCs w:val="28"/>
        </w:rPr>
        <w:t xml:space="preserve">, МЧС России и иным требованиям </w:t>
      </w:r>
      <w:proofErr w:type="spellStart"/>
      <w:proofErr w:type="gramStart"/>
      <w:r w:rsidR="00773803" w:rsidRPr="00FC646C">
        <w:rPr>
          <w:rFonts w:eastAsia="Times-Roman"/>
          <w:color w:val="000000" w:themeColor="text1"/>
          <w:sz w:val="28"/>
          <w:szCs w:val="28"/>
        </w:rPr>
        <w:t>законода</w:t>
      </w:r>
      <w:r w:rsidR="00857498" w:rsidRPr="00FC646C">
        <w:rPr>
          <w:rFonts w:eastAsia="Times-Roman"/>
          <w:color w:val="000000" w:themeColor="text1"/>
          <w:sz w:val="28"/>
          <w:szCs w:val="28"/>
        </w:rPr>
        <w:t>-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>тельства</w:t>
      </w:r>
      <w:proofErr w:type="spellEnd"/>
      <w:proofErr w:type="gramEnd"/>
      <w:r w:rsidR="00773803" w:rsidRPr="00FC646C">
        <w:rPr>
          <w:rFonts w:eastAsia="Times-Roman"/>
          <w:color w:val="000000" w:themeColor="text1"/>
          <w:sz w:val="28"/>
          <w:szCs w:val="28"/>
        </w:rPr>
        <w:t xml:space="preserve"> Российской Федерации, для организации работы Центра </w:t>
      </w:r>
      <w:proofErr w:type="spellStart"/>
      <w:r w:rsidR="00773803" w:rsidRPr="00FC646C">
        <w:rPr>
          <w:rFonts w:eastAsia="Times-Roman"/>
          <w:color w:val="000000" w:themeColor="text1"/>
          <w:sz w:val="28"/>
          <w:szCs w:val="28"/>
        </w:rPr>
        <w:t>времяпрепро</w:t>
      </w:r>
      <w:proofErr w:type="spellEnd"/>
      <w:r w:rsidR="00857498" w:rsidRPr="00FC646C">
        <w:rPr>
          <w:rFonts w:eastAsia="Times-Roman"/>
          <w:color w:val="000000" w:themeColor="text1"/>
          <w:sz w:val="28"/>
          <w:szCs w:val="28"/>
        </w:rPr>
        <w:t>-</w:t>
      </w:r>
      <w:r w:rsidR="00773803" w:rsidRPr="00FC646C">
        <w:rPr>
          <w:rFonts w:eastAsia="Times-Roman"/>
          <w:color w:val="000000" w:themeColor="text1"/>
          <w:sz w:val="28"/>
          <w:szCs w:val="28"/>
        </w:rPr>
        <w:t>вождения детей.</w:t>
      </w:r>
    </w:p>
    <w:p w:rsidR="00773803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Собственные средства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направляются на оплату обоснованных и документально подтвержденных затрат, осуществля</w:t>
      </w:r>
      <w:r w:rsidR="003121AE" w:rsidRPr="00FC646C">
        <w:rPr>
          <w:color w:val="000000" w:themeColor="text1"/>
          <w:sz w:val="28"/>
          <w:szCs w:val="28"/>
        </w:rPr>
        <w:t xml:space="preserve">емых в рамках реализации </w:t>
      </w:r>
      <w:r w:rsidRPr="00FC646C">
        <w:rPr>
          <w:color w:val="000000" w:themeColor="text1"/>
          <w:sz w:val="28"/>
          <w:szCs w:val="28"/>
        </w:rPr>
        <w:t>проекта.</w:t>
      </w:r>
    </w:p>
    <w:p w:rsidR="00773803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Субсидии предоставляются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по</w:t>
      </w:r>
      <w:r w:rsidR="008F6972" w:rsidRPr="00FC646C">
        <w:rPr>
          <w:color w:val="000000" w:themeColor="text1"/>
          <w:sz w:val="28"/>
          <w:szCs w:val="28"/>
        </w:rPr>
        <w:t xml:space="preserve"> результатам проведения конкурса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F243E9" w:rsidRPr="00FC646C">
        <w:rPr>
          <w:color w:val="000000" w:themeColor="text1"/>
          <w:sz w:val="28"/>
          <w:szCs w:val="28"/>
        </w:rPr>
        <w:t>по отбору субъектов малого и среднего предпринимательства для предоставления</w:t>
      </w:r>
      <w:r w:rsidRPr="00FC646C">
        <w:rPr>
          <w:color w:val="000000" w:themeColor="text1"/>
          <w:sz w:val="28"/>
          <w:szCs w:val="28"/>
        </w:rPr>
        <w:t xml:space="preserve"> в 201</w:t>
      </w:r>
      <w:r w:rsidR="00E94AA3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за детьми в муниципальном образовании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 (далее – конкурс) в </w:t>
      </w:r>
      <w:proofErr w:type="gramStart"/>
      <w:r w:rsidRPr="00FC646C">
        <w:rPr>
          <w:color w:val="000000" w:themeColor="text1"/>
          <w:sz w:val="28"/>
          <w:szCs w:val="28"/>
        </w:rPr>
        <w:t>пределах</w:t>
      </w:r>
      <w:proofErr w:type="gramEnd"/>
      <w:r w:rsidRPr="00FC646C">
        <w:rPr>
          <w:color w:val="000000" w:themeColor="text1"/>
          <w:sz w:val="28"/>
          <w:szCs w:val="28"/>
        </w:rPr>
        <w:t xml:space="preserve"> доведенных на эти цели до мэрии города Архангельска (далее – мэрия города) лимитов бюджетных обязательств.</w:t>
      </w:r>
    </w:p>
    <w:p w:rsidR="00E563A9" w:rsidRPr="00FC646C" w:rsidRDefault="00773803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Организацию и проведение конкурса осуществляет департамент экономики мэрии города Архангельска (далее – департамент экономики).</w:t>
      </w:r>
      <w:r w:rsidR="00E563A9" w:rsidRPr="00FC646C">
        <w:rPr>
          <w:color w:val="000000" w:themeColor="text1"/>
          <w:sz w:val="28"/>
          <w:szCs w:val="28"/>
        </w:rPr>
        <w:t xml:space="preserve"> </w:t>
      </w:r>
    </w:p>
    <w:p w:rsidR="00605DFA" w:rsidRPr="00FC646C" w:rsidRDefault="00D25E16" w:rsidP="00FC646C">
      <w:pPr>
        <w:numPr>
          <w:ilvl w:val="0"/>
          <w:numId w:val="24"/>
        </w:numPr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Для участия в конкурсе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или его уполномоченный представитель представляет в департамент экономики по адресу: 163000, </w:t>
      </w:r>
      <w:proofErr w:type="spellStart"/>
      <w:r w:rsidRPr="00FC646C">
        <w:rPr>
          <w:color w:val="000000" w:themeColor="text1"/>
          <w:sz w:val="28"/>
          <w:szCs w:val="28"/>
        </w:rPr>
        <w:t>г</w:t>
      </w:r>
      <w:proofErr w:type="gramStart"/>
      <w:r w:rsidRPr="00FC646C">
        <w:rPr>
          <w:color w:val="000000" w:themeColor="text1"/>
          <w:sz w:val="28"/>
          <w:szCs w:val="28"/>
        </w:rPr>
        <w:t>.А</w:t>
      </w:r>
      <w:proofErr w:type="gramEnd"/>
      <w:r w:rsidRPr="00FC646C">
        <w:rPr>
          <w:color w:val="000000" w:themeColor="text1"/>
          <w:sz w:val="28"/>
          <w:szCs w:val="28"/>
        </w:rPr>
        <w:t>рхангельск</w:t>
      </w:r>
      <w:proofErr w:type="spellEnd"/>
      <w:r w:rsidRPr="00FC646C">
        <w:rPr>
          <w:color w:val="000000" w:themeColor="text1"/>
          <w:sz w:val="28"/>
          <w:szCs w:val="28"/>
        </w:rPr>
        <w:t xml:space="preserve">, </w:t>
      </w:r>
      <w:proofErr w:type="spellStart"/>
      <w:r w:rsidRPr="00FC646C">
        <w:rPr>
          <w:color w:val="000000" w:themeColor="text1"/>
          <w:sz w:val="28"/>
          <w:szCs w:val="28"/>
        </w:rPr>
        <w:t>пл.В.И.Ленина</w:t>
      </w:r>
      <w:proofErr w:type="spellEnd"/>
      <w:r w:rsidRPr="00FC646C">
        <w:rPr>
          <w:color w:val="000000" w:themeColor="text1"/>
          <w:sz w:val="28"/>
          <w:szCs w:val="28"/>
        </w:rPr>
        <w:t xml:space="preserve">, д.5, каб.309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А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 (с 09 до 16 часов московского времени (перерыв с 12 часов 30 минут до 13 часов 30 минут) с понедельника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по пятницу, </w:t>
      </w:r>
      <w:r w:rsidR="00D9632B" w:rsidRPr="00FC646C">
        <w:rPr>
          <w:color w:val="000000" w:themeColor="text1"/>
          <w:sz w:val="28"/>
          <w:szCs w:val="28"/>
        </w:rPr>
        <w:t>(</w:t>
      </w:r>
      <w:r w:rsidRPr="00FC646C">
        <w:rPr>
          <w:color w:val="000000" w:themeColor="text1"/>
          <w:sz w:val="28"/>
          <w:szCs w:val="28"/>
        </w:rPr>
        <w:t>суббота и воскресенье – выходные дни</w:t>
      </w:r>
      <w:r w:rsidR="00D9632B" w:rsidRPr="00FC646C">
        <w:rPr>
          <w:color w:val="000000" w:themeColor="text1"/>
          <w:sz w:val="28"/>
          <w:szCs w:val="28"/>
        </w:rPr>
        <w:t>)</w:t>
      </w:r>
      <w:r w:rsidR="00752EA6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следующие документы:</w:t>
      </w:r>
    </w:p>
    <w:p w:rsidR="004D3C7E" w:rsidRPr="00FC646C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646C">
        <w:rPr>
          <w:color w:val="000000" w:themeColor="text1"/>
          <w:sz w:val="28"/>
          <w:szCs w:val="28"/>
        </w:rPr>
        <w:t xml:space="preserve">а) заявка на </w:t>
      </w:r>
      <w:r w:rsidR="00F243E9" w:rsidRPr="00FC646C">
        <w:rPr>
          <w:color w:val="000000" w:themeColor="text1"/>
          <w:sz w:val="28"/>
          <w:szCs w:val="28"/>
        </w:rPr>
        <w:t>участие в конкурсе по отбору субъектов малого и среднего предпринимательства для предоставления в 201</w:t>
      </w:r>
      <w:r w:rsidR="00E94AA3" w:rsidRPr="00FC646C">
        <w:rPr>
          <w:color w:val="000000" w:themeColor="text1"/>
          <w:sz w:val="28"/>
          <w:szCs w:val="28"/>
        </w:rPr>
        <w:t>4</w:t>
      </w:r>
      <w:r w:rsidR="00F243E9" w:rsidRPr="00FC646C">
        <w:rPr>
          <w:color w:val="000000" w:themeColor="text1"/>
          <w:sz w:val="28"/>
          <w:szCs w:val="28"/>
        </w:rPr>
        <w:t xml:space="preserve"> году</w:t>
      </w:r>
      <w:r w:rsidRPr="00FC646C">
        <w:rPr>
          <w:color w:val="000000" w:themeColor="text1"/>
          <w:sz w:val="28"/>
          <w:szCs w:val="28"/>
        </w:rPr>
        <w:t xml:space="preserve"> субсидии </w:t>
      </w:r>
      <w:r w:rsidR="00DF14F3" w:rsidRPr="00FC646C">
        <w:rPr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AB27ED">
        <w:rPr>
          <w:color w:val="000000" w:themeColor="text1"/>
          <w:sz w:val="28"/>
          <w:szCs w:val="28"/>
        </w:rPr>
        <w:br/>
      </w:r>
      <w:r w:rsidR="00DF14F3" w:rsidRPr="00FC646C">
        <w:rPr>
          <w:color w:val="000000" w:themeColor="text1"/>
          <w:sz w:val="28"/>
          <w:szCs w:val="28"/>
        </w:rPr>
        <w:t xml:space="preserve">в муниципальном образовании </w:t>
      </w:r>
      <w:r w:rsidR="00AB27ED">
        <w:rPr>
          <w:color w:val="000000" w:themeColor="text1"/>
          <w:sz w:val="28"/>
          <w:szCs w:val="28"/>
        </w:rPr>
        <w:t>"</w:t>
      </w:r>
      <w:r w:rsidR="00DF14F3"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DF14F3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(далее – заявка) по форме согласно приложению № 1 к настоящим Правилам;</w:t>
      </w:r>
      <w:proofErr w:type="gramEnd"/>
    </w:p>
    <w:p w:rsidR="000A0EFE" w:rsidRPr="00FC646C" w:rsidRDefault="004D3C7E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б</w:t>
      </w:r>
      <w:r w:rsidR="000A0EFE" w:rsidRPr="00FC646C">
        <w:rPr>
          <w:color w:val="000000" w:themeColor="text1"/>
          <w:sz w:val="28"/>
          <w:szCs w:val="28"/>
        </w:rPr>
        <w:t>) копия паспорта или иного документа, удостоверяющего личность</w:t>
      </w:r>
      <w:r w:rsidR="001347CC" w:rsidRPr="00FC646C">
        <w:rPr>
          <w:color w:val="000000" w:themeColor="text1"/>
          <w:sz w:val="28"/>
          <w:szCs w:val="28"/>
        </w:rPr>
        <w:t xml:space="preserve"> заявителя</w:t>
      </w:r>
      <w:r w:rsidR="00FC4CF4" w:rsidRPr="00FC646C">
        <w:rPr>
          <w:color w:val="000000" w:themeColor="text1"/>
          <w:sz w:val="28"/>
          <w:szCs w:val="28"/>
        </w:rPr>
        <w:t xml:space="preserve"> </w:t>
      </w:r>
      <w:r w:rsidR="004F41C3" w:rsidRPr="00FC646C">
        <w:rPr>
          <w:color w:val="000000" w:themeColor="text1"/>
          <w:sz w:val="28"/>
          <w:szCs w:val="28"/>
        </w:rPr>
        <w:t>с предъявлением оригинала</w:t>
      </w:r>
      <w:r w:rsidR="000A0EFE" w:rsidRPr="00FC646C">
        <w:rPr>
          <w:color w:val="000000" w:themeColor="text1"/>
          <w:sz w:val="28"/>
          <w:szCs w:val="28"/>
        </w:rPr>
        <w:t>;</w:t>
      </w:r>
    </w:p>
    <w:p w:rsidR="000A0EFE" w:rsidRPr="00FC646C" w:rsidRDefault="001347CC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в) </w:t>
      </w:r>
      <w:r w:rsidR="000A0EFE" w:rsidRPr="00FC646C">
        <w:rPr>
          <w:color w:val="000000" w:themeColor="text1"/>
          <w:sz w:val="28"/>
          <w:szCs w:val="28"/>
        </w:rPr>
        <w:t xml:space="preserve">копия документа, удостоверяющего полномочия, если с заявлением </w:t>
      </w:r>
      <w:r w:rsidR="000A0EFE" w:rsidRPr="00FC646C">
        <w:rPr>
          <w:color w:val="000000" w:themeColor="text1"/>
          <w:spacing w:val="-4"/>
          <w:sz w:val="28"/>
          <w:szCs w:val="28"/>
        </w:rPr>
        <w:t xml:space="preserve">обращается уполномоченный представитель </w:t>
      </w:r>
      <w:proofErr w:type="spellStart"/>
      <w:r w:rsidR="000A0EFE" w:rsidRPr="00FC646C">
        <w:rPr>
          <w:color w:val="000000" w:themeColor="text1"/>
          <w:spacing w:val="-4"/>
          <w:sz w:val="28"/>
          <w:szCs w:val="28"/>
        </w:rPr>
        <w:t>СМ</w:t>
      </w:r>
      <w:r w:rsidR="00FC4CF4" w:rsidRPr="00FC646C">
        <w:rPr>
          <w:color w:val="000000" w:themeColor="text1"/>
          <w:spacing w:val="-4"/>
          <w:sz w:val="28"/>
          <w:szCs w:val="28"/>
        </w:rPr>
        <w:t>иС</w:t>
      </w:r>
      <w:r w:rsidR="000A0EFE" w:rsidRPr="00FC646C">
        <w:rPr>
          <w:color w:val="000000" w:themeColor="text1"/>
          <w:spacing w:val="-4"/>
          <w:sz w:val="28"/>
          <w:szCs w:val="28"/>
        </w:rPr>
        <w:t>П</w:t>
      </w:r>
      <w:proofErr w:type="spellEnd"/>
      <w:r w:rsidR="000A0EFE" w:rsidRPr="00FC646C">
        <w:rPr>
          <w:color w:val="000000" w:themeColor="text1"/>
          <w:spacing w:val="-4"/>
          <w:sz w:val="28"/>
          <w:szCs w:val="28"/>
        </w:rPr>
        <w:t xml:space="preserve"> (доверенность)</w:t>
      </w:r>
      <w:r w:rsidR="00857498" w:rsidRPr="00FC646C">
        <w:rPr>
          <w:color w:val="000000" w:themeColor="text1"/>
          <w:spacing w:val="-4"/>
          <w:sz w:val="28"/>
          <w:szCs w:val="28"/>
        </w:rPr>
        <w:t>,</w:t>
      </w:r>
      <w:r w:rsidR="004F41C3" w:rsidRPr="00FC646C">
        <w:rPr>
          <w:color w:val="000000" w:themeColor="text1"/>
          <w:spacing w:val="-4"/>
          <w:sz w:val="28"/>
          <w:szCs w:val="28"/>
        </w:rPr>
        <w:t xml:space="preserve"> с </w:t>
      </w:r>
      <w:proofErr w:type="spellStart"/>
      <w:proofErr w:type="gramStart"/>
      <w:r w:rsidR="004F41C3" w:rsidRPr="00FC646C">
        <w:rPr>
          <w:color w:val="000000" w:themeColor="text1"/>
          <w:spacing w:val="-4"/>
          <w:sz w:val="28"/>
          <w:szCs w:val="28"/>
        </w:rPr>
        <w:t>предъявле</w:t>
      </w:r>
      <w:r w:rsidR="00857498" w:rsidRPr="00FC646C">
        <w:rPr>
          <w:color w:val="000000" w:themeColor="text1"/>
          <w:spacing w:val="-4"/>
          <w:sz w:val="28"/>
          <w:szCs w:val="28"/>
        </w:rPr>
        <w:t>-</w:t>
      </w:r>
      <w:r w:rsidR="004F41C3" w:rsidRPr="00FC646C">
        <w:rPr>
          <w:color w:val="000000" w:themeColor="text1"/>
          <w:spacing w:val="-4"/>
          <w:sz w:val="28"/>
          <w:szCs w:val="28"/>
        </w:rPr>
        <w:t>нием</w:t>
      </w:r>
      <w:proofErr w:type="spellEnd"/>
      <w:proofErr w:type="gramEnd"/>
      <w:r w:rsidR="004F41C3" w:rsidRPr="00FC646C">
        <w:rPr>
          <w:color w:val="000000" w:themeColor="text1"/>
          <w:sz w:val="28"/>
          <w:szCs w:val="28"/>
        </w:rPr>
        <w:t xml:space="preserve"> оригинала</w:t>
      </w:r>
      <w:r w:rsidR="000A0EFE" w:rsidRPr="00FC646C">
        <w:rPr>
          <w:color w:val="000000" w:themeColor="text1"/>
          <w:sz w:val="28"/>
          <w:szCs w:val="28"/>
        </w:rPr>
        <w:t>;</w:t>
      </w:r>
    </w:p>
    <w:p w:rsidR="0038006D" w:rsidRPr="00FC646C" w:rsidRDefault="00844402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</w:t>
      </w:r>
      <w:r w:rsidR="000A0EFE" w:rsidRPr="00FC646C">
        <w:rPr>
          <w:color w:val="000000" w:themeColor="text1"/>
          <w:sz w:val="28"/>
          <w:szCs w:val="28"/>
        </w:rPr>
        <w:t xml:space="preserve">) </w:t>
      </w:r>
      <w:hyperlink r:id="rId9" w:history="1">
        <w:proofErr w:type="gramStart"/>
        <w:r w:rsidR="000A0EFE" w:rsidRPr="00FC646C">
          <w:rPr>
            <w:color w:val="000000" w:themeColor="text1"/>
            <w:sz w:val="28"/>
            <w:szCs w:val="28"/>
          </w:rPr>
          <w:t>б</w:t>
        </w:r>
      </w:hyperlink>
      <w:r w:rsidR="00985C07" w:rsidRPr="00FC646C">
        <w:rPr>
          <w:color w:val="000000" w:themeColor="text1"/>
          <w:sz w:val="28"/>
          <w:szCs w:val="28"/>
        </w:rPr>
        <w:t>изнес-план</w:t>
      </w:r>
      <w:proofErr w:type="gramEnd"/>
      <w:r w:rsidR="00F10328" w:rsidRPr="00FC646C">
        <w:rPr>
          <w:color w:val="000000" w:themeColor="text1"/>
          <w:sz w:val="28"/>
          <w:szCs w:val="28"/>
        </w:rPr>
        <w:t xml:space="preserve"> </w:t>
      </w:r>
      <w:r w:rsidR="00F4085B" w:rsidRPr="00FC646C">
        <w:rPr>
          <w:color w:val="000000" w:themeColor="text1"/>
          <w:sz w:val="28"/>
          <w:szCs w:val="28"/>
        </w:rPr>
        <w:t xml:space="preserve">проекта </w:t>
      </w:r>
      <w:r w:rsidR="00F10328" w:rsidRPr="00FC646C">
        <w:rPr>
          <w:color w:val="000000" w:themeColor="text1"/>
          <w:sz w:val="28"/>
          <w:szCs w:val="28"/>
        </w:rPr>
        <w:t>на бумажном и электронном носителях информации</w:t>
      </w:r>
      <w:r w:rsidR="00985C07" w:rsidRPr="00FC646C">
        <w:rPr>
          <w:color w:val="000000" w:themeColor="text1"/>
          <w:sz w:val="28"/>
          <w:szCs w:val="28"/>
        </w:rPr>
        <w:t xml:space="preserve"> по форме согласно приложению №</w:t>
      </w:r>
      <w:r w:rsidR="00857498" w:rsidRPr="00FC646C">
        <w:rPr>
          <w:color w:val="000000" w:themeColor="text1"/>
          <w:sz w:val="28"/>
          <w:szCs w:val="28"/>
        </w:rPr>
        <w:t xml:space="preserve"> </w:t>
      </w:r>
      <w:r w:rsidR="00985C07" w:rsidRPr="00FC646C">
        <w:rPr>
          <w:color w:val="000000" w:themeColor="text1"/>
          <w:sz w:val="28"/>
          <w:szCs w:val="28"/>
        </w:rPr>
        <w:t>2 к настоящим Правилам;</w:t>
      </w:r>
    </w:p>
    <w:p w:rsidR="00857498" w:rsidRPr="00FC646C" w:rsidRDefault="004D3C7E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pacing w:val="-4"/>
          <w:sz w:val="28"/>
          <w:szCs w:val="28"/>
        </w:rPr>
        <w:t>д</w:t>
      </w:r>
      <w:r w:rsidR="000A0EFE" w:rsidRPr="00FC646C">
        <w:rPr>
          <w:color w:val="000000" w:themeColor="text1"/>
          <w:spacing w:val="-4"/>
          <w:sz w:val="28"/>
          <w:szCs w:val="28"/>
        </w:rPr>
        <w:t xml:space="preserve">) </w:t>
      </w:r>
      <w:r w:rsidR="00F5323C" w:rsidRPr="00FC646C">
        <w:rPr>
          <w:color w:val="000000" w:themeColor="text1"/>
          <w:spacing w:val="-4"/>
          <w:sz w:val="28"/>
          <w:szCs w:val="28"/>
        </w:rPr>
        <w:t xml:space="preserve">копия свидетельства о постановке на учет в налоговом органе с </w:t>
      </w:r>
      <w:proofErr w:type="spellStart"/>
      <w:proofErr w:type="gramStart"/>
      <w:r w:rsidR="00F5323C" w:rsidRPr="00FC646C">
        <w:rPr>
          <w:color w:val="000000" w:themeColor="text1"/>
          <w:spacing w:val="-4"/>
          <w:sz w:val="28"/>
          <w:szCs w:val="28"/>
        </w:rPr>
        <w:t>предъяв</w:t>
      </w:r>
      <w:r w:rsidR="00857498" w:rsidRPr="00FC646C">
        <w:rPr>
          <w:color w:val="000000" w:themeColor="text1"/>
          <w:spacing w:val="-4"/>
          <w:sz w:val="28"/>
          <w:szCs w:val="28"/>
        </w:rPr>
        <w:t>-</w:t>
      </w:r>
      <w:r w:rsidR="00F5323C" w:rsidRPr="00FC646C">
        <w:rPr>
          <w:color w:val="000000" w:themeColor="text1"/>
          <w:spacing w:val="-4"/>
          <w:sz w:val="28"/>
          <w:szCs w:val="28"/>
        </w:rPr>
        <w:t>лением</w:t>
      </w:r>
      <w:proofErr w:type="spellEnd"/>
      <w:proofErr w:type="gramEnd"/>
      <w:r w:rsidR="00F5323C" w:rsidRPr="00FC646C">
        <w:rPr>
          <w:color w:val="000000" w:themeColor="text1"/>
          <w:sz w:val="28"/>
          <w:szCs w:val="28"/>
        </w:rPr>
        <w:t xml:space="preserve"> оригинала;</w:t>
      </w:r>
    </w:p>
    <w:p w:rsidR="00857498" w:rsidRPr="00FC646C" w:rsidRDefault="00857498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0A0EFE" w:rsidRPr="00FC646C" w:rsidRDefault="00857498" w:rsidP="00FC646C">
      <w:pPr>
        <w:tabs>
          <w:tab w:val="left" w:pos="-7655"/>
          <w:tab w:val="left" w:pos="1134"/>
        </w:tabs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</w:p>
    <w:p w:rsidR="00857498" w:rsidRPr="00FC646C" w:rsidRDefault="00857498" w:rsidP="00FC646C">
      <w:pPr>
        <w:tabs>
          <w:tab w:val="left" w:pos="-7655"/>
          <w:tab w:val="left" w:pos="1134"/>
        </w:tabs>
        <w:ind w:firstLine="709"/>
        <w:jc w:val="center"/>
        <w:rPr>
          <w:color w:val="000000" w:themeColor="text1"/>
          <w:sz w:val="12"/>
          <w:szCs w:val="12"/>
        </w:rPr>
      </w:pPr>
    </w:p>
    <w:p w:rsidR="000A0EFE" w:rsidRPr="00FC646C" w:rsidRDefault="004D3C7E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е</w:t>
      </w:r>
      <w:r w:rsidR="000A0EFE" w:rsidRPr="00FC646C">
        <w:rPr>
          <w:color w:val="000000" w:themeColor="text1"/>
          <w:sz w:val="28"/>
          <w:szCs w:val="28"/>
        </w:rPr>
        <w:t>)</w:t>
      </w:r>
      <w:r w:rsidR="00F5323C" w:rsidRPr="00FC646C">
        <w:rPr>
          <w:color w:val="000000" w:themeColor="text1"/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предпринимателя;</w:t>
      </w:r>
    </w:p>
    <w:p w:rsidR="000A0EFE" w:rsidRPr="00FC646C" w:rsidRDefault="00867476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ж)</w:t>
      </w:r>
      <w:r w:rsidR="00D4701D" w:rsidRPr="00FC646C">
        <w:rPr>
          <w:color w:val="000000" w:themeColor="text1"/>
          <w:sz w:val="28"/>
          <w:szCs w:val="28"/>
        </w:rPr>
        <w:t xml:space="preserve"> копия Сведений о среднесписочной численности работников за </w:t>
      </w:r>
      <w:proofErr w:type="gramStart"/>
      <w:r w:rsidR="00D4701D" w:rsidRPr="00FC646C">
        <w:rPr>
          <w:color w:val="000000" w:themeColor="text1"/>
          <w:sz w:val="28"/>
          <w:szCs w:val="28"/>
        </w:rPr>
        <w:t>пред-шествующий</w:t>
      </w:r>
      <w:proofErr w:type="gramEnd"/>
      <w:r w:rsidR="00D4701D" w:rsidRPr="00FC646C">
        <w:rPr>
          <w:color w:val="000000" w:themeColor="text1"/>
          <w:sz w:val="28"/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 </w:t>
      </w:r>
      <w:r w:rsidR="00AB27ED">
        <w:rPr>
          <w:color w:val="000000" w:themeColor="text1"/>
          <w:sz w:val="28"/>
          <w:szCs w:val="28"/>
        </w:rPr>
        <w:br/>
      </w:r>
      <w:r w:rsidR="00D4701D" w:rsidRPr="00FC646C">
        <w:rPr>
          <w:color w:val="000000" w:themeColor="text1"/>
          <w:sz w:val="28"/>
          <w:szCs w:val="28"/>
        </w:rPr>
        <w:t>с отметкой налогового органа;</w:t>
      </w:r>
    </w:p>
    <w:p w:rsidR="000A0EFE" w:rsidRPr="00FC646C" w:rsidRDefault="00D4701D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з</w:t>
      </w:r>
      <w:r w:rsidR="000A0EFE" w:rsidRPr="00FC646C">
        <w:rPr>
          <w:color w:val="000000" w:themeColor="text1"/>
          <w:sz w:val="28"/>
          <w:szCs w:val="28"/>
        </w:rPr>
        <w:t>) копии документов, подтверждающи</w:t>
      </w:r>
      <w:r w:rsidR="00CE58A8" w:rsidRPr="00FC646C">
        <w:rPr>
          <w:color w:val="000000" w:themeColor="text1"/>
          <w:sz w:val="28"/>
          <w:szCs w:val="28"/>
        </w:rPr>
        <w:t>х</w:t>
      </w:r>
      <w:r w:rsidR="000A0EFE" w:rsidRPr="00FC646C">
        <w:rPr>
          <w:color w:val="000000" w:themeColor="text1"/>
          <w:sz w:val="28"/>
          <w:szCs w:val="28"/>
        </w:rPr>
        <w:t xml:space="preserve"> размер выручки или балансовой стоимости активов за предшествующий календарный год:</w:t>
      </w:r>
    </w:p>
    <w:p w:rsidR="000A0EFE" w:rsidRPr="00FC646C" w:rsidRDefault="008F6972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копию бухгалтерского баланса (форма по ОКУД 0710001), отчет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о финансовых результатах (форма по ОКУД 0710002) с отметкой налогового органа (для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>, применяющих общую систему налогообложения</w:t>
      </w:r>
      <w:r w:rsidR="00F00FA3" w:rsidRPr="00FC646C">
        <w:rPr>
          <w:color w:val="000000" w:themeColor="text1"/>
          <w:sz w:val="28"/>
          <w:szCs w:val="28"/>
        </w:rPr>
        <w:t>)</w:t>
      </w:r>
      <w:r w:rsidR="00B027AA" w:rsidRPr="00FC646C">
        <w:rPr>
          <w:color w:val="000000" w:themeColor="text1"/>
          <w:sz w:val="28"/>
          <w:szCs w:val="28"/>
        </w:rPr>
        <w:t>;</w:t>
      </w:r>
    </w:p>
    <w:p w:rsidR="00FA5B79" w:rsidRPr="00FC646C" w:rsidRDefault="000A0EFE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копии налоговых деклараций с отметкой налогового органа</w:t>
      </w:r>
      <w:r w:rsidR="00B027AA" w:rsidRPr="00FC646C">
        <w:rPr>
          <w:color w:val="000000" w:themeColor="text1"/>
          <w:sz w:val="28"/>
          <w:szCs w:val="28"/>
        </w:rPr>
        <w:t xml:space="preserve"> (для </w:t>
      </w:r>
      <w:proofErr w:type="spellStart"/>
      <w:r w:rsidR="006E2537" w:rsidRPr="00FC646C">
        <w:rPr>
          <w:color w:val="000000" w:themeColor="text1"/>
          <w:sz w:val="28"/>
          <w:szCs w:val="28"/>
        </w:rPr>
        <w:t>СМиСП</w:t>
      </w:r>
      <w:proofErr w:type="spellEnd"/>
      <w:r w:rsidR="00B027AA" w:rsidRPr="00FC646C">
        <w:rPr>
          <w:color w:val="000000" w:themeColor="text1"/>
          <w:sz w:val="28"/>
          <w:szCs w:val="28"/>
        </w:rPr>
        <w:t>, применяющих упрощенную систему налогообложения)</w:t>
      </w:r>
      <w:r w:rsidR="00857498" w:rsidRPr="00FC646C">
        <w:rPr>
          <w:color w:val="000000" w:themeColor="text1"/>
          <w:sz w:val="28"/>
          <w:szCs w:val="28"/>
        </w:rPr>
        <w:t>;</w:t>
      </w:r>
    </w:p>
    <w:p w:rsidR="001F1F52" w:rsidRPr="00FC646C" w:rsidRDefault="00FA5B79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выписку из книги учета доходов и расходов </w:t>
      </w:r>
      <w:r w:rsidR="001F1F52" w:rsidRPr="00FC646C">
        <w:rPr>
          <w:color w:val="000000" w:themeColor="text1"/>
          <w:sz w:val="28"/>
          <w:szCs w:val="28"/>
        </w:rPr>
        <w:t>(</w:t>
      </w:r>
      <w:r w:rsidR="00EB080E" w:rsidRPr="00FC646C">
        <w:rPr>
          <w:color w:val="000000" w:themeColor="text1"/>
          <w:sz w:val="28"/>
          <w:szCs w:val="28"/>
        </w:rPr>
        <w:t xml:space="preserve">для </w:t>
      </w:r>
      <w:proofErr w:type="spellStart"/>
      <w:r w:rsidR="00EB080E" w:rsidRPr="00FC646C">
        <w:rPr>
          <w:color w:val="000000" w:themeColor="text1"/>
          <w:sz w:val="28"/>
          <w:szCs w:val="28"/>
        </w:rPr>
        <w:t>СМиСП</w:t>
      </w:r>
      <w:proofErr w:type="spellEnd"/>
      <w:r w:rsidR="00EB080E" w:rsidRPr="00FC646C">
        <w:rPr>
          <w:color w:val="000000" w:themeColor="text1"/>
          <w:sz w:val="28"/>
          <w:szCs w:val="28"/>
        </w:rPr>
        <w:t>, применяющих систему налогообложения в виде единого налога на вмененный доход (</w:t>
      </w:r>
      <w:r w:rsidR="001F1F52" w:rsidRPr="00FC646C">
        <w:rPr>
          <w:color w:val="000000" w:themeColor="text1"/>
          <w:sz w:val="28"/>
          <w:szCs w:val="28"/>
        </w:rPr>
        <w:t>при наличии</w:t>
      </w:r>
      <w:r w:rsidR="00857498" w:rsidRPr="00FC646C">
        <w:rPr>
          <w:color w:val="000000" w:themeColor="text1"/>
          <w:sz w:val="28"/>
          <w:szCs w:val="28"/>
        </w:rPr>
        <w:t>);</w:t>
      </w:r>
    </w:p>
    <w:p w:rsidR="000A0EFE" w:rsidRPr="00FC646C" w:rsidRDefault="001F1F52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выписку из книги учета доходов </w:t>
      </w:r>
      <w:r w:rsidR="00FA5B79" w:rsidRPr="00FC646C">
        <w:rPr>
          <w:color w:val="000000" w:themeColor="text1"/>
          <w:sz w:val="28"/>
          <w:szCs w:val="28"/>
        </w:rPr>
        <w:t xml:space="preserve">(для </w:t>
      </w:r>
      <w:proofErr w:type="spellStart"/>
      <w:r w:rsidR="00FA5B79"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>, применяющих патентную систему налогообложения)</w:t>
      </w:r>
      <w:r w:rsidR="00305F4F" w:rsidRPr="00FC646C">
        <w:rPr>
          <w:color w:val="000000" w:themeColor="text1"/>
          <w:sz w:val="28"/>
          <w:szCs w:val="28"/>
        </w:rPr>
        <w:t>;</w:t>
      </w:r>
    </w:p>
    <w:p w:rsidR="00613591" w:rsidRPr="00FC646C" w:rsidRDefault="00D4701D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A0EFE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="00613591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справки об отсутствии задолженности по платежам в бюджеты всех уровней и бюджеты государственных внебюджетных фондов</w:t>
      </w:r>
      <w:r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0476E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выданные </w:t>
      </w:r>
      <w:r w:rsidR="00AB27E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не ранее чем за 30 дней до дня подачи заяв</w:t>
      </w:r>
      <w:r w:rsidR="00471732" w:rsidRPr="00FC646C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613591" w:rsidRPr="00FC64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0A0EFE" w:rsidRPr="00FC646C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санкций;</w:t>
      </w:r>
    </w:p>
    <w:p w:rsidR="000D0FF7" w:rsidRPr="00FC646C" w:rsidRDefault="000A0EFE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справк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терри</w:t>
      </w:r>
      <w:r w:rsidR="00CE58A8" w:rsidRPr="00FC646C">
        <w:rPr>
          <w:rFonts w:ascii="Times New Roman" w:hAnsi="Times New Roman"/>
          <w:color w:val="000000" w:themeColor="text1"/>
          <w:sz w:val="28"/>
          <w:szCs w:val="28"/>
        </w:rPr>
        <w:t>ториального органа Пенсионного ф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онда Российской Федерации о состоянии расчётов по стр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>аховым взносам, пеням и штрафам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5F58" w:rsidRPr="00FC646C" w:rsidRDefault="000D0FF7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если в указанных</w:t>
      </w:r>
      <w:r w:rsidR="00CD3376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справк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CD3376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имеются сведения о наличии задолженности</w:t>
      </w:r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вправе приложить докумен</w:t>
      </w:r>
      <w:r w:rsidR="00613591" w:rsidRPr="00FC646C">
        <w:rPr>
          <w:rFonts w:ascii="Times New Roman" w:hAnsi="Times New Roman"/>
          <w:color w:val="000000" w:themeColor="text1"/>
          <w:sz w:val="28"/>
          <w:szCs w:val="28"/>
        </w:rPr>
        <w:t>ты о погашении им задолженности</w:t>
      </w:r>
      <w:r w:rsidR="00844402" w:rsidRPr="00FC646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A5F58" w:rsidRPr="00FC646C" w:rsidRDefault="001A5F58" w:rsidP="00924B1A">
      <w:pPr>
        <w:pStyle w:val="ab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646C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, зарегистрированные менее </w:t>
      </w:r>
      <w:r w:rsidR="00D4701D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чем за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30 дней до даты подачи заяв</w:t>
      </w:r>
      <w:r w:rsidR="00471732" w:rsidRPr="00FC646C">
        <w:rPr>
          <w:rFonts w:ascii="Times New Roman" w:hAnsi="Times New Roman"/>
          <w:color w:val="000000" w:themeColor="text1"/>
          <w:sz w:val="28"/>
          <w:szCs w:val="28"/>
        </w:rPr>
        <w:t>ки</w:t>
      </w:r>
      <w:r w:rsidR="00F00FA3" w:rsidRPr="00FC646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ука</w:t>
      </w:r>
      <w:r w:rsidR="006463A3" w:rsidRPr="00FC646C">
        <w:rPr>
          <w:rFonts w:ascii="Times New Roman" w:hAnsi="Times New Roman"/>
          <w:color w:val="000000" w:themeColor="text1"/>
          <w:sz w:val="28"/>
          <w:szCs w:val="28"/>
        </w:rPr>
        <w:t>занные справки не предоставляют;</w:t>
      </w:r>
    </w:p>
    <w:p w:rsidR="00E37015" w:rsidRPr="00FC646C" w:rsidRDefault="00AE1069" w:rsidP="00924B1A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</w:t>
      </w:r>
      <w:r w:rsidR="00C51853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 xml:space="preserve">копия справки из банка об открытии расчетного счета </w:t>
      </w:r>
      <w:proofErr w:type="spellStart"/>
      <w:r w:rsidR="006463A3" w:rsidRPr="00FC646C">
        <w:rPr>
          <w:color w:val="000000" w:themeColor="text1"/>
          <w:sz w:val="28"/>
          <w:szCs w:val="28"/>
        </w:rPr>
        <w:t>СМиСП</w:t>
      </w:r>
      <w:proofErr w:type="spellEnd"/>
      <w:r w:rsidR="00924B1A">
        <w:rPr>
          <w:color w:val="000000" w:themeColor="text1"/>
          <w:sz w:val="28"/>
          <w:szCs w:val="28"/>
        </w:rPr>
        <w:br/>
      </w:r>
      <w:r w:rsidR="006463A3" w:rsidRPr="00FC646C">
        <w:rPr>
          <w:color w:val="000000" w:themeColor="text1"/>
          <w:sz w:val="28"/>
          <w:szCs w:val="28"/>
        </w:rPr>
        <w:t>с предъявлением оригинала;</w:t>
      </w:r>
    </w:p>
    <w:p w:rsidR="00555754" w:rsidRPr="00FC646C" w:rsidRDefault="001C3741" w:rsidP="00924B1A">
      <w:pPr>
        <w:tabs>
          <w:tab w:val="left" w:pos="-7655"/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л</w:t>
      </w:r>
      <w:r w:rsidR="00E67920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 xml:space="preserve">копии дипломов о педагогическом образовании работников </w:t>
      </w:r>
      <w:proofErr w:type="spellStart"/>
      <w:r w:rsidR="006463A3" w:rsidRPr="00FC646C">
        <w:rPr>
          <w:color w:val="000000" w:themeColor="text1"/>
          <w:sz w:val="28"/>
          <w:szCs w:val="28"/>
        </w:rPr>
        <w:t>СМиСП</w:t>
      </w:r>
      <w:proofErr w:type="spellEnd"/>
      <w:r w:rsidR="006463A3" w:rsidRPr="00FC646C">
        <w:rPr>
          <w:color w:val="000000" w:themeColor="text1"/>
          <w:sz w:val="28"/>
          <w:szCs w:val="28"/>
        </w:rPr>
        <w:t>;</w:t>
      </w:r>
    </w:p>
    <w:p w:rsidR="006463A3" w:rsidRPr="00FC646C" w:rsidRDefault="001C3741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м</w:t>
      </w:r>
      <w:r w:rsidR="00D83407" w:rsidRPr="00FC646C">
        <w:rPr>
          <w:color w:val="000000" w:themeColor="text1"/>
          <w:sz w:val="28"/>
          <w:szCs w:val="28"/>
        </w:rPr>
        <w:t xml:space="preserve">) </w:t>
      </w:r>
      <w:r w:rsidR="006463A3" w:rsidRPr="00FC646C">
        <w:rPr>
          <w:color w:val="000000" w:themeColor="text1"/>
          <w:sz w:val="28"/>
          <w:szCs w:val="28"/>
        </w:rPr>
        <w:t xml:space="preserve">копия гарантийного письма </w:t>
      </w:r>
      <w:proofErr w:type="spellStart"/>
      <w:r w:rsidR="006463A3" w:rsidRPr="00FC646C">
        <w:rPr>
          <w:color w:val="000000" w:themeColor="text1"/>
          <w:sz w:val="28"/>
          <w:szCs w:val="28"/>
        </w:rPr>
        <w:t>СМиСП</w:t>
      </w:r>
      <w:proofErr w:type="spellEnd"/>
      <w:r w:rsidR="006463A3" w:rsidRPr="00FC646C">
        <w:rPr>
          <w:color w:val="000000" w:themeColor="text1"/>
          <w:sz w:val="28"/>
          <w:szCs w:val="28"/>
        </w:rPr>
        <w:t xml:space="preserve"> или копия кредитного договора, заверенная кредитной организацией, если </w:t>
      </w:r>
      <w:proofErr w:type="gramStart"/>
      <w:r w:rsidR="006463A3" w:rsidRPr="00FC646C">
        <w:rPr>
          <w:color w:val="000000" w:themeColor="text1"/>
          <w:sz w:val="28"/>
          <w:szCs w:val="28"/>
        </w:rPr>
        <w:t>бизнес-проектом</w:t>
      </w:r>
      <w:proofErr w:type="gramEnd"/>
      <w:r w:rsidR="006463A3" w:rsidRPr="00FC646C">
        <w:rPr>
          <w:color w:val="000000" w:themeColor="text1"/>
          <w:sz w:val="28"/>
          <w:szCs w:val="28"/>
        </w:rPr>
        <w:t xml:space="preserve"> предусмотрены заёмные средства, с предъявлением оригинала;</w:t>
      </w:r>
    </w:p>
    <w:p w:rsidR="00E67920" w:rsidRPr="00FC646C" w:rsidRDefault="00E80255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н) </w:t>
      </w:r>
      <w:r w:rsidR="00E67920" w:rsidRPr="00FC646C">
        <w:rPr>
          <w:color w:val="000000" w:themeColor="text1"/>
          <w:sz w:val="28"/>
          <w:szCs w:val="28"/>
        </w:rPr>
        <w:t xml:space="preserve">копии документов, подтверждающих затраты </w:t>
      </w:r>
      <w:proofErr w:type="spellStart"/>
      <w:r w:rsidR="00E67920" w:rsidRPr="00FC646C">
        <w:rPr>
          <w:color w:val="000000" w:themeColor="text1"/>
          <w:sz w:val="28"/>
          <w:szCs w:val="28"/>
        </w:rPr>
        <w:t>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="00E67920" w:rsidRPr="00FC646C">
        <w:rPr>
          <w:color w:val="000000" w:themeColor="text1"/>
          <w:sz w:val="28"/>
          <w:szCs w:val="28"/>
        </w:rPr>
        <w:t>П</w:t>
      </w:r>
      <w:proofErr w:type="spellEnd"/>
      <w:r w:rsidR="00E67920" w:rsidRPr="00FC646C">
        <w:rPr>
          <w:color w:val="000000" w:themeColor="text1"/>
          <w:sz w:val="28"/>
          <w:szCs w:val="28"/>
        </w:rPr>
        <w:t xml:space="preserve">, произведенные на момент подачи заявки в рамках реализации </w:t>
      </w:r>
      <w:proofErr w:type="gramStart"/>
      <w:r w:rsidR="00E67920" w:rsidRPr="00FC646C">
        <w:rPr>
          <w:color w:val="000000" w:themeColor="text1"/>
          <w:sz w:val="28"/>
          <w:szCs w:val="28"/>
        </w:rPr>
        <w:t>бизнес-проекта</w:t>
      </w:r>
      <w:proofErr w:type="gramEnd"/>
      <w:r w:rsidR="00E67920" w:rsidRPr="00FC646C">
        <w:rPr>
          <w:color w:val="000000" w:themeColor="text1"/>
          <w:sz w:val="28"/>
          <w:szCs w:val="28"/>
        </w:rPr>
        <w:t>, с предъявлением оригиналов</w:t>
      </w:r>
      <w:r w:rsidR="00F51E8B" w:rsidRPr="00FC646C">
        <w:rPr>
          <w:color w:val="000000" w:themeColor="text1"/>
          <w:spacing w:val="-4"/>
          <w:sz w:val="28"/>
          <w:szCs w:val="28"/>
        </w:rPr>
        <w:t xml:space="preserve"> (предоставляются</w:t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 при условии, если затраты </w:t>
      </w:r>
      <w:proofErr w:type="spellStart"/>
      <w:r w:rsidR="00F0001A" w:rsidRPr="00FC646C">
        <w:rPr>
          <w:color w:val="000000" w:themeColor="text1"/>
          <w:spacing w:val="-4"/>
          <w:sz w:val="28"/>
          <w:szCs w:val="28"/>
        </w:rPr>
        <w:t>СМ</w:t>
      </w:r>
      <w:r w:rsidR="00906E82" w:rsidRPr="00FC646C">
        <w:rPr>
          <w:color w:val="000000" w:themeColor="text1"/>
          <w:spacing w:val="-4"/>
          <w:sz w:val="28"/>
          <w:szCs w:val="28"/>
        </w:rPr>
        <w:t>иС</w:t>
      </w:r>
      <w:r w:rsidR="00F0001A" w:rsidRPr="00FC646C">
        <w:rPr>
          <w:color w:val="000000" w:themeColor="text1"/>
          <w:spacing w:val="-4"/>
          <w:sz w:val="28"/>
          <w:szCs w:val="28"/>
        </w:rPr>
        <w:t>П</w:t>
      </w:r>
      <w:proofErr w:type="spellEnd"/>
      <w:r w:rsidR="00F0001A" w:rsidRPr="00FC646C">
        <w:rPr>
          <w:color w:val="000000" w:themeColor="text1"/>
          <w:spacing w:val="-4"/>
          <w:sz w:val="28"/>
          <w:szCs w:val="28"/>
        </w:rPr>
        <w:t xml:space="preserve"> произведены </w:t>
      </w:r>
      <w:r w:rsidR="00AB27ED">
        <w:rPr>
          <w:color w:val="000000" w:themeColor="text1"/>
          <w:spacing w:val="-4"/>
          <w:sz w:val="28"/>
          <w:szCs w:val="28"/>
        </w:rPr>
        <w:br/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на </w:t>
      </w:r>
      <w:r w:rsidR="00E43420" w:rsidRPr="00FC646C">
        <w:rPr>
          <w:color w:val="000000" w:themeColor="text1"/>
          <w:spacing w:val="-4"/>
          <w:sz w:val="28"/>
          <w:szCs w:val="28"/>
        </w:rPr>
        <w:t>дату</w:t>
      </w:r>
      <w:r w:rsidR="00F0001A" w:rsidRPr="00FC646C">
        <w:rPr>
          <w:color w:val="000000" w:themeColor="text1"/>
          <w:spacing w:val="-4"/>
          <w:sz w:val="28"/>
          <w:szCs w:val="28"/>
        </w:rPr>
        <w:t xml:space="preserve"> подачи заявки);</w:t>
      </w:r>
    </w:p>
    <w:p w:rsidR="00857498" w:rsidRPr="00FC646C" w:rsidRDefault="00E80255" w:rsidP="00924B1A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</w:t>
      </w:r>
      <w:r w:rsidR="00E67920" w:rsidRPr="00FC646C">
        <w:rPr>
          <w:color w:val="000000" w:themeColor="text1"/>
          <w:sz w:val="28"/>
          <w:szCs w:val="28"/>
        </w:rPr>
        <w:t>)</w:t>
      </w:r>
      <w:r w:rsidR="00D83407" w:rsidRPr="00FC646C">
        <w:rPr>
          <w:color w:val="000000" w:themeColor="text1"/>
          <w:sz w:val="28"/>
          <w:szCs w:val="28"/>
        </w:rPr>
        <w:t xml:space="preserve"> </w:t>
      </w:r>
      <w:r w:rsidR="00DC0882" w:rsidRPr="00FC646C">
        <w:rPr>
          <w:color w:val="000000" w:themeColor="text1"/>
          <w:sz w:val="28"/>
          <w:szCs w:val="28"/>
        </w:rPr>
        <w:t>копии документ</w:t>
      </w:r>
      <w:r w:rsidR="00896A51" w:rsidRPr="00FC646C">
        <w:rPr>
          <w:color w:val="000000" w:themeColor="text1"/>
          <w:sz w:val="28"/>
          <w:szCs w:val="28"/>
        </w:rPr>
        <w:t>а, подтверждающего право собственности</w:t>
      </w:r>
      <w:r w:rsidR="009954CD" w:rsidRPr="00FC646C">
        <w:rPr>
          <w:color w:val="000000" w:themeColor="text1"/>
          <w:sz w:val="28"/>
          <w:szCs w:val="28"/>
        </w:rPr>
        <w:t>,</w:t>
      </w:r>
      <w:r w:rsidR="00896A51" w:rsidRPr="00FC646C">
        <w:rPr>
          <w:color w:val="000000" w:themeColor="text1"/>
          <w:sz w:val="28"/>
          <w:szCs w:val="28"/>
        </w:rPr>
        <w:t xml:space="preserve"> </w:t>
      </w:r>
      <w:r w:rsidR="009954CD" w:rsidRPr="00FC646C">
        <w:rPr>
          <w:color w:val="000000" w:themeColor="text1"/>
          <w:sz w:val="28"/>
          <w:szCs w:val="28"/>
        </w:rPr>
        <w:t xml:space="preserve">или договора аренды </w:t>
      </w:r>
      <w:r w:rsidR="00896A51" w:rsidRPr="00FC646C">
        <w:rPr>
          <w:color w:val="000000" w:themeColor="text1"/>
          <w:sz w:val="28"/>
          <w:szCs w:val="28"/>
        </w:rPr>
        <w:t>на помещение Центра время</w:t>
      </w:r>
      <w:r w:rsidR="008F6972" w:rsidRPr="00FC646C">
        <w:rPr>
          <w:color w:val="000000" w:themeColor="text1"/>
          <w:sz w:val="28"/>
          <w:szCs w:val="28"/>
        </w:rPr>
        <w:t>пре</w:t>
      </w:r>
      <w:r w:rsidR="00896A51" w:rsidRPr="00FC646C">
        <w:rPr>
          <w:color w:val="000000" w:themeColor="text1"/>
          <w:sz w:val="28"/>
          <w:szCs w:val="28"/>
        </w:rPr>
        <w:t xml:space="preserve">провождения детей </w:t>
      </w:r>
      <w:r w:rsidR="00DC0882" w:rsidRPr="00FC646C">
        <w:rPr>
          <w:color w:val="000000" w:themeColor="text1"/>
          <w:spacing w:val="-4"/>
          <w:sz w:val="28"/>
          <w:szCs w:val="28"/>
        </w:rPr>
        <w:t>с предъявлением оригиналов;</w:t>
      </w:r>
    </w:p>
    <w:p w:rsidR="00857498" w:rsidRPr="00FC646C" w:rsidRDefault="00857498" w:rsidP="00FC646C">
      <w:pPr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pacing w:val="-4"/>
          <w:sz w:val="28"/>
          <w:szCs w:val="28"/>
        </w:rPr>
        <w:br w:type="page"/>
      </w:r>
    </w:p>
    <w:p w:rsidR="00DC0882" w:rsidRPr="00FC646C" w:rsidRDefault="00857498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4</w:t>
      </w:r>
    </w:p>
    <w:p w:rsidR="00857498" w:rsidRPr="00FC646C" w:rsidRDefault="00857498" w:rsidP="00FC646C">
      <w:pPr>
        <w:tabs>
          <w:tab w:val="left" w:pos="-7655"/>
          <w:tab w:val="left" w:pos="108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F654F1" w:rsidRPr="00FC646C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</w:t>
      </w:r>
      <w:r w:rsidR="00A1055A" w:rsidRPr="00FC646C">
        <w:rPr>
          <w:color w:val="000000" w:themeColor="text1"/>
          <w:sz w:val="28"/>
          <w:szCs w:val="28"/>
        </w:rPr>
        <w:t xml:space="preserve">) </w:t>
      </w:r>
      <w:r w:rsidR="00F654F1" w:rsidRPr="00FC646C">
        <w:rPr>
          <w:color w:val="000000" w:themeColor="text1"/>
          <w:sz w:val="28"/>
          <w:szCs w:val="28"/>
        </w:rPr>
        <w:t xml:space="preserve">копия заключения о соответствии помещения Центра </w:t>
      </w:r>
      <w:proofErr w:type="spellStart"/>
      <w:proofErr w:type="gramStart"/>
      <w:r w:rsidR="00F654F1" w:rsidRPr="00FC646C">
        <w:rPr>
          <w:color w:val="000000" w:themeColor="text1"/>
          <w:sz w:val="28"/>
          <w:szCs w:val="28"/>
        </w:rPr>
        <w:t>времяпре</w:t>
      </w:r>
      <w:proofErr w:type="spellEnd"/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провождения</w:t>
      </w:r>
      <w:proofErr w:type="gramEnd"/>
      <w:r w:rsidR="00F654F1" w:rsidRPr="00FC646C">
        <w:rPr>
          <w:color w:val="000000" w:themeColor="text1"/>
          <w:sz w:val="28"/>
          <w:szCs w:val="28"/>
        </w:rPr>
        <w:t xml:space="preserve"> детей санитарно</w:t>
      </w:r>
      <w:r w:rsidR="009A4372" w:rsidRPr="00FC646C">
        <w:rPr>
          <w:color w:val="000000" w:themeColor="text1"/>
          <w:sz w:val="28"/>
          <w:szCs w:val="28"/>
        </w:rPr>
        <w:t>-эпидемиологическим требованиям</w:t>
      </w:r>
      <w:r w:rsidR="00F654F1" w:rsidRPr="00FC646C">
        <w:rPr>
          <w:color w:val="000000" w:themeColor="text1"/>
          <w:sz w:val="28"/>
          <w:szCs w:val="28"/>
        </w:rPr>
        <w:t xml:space="preserve"> с </w:t>
      </w:r>
      <w:proofErr w:type="spellStart"/>
      <w:r w:rsidR="00F654F1" w:rsidRPr="00FC646C">
        <w:rPr>
          <w:color w:val="000000" w:themeColor="text1"/>
          <w:sz w:val="28"/>
          <w:szCs w:val="28"/>
        </w:rPr>
        <w:t>предъявле</w:t>
      </w:r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нием</w:t>
      </w:r>
      <w:proofErr w:type="spellEnd"/>
      <w:r w:rsidR="00F654F1" w:rsidRPr="00FC646C">
        <w:rPr>
          <w:color w:val="000000" w:themeColor="text1"/>
          <w:sz w:val="28"/>
          <w:szCs w:val="28"/>
        </w:rPr>
        <w:t xml:space="preserve"> оригинала</w:t>
      </w:r>
      <w:r w:rsidR="007D06B1" w:rsidRPr="00FC646C">
        <w:rPr>
          <w:color w:val="000000" w:themeColor="text1"/>
          <w:sz w:val="28"/>
          <w:szCs w:val="28"/>
        </w:rPr>
        <w:t xml:space="preserve"> (при наличии на момент подачи заявки)</w:t>
      </w:r>
      <w:r w:rsidR="00F654F1" w:rsidRPr="00FC646C">
        <w:rPr>
          <w:color w:val="000000" w:themeColor="text1"/>
          <w:sz w:val="28"/>
          <w:szCs w:val="28"/>
        </w:rPr>
        <w:t>;</w:t>
      </w:r>
    </w:p>
    <w:p w:rsidR="00F654F1" w:rsidRPr="00FC646C" w:rsidRDefault="00E80255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р</w:t>
      </w:r>
      <w:r w:rsidR="00F654F1" w:rsidRPr="00FC646C">
        <w:rPr>
          <w:color w:val="000000" w:themeColor="text1"/>
          <w:sz w:val="28"/>
          <w:szCs w:val="28"/>
        </w:rPr>
        <w:t xml:space="preserve">) копия заключения о соответствии помещения Центра </w:t>
      </w:r>
      <w:proofErr w:type="spellStart"/>
      <w:proofErr w:type="gramStart"/>
      <w:r w:rsidR="00F654F1" w:rsidRPr="00FC646C">
        <w:rPr>
          <w:color w:val="000000" w:themeColor="text1"/>
          <w:sz w:val="28"/>
          <w:szCs w:val="28"/>
        </w:rPr>
        <w:t>времяпрепро</w:t>
      </w:r>
      <w:proofErr w:type="spellEnd"/>
      <w:r w:rsidR="00857498" w:rsidRPr="00FC646C">
        <w:rPr>
          <w:color w:val="000000" w:themeColor="text1"/>
          <w:sz w:val="28"/>
          <w:szCs w:val="28"/>
        </w:rPr>
        <w:t>-</w:t>
      </w:r>
      <w:r w:rsidR="00F654F1" w:rsidRPr="00FC646C">
        <w:rPr>
          <w:color w:val="000000" w:themeColor="text1"/>
          <w:sz w:val="28"/>
          <w:szCs w:val="28"/>
        </w:rPr>
        <w:t>вождения</w:t>
      </w:r>
      <w:proofErr w:type="gramEnd"/>
      <w:r w:rsidR="00F654F1" w:rsidRPr="00FC646C">
        <w:rPr>
          <w:color w:val="000000" w:themeColor="text1"/>
          <w:sz w:val="28"/>
          <w:szCs w:val="28"/>
        </w:rPr>
        <w:t xml:space="preserve"> детей нормам пожарной безопасности или копия пожарной декларации о соответствии помещения Центра времяпрепровождения детей нормам пожарной безопасности, с предъявлением оригинала</w:t>
      </w:r>
      <w:r w:rsidR="007D06B1" w:rsidRPr="00FC646C">
        <w:rPr>
          <w:color w:val="000000" w:themeColor="text1"/>
          <w:sz w:val="28"/>
          <w:szCs w:val="28"/>
        </w:rPr>
        <w:t xml:space="preserve"> (при наличии на момент подачи заявки)</w:t>
      </w:r>
      <w:r w:rsidR="00564063" w:rsidRPr="00FC646C">
        <w:rPr>
          <w:color w:val="000000" w:themeColor="text1"/>
          <w:sz w:val="28"/>
          <w:szCs w:val="28"/>
        </w:rPr>
        <w:t>.</w:t>
      </w:r>
    </w:p>
    <w:p w:rsidR="00E67920" w:rsidRPr="00FC646C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Копии документов должны быть заверены подписью руководителя </w:t>
      </w:r>
      <w:r w:rsidRPr="00FC646C">
        <w:rPr>
          <w:color w:val="000000" w:themeColor="text1"/>
          <w:spacing w:val="-6"/>
          <w:sz w:val="28"/>
          <w:szCs w:val="28"/>
        </w:rPr>
        <w:t>юридического лица или индивидуального предпринимателя и скреплены печатью</w:t>
      </w:r>
      <w:r w:rsidRPr="00FC646C">
        <w:rPr>
          <w:color w:val="000000" w:themeColor="text1"/>
          <w:sz w:val="28"/>
          <w:szCs w:val="28"/>
        </w:rPr>
        <w:t xml:space="preserve"> юридического лица или индивидуального предпринимателя (при ее наличии).</w:t>
      </w:r>
    </w:p>
    <w:p w:rsidR="00BD78E6" w:rsidRPr="00FC646C" w:rsidRDefault="00FC4CF4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Представленные  док</w:t>
      </w:r>
      <w:r w:rsidR="00A14162" w:rsidRPr="00FC646C">
        <w:rPr>
          <w:color w:val="000000" w:themeColor="text1"/>
          <w:sz w:val="28"/>
          <w:szCs w:val="28"/>
        </w:rPr>
        <w:t>ументы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A14162" w:rsidRPr="00FC646C">
        <w:rPr>
          <w:color w:val="000000" w:themeColor="text1"/>
          <w:sz w:val="28"/>
          <w:szCs w:val="28"/>
        </w:rPr>
        <w:t>должны быть сброшюрованы в одну папку</w:t>
      </w:r>
      <w:r w:rsidR="00BD78E6" w:rsidRPr="00FC646C">
        <w:rPr>
          <w:color w:val="000000" w:themeColor="text1"/>
          <w:sz w:val="28"/>
          <w:szCs w:val="28"/>
        </w:rPr>
        <w:t>.</w:t>
      </w:r>
    </w:p>
    <w:p w:rsidR="00222EB2" w:rsidRPr="00FC646C" w:rsidRDefault="00222EB2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При представлении копий налоговых деклараций и расчетов, </w:t>
      </w:r>
      <w:proofErr w:type="spellStart"/>
      <w:proofErr w:type="gramStart"/>
      <w:r w:rsidRPr="00FC646C">
        <w:rPr>
          <w:color w:val="000000" w:themeColor="text1"/>
          <w:sz w:val="28"/>
          <w:szCs w:val="28"/>
        </w:rPr>
        <w:t>направ</w:t>
      </w:r>
      <w:proofErr w:type="spellEnd"/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ленных</w:t>
      </w:r>
      <w:proofErr w:type="gramEnd"/>
      <w:r w:rsidRPr="00FC646C">
        <w:rPr>
          <w:color w:val="000000" w:themeColor="text1"/>
          <w:sz w:val="28"/>
          <w:szCs w:val="28"/>
        </w:rPr>
        <w:t xml:space="preserve"> в налоговый орган в электронном виде, одновременно должны быть приложены копии извещений о вводе сведений, указанных в налоговой декларации (расчете) в электронном виде с отметкой налогового органа.</w:t>
      </w:r>
    </w:p>
    <w:p w:rsidR="00F0001A" w:rsidRPr="00FC646C" w:rsidRDefault="00346D74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C646C">
        <w:rPr>
          <w:color w:val="000000" w:themeColor="text1"/>
          <w:sz w:val="28"/>
          <w:szCs w:val="28"/>
        </w:rPr>
        <w:t>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>П</w:t>
      </w:r>
      <w:proofErr w:type="spellEnd"/>
      <w:r w:rsidRPr="00FC646C">
        <w:rPr>
          <w:color w:val="000000" w:themeColor="text1"/>
          <w:sz w:val="28"/>
          <w:szCs w:val="28"/>
        </w:rPr>
        <w:t xml:space="preserve">, </w:t>
      </w:r>
      <w:r w:rsidR="001A5F58" w:rsidRPr="00FC646C">
        <w:rPr>
          <w:color w:val="000000" w:themeColor="text1"/>
          <w:sz w:val="28"/>
          <w:szCs w:val="28"/>
        </w:rPr>
        <w:t>зарегистрированные</w:t>
      </w:r>
      <w:r w:rsidRPr="00FC646C">
        <w:rPr>
          <w:color w:val="000000" w:themeColor="text1"/>
          <w:sz w:val="28"/>
          <w:szCs w:val="28"/>
        </w:rPr>
        <w:t xml:space="preserve"> в 201</w:t>
      </w:r>
      <w:r w:rsidR="00BE383E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году</w:t>
      </w:r>
      <w:r w:rsidR="00162E1F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представляют документы, указанные в подпунктах </w:t>
      </w:r>
      <w:r w:rsidR="00AB27ED">
        <w:rPr>
          <w:color w:val="000000" w:themeColor="text1"/>
          <w:sz w:val="28"/>
          <w:szCs w:val="28"/>
        </w:rPr>
        <w:t>"</w:t>
      </w:r>
      <w:r w:rsidR="00A1177A" w:rsidRPr="00FC646C">
        <w:rPr>
          <w:color w:val="000000" w:themeColor="text1"/>
          <w:sz w:val="28"/>
          <w:szCs w:val="28"/>
        </w:rPr>
        <w:t>ж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 xml:space="preserve">, </w:t>
      </w:r>
      <w:r w:rsidR="00AB27ED">
        <w:rPr>
          <w:color w:val="000000" w:themeColor="text1"/>
          <w:sz w:val="28"/>
          <w:szCs w:val="28"/>
        </w:rPr>
        <w:t>"</w:t>
      </w:r>
      <w:r w:rsidR="00A1177A" w:rsidRPr="00FC646C">
        <w:rPr>
          <w:color w:val="000000" w:themeColor="text1"/>
          <w:sz w:val="28"/>
          <w:szCs w:val="28"/>
        </w:rPr>
        <w:t>з</w:t>
      </w:r>
      <w:r w:rsidR="00AB27ED">
        <w:rPr>
          <w:color w:val="000000" w:themeColor="text1"/>
          <w:sz w:val="28"/>
          <w:szCs w:val="28"/>
        </w:rPr>
        <w:t>"</w:t>
      </w:r>
      <w:r w:rsidR="001B3E0C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за отчетные периоды 201</w:t>
      </w:r>
      <w:r w:rsidR="00BE383E" w:rsidRPr="00FC646C">
        <w:rPr>
          <w:color w:val="000000" w:themeColor="text1"/>
          <w:sz w:val="28"/>
          <w:szCs w:val="28"/>
        </w:rPr>
        <w:t>4</w:t>
      </w:r>
      <w:r w:rsidRPr="00FC646C">
        <w:rPr>
          <w:color w:val="000000" w:themeColor="text1"/>
          <w:sz w:val="28"/>
          <w:szCs w:val="28"/>
        </w:rPr>
        <w:t xml:space="preserve"> года</w:t>
      </w:r>
      <w:r w:rsidR="00162E1F" w:rsidRPr="00FC646C">
        <w:rPr>
          <w:color w:val="000000" w:themeColor="text1"/>
          <w:sz w:val="28"/>
          <w:szCs w:val="28"/>
        </w:rPr>
        <w:t xml:space="preserve">, прошедшие </w:t>
      </w:r>
      <w:r w:rsidR="00AB27ED">
        <w:rPr>
          <w:color w:val="000000" w:themeColor="text1"/>
          <w:sz w:val="28"/>
          <w:szCs w:val="28"/>
        </w:rPr>
        <w:br/>
      </w:r>
      <w:r w:rsidR="00162E1F" w:rsidRPr="00FC646C">
        <w:rPr>
          <w:color w:val="000000" w:themeColor="text1"/>
          <w:sz w:val="28"/>
          <w:szCs w:val="28"/>
        </w:rPr>
        <w:t>со дня государственной регистрации</w:t>
      </w:r>
      <w:r w:rsidRPr="00FC646C">
        <w:rPr>
          <w:color w:val="000000" w:themeColor="text1"/>
          <w:sz w:val="28"/>
          <w:szCs w:val="28"/>
        </w:rPr>
        <w:t>.</w:t>
      </w:r>
    </w:p>
    <w:p w:rsidR="00E67920" w:rsidRPr="00FC646C" w:rsidRDefault="00A1416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Документы, представленные </w:t>
      </w:r>
      <w:proofErr w:type="spellStart"/>
      <w:r w:rsidRPr="00FC646C">
        <w:rPr>
          <w:color w:val="000000" w:themeColor="text1"/>
          <w:sz w:val="28"/>
          <w:szCs w:val="28"/>
        </w:rPr>
        <w:t>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>П</w:t>
      </w:r>
      <w:proofErr w:type="spellEnd"/>
      <w:r w:rsidRPr="00FC646C">
        <w:rPr>
          <w:color w:val="000000" w:themeColor="text1"/>
          <w:sz w:val="28"/>
          <w:szCs w:val="28"/>
        </w:rPr>
        <w:t xml:space="preserve"> для получения субсидии, не </w:t>
      </w:r>
      <w:proofErr w:type="spellStart"/>
      <w:proofErr w:type="gramStart"/>
      <w:r w:rsidRPr="00FC646C">
        <w:rPr>
          <w:color w:val="000000" w:themeColor="text1"/>
          <w:sz w:val="28"/>
          <w:szCs w:val="28"/>
        </w:rPr>
        <w:t>возвра</w:t>
      </w:r>
      <w:r w:rsidR="001B3E0C" w:rsidRPr="00FC646C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щаются</w:t>
      </w:r>
      <w:proofErr w:type="spellEnd"/>
      <w:proofErr w:type="gramEnd"/>
      <w:r w:rsidRPr="00FC646C">
        <w:rPr>
          <w:color w:val="000000" w:themeColor="text1"/>
          <w:sz w:val="28"/>
          <w:szCs w:val="28"/>
        </w:rPr>
        <w:t>.</w:t>
      </w:r>
    </w:p>
    <w:p w:rsidR="0029326C" w:rsidRPr="00FC646C" w:rsidRDefault="00E67920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Содержащаяся в представленных </w:t>
      </w:r>
      <w:proofErr w:type="spellStart"/>
      <w:r w:rsidRPr="00FC646C">
        <w:rPr>
          <w:color w:val="000000" w:themeColor="text1"/>
          <w:sz w:val="28"/>
          <w:szCs w:val="28"/>
        </w:rPr>
        <w:t>СМ</w:t>
      </w:r>
      <w:r w:rsidR="00906E82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>П</w:t>
      </w:r>
      <w:proofErr w:type="spellEnd"/>
      <w:r w:rsidRPr="00FC646C">
        <w:rPr>
          <w:color w:val="000000" w:themeColor="text1"/>
          <w:sz w:val="28"/>
          <w:szCs w:val="28"/>
        </w:rPr>
        <w:t xml:space="preserve"> документах конфиденциальная информация не подлежит разглашению или передаче третьим лицам,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за исключением случаев, предусмотренных действующим законодательством Российской Федерации.</w:t>
      </w:r>
    </w:p>
    <w:p w:rsidR="000A0EFE" w:rsidRPr="00FC646C" w:rsidRDefault="00E37015" w:rsidP="00FC646C">
      <w:pPr>
        <w:tabs>
          <w:tab w:val="left" w:pos="-7655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FC4CF4" w:rsidRPr="00FC646C">
        <w:rPr>
          <w:color w:val="000000" w:themeColor="text1"/>
          <w:sz w:val="28"/>
          <w:szCs w:val="28"/>
        </w:rPr>
        <w:t>0</w:t>
      </w:r>
      <w:r w:rsidR="000A0EFE" w:rsidRPr="00FC646C">
        <w:rPr>
          <w:color w:val="000000" w:themeColor="text1"/>
          <w:sz w:val="28"/>
          <w:szCs w:val="28"/>
        </w:rPr>
        <w:t>.</w:t>
      </w:r>
      <w:r w:rsidR="00FC4CF4" w:rsidRPr="00FC646C">
        <w:rPr>
          <w:color w:val="000000" w:themeColor="text1"/>
          <w:sz w:val="28"/>
          <w:szCs w:val="28"/>
        </w:rPr>
        <w:t xml:space="preserve"> </w:t>
      </w:r>
      <w:r w:rsidR="000A0EFE" w:rsidRPr="00FC646C">
        <w:rPr>
          <w:color w:val="000000" w:themeColor="text1"/>
          <w:sz w:val="28"/>
          <w:szCs w:val="28"/>
        </w:rPr>
        <w:t>Кроме вышеперечисленных</w:t>
      </w:r>
      <w:r w:rsidR="00A1177A" w:rsidRPr="00FC646C">
        <w:rPr>
          <w:color w:val="000000" w:themeColor="text1"/>
          <w:sz w:val="28"/>
          <w:szCs w:val="28"/>
        </w:rPr>
        <w:t xml:space="preserve"> </w:t>
      </w:r>
      <w:r w:rsidR="00FC4CF4" w:rsidRPr="00FC646C">
        <w:rPr>
          <w:color w:val="000000" w:themeColor="text1"/>
          <w:sz w:val="28"/>
          <w:szCs w:val="28"/>
        </w:rPr>
        <w:t xml:space="preserve">документов </w:t>
      </w:r>
      <w:r w:rsidR="000A0EFE" w:rsidRPr="00FC646C">
        <w:rPr>
          <w:color w:val="000000" w:themeColor="text1"/>
          <w:sz w:val="28"/>
          <w:szCs w:val="28"/>
        </w:rPr>
        <w:t>мо</w:t>
      </w:r>
      <w:r w:rsidR="00A1177A" w:rsidRPr="00FC646C">
        <w:rPr>
          <w:color w:val="000000" w:themeColor="text1"/>
          <w:sz w:val="28"/>
          <w:szCs w:val="28"/>
        </w:rPr>
        <w:t>жет</w:t>
      </w:r>
      <w:r w:rsidR="000A0EFE" w:rsidRPr="00FC646C">
        <w:rPr>
          <w:color w:val="000000" w:themeColor="text1"/>
          <w:sz w:val="28"/>
          <w:szCs w:val="28"/>
        </w:rPr>
        <w:t xml:space="preserve"> быть приложен</w:t>
      </w:r>
      <w:r w:rsidR="00FC4CF4" w:rsidRPr="00FC646C">
        <w:rPr>
          <w:color w:val="000000" w:themeColor="text1"/>
          <w:sz w:val="28"/>
          <w:szCs w:val="28"/>
        </w:rPr>
        <w:t xml:space="preserve">а </w:t>
      </w:r>
      <w:r w:rsidR="000A0EFE" w:rsidRPr="00FC646C">
        <w:rPr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</w:t>
      </w:r>
      <w:r w:rsidR="00AB63E7" w:rsidRPr="00FC646C">
        <w:rPr>
          <w:color w:val="000000" w:themeColor="text1"/>
          <w:sz w:val="28"/>
          <w:szCs w:val="28"/>
        </w:rPr>
        <w:t xml:space="preserve">(ЕГРЮЛ) </w:t>
      </w:r>
      <w:r w:rsidR="000A0EFE" w:rsidRPr="00FC646C">
        <w:rPr>
          <w:color w:val="000000" w:themeColor="text1"/>
          <w:sz w:val="28"/>
          <w:szCs w:val="28"/>
        </w:rPr>
        <w:t xml:space="preserve">или выписка из Единого государственного реестра индивидуальных </w:t>
      </w:r>
      <w:proofErr w:type="spellStart"/>
      <w:proofErr w:type="gramStart"/>
      <w:r w:rsidR="000A0EFE" w:rsidRPr="00FC646C">
        <w:rPr>
          <w:color w:val="000000" w:themeColor="text1"/>
          <w:sz w:val="28"/>
          <w:szCs w:val="28"/>
        </w:rPr>
        <w:t>предприни</w:t>
      </w:r>
      <w:r w:rsidR="001B3E0C" w:rsidRPr="00FC646C">
        <w:rPr>
          <w:color w:val="000000" w:themeColor="text1"/>
          <w:sz w:val="28"/>
          <w:szCs w:val="28"/>
        </w:rPr>
        <w:t>-</w:t>
      </w:r>
      <w:r w:rsidR="000A0EFE" w:rsidRPr="00FC646C">
        <w:rPr>
          <w:color w:val="000000" w:themeColor="text1"/>
          <w:sz w:val="28"/>
          <w:szCs w:val="28"/>
        </w:rPr>
        <w:t>мателей</w:t>
      </w:r>
      <w:proofErr w:type="spellEnd"/>
      <w:proofErr w:type="gramEnd"/>
      <w:r w:rsidR="00AB63E7" w:rsidRPr="00FC646C">
        <w:rPr>
          <w:color w:val="000000" w:themeColor="text1"/>
          <w:sz w:val="28"/>
          <w:szCs w:val="28"/>
        </w:rPr>
        <w:t xml:space="preserve"> </w:t>
      </w:r>
      <w:r w:rsidR="00FC4CF4" w:rsidRPr="00FC646C">
        <w:rPr>
          <w:color w:val="000000" w:themeColor="text1"/>
          <w:sz w:val="28"/>
          <w:szCs w:val="28"/>
        </w:rPr>
        <w:t>(</w:t>
      </w:r>
      <w:r w:rsidR="00AB63E7" w:rsidRPr="00FC646C">
        <w:rPr>
          <w:color w:val="000000" w:themeColor="text1"/>
          <w:sz w:val="28"/>
          <w:szCs w:val="28"/>
        </w:rPr>
        <w:t>ЕГРИП</w:t>
      </w:r>
      <w:r w:rsidR="00FC4CF4" w:rsidRPr="00FC646C">
        <w:rPr>
          <w:color w:val="000000" w:themeColor="text1"/>
          <w:sz w:val="28"/>
          <w:szCs w:val="28"/>
        </w:rPr>
        <w:t>)</w:t>
      </w:r>
      <w:r w:rsidR="000A0EFE" w:rsidRPr="00FC646C">
        <w:rPr>
          <w:color w:val="000000" w:themeColor="text1"/>
          <w:sz w:val="28"/>
          <w:szCs w:val="28"/>
        </w:rPr>
        <w:t>, полученная не ранее чем за 3 месяца до дня подачи заяв</w:t>
      </w:r>
      <w:r w:rsidR="00471732" w:rsidRPr="00FC646C">
        <w:rPr>
          <w:color w:val="000000" w:themeColor="text1"/>
          <w:sz w:val="28"/>
          <w:szCs w:val="28"/>
        </w:rPr>
        <w:t>ки</w:t>
      </w:r>
      <w:r w:rsidR="00FC4CF4" w:rsidRPr="00FC646C">
        <w:rPr>
          <w:color w:val="000000" w:themeColor="text1"/>
          <w:sz w:val="28"/>
          <w:szCs w:val="28"/>
        </w:rPr>
        <w:t>.</w:t>
      </w:r>
    </w:p>
    <w:p w:rsidR="003A33CE" w:rsidRPr="00FC646C" w:rsidRDefault="00564063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>Департамент экономики самостоятельно запрашивает</w:t>
      </w:r>
      <w:r w:rsidR="003A33CE" w:rsidRPr="00FC646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0EFE" w:rsidRPr="00FC646C" w:rsidRDefault="00FC4CF4" w:rsidP="00FC646C">
      <w:pPr>
        <w:pStyle w:val="ab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выписку</w:t>
      </w:r>
      <w:r w:rsidR="00AB63E7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из ЕГРЮЛ или ЕГРИП</w:t>
      </w:r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, если </w:t>
      </w:r>
      <w:proofErr w:type="spellStart"/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0A0EFE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не представил </w:t>
      </w:r>
      <w:r w:rsidRPr="00FC646C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3A33CE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27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B3E0C" w:rsidRPr="00FC646C">
        <w:rPr>
          <w:rFonts w:ascii="Times New Roman" w:hAnsi="Times New Roman"/>
          <w:color w:val="000000" w:themeColor="text1"/>
          <w:sz w:val="28"/>
          <w:szCs w:val="28"/>
        </w:rPr>
        <w:t>по собственной инициативе;</w:t>
      </w:r>
    </w:p>
    <w:p w:rsidR="00906E82" w:rsidRPr="00FC646C" w:rsidRDefault="003A33CE" w:rsidP="00FC646C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информацию территориального органа Фонда социального страхования Российской Федерации об отсутствии у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задолженности по уплате страховых взносов на обязательное социальное страхование.</w:t>
      </w:r>
    </w:p>
    <w:p w:rsidR="00DC0882" w:rsidRPr="00FC646C" w:rsidRDefault="00AC5C9E" w:rsidP="00FC646C">
      <w:pPr>
        <w:pStyle w:val="ab"/>
        <w:tabs>
          <w:tab w:val="left" w:pos="-7655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64063" w:rsidRPr="00FC646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0882" w:rsidRPr="00FC646C">
        <w:rPr>
          <w:rFonts w:ascii="Times New Roman" w:hAnsi="Times New Roman"/>
          <w:color w:val="000000" w:themeColor="text1"/>
          <w:sz w:val="28"/>
          <w:szCs w:val="28"/>
        </w:rPr>
        <w:t xml:space="preserve">. К участию в конкурсе не допускаются </w:t>
      </w:r>
      <w:proofErr w:type="spellStart"/>
      <w:r w:rsidR="00DC0882" w:rsidRPr="00FC646C">
        <w:rPr>
          <w:rFonts w:ascii="Times New Roman" w:hAnsi="Times New Roman"/>
          <w:color w:val="000000" w:themeColor="text1"/>
          <w:sz w:val="28"/>
          <w:szCs w:val="28"/>
        </w:rPr>
        <w:t>СМиСП</w:t>
      </w:r>
      <w:proofErr w:type="spellEnd"/>
      <w:r w:rsidR="00DC0882" w:rsidRPr="00FC646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не </w:t>
      </w:r>
      <w:proofErr w:type="gramStart"/>
      <w:r w:rsidRPr="00FC646C">
        <w:rPr>
          <w:color w:val="000000" w:themeColor="text1"/>
          <w:sz w:val="28"/>
          <w:szCs w:val="28"/>
        </w:rPr>
        <w:t>соответствующие</w:t>
      </w:r>
      <w:proofErr w:type="gramEnd"/>
      <w:r w:rsidRPr="00FC646C">
        <w:rPr>
          <w:color w:val="000000" w:themeColor="text1"/>
          <w:sz w:val="28"/>
          <w:szCs w:val="28"/>
        </w:rPr>
        <w:t xml:space="preserve"> требованиям пункта </w:t>
      </w:r>
      <w:r w:rsidR="00A27CD4" w:rsidRPr="00FC646C">
        <w:rPr>
          <w:color w:val="000000" w:themeColor="text1"/>
          <w:sz w:val="28"/>
          <w:szCs w:val="28"/>
        </w:rPr>
        <w:t>3</w:t>
      </w:r>
      <w:r w:rsidRPr="00FC646C">
        <w:rPr>
          <w:color w:val="000000" w:themeColor="text1"/>
          <w:sz w:val="28"/>
          <w:szCs w:val="28"/>
        </w:rPr>
        <w:t xml:space="preserve"> настоящих Правил;</w:t>
      </w:r>
    </w:p>
    <w:p w:rsidR="00DC0882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представившие</w:t>
      </w:r>
      <w:proofErr w:type="gramEnd"/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неполный перечень </w:t>
      </w:r>
      <w:r w:rsidR="00564063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указанных в пункте 9 настоящих Правил;</w:t>
      </w:r>
    </w:p>
    <w:p w:rsidR="00DC0882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представившие недостоверные сведения и документы;</w:t>
      </w:r>
    </w:p>
    <w:p w:rsidR="001B3E0C" w:rsidRPr="00FC646C" w:rsidRDefault="00DC0882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нарушившие установленные в официальном сообщении о проведении конкурса</w:t>
      </w:r>
      <w:r w:rsidR="0069201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, опубликованном в средствах массовой информации,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подачи документов, указанных в пункте 9 настоящих Правил;</w:t>
      </w:r>
    </w:p>
    <w:p w:rsidR="001B3E0C" w:rsidRPr="00FC646C" w:rsidRDefault="001B3E0C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DC0882" w:rsidRPr="00FC646C" w:rsidRDefault="001B3E0C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1B3E0C" w:rsidRPr="00FC646C" w:rsidRDefault="001B3E0C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</w:t>
      </w:r>
      <w:proofErr w:type="gramStart"/>
      <w:r w:rsidRPr="00FC646C">
        <w:rPr>
          <w:color w:val="000000" w:themeColor="text1"/>
          <w:sz w:val="28"/>
          <w:szCs w:val="28"/>
        </w:rPr>
        <w:t>отношении</w:t>
      </w:r>
      <w:proofErr w:type="gramEnd"/>
      <w:r w:rsidRPr="00FC646C">
        <w:rPr>
          <w:color w:val="000000" w:themeColor="text1"/>
          <w:sz w:val="28"/>
          <w:szCs w:val="28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DC0882" w:rsidRPr="00FC646C" w:rsidRDefault="00DC0882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 момента признания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="001B3E0C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допустившим нарушение порядка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и условий оказания поддержки, в том числе не обеспечившим целевого использования средств субсидии, прошло менее чем три</w:t>
      </w:r>
      <w:r w:rsidR="00844402" w:rsidRPr="00FC646C">
        <w:rPr>
          <w:color w:val="000000" w:themeColor="text1"/>
          <w:sz w:val="28"/>
          <w:szCs w:val="28"/>
        </w:rPr>
        <w:t xml:space="preserve"> года.</w:t>
      </w:r>
    </w:p>
    <w:p w:rsidR="00605DFA" w:rsidRPr="00FC646C" w:rsidRDefault="00AC5C9E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632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5DFA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 Департамент экономики последовательно осуществляет следующие действия:</w:t>
      </w:r>
    </w:p>
    <w:p w:rsidR="00555754" w:rsidRPr="00FC646C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официальное сообщение о проведении конкурса и организует работу по его публикации в средствах массовой информации;</w:t>
      </w:r>
    </w:p>
    <w:p w:rsidR="00605DFA" w:rsidRPr="00FC646C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осуществляет приём и регистрацию заявок в специальном журнале, который пронумерован, прошнурован и скреплён печатью мэрии города;</w:t>
      </w:r>
    </w:p>
    <w:p w:rsidR="00605DFA" w:rsidRPr="00FC646C" w:rsidRDefault="00605DF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проверяет наличие документов, указанных в пункте </w:t>
      </w:r>
      <w:r w:rsidR="00B732CC" w:rsidRPr="00FC646C">
        <w:rPr>
          <w:color w:val="000000" w:themeColor="text1"/>
          <w:sz w:val="28"/>
          <w:szCs w:val="28"/>
        </w:rPr>
        <w:t>9</w:t>
      </w:r>
      <w:r w:rsidR="00573A52" w:rsidRPr="00FC646C">
        <w:rPr>
          <w:color w:val="000000" w:themeColor="text1"/>
          <w:sz w:val="28"/>
          <w:szCs w:val="28"/>
        </w:rPr>
        <w:t xml:space="preserve"> настоящих Правил</w:t>
      </w:r>
      <w:r w:rsidRPr="00FC646C">
        <w:rPr>
          <w:color w:val="000000" w:themeColor="text1"/>
          <w:sz w:val="28"/>
          <w:szCs w:val="28"/>
        </w:rPr>
        <w:t xml:space="preserve">; </w:t>
      </w:r>
    </w:p>
    <w:p w:rsidR="00BE2A97" w:rsidRPr="00FC646C" w:rsidRDefault="00BE2A9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отказывает </w:t>
      </w:r>
      <w:proofErr w:type="spellStart"/>
      <w:r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в приеме документов в случае представления ими неполного комплекта </w:t>
      </w:r>
      <w:r w:rsidR="0033119C" w:rsidRPr="00FC646C">
        <w:rPr>
          <w:color w:val="000000" w:themeColor="text1"/>
          <w:sz w:val="28"/>
          <w:szCs w:val="28"/>
        </w:rPr>
        <w:t xml:space="preserve">обязательных </w:t>
      </w:r>
      <w:r w:rsidRPr="00FC646C">
        <w:rPr>
          <w:color w:val="000000" w:themeColor="text1"/>
          <w:sz w:val="28"/>
          <w:szCs w:val="28"/>
        </w:rPr>
        <w:t xml:space="preserve">документов, указанных в пункте 9 </w:t>
      </w:r>
      <w:proofErr w:type="gramStart"/>
      <w:r w:rsidRPr="00FC646C">
        <w:rPr>
          <w:color w:val="000000" w:themeColor="text1"/>
          <w:sz w:val="28"/>
          <w:szCs w:val="28"/>
        </w:rPr>
        <w:t>настоя</w:t>
      </w:r>
      <w:r w:rsidR="00AB27ED">
        <w:rPr>
          <w:color w:val="000000" w:themeColor="text1"/>
          <w:sz w:val="28"/>
          <w:szCs w:val="28"/>
        </w:rPr>
        <w:t>-</w:t>
      </w:r>
      <w:proofErr w:type="spellStart"/>
      <w:r w:rsidRPr="00FC646C">
        <w:rPr>
          <w:color w:val="000000" w:themeColor="text1"/>
          <w:sz w:val="28"/>
          <w:szCs w:val="28"/>
        </w:rPr>
        <w:t>щих</w:t>
      </w:r>
      <w:proofErr w:type="spellEnd"/>
      <w:proofErr w:type="gramEnd"/>
      <w:r w:rsidRPr="00FC646C">
        <w:rPr>
          <w:color w:val="000000" w:themeColor="text1"/>
          <w:sz w:val="28"/>
          <w:szCs w:val="28"/>
        </w:rPr>
        <w:t xml:space="preserve"> Правил;</w:t>
      </w:r>
    </w:p>
    <w:p w:rsidR="00740CB8" w:rsidRPr="00FC646C" w:rsidRDefault="004256E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proofErr w:type="gramStart"/>
      <w:r w:rsidRPr="00FC646C">
        <w:rPr>
          <w:color w:val="000000" w:themeColor="text1"/>
          <w:sz w:val="28"/>
          <w:szCs w:val="28"/>
        </w:rPr>
        <w:t xml:space="preserve">выносит на рассмотрение </w:t>
      </w:r>
      <w:r w:rsidR="00757210" w:rsidRPr="00FC646C">
        <w:rPr>
          <w:color w:val="000000" w:themeColor="text1"/>
          <w:sz w:val="28"/>
          <w:szCs w:val="28"/>
        </w:rPr>
        <w:t xml:space="preserve">комиссии </w:t>
      </w:r>
      <w:r w:rsidR="00C661A2" w:rsidRPr="00FC646C">
        <w:rPr>
          <w:color w:val="000000" w:themeColor="text1"/>
          <w:sz w:val="28"/>
          <w:szCs w:val="28"/>
        </w:rPr>
        <w:t>по проведению конкурса по отбору</w:t>
      </w:r>
      <w:r w:rsidR="00C661A2" w:rsidRPr="00FC646C">
        <w:rPr>
          <w:b/>
          <w:color w:val="000000" w:themeColor="text1"/>
          <w:sz w:val="28"/>
          <w:szCs w:val="28"/>
        </w:rPr>
        <w:t xml:space="preserve"> </w:t>
      </w:r>
      <w:r w:rsidR="00C661A2" w:rsidRPr="00FC646C">
        <w:rPr>
          <w:color w:val="000000" w:themeColor="text1"/>
          <w:sz w:val="28"/>
          <w:szCs w:val="28"/>
        </w:rPr>
        <w:t xml:space="preserve">субъектов малого и среднего предпринимательства для предоставления </w:t>
      </w:r>
      <w:r w:rsidR="00AB27ED">
        <w:rPr>
          <w:color w:val="000000" w:themeColor="text1"/>
          <w:sz w:val="28"/>
          <w:szCs w:val="28"/>
        </w:rPr>
        <w:br/>
      </w:r>
      <w:r w:rsidR="00C661A2" w:rsidRPr="00FC646C">
        <w:rPr>
          <w:color w:val="000000" w:themeColor="text1"/>
          <w:sz w:val="28"/>
          <w:szCs w:val="28"/>
        </w:rPr>
        <w:t xml:space="preserve">в 2014 году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  (далее – комиссия) </w:t>
      </w:r>
      <w:r w:rsidR="00F4085B" w:rsidRPr="00FC646C">
        <w:rPr>
          <w:color w:val="000000" w:themeColor="text1"/>
          <w:sz w:val="28"/>
          <w:szCs w:val="28"/>
        </w:rPr>
        <w:t>документы, указанные в п</w:t>
      </w:r>
      <w:r w:rsidR="00C661A2" w:rsidRPr="00FC646C">
        <w:rPr>
          <w:color w:val="000000" w:themeColor="text1"/>
          <w:sz w:val="28"/>
          <w:szCs w:val="28"/>
        </w:rPr>
        <w:t xml:space="preserve">ункте </w:t>
      </w:r>
      <w:r w:rsidR="00F4085B" w:rsidRPr="00FC646C">
        <w:rPr>
          <w:color w:val="000000" w:themeColor="text1"/>
          <w:sz w:val="28"/>
          <w:szCs w:val="28"/>
        </w:rPr>
        <w:t>9</w:t>
      </w:r>
      <w:r w:rsidR="00C661A2" w:rsidRPr="00FC646C">
        <w:rPr>
          <w:color w:val="000000" w:themeColor="text1"/>
          <w:sz w:val="28"/>
          <w:szCs w:val="28"/>
        </w:rPr>
        <w:t xml:space="preserve"> настоящих Правил</w:t>
      </w:r>
      <w:r w:rsidR="008F684B" w:rsidRPr="00FC646C">
        <w:rPr>
          <w:color w:val="000000" w:themeColor="text1"/>
          <w:sz w:val="28"/>
          <w:szCs w:val="28"/>
        </w:rPr>
        <w:t xml:space="preserve">, представленные </w:t>
      </w:r>
      <w:proofErr w:type="spellStart"/>
      <w:r w:rsidR="008F684B" w:rsidRPr="00FC646C">
        <w:rPr>
          <w:color w:val="000000" w:themeColor="text1"/>
          <w:sz w:val="28"/>
          <w:szCs w:val="28"/>
        </w:rPr>
        <w:t>СМ</w:t>
      </w:r>
      <w:r w:rsidR="00C661A2" w:rsidRPr="00FC646C">
        <w:rPr>
          <w:color w:val="000000" w:themeColor="text1"/>
          <w:sz w:val="28"/>
          <w:szCs w:val="28"/>
        </w:rPr>
        <w:t>и</w:t>
      </w:r>
      <w:r w:rsidR="008F684B" w:rsidRPr="00FC646C">
        <w:rPr>
          <w:color w:val="000000" w:themeColor="text1"/>
          <w:sz w:val="28"/>
          <w:szCs w:val="28"/>
        </w:rPr>
        <w:t>СП</w:t>
      </w:r>
      <w:proofErr w:type="spellEnd"/>
      <w:r w:rsidR="008F684B" w:rsidRPr="00FC646C">
        <w:rPr>
          <w:color w:val="000000" w:themeColor="text1"/>
          <w:sz w:val="28"/>
          <w:szCs w:val="28"/>
        </w:rPr>
        <w:t xml:space="preserve">, допущенными к участию </w:t>
      </w:r>
      <w:r w:rsidR="00AB27ED">
        <w:rPr>
          <w:color w:val="000000" w:themeColor="text1"/>
          <w:sz w:val="28"/>
          <w:szCs w:val="28"/>
        </w:rPr>
        <w:br/>
      </w:r>
      <w:r w:rsidR="008F684B" w:rsidRPr="00FC646C">
        <w:rPr>
          <w:color w:val="000000" w:themeColor="text1"/>
          <w:sz w:val="28"/>
          <w:szCs w:val="28"/>
        </w:rPr>
        <w:t>в конкурсе</w:t>
      </w:r>
      <w:r w:rsidR="00757210" w:rsidRPr="00FC646C">
        <w:rPr>
          <w:color w:val="000000" w:themeColor="text1"/>
          <w:sz w:val="28"/>
          <w:szCs w:val="28"/>
        </w:rPr>
        <w:t>.</w:t>
      </w:r>
      <w:proofErr w:type="gramEnd"/>
    </w:p>
    <w:p w:rsidR="00F173B8" w:rsidRPr="00FC646C" w:rsidRDefault="00605DFA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6CA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осуществляет о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ценк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84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бизнес-планов проектов</w:t>
      </w:r>
      <w:r w:rsidR="00BD3155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определ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66F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="0063034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6FE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34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субсидий и размер</w:t>
      </w:r>
      <w:r w:rsidR="00B34CA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субсидий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Общее руководство работой комиссии осуществляет председатель комиссии, в случае его отсутствия – заместитель председателя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Председатель комиссии:</w:t>
      </w:r>
    </w:p>
    <w:p w:rsidR="00F173B8" w:rsidRPr="00FC646C" w:rsidRDefault="00B34CA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ведет заседания и</w:t>
      </w:r>
      <w:r w:rsidR="00F173B8" w:rsidRPr="00FC646C">
        <w:rPr>
          <w:color w:val="000000" w:themeColor="text1"/>
          <w:sz w:val="28"/>
          <w:szCs w:val="28"/>
        </w:rPr>
        <w:t xml:space="preserve"> утверждает повестку дня заседаний комиссии;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выносит на обсуждение вопросы, связанные с выполнением </w:t>
      </w:r>
      <w:r w:rsidR="00B34CA6" w:rsidRPr="00FC646C">
        <w:rPr>
          <w:color w:val="000000" w:themeColor="text1"/>
          <w:sz w:val="28"/>
          <w:szCs w:val="28"/>
        </w:rPr>
        <w:t>функций</w:t>
      </w:r>
      <w:r w:rsidRPr="00FC646C">
        <w:rPr>
          <w:color w:val="000000" w:themeColor="text1"/>
          <w:sz w:val="28"/>
          <w:szCs w:val="28"/>
        </w:rPr>
        <w:t xml:space="preserve"> комиссии;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подписывает документы, связанные с выполнением задач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Заместитель председателя комиссии: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исполняет функции председателя комиссии во время его отсутствия;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координирует и контролирует работу комиссии.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Секретарь комиссии: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осуществляет организационное обеспечение деятельности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готовит материалы на заседание комиссии и вносит их на рассмотрение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оповещает членов комиссии о дате, времени и месте проведения заседания комиссии;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приглашает </w:t>
      </w:r>
      <w:r w:rsidR="0061055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заседание комиссии </w:t>
      </w:r>
      <w:proofErr w:type="spellStart"/>
      <w:r w:rsidR="009E431D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СМиСП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презентации своего бизнес-</w:t>
      </w:r>
      <w:r w:rsidR="00C36C5A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проекта;</w:t>
      </w:r>
    </w:p>
    <w:p w:rsidR="001B3E0C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ведет протокол заседания комиссии (далее – протокол);</w:t>
      </w:r>
    </w:p>
    <w:p w:rsidR="001B3E0C" w:rsidRPr="00FC646C" w:rsidRDefault="001B3E0C" w:rsidP="00FC646C">
      <w:pPr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</w: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F173B8" w:rsidRPr="00FC646C" w:rsidRDefault="001B3E0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6</w:t>
      </w:r>
    </w:p>
    <w:p w:rsidR="001B3E0C" w:rsidRDefault="001B3E0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12"/>
          <w:szCs w:val="12"/>
        </w:rPr>
      </w:pPr>
    </w:p>
    <w:p w:rsidR="00924B1A" w:rsidRPr="00924B1A" w:rsidRDefault="00924B1A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8"/>
          <w:szCs w:val="12"/>
        </w:rPr>
      </w:pP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направляет в адрес </w:t>
      </w:r>
      <w:proofErr w:type="spellStart"/>
      <w:r w:rsidRPr="00FC646C">
        <w:rPr>
          <w:color w:val="000000" w:themeColor="text1"/>
          <w:sz w:val="28"/>
          <w:szCs w:val="28"/>
        </w:rPr>
        <w:t>СМ</w:t>
      </w:r>
      <w:r w:rsidR="0063034D" w:rsidRPr="00FC646C">
        <w:rPr>
          <w:color w:val="000000" w:themeColor="text1"/>
          <w:sz w:val="28"/>
          <w:szCs w:val="28"/>
        </w:rPr>
        <w:t>иС</w:t>
      </w:r>
      <w:r w:rsidRPr="00FC646C">
        <w:rPr>
          <w:color w:val="000000" w:themeColor="text1"/>
          <w:sz w:val="28"/>
          <w:szCs w:val="28"/>
        </w:rPr>
        <w:t>П</w:t>
      </w:r>
      <w:proofErr w:type="spellEnd"/>
      <w:r w:rsidRPr="00FC646C">
        <w:rPr>
          <w:color w:val="000000" w:themeColor="text1"/>
          <w:sz w:val="28"/>
          <w:szCs w:val="28"/>
        </w:rPr>
        <w:t xml:space="preserve"> уведомление о предоставлении (отказе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в предоставлении) субсидии в течение пяти рабочих дней от даты принятия комиссией решения;</w:t>
      </w:r>
    </w:p>
    <w:p w:rsidR="0055575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готовит отчет о деятельности комиссии по итогам работы.</w:t>
      </w:r>
    </w:p>
    <w:p w:rsidR="00F173B8" w:rsidRPr="00FC646C" w:rsidRDefault="00F173B8" w:rsidP="00FC646C">
      <w:pPr>
        <w:pStyle w:val="ConsPlusNormal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41052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 Заседание комиссии считается правомочным, если в нем принимает участие более половины членов комиссии.</w:t>
      </w:r>
    </w:p>
    <w:p w:rsidR="009C0E8F" w:rsidRPr="00FC646C" w:rsidRDefault="00F173B8" w:rsidP="00FC646C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6</w:t>
      </w:r>
      <w:r w:rsidRPr="00FC646C">
        <w:rPr>
          <w:color w:val="000000" w:themeColor="text1"/>
          <w:sz w:val="28"/>
          <w:szCs w:val="28"/>
        </w:rPr>
        <w:t>. Кажд</w:t>
      </w:r>
      <w:r w:rsidR="00C36C5A" w:rsidRPr="00FC646C">
        <w:rPr>
          <w:color w:val="000000" w:themeColor="text1"/>
          <w:sz w:val="28"/>
          <w:szCs w:val="28"/>
        </w:rPr>
        <w:t>ый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8F684B" w:rsidRPr="00FC646C">
        <w:rPr>
          <w:color w:val="000000" w:themeColor="text1"/>
          <w:sz w:val="28"/>
          <w:szCs w:val="28"/>
        </w:rPr>
        <w:t xml:space="preserve">бизнес-план проекта </w:t>
      </w:r>
      <w:r w:rsidRPr="00FC646C">
        <w:rPr>
          <w:color w:val="000000" w:themeColor="text1"/>
          <w:sz w:val="28"/>
          <w:szCs w:val="28"/>
        </w:rPr>
        <w:t xml:space="preserve">представляется секретарем комиссии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 xml:space="preserve">и обсуждается членами комиссии. После обсуждения каждый член комиссии </w:t>
      </w:r>
      <w:r w:rsidR="00CA457C" w:rsidRPr="00FC646C">
        <w:rPr>
          <w:color w:val="000000" w:themeColor="text1"/>
          <w:sz w:val="28"/>
          <w:szCs w:val="28"/>
        </w:rPr>
        <w:t>осуществляет е</w:t>
      </w:r>
      <w:r w:rsidR="008F684B" w:rsidRPr="00FC646C">
        <w:rPr>
          <w:color w:val="000000" w:themeColor="text1"/>
          <w:sz w:val="28"/>
          <w:szCs w:val="28"/>
        </w:rPr>
        <w:t>го</w:t>
      </w:r>
      <w:r w:rsidR="00CA457C" w:rsidRPr="00FC646C">
        <w:rPr>
          <w:color w:val="000000" w:themeColor="text1"/>
          <w:sz w:val="28"/>
          <w:szCs w:val="28"/>
        </w:rPr>
        <w:t xml:space="preserve"> оценку </w:t>
      </w:r>
      <w:r w:rsidR="00095EF7" w:rsidRPr="00FC646C">
        <w:rPr>
          <w:color w:val="000000" w:themeColor="text1"/>
          <w:sz w:val="28"/>
          <w:szCs w:val="28"/>
        </w:rPr>
        <w:t xml:space="preserve">в соответствии с методикой оценки </w:t>
      </w:r>
      <w:r w:rsidR="008F684B" w:rsidRPr="00FC646C">
        <w:rPr>
          <w:color w:val="000000" w:themeColor="text1"/>
          <w:sz w:val="28"/>
          <w:szCs w:val="28"/>
        </w:rPr>
        <w:t>бизнес-план</w:t>
      </w:r>
      <w:r w:rsidR="00C36C5A" w:rsidRPr="00FC646C">
        <w:rPr>
          <w:color w:val="000000" w:themeColor="text1"/>
          <w:sz w:val="28"/>
          <w:szCs w:val="28"/>
        </w:rPr>
        <w:t>ов</w:t>
      </w:r>
      <w:r w:rsidR="008F684B" w:rsidRPr="00FC646C">
        <w:rPr>
          <w:color w:val="000000" w:themeColor="text1"/>
          <w:sz w:val="28"/>
          <w:szCs w:val="28"/>
        </w:rPr>
        <w:t xml:space="preserve"> </w:t>
      </w:r>
      <w:r w:rsidR="00095EF7" w:rsidRPr="00FC646C">
        <w:rPr>
          <w:color w:val="000000" w:themeColor="text1"/>
          <w:sz w:val="28"/>
          <w:szCs w:val="28"/>
        </w:rPr>
        <w:t>проектов</w:t>
      </w:r>
      <w:r w:rsidR="008F684B" w:rsidRPr="00FC646C">
        <w:rPr>
          <w:color w:val="000000" w:themeColor="text1"/>
          <w:sz w:val="28"/>
          <w:szCs w:val="28"/>
        </w:rPr>
        <w:t xml:space="preserve"> согласно </w:t>
      </w:r>
      <w:r w:rsidR="00CA457C" w:rsidRPr="00FC646C">
        <w:rPr>
          <w:color w:val="000000" w:themeColor="text1"/>
          <w:sz w:val="28"/>
          <w:szCs w:val="28"/>
        </w:rPr>
        <w:t>приложени</w:t>
      </w:r>
      <w:r w:rsidR="008F684B" w:rsidRPr="00FC646C">
        <w:rPr>
          <w:color w:val="000000" w:themeColor="text1"/>
          <w:sz w:val="28"/>
          <w:szCs w:val="28"/>
        </w:rPr>
        <w:t>ю</w:t>
      </w:r>
      <w:r w:rsidR="00E01DB2" w:rsidRPr="00FC646C">
        <w:rPr>
          <w:color w:val="000000" w:themeColor="text1"/>
          <w:sz w:val="28"/>
          <w:szCs w:val="28"/>
        </w:rPr>
        <w:t xml:space="preserve"> № 4</w:t>
      </w:r>
      <w:r w:rsidR="00095EF7" w:rsidRPr="00FC646C">
        <w:rPr>
          <w:color w:val="000000" w:themeColor="text1"/>
          <w:sz w:val="28"/>
          <w:szCs w:val="28"/>
        </w:rPr>
        <w:t xml:space="preserve"> </w:t>
      </w:r>
      <w:r w:rsidR="00CA457C" w:rsidRPr="00FC646C">
        <w:rPr>
          <w:color w:val="000000" w:themeColor="text1"/>
          <w:sz w:val="28"/>
          <w:szCs w:val="28"/>
        </w:rPr>
        <w:t xml:space="preserve">к настоящим Правилам и заполняет лист оценки </w:t>
      </w:r>
      <w:r w:rsidR="008F684B" w:rsidRPr="00FC646C">
        <w:rPr>
          <w:color w:val="000000" w:themeColor="text1"/>
          <w:sz w:val="28"/>
          <w:szCs w:val="28"/>
        </w:rPr>
        <w:t>бизнес-план</w:t>
      </w:r>
      <w:r w:rsidR="00C36C5A" w:rsidRPr="00FC646C">
        <w:rPr>
          <w:color w:val="000000" w:themeColor="text1"/>
          <w:sz w:val="28"/>
          <w:szCs w:val="28"/>
        </w:rPr>
        <w:t>ов</w:t>
      </w:r>
      <w:r w:rsidR="008F684B" w:rsidRPr="00FC646C">
        <w:rPr>
          <w:color w:val="000000" w:themeColor="text1"/>
          <w:sz w:val="28"/>
          <w:szCs w:val="28"/>
        </w:rPr>
        <w:t xml:space="preserve"> проектов </w:t>
      </w:r>
      <w:r w:rsidR="00CA457C" w:rsidRPr="00FC646C">
        <w:rPr>
          <w:color w:val="000000" w:themeColor="text1"/>
          <w:sz w:val="28"/>
          <w:szCs w:val="28"/>
        </w:rPr>
        <w:t xml:space="preserve">по форме согласно приложению № </w:t>
      </w:r>
      <w:r w:rsidR="00E01DB2" w:rsidRPr="00FC646C">
        <w:rPr>
          <w:color w:val="000000" w:themeColor="text1"/>
          <w:sz w:val="28"/>
          <w:szCs w:val="28"/>
        </w:rPr>
        <w:t>3</w:t>
      </w:r>
      <w:r w:rsidR="00CA457C" w:rsidRPr="00FC646C">
        <w:rPr>
          <w:color w:val="000000" w:themeColor="text1"/>
          <w:sz w:val="28"/>
          <w:szCs w:val="28"/>
        </w:rPr>
        <w:t xml:space="preserve"> к </w:t>
      </w:r>
      <w:proofErr w:type="gramStart"/>
      <w:r w:rsidR="00CA457C" w:rsidRPr="00FC646C">
        <w:rPr>
          <w:color w:val="000000" w:themeColor="text1"/>
          <w:sz w:val="28"/>
          <w:szCs w:val="28"/>
        </w:rPr>
        <w:t>настоя</w:t>
      </w:r>
      <w:r w:rsidR="00AB27ED">
        <w:rPr>
          <w:color w:val="000000" w:themeColor="text1"/>
          <w:sz w:val="28"/>
          <w:szCs w:val="28"/>
        </w:rPr>
        <w:t>-</w:t>
      </w:r>
      <w:proofErr w:type="spellStart"/>
      <w:r w:rsidR="00CA457C" w:rsidRPr="00FC646C">
        <w:rPr>
          <w:color w:val="000000" w:themeColor="text1"/>
          <w:sz w:val="28"/>
          <w:szCs w:val="28"/>
        </w:rPr>
        <w:t>щим</w:t>
      </w:r>
      <w:proofErr w:type="spellEnd"/>
      <w:proofErr w:type="gramEnd"/>
      <w:r w:rsidR="00CA457C" w:rsidRPr="00FC646C">
        <w:rPr>
          <w:color w:val="000000" w:themeColor="text1"/>
          <w:sz w:val="28"/>
          <w:szCs w:val="28"/>
        </w:rPr>
        <w:t xml:space="preserve"> Правилам.</w:t>
      </w:r>
    </w:p>
    <w:p w:rsidR="0076753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7</w:t>
      </w:r>
      <w:r w:rsidRPr="00FC646C">
        <w:rPr>
          <w:color w:val="000000" w:themeColor="text1"/>
          <w:sz w:val="28"/>
          <w:szCs w:val="28"/>
        </w:rPr>
        <w:t xml:space="preserve">. После обсуждения всех </w:t>
      </w:r>
      <w:r w:rsidR="008F684B" w:rsidRPr="00FC646C">
        <w:rPr>
          <w:color w:val="000000" w:themeColor="text1"/>
          <w:sz w:val="28"/>
          <w:szCs w:val="28"/>
        </w:rPr>
        <w:t xml:space="preserve">бизнес-планов проектов </w:t>
      </w:r>
      <w:r w:rsidRPr="00FC646C">
        <w:rPr>
          <w:color w:val="000000" w:themeColor="text1"/>
          <w:sz w:val="28"/>
          <w:szCs w:val="28"/>
        </w:rPr>
        <w:t xml:space="preserve">листы оценки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Pr="00FC646C">
        <w:rPr>
          <w:color w:val="000000" w:themeColor="text1"/>
          <w:sz w:val="28"/>
          <w:szCs w:val="28"/>
        </w:rPr>
        <w:t xml:space="preserve"> передаются секретарю для определения итогов</w:t>
      </w:r>
      <w:r w:rsidR="00291AED" w:rsidRPr="00FC646C">
        <w:rPr>
          <w:color w:val="000000" w:themeColor="text1"/>
          <w:sz w:val="28"/>
          <w:szCs w:val="28"/>
        </w:rPr>
        <w:t>ых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48676A" w:rsidRPr="00FC646C">
        <w:rPr>
          <w:color w:val="000000" w:themeColor="text1"/>
          <w:sz w:val="28"/>
          <w:szCs w:val="28"/>
        </w:rPr>
        <w:t>оцен</w:t>
      </w:r>
      <w:r w:rsidR="00291AED" w:rsidRPr="00FC646C">
        <w:rPr>
          <w:color w:val="000000" w:themeColor="text1"/>
          <w:sz w:val="28"/>
          <w:szCs w:val="28"/>
        </w:rPr>
        <w:t>о</w:t>
      </w:r>
      <w:r w:rsidR="0048676A" w:rsidRPr="00FC646C">
        <w:rPr>
          <w:color w:val="000000" w:themeColor="text1"/>
          <w:sz w:val="28"/>
          <w:szCs w:val="28"/>
        </w:rPr>
        <w:t>к</w:t>
      </w:r>
      <w:r w:rsidR="009E431D" w:rsidRPr="00FC646C">
        <w:rPr>
          <w:color w:val="000000" w:themeColor="text1"/>
          <w:sz w:val="28"/>
          <w:szCs w:val="28"/>
        </w:rPr>
        <w:t xml:space="preserve">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67534" w:rsidRPr="00FC646C">
        <w:rPr>
          <w:color w:val="000000" w:themeColor="text1"/>
          <w:sz w:val="28"/>
          <w:szCs w:val="28"/>
        </w:rPr>
        <w:t>.</w:t>
      </w:r>
    </w:p>
    <w:p w:rsidR="00291AED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</w:t>
      </w:r>
      <w:r w:rsidR="00041052" w:rsidRPr="00FC646C">
        <w:rPr>
          <w:color w:val="000000" w:themeColor="text1"/>
          <w:sz w:val="28"/>
          <w:szCs w:val="28"/>
        </w:rPr>
        <w:t>8</w:t>
      </w:r>
      <w:r w:rsidRPr="00FC646C">
        <w:rPr>
          <w:color w:val="000000" w:themeColor="text1"/>
          <w:sz w:val="28"/>
          <w:szCs w:val="28"/>
        </w:rPr>
        <w:t>.</w:t>
      </w:r>
      <w:r w:rsidR="00F01A65" w:rsidRPr="00FC646C">
        <w:rPr>
          <w:color w:val="000000" w:themeColor="text1"/>
          <w:sz w:val="28"/>
          <w:szCs w:val="28"/>
        </w:rPr>
        <w:t xml:space="preserve"> </w:t>
      </w:r>
      <w:r w:rsidR="007C5471" w:rsidRPr="00FC646C">
        <w:rPr>
          <w:color w:val="000000" w:themeColor="text1"/>
          <w:sz w:val="28"/>
          <w:szCs w:val="28"/>
        </w:rPr>
        <w:t xml:space="preserve">По результатам итоговых оценок </w:t>
      </w:r>
      <w:r w:rsidR="008F684B" w:rsidRPr="00FC646C">
        <w:rPr>
          <w:color w:val="000000" w:themeColor="text1"/>
          <w:sz w:val="28"/>
          <w:szCs w:val="28"/>
        </w:rPr>
        <w:t>б</w:t>
      </w:r>
      <w:r w:rsidR="00C36C5A" w:rsidRPr="00FC646C">
        <w:rPr>
          <w:color w:val="000000" w:themeColor="text1"/>
          <w:sz w:val="28"/>
          <w:szCs w:val="28"/>
        </w:rPr>
        <w:t>изнес</w:t>
      </w:r>
      <w:r w:rsidR="008F684B" w:rsidRPr="00FC646C">
        <w:rPr>
          <w:color w:val="000000" w:themeColor="text1"/>
          <w:sz w:val="28"/>
          <w:szCs w:val="28"/>
        </w:rPr>
        <w:t>-п</w:t>
      </w:r>
      <w:r w:rsidR="00C36C5A" w:rsidRPr="00FC646C">
        <w:rPr>
          <w:color w:val="000000" w:themeColor="text1"/>
          <w:sz w:val="28"/>
          <w:szCs w:val="28"/>
        </w:rPr>
        <w:t>ланов</w:t>
      </w:r>
      <w:r w:rsidR="008F684B" w:rsidRPr="00FC646C">
        <w:rPr>
          <w:color w:val="000000" w:themeColor="text1"/>
          <w:sz w:val="28"/>
          <w:szCs w:val="28"/>
        </w:rPr>
        <w:t xml:space="preserve"> проектов </w:t>
      </w:r>
      <w:r w:rsidR="007C5471" w:rsidRPr="00FC646C">
        <w:rPr>
          <w:color w:val="000000" w:themeColor="text1"/>
          <w:sz w:val="28"/>
          <w:szCs w:val="28"/>
        </w:rPr>
        <w:t xml:space="preserve">секретарь комиссии формирует рейтинг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C5471" w:rsidRPr="00FC646C">
        <w:rPr>
          <w:color w:val="000000" w:themeColor="text1"/>
          <w:sz w:val="28"/>
          <w:szCs w:val="28"/>
        </w:rPr>
        <w:t xml:space="preserve"> (начиная от большей итоговой оценки </w:t>
      </w:r>
      <w:proofErr w:type="gramStart"/>
      <w:r w:rsidR="007C5471" w:rsidRPr="00FC646C">
        <w:rPr>
          <w:color w:val="000000" w:themeColor="text1"/>
          <w:sz w:val="28"/>
          <w:szCs w:val="28"/>
        </w:rPr>
        <w:t>к</w:t>
      </w:r>
      <w:proofErr w:type="gramEnd"/>
      <w:r w:rsidR="007C5471" w:rsidRPr="00FC646C">
        <w:rPr>
          <w:color w:val="000000" w:themeColor="text1"/>
          <w:sz w:val="28"/>
          <w:szCs w:val="28"/>
        </w:rPr>
        <w:t xml:space="preserve"> меньшей)</w:t>
      </w:r>
      <w:r w:rsidR="00291AED" w:rsidRPr="00FC646C">
        <w:rPr>
          <w:color w:val="000000" w:themeColor="text1"/>
          <w:sz w:val="28"/>
          <w:szCs w:val="28"/>
        </w:rPr>
        <w:t xml:space="preserve">. </w:t>
      </w:r>
      <w:r w:rsidR="00767534" w:rsidRPr="00FC646C">
        <w:rPr>
          <w:color w:val="000000" w:themeColor="text1"/>
          <w:sz w:val="28"/>
          <w:szCs w:val="28"/>
        </w:rPr>
        <w:t>Е</w:t>
      </w:r>
      <w:r w:rsidR="00291AED" w:rsidRPr="00FC646C">
        <w:rPr>
          <w:color w:val="000000" w:themeColor="text1"/>
          <w:sz w:val="28"/>
          <w:szCs w:val="28"/>
        </w:rPr>
        <w:t xml:space="preserve">сли </w:t>
      </w:r>
      <w:r w:rsidR="00C36C5A" w:rsidRPr="00FC646C">
        <w:rPr>
          <w:color w:val="000000" w:themeColor="text1"/>
          <w:sz w:val="28"/>
          <w:szCs w:val="28"/>
        </w:rPr>
        <w:t>бизнес-планы проектов</w:t>
      </w:r>
      <w:r w:rsidR="00291AED" w:rsidRPr="00FC646C">
        <w:rPr>
          <w:color w:val="000000" w:themeColor="text1"/>
          <w:sz w:val="28"/>
          <w:szCs w:val="28"/>
        </w:rPr>
        <w:t xml:space="preserve"> имеют одинаковую итоговую оценку, преимущество имеет </w:t>
      </w:r>
      <w:r w:rsidR="00C36C5A" w:rsidRPr="00FC646C">
        <w:rPr>
          <w:color w:val="000000" w:themeColor="text1"/>
          <w:sz w:val="28"/>
          <w:szCs w:val="28"/>
        </w:rPr>
        <w:t>бизнес-план проекта</w:t>
      </w:r>
      <w:r w:rsidR="00291AED" w:rsidRPr="00FC646C">
        <w:rPr>
          <w:color w:val="000000" w:themeColor="text1"/>
          <w:sz w:val="28"/>
          <w:szCs w:val="28"/>
        </w:rPr>
        <w:t xml:space="preserve"> с более ранним сроком регистрации. </w:t>
      </w:r>
    </w:p>
    <w:p w:rsidR="00F173B8" w:rsidRPr="00FC646C" w:rsidRDefault="00F01A65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19</w:t>
      </w:r>
      <w:r w:rsidR="00767534" w:rsidRPr="00FC646C">
        <w:rPr>
          <w:color w:val="000000" w:themeColor="text1"/>
          <w:sz w:val="28"/>
          <w:szCs w:val="28"/>
        </w:rPr>
        <w:t>.</w:t>
      </w:r>
      <w:r w:rsidR="007C5471" w:rsidRPr="00FC646C">
        <w:rPr>
          <w:color w:val="000000" w:themeColor="text1"/>
          <w:sz w:val="28"/>
          <w:szCs w:val="28"/>
        </w:rPr>
        <w:t xml:space="preserve"> </w:t>
      </w:r>
      <w:r w:rsidR="00F173B8" w:rsidRPr="00FC646C">
        <w:rPr>
          <w:color w:val="000000" w:themeColor="text1"/>
          <w:sz w:val="28"/>
          <w:szCs w:val="28"/>
        </w:rPr>
        <w:t xml:space="preserve">На основании сформированного секретарем комиссии </w:t>
      </w:r>
      <w:r w:rsidR="007C5471" w:rsidRPr="00FC646C">
        <w:rPr>
          <w:color w:val="000000" w:themeColor="text1"/>
          <w:sz w:val="28"/>
          <w:szCs w:val="28"/>
        </w:rPr>
        <w:t xml:space="preserve">рейтинга </w:t>
      </w:r>
      <w:r w:rsidR="00C36C5A" w:rsidRPr="00FC646C">
        <w:rPr>
          <w:color w:val="000000" w:themeColor="text1"/>
          <w:sz w:val="28"/>
          <w:szCs w:val="28"/>
        </w:rPr>
        <w:t>бизнес-планов проектов</w:t>
      </w:r>
      <w:r w:rsidR="007C5471" w:rsidRPr="00FC646C">
        <w:rPr>
          <w:color w:val="000000" w:themeColor="text1"/>
          <w:sz w:val="28"/>
          <w:szCs w:val="28"/>
        </w:rPr>
        <w:t xml:space="preserve"> </w:t>
      </w:r>
      <w:r w:rsidR="00F173B8" w:rsidRPr="00FC646C">
        <w:rPr>
          <w:color w:val="000000" w:themeColor="text1"/>
          <w:spacing w:val="-4"/>
          <w:sz w:val="28"/>
          <w:szCs w:val="28"/>
        </w:rPr>
        <w:t xml:space="preserve">комиссия </w:t>
      </w:r>
      <w:r w:rsidR="00767534" w:rsidRPr="00FC646C">
        <w:rPr>
          <w:color w:val="000000" w:themeColor="text1"/>
          <w:spacing w:val="-4"/>
          <w:sz w:val="28"/>
          <w:szCs w:val="28"/>
        </w:rPr>
        <w:t xml:space="preserve">принимает решение о </w:t>
      </w:r>
      <w:r w:rsidR="001E539A" w:rsidRPr="00FC646C">
        <w:rPr>
          <w:color w:val="000000" w:themeColor="text1"/>
          <w:spacing w:val="-4"/>
          <w:sz w:val="28"/>
          <w:szCs w:val="28"/>
        </w:rPr>
        <w:t xml:space="preserve">предоставлении субсидий </w:t>
      </w:r>
      <w:proofErr w:type="spellStart"/>
      <w:r w:rsidR="001E539A" w:rsidRPr="00FC646C">
        <w:rPr>
          <w:color w:val="000000" w:themeColor="text1"/>
          <w:spacing w:val="-4"/>
          <w:sz w:val="28"/>
          <w:szCs w:val="28"/>
        </w:rPr>
        <w:t>СМиСП</w:t>
      </w:r>
      <w:proofErr w:type="spellEnd"/>
      <w:r w:rsidR="00A04976" w:rsidRPr="00FC646C">
        <w:rPr>
          <w:color w:val="000000" w:themeColor="text1"/>
          <w:spacing w:val="-4"/>
          <w:sz w:val="28"/>
          <w:szCs w:val="28"/>
        </w:rPr>
        <w:t xml:space="preserve"> </w:t>
      </w:r>
      <w:r w:rsidR="007C5471" w:rsidRPr="00FC646C">
        <w:rPr>
          <w:color w:val="000000" w:themeColor="text1"/>
          <w:spacing w:val="-4"/>
          <w:sz w:val="28"/>
          <w:szCs w:val="28"/>
        </w:rPr>
        <w:t xml:space="preserve">и </w:t>
      </w:r>
      <w:r w:rsidR="00F00FA3" w:rsidRPr="00FC646C">
        <w:rPr>
          <w:color w:val="000000" w:themeColor="text1"/>
          <w:spacing w:val="-4"/>
          <w:sz w:val="28"/>
          <w:szCs w:val="28"/>
        </w:rPr>
        <w:t xml:space="preserve">их </w:t>
      </w:r>
      <w:r w:rsidR="007C5471" w:rsidRPr="00FC646C">
        <w:rPr>
          <w:color w:val="000000" w:themeColor="text1"/>
          <w:spacing w:val="-4"/>
          <w:sz w:val="28"/>
          <w:szCs w:val="28"/>
        </w:rPr>
        <w:t>р</w:t>
      </w:r>
      <w:r w:rsidR="00F173B8" w:rsidRPr="00FC646C">
        <w:rPr>
          <w:color w:val="000000" w:themeColor="text1"/>
          <w:spacing w:val="-4"/>
          <w:sz w:val="28"/>
          <w:szCs w:val="28"/>
        </w:rPr>
        <w:t>азмер</w:t>
      </w:r>
      <w:r w:rsidR="00A04976" w:rsidRPr="00FC646C">
        <w:rPr>
          <w:color w:val="000000" w:themeColor="text1"/>
          <w:spacing w:val="-4"/>
          <w:sz w:val="28"/>
          <w:szCs w:val="28"/>
        </w:rPr>
        <w:t>ах</w:t>
      </w:r>
      <w:r w:rsidR="007C5471" w:rsidRPr="00FC646C">
        <w:rPr>
          <w:color w:val="000000" w:themeColor="text1"/>
          <w:spacing w:val="-4"/>
          <w:sz w:val="28"/>
          <w:szCs w:val="28"/>
        </w:rPr>
        <w:t>.</w:t>
      </w:r>
      <w:r w:rsidR="00F173B8" w:rsidRPr="00FC646C">
        <w:rPr>
          <w:color w:val="000000" w:themeColor="text1"/>
          <w:spacing w:val="-4"/>
          <w:sz w:val="28"/>
          <w:szCs w:val="28"/>
        </w:rPr>
        <w:t xml:space="preserve"> </w:t>
      </w:r>
    </w:p>
    <w:p w:rsidR="00291AED" w:rsidRPr="00FC646C" w:rsidRDefault="00291AE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Минимально необходимое значение итоговой оценки </w:t>
      </w:r>
      <w:r w:rsidR="00C36C5A" w:rsidRPr="00FC646C">
        <w:rPr>
          <w:color w:val="000000" w:themeColor="text1"/>
          <w:sz w:val="28"/>
          <w:szCs w:val="28"/>
        </w:rPr>
        <w:t>бизнес-плана проекта</w:t>
      </w:r>
      <w:r w:rsidRPr="00FC646C">
        <w:rPr>
          <w:color w:val="000000" w:themeColor="text1"/>
          <w:sz w:val="28"/>
          <w:szCs w:val="28"/>
        </w:rPr>
        <w:t xml:space="preserve">, при котором может быть принято положительное решение </w:t>
      </w:r>
      <w:r w:rsidR="00AB27ED">
        <w:rPr>
          <w:color w:val="000000" w:themeColor="text1"/>
          <w:sz w:val="28"/>
          <w:szCs w:val="28"/>
        </w:rPr>
        <w:br/>
      </w:r>
      <w:r w:rsidRPr="00FC646C">
        <w:rPr>
          <w:color w:val="000000" w:themeColor="text1"/>
          <w:sz w:val="28"/>
          <w:szCs w:val="28"/>
        </w:rPr>
        <w:t>о предоставлении субсиди</w:t>
      </w:r>
      <w:r w:rsidR="00BF6302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>, составляет</w:t>
      </w:r>
      <w:r w:rsidR="001E539A" w:rsidRPr="00FC646C">
        <w:rPr>
          <w:color w:val="000000" w:themeColor="text1"/>
          <w:sz w:val="28"/>
          <w:szCs w:val="28"/>
        </w:rPr>
        <w:t xml:space="preserve"> </w:t>
      </w:r>
      <w:r w:rsidR="00FA3828" w:rsidRPr="00FC646C">
        <w:rPr>
          <w:color w:val="000000" w:themeColor="text1"/>
          <w:sz w:val="28"/>
          <w:szCs w:val="28"/>
        </w:rPr>
        <w:t>4,5 балла</w:t>
      </w:r>
      <w:r w:rsidR="00841ECF" w:rsidRPr="00FC646C">
        <w:rPr>
          <w:color w:val="000000" w:themeColor="text1"/>
          <w:sz w:val="28"/>
          <w:szCs w:val="28"/>
        </w:rPr>
        <w:t>.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Очередность предоставления субсидий определяется на основании </w:t>
      </w:r>
      <w:r w:rsidR="00767534" w:rsidRPr="00FC646C">
        <w:rPr>
          <w:color w:val="000000" w:themeColor="text1"/>
          <w:sz w:val="28"/>
          <w:szCs w:val="28"/>
        </w:rPr>
        <w:t xml:space="preserve"> сформированного рейтинга </w:t>
      </w:r>
      <w:r w:rsidR="00CD562C" w:rsidRPr="00FC646C">
        <w:rPr>
          <w:color w:val="000000" w:themeColor="text1"/>
          <w:sz w:val="28"/>
          <w:szCs w:val="28"/>
        </w:rPr>
        <w:t>бизнес-планов проектов</w:t>
      </w:r>
      <w:r w:rsidR="00131A35" w:rsidRPr="00FC646C">
        <w:rPr>
          <w:color w:val="000000" w:themeColor="text1"/>
          <w:sz w:val="28"/>
          <w:szCs w:val="28"/>
        </w:rPr>
        <w:t xml:space="preserve">. </w:t>
      </w:r>
    </w:p>
    <w:p w:rsidR="00F173B8" w:rsidRPr="00FC646C" w:rsidRDefault="00115DB8" w:rsidP="00FC646C">
      <w:pPr>
        <w:pStyle w:val="ConsPlusNormal"/>
        <w:widowControl/>
        <w:tabs>
          <w:tab w:val="left" w:pos="-7655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3E0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3E0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Решени</w:t>
      </w:r>
      <w:r w:rsidR="00BF6302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комиссии оформля</w:t>
      </w:r>
      <w:r w:rsidR="00BF6302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тся протоколом</w:t>
      </w:r>
      <w:r w:rsidR="00880AA7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F173B8" w:rsidRPr="00FC646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850F66" w:rsidRPr="00FC646C" w:rsidRDefault="00550A41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1B3E0C" w:rsidRPr="00FC646C">
        <w:rPr>
          <w:color w:val="000000" w:themeColor="text1"/>
          <w:sz w:val="28"/>
          <w:szCs w:val="28"/>
        </w:rPr>
        <w:t>1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F173B8" w:rsidRPr="00FC646C">
        <w:rPr>
          <w:color w:val="000000" w:themeColor="text1"/>
          <w:sz w:val="28"/>
          <w:szCs w:val="28"/>
        </w:rPr>
        <w:t xml:space="preserve">На основании решения комиссии мэрия города заключает </w:t>
      </w:r>
      <w:r w:rsidR="00F01A65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 xml:space="preserve"> </w:t>
      </w:r>
      <w:r w:rsidR="00AB27ED">
        <w:rPr>
          <w:color w:val="000000" w:themeColor="text1"/>
          <w:sz w:val="28"/>
          <w:szCs w:val="28"/>
        </w:rPr>
        <w:br/>
      </w:r>
      <w:r w:rsidR="00F173B8" w:rsidRPr="00FC646C">
        <w:rPr>
          <w:color w:val="000000" w:themeColor="text1"/>
          <w:sz w:val="28"/>
          <w:szCs w:val="28"/>
        </w:rPr>
        <w:t xml:space="preserve">о предоставлении </w:t>
      </w:r>
      <w:r w:rsidR="00413EFE" w:rsidRPr="00FC646C">
        <w:rPr>
          <w:color w:val="000000" w:themeColor="text1"/>
          <w:sz w:val="28"/>
          <w:szCs w:val="28"/>
        </w:rPr>
        <w:t>в 201</w:t>
      </w:r>
      <w:r w:rsidR="008F684B" w:rsidRPr="00FC646C">
        <w:rPr>
          <w:color w:val="000000" w:themeColor="text1"/>
          <w:sz w:val="28"/>
          <w:szCs w:val="28"/>
        </w:rPr>
        <w:t>4</w:t>
      </w:r>
      <w:r w:rsidR="00413EFE" w:rsidRPr="00FC646C">
        <w:rPr>
          <w:color w:val="000000" w:themeColor="text1"/>
          <w:sz w:val="28"/>
          <w:szCs w:val="28"/>
        </w:rPr>
        <w:t xml:space="preserve"> году </w:t>
      </w:r>
      <w:r w:rsidR="00F173B8" w:rsidRPr="00FC646C">
        <w:rPr>
          <w:color w:val="000000" w:themeColor="text1"/>
          <w:sz w:val="28"/>
          <w:szCs w:val="28"/>
        </w:rPr>
        <w:t xml:space="preserve">субсидии </w:t>
      </w:r>
      <w:r w:rsidR="00B34CA6" w:rsidRPr="00FC646C">
        <w:rPr>
          <w:color w:val="000000" w:themeColor="text1"/>
          <w:sz w:val="28"/>
          <w:szCs w:val="28"/>
        </w:rPr>
        <w:t xml:space="preserve">на </w:t>
      </w:r>
      <w:r w:rsidR="00B713AB" w:rsidRPr="00FC646C">
        <w:rPr>
          <w:color w:val="000000" w:themeColor="text1"/>
          <w:sz w:val="28"/>
          <w:szCs w:val="28"/>
        </w:rPr>
        <w:t>организацию</w:t>
      </w:r>
      <w:r w:rsidR="00B34CA6" w:rsidRPr="00FC646C">
        <w:rPr>
          <w:color w:val="000000" w:themeColor="text1"/>
          <w:sz w:val="28"/>
          <w:szCs w:val="28"/>
        </w:rPr>
        <w:t xml:space="preserve"> </w:t>
      </w:r>
      <w:r w:rsidR="00B713AB" w:rsidRPr="00FC646C">
        <w:rPr>
          <w:color w:val="000000" w:themeColor="text1"/>
          <w:sz w:val="28"/>
          <w:szCs w:val="28"/>
        </w:rPr>
        <w:t xml:space="preserve">групп дневного времяпрепровождения детей дошкольного возраста и иных подобных им видов деятельности по уходу и присмотру за детьми </w:t>
      </w:r>
      <w:r w:rsidR="00F173B8" w:rsidRPr="00FC646C">
        <w:rPr>
          <w:color w:val="000000" w:themeColor="text1"/>
          <w:sz w:val="28"/>
          <w:szCs w:val="28"/>
        </w:rPr>
        <w:t xml:space="preserve">(далее – </w:t>
      </w:r>
      <w:r w:rsidR="00B713AB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>)</w:t>
      </w:r>
      <w:r w:rsidR="0061055D" w:rsidRPr="00FC646C">
        <w:rPr>
          <w:color w:val="000000" w:themeColor="text1"/>
          <w:sz w:val="28"/>
          <w:szCs w:val="28"/>
        </w:rPr>
        <w:t xml:space="preserve"> с </w:t>
      </w:r>
      <w:proofErr w:type="spellStart"/>
      <w:r w:rsidR="0061055D" w:rsidRPr="00FC646C">
        <w:rPr>
          <w:color w:val="000000" w:themeColor="text1"/>
          <w:sz w:val="28"/>
          <w:szCs w:val="28"/>
        </w:rPr>
        <w:t>СМиСП</w:t>
      </w:r>
      <w:proofErr w:type="spellEnd"/>
      <w:r w:rsidR="0061055D" w:rsidRPr="00FC646C">
        <w:rPr>
          <w:color w:val="000000" w:themeColor="text1"/>
          <w:sz w:val="28"/>
          <w:szCs w:val="28"/>
        </w:rPr>
        <w:t xml:space="preserve">, </w:t>
      </w:r>
      <w:r w:rsidR="00AB27ED">
        <w:rPr>
          <w:color w:val="000000" w:themeColor="text1"/>
          <w:sz w:val="28"/>
          <w:szCs w:val="28"/>
        </w:rPr>
        <w:br/>
      </w:r>
      <w:r w:rsidR="0061055D" w:rsidRPr="00FC646C">
        <w:rPr>
          <w:color w:val="000000" w:themeColor="text1"/>
          <w:sz w:val="28"/>
          <w:szCs w:val="28"/>
        </w:rPr>
        <w:t>в отношение которых комиссией принято решение о предоставлении субсидии (далее – получатель субсидии)</w:t>
      </w:r>
      <w:r w:rsidR="00F173B8" w:rsidRPr="00FC646C">
        <w:rPr>
          <w:color w:val="000000" w:themeColor="text1"/>
          <w:sz w:val="28"/>
          <w:szCs w:val="28"/>
        </w:rPr>
        <w:t>.</w:t>
      </w:r>
      <w:r w:rsidR="009A2F77" w:rsidRPr="00FC646C">
        <w:rPr>
          <w:color w:val="000000" w:themeColor="text1"/>
          <w:sz w:val="28"/>
          <w:szCs w:val="28"/>
        </w:rPr>
        <w:t xml:space="preserve"> </w:t>
      </w:r>
      <w:r w:rsidR="00894786" w:rsidRPr="00FC646C">
        <w:rPr>
          <w:color w:val="000000" w:themeColor="text1"/>
          <w:sz w:val="28"/>
          <w:szCs w:val="28"/>
        </w:rPr>
        <w:t xml:space="preserve"> </w:t>
      </w:r>
    </w:p>
    <w:p w:rsidR="00F173B8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</w:t>
      </w:r>
      <w:r w:rsidR="00B713AB" w:rsidRPr="00FC646C">
        <w:rPr>
          <w:color w:val="000000" w:themeColor="text1"/>
          <w:sz w:val="28"/>
          <w:szCs w:val="28"/>
        </w:rPr>
        <w:t>договоре</w:t>
      </w:r>
      <w:r w:rsidRPr="00FC646C">
        <w:rPr>
          <w:color w:val="000000" w:themeColor="text1"/>
          <w:sz w:val="28"/>
          <w:szCs w:val="28"/>
        </w:rPr>
        <w:t xml:space="preserve"> в обязательном порядке указываются: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объем</w:t>
      </w:r>
      <w:r w:rsidR="008452B0" w:rsidRPr="00FC646C">
        <w:rPr>
          <w:color w:val="000000" w:themeColor="text1"/>
          <w:sz w:val="28"/>
          <w:szCs w:val="28"/>
        </w:rPr>
        <w:t>,</w:t>
      </w:r>
      <w:r w:rsidRPr="00FC646C">
        <w:rPr>
          <w:color w:val="000000" w:themeColor="text1"/>
          <w:sz w:val="28"/>
          <w:szCs w:val="28"/>
        </w:rPr>
        <w:t xml:space="preserve"> цели </w:t>
      </w:r>
      <w:r w:rsidR="008452B0" w:rsidRPr="00FC646C">
        <w:rPr>
          <w:color w:val="000000" w:themeColor="text1"/>
          <w:sz w:val="28"/>
          <w:szCs w:val="28"/>
        </w:rPr>
        <w:t xml:space="preserve">и порядок </w:t>
      </w:r>
      <w:r w:rsidRPr="00FC646C">
        <w:rPr>
          <w:color w:val="000000" w:themeColor="text1"/>
          <w:sz w:val="28"/>
          <w:szCs w:val="28"/>
        </w:rPr>
        <w:t>предоставления субсидии;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форма, порядок и сроки предоставления получателем субсидии отчетности об использовании субсидии;</w:t>
      </w:r>
    </w:p>
    <w:p w:rsidR="009A2F77" w:rsidRPr="00FC646C" w:rsidRDefault="009A2F77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ответственность получателя субсидии за нецелевое использование субсидии;</w:t>
      </w:r>
    </w:p>
    <w:p w:rsidR="00DB70FB" w:rsidRPr="00FC646C" w:rsidRDefault="00DB70F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br w:type="page"/>
        <w:t>7</w:t>
      </w:r>
    </w:p>
    <w:p w:rsidR="00DB70FB" w:rsidRPr="00FC646C" w:rsidRDefault="00DB70FB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12"/>
          <w:szCs w:val="12"/>
        </w:rPr>
      </w:pPr>
    </w:p>
    <w:p w:rsidR="00924B1A" w:rsidRPr="00FC646C" w:rsidRDefault="00924B1A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согласие получателя субсидии на осуществление органами </w:t>
      </w:r>
      <w:proofErr w:type="spellStart"/>
      <w:proofErr w:type="gramStart"/>
      <w:r w:rsidRPr="00FC646C">
        <w:rPr>
          <w:color w:val="000000" w:themeColor="text1"/>
          <w:sz w:val="28"/>
          <w:szCs w:val="28"/>
        </w:rPr>
        <w:t>государст</w:t>
      </w:r>
      <w:proofErr w:type="spellEnd"/>
      <w:r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венного</w:t>
      </w:r>
      <w:proofErr w:type="gramEnd"/>
      <w:r w:rsidRPr="00FC646C">
        <w:rPr>
          <w:color w:val="000000" w:themeColor="text1"/>
          <w:sz w:val="28"/>
          <w:szCs w:val="28"/>
        </w:rPr>
        <w:t xml:space="preserve"> финансового контроля Архангельской области, мэрией города, </w:t>
      </w:r>
    </w:p>
    <w:p w:rsidR="001B3E0C" w:rsidRPr="00FC646C" w:rsidRDefault="00370529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контрольно-ревизионным управлением мэрии города Архангельска, контрольно-счетной палатой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850F66" w:rsidRPr="00FC646C">
        <w:rPr>
          <w:color w:val="000000" w:themeColor="text1"/>
          <w:sz w:val="28"/>
          <w:szCs w:val="28"/>
        </w:rPr>
        <w:t xml:space="preserve"> провер</w:t>
      </w:r>
      <w:r w:rsidR="008F684B" w:rsidRPr="00FC646C">
        <w:rPr>
          <w:color w:val="000000" w:themeColor="text1"/>
          <w:sz w:val="28"/>
          <w:szCs w:val="28"/>
        </w:rPr>
        <w:t xml:space="preserve">ок </w:t>
      </w:r>
      <w:r w:rsidR="00850F66" w:rsidRPr="00FC646C">
        <w:rPr>
          <w:color w:val="000000" w:themeColor="text1"/>
          <w:sz w:val="28"/>
          <w:szCs w:val="28"/>
        </w:rPr>
        <w:t xml:space="preserve">соблюдения получателем субсидии условий, целей и порядка </w:t>
      </w:r>
      <w:r w:rsidRPr="00FC646C">
        <w:rPr>
          <w:color w:val="000000" w:themeColor="text1"/>
          <w:sz w:val="28"/>
          <w:szCs w:val="28"/>
        </w:rPr>
        <w:t xml:space="preserve">ее </w:t>
      </w:r>
      <w:r w:rsidR="00850F66" w:rsidRPr="00FC646C">
        <w:rPr>
          <w:color w:val="000000" w:themeColor="text1"/>
          <w:sz w:val="28"/>
          <w:szCs w:val="28"/>
        </w:rPr>
        <w:t>предоставления;</w:t>
      </w:r>
    </w:p>
    <w:p w:rsidR="00844402" w:rsidRPr="00FC646C" w:rsidRDefault="00850F66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rFonts w:eastAsia="Times-Roman"/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обязательства получателя субсидии 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по обеспечению функционирования Центра времяпрепровождения детей в течение не менее 3 лет с момента получения субсидии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 и достижению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значений </w:t>
      </w:r>
      <w:r w:rsidR="000349C4" w:rsidRPr="00FC646C">
        <w:rPr>
          <w:rFonts w:eastAsia="Times-Roman"/>
          <w:color w:val="000000" w:themeColor="text1"/>
          <w:sz w:val="28"/>
          <w:szCs w:val="28"/>
        </w:rPr>
        <w:t xml:space="preserve">основных 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показателей 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значениям, </w:t>
      </w:r>
      <w:r w:rsidR="005A7F3F" w:rsidRPr="00FC646C">
        <w:rPr>
          <w:rFonts w:eastAsia="Times-Roman"/>
          <w:color w:val="000000" w:themeColor="text1"/>
          <w:sz w:val="28"/>
          <w:szCs w:val="28"/>
        </w:rPr>
        <w:t xml:space="preserve">указанным в </w:t>
      </w:r>
      <w:r w:rsidR="00DB70FB" w:rsidRPr="00FC646C">
        <w:rPr>
          <w:rFonts w:eastAsia="Times-Roman"/>
          <w:color w:val="000000" w:themeColor="text1"/>
          <w:sz w:val="28"/>
          <w:szCs w:val="28"/>
        </w:rPr>
        <w:t>бизнес-плане проекта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;</w:t>
      </w:r>
    </w:p>
    <w:p w:rsidR="00555754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 xml:space="preserve">обязательства получателя субсидии </w:t>
      </w:r>
      <w:r w:rsidR="00850F66" w:rsidRPr="00FC646C">
        <w:rPr>
          <w:color w:val="000000" w:themeColor="text1"/>
          <w:sz w:val="28"/>
          <w:szCs w:val="28"/>
        </w:rPr>
        <w:t>по возврату неиспользованного</w:t>
      </w:r>
      <w:r w:rsidR="008F684B" w:rsidRPr="00FC646C">
        <w:rPr>
          <w:color w:val="000000" w:themeColor="text1"/>
          <w:sz w:val="28"/>
          <w:szCs w:val="28"/>
        </w:rPr>
        <w:t xml:space="preserve"> </w:t>
      </w:r>
      <w:r w:rsidR="00850F66" w:rsidRPr="00FC646C">
        <w:rPr>
          <w:color w:val="000000" w:themeColor="text1"/>
          <w:sz w:val="28"/>
          <w:szCs w:val="28"/>
        </w:rPr>
        <w:t>остатк</w:t>
      </w:r>
      <w:r w:rsidR="008A64A1" w:rsidRPr="00FC646C">
        <w:rPr>
          <w:color w:val="000000" w:themeColor="text1"/>
          <w:sz w:val="28"/>
          <w:szCs w:val="28"/>
        </w:rPr>
        <w:t>а</w:t>
      </w:r>
      <w:r w:rsidR="00850F66" w:rsidRPr="00FC646C">
        <w:rPr>
          <w:color w:val="000000" w:themeColor="text1"/>
          <w:sz w:val="28"/>
          <w:szCs w:val="28"/>
        </w:rPr>
        <w:t xml:space="preserve"> субсидии.</w:t>
      </w:r>
      <w:r w:rsidR="00810D53" w:rsidRPr="00FC646C">
        <w:rPr>
          <w:color w:val="000000" w:themeColor="text1"/>
          <w:sz w:val="28"/>
          <w:szCs w:val="28"/>
        </w:rPr>
        <w:t xml:space="preserve"> </w:t>
      </w:r>
    </w:p>
    <w:p w:rsidR="00F173B8" w:rsidRPr="00FC646C" w:rsidRDefault="00F173B8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1B3E0C" w:rsidRPr="00FC646C">
        <w:rPr>
          <w:color w:val="000000" w:themeColor="text1"/>
          <w:sz w:val="28"/>
          <w:szCs w:val="28"/>
        </w:rPr>
        <w:t>2</w:t>
      </w:r>
      <w:r w:rsidR="00555754" w:rsidRPr="00FC646C">
        <w:rPr>
          <w:color w:val="000000" w:themeColor="text1"/>
          <w:sz w:val="28"/>
          <w:szCs w:val="28"/>
        </w:rPr>
        <w:t xml:space="preserve">. </w:t>
      </w:r>
      <w:r w:rsidRPr="00FC646C">
        <w:rPr>
          <w:color w:val="000000" w:themeColor="text1"/>
          <w:sz w:val="28"/>
          <w:szCs w:val="28"/>
        </w:rPr>
        <w:t xml:space="preserve">Предельный срок заключения </w:t>
      </w:r>
      <w:r w:rsidR="00FB5B6A" w:rsidRPr="00FC646C">
        <w:rPr>
          <w:color w:val="000000" w:themeColor="text1"/>
          <w:sz w:val="28"/>
          <w:szCs w:val="28"/>
        </w:rPr>
        <w:t>договора</w:t>
      </w:r>
      <w:r w:rsidRPr="00FC646C">
        <w:rPr>
          <w:color w:val="000000" w:themeColor="text1"/>
          <w:sz w:val="28"/>
          <w:szCs w:val="28"/>
        </w:rPr>
        <w:t xml:space="preserve"> ограничен </w:t>
      </w:r>
      <w:r w:rsidR="00134121" w:rsidRPr="00FC646C">
        <w:rPr>
          <w:color w:val="000000" w:themeColor="text1"/>
          <w:sz w:val="28"/>
          <w:szCs w:val="28"/>
        </w:rPr>
        <w:t>15</w:t>
      </w:r>
      <w:r w:rsidRPr="00FC646C">
        <w:rPr>
          <w:color w:val="000000" w:themeColor="text1"/>
          <w:sz w:val="28"/>
          <w:szCs w:val="28"/>
        </w:rPr>
        <w:t xml:space="preserve"> календарными днями </w:t>
      </w:r>
      <w:proofErr w:type="gramStart"/>
      <w:r w:rsidRPr="00FC646C">
        <w:rPr>
          <w:color w:val="000000" w:themeColor="text1"/>
          <w:sz w:val="28"/>
          <w:szCs w:val="28"/>
        </w:rPr>
        <w:t>с даты принятия</w:t>
      </w:r>
      <w:proofErr w:type="gramEnd"/>
      <w:r w:rsidRPr="00FC646C">
        <w:rPr>
          <w:color w:val="000000" w:themeColor="text1"/>
          <w:sz w:val="28"/>
          <w:szCs w:val="28"/>
        </w:rPr>
        <w:t xml:space="preserve"> решения комиссией.</w:t>
      </w:r>
    </w:p>
    <w:p w:rsidR="00F173B8" w:rsidRPr="00FC646C" w:rsidRDefault="00BF63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Е</w:t>
      </w:r>
      <w:r w:rsidR="00F173B8" w:rsidRPr="00FC646C">
        <w:rPr>
          <w:color w:val="000000" w:themeColor="text1"/>
          <w:sz w:val="28"/>
          <w:szCs w:val="28"/>
        </w:rPr>
        <w:t xml:space="preserve">сли по </w:t>
      </w:r>
      <w:r w:rsidR="00131A35" w:rsidRPr="00FC646C">
        <w:rPr>
          <w:color w:val="000000" w:themeColor="text1"/>
          <w:sz w:val="28"/>
          <w:szCs w:val="28"/>
        </w:rPr>
        <w:t xml:space="preserve">истечении установленного срока </w:t>
      </w:r>
      <w:r w:rsidR="00FB5B6A" w:rsidRPr="00FC646C">
        <w:rPr>
          <w:color w:val="000000" w:themeColor="text1"/>
          <w:sz w:val="28"/>
          <w:szCs w:val="28"/>
        </w:rPr>
        <w:t>договор</w:t>
      </w:r>
      <w:r w:rsidR="00F173B8" w:rsidRPr="00FC646C">
        <w:rPr>
          <w:color w:val="000000" w:themeColor="text1"/>
          <w:sz w:val="28"/>
          <w:szCs w:val="28"/>
        </w:rPr>
        <w:t xml:space="preserve"> не подписан  получателем субсидии, обязательства мэри</w:t>
      </w:r>
      <w:r w:rsidR="003A6840" w:rsidRPr="00FC646C">
        <w:rPr>
          <w:color w:val="000000" w:themeColor="text1"/>
          <w:sz w:val="28"/>
          <w:szCs w:val="28"/>
        </w:rPr>
        <w:t>и</w:t>
      </w:r>
      <w:r w:rsidR="00F173B8" w:rsidRPr="00FC646C">
        <w:rPr>
          <w:color w:val="000000" w:themeColor="text1"/>
          <w:sz w:val="28"/>
          <w:szCs w:val="28"/>
        </w:rPr>
        <w:t xml:space="preserve"> </w:t>
      </w:r>
      <w:r w:rsidR="00CE58A8" w:rsidRPr="00FC646C">
        <w:rPr>
          <w:color w:val="000000" w:themeColor="text1"/>
          <w:sz w:val="28"/>
          <w:szCs w:val="28"/>
        </w:rPr>
        <w:t xml:space="preserve">города </w:t>
      </w:r>
      <w:r w:rsidR="00F173B8" w:rsidRPr="00FC646C">
        <w:rPr>
          <w:color w:val="000000" w:themeColor="text1"/>
          <w:sz w:val="28"/>
          <w:szCs w:val="28"/>
        </w:rPr>
        <w:t xml:space="preserve">по предоставлению субсидии данному получателю субсидии, аннулируются. Право получения субсидии предоставляется следующему в итоговом рейтинге </w:t>
      </w:r>
      <w:proofErr w:type="spellStart"/>
      <w:r w:rsidR="00F173B8" w:rsidRPr="00FC646C">
        <w:rPr>
          <w:color w:val="000000" w:themeColor="text1"/>
          <w:sz w:val="28"/>
          <w:szCs w:val="28"/>
        </w:rPr>
        <w:t>СМ</w:t>
      </w:r>
      <w:r w:rsidR="00131A35" w:rsidRPr="00FC646C">
        <w:rPr>
          <w:color w:val="000000" w:themeColor="text1"/>
          <w:sz w:val="28"/>
          <w:szCs w:val="28"/>
        </w:rPr>
        <w:t>иС</w:t>
      </w:r>
      <w:r w:rsidR="00F173B8" w:rsidRPr="00FC646C">
        <w:rPr>
          <w:color w:val="000000" w:themeColor="text1"/>
          <w:sz w:val="28"/>
          <w:szCs w:val="28"/>
        </w:rPr>
        <w:t>П</w:t>
      </w:r>
      <w:proofErr w:type="spellEnd"/>
      <w:r w:rsidR="00F173B8" w:rsidRPr="00FC646C">
        <w:rPr>
          <w:color w:val="000000" w:themeColor="text1"/>
          <w:sz w:val="28"/>
          <w:szCs w:val="28"/>
        </w:rPr>
        <w:t>, о чем комиссией принимается соответствующее решение.</w:t>
      </w:r>
    </w:p>
    <w:p w:rsidR="00844402" w:rsidRPr="00FC646C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23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. Порядок предоставления субсидии:</w:t>
      </w:r>
    </w:p>
    <w:p w:rsidR="00844402" w:rsidRPr="00FC646C" w:rsidRDefault="00DC177C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rFonts w:eastAsia="Times-Roman"/>
          <w:color w:val="000000" w:themeColor="text1"/>
          <w:sz w:val="28"/>
          <w:szCs w:val="28"/>
        </w:rPr>
        <w:t>п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>ервый транш в размере не более 5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 xml:space="preserve"> от размера субсидии предоставляется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получателю субсидии</w:t>
      </w:r>
      <w:r w:rsidR="00844402" w:rsidRPr="00FC646C">
        <w:rPr>
          <w:rFonts w:eastAsia="Times-Roman"/>
          <w:color w:val="000000" w:themeColor="text1"/>
          <w:sz w:val="28"/>
          <w:szCs w:val="28"/>
        </w:rPr>
        <w:t xml:space="preserve"> после заключения </w:t>
      </w:r>
      <w:r w:rsidR="00134121" w:rsidRPr="00FC646C">
        <w:rPr>
          <w:rFonts w:eastAsia="Times-Roman"/>
          <w:color w:val="000000" w:themeColor="text1"/>
          <w:sz w:val="28"/>
          <w:szCs w:val="28"/>
        </w:rPr>
        <w:t>договора</w:t>
      </w:r>
      <w:r w:rsidR="00FD6782" w:rsidRPr="00FC646C">
        <w:rPr>
          <w:rFonts w:eastAsia="Times-Roman"/>
          <w:color w:val="000000" w:themeColor="text1"/>
          <w:sz w:val="28"/>
          <w:szCs w:val="28"/>
        </w:rPr>
        <w:t>;</w:t>
      </w:r>
    </w:p>
    <w:p w:rsidR="00844402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proofErr w:type="gramStart"/>
      <w:r w:rsidRPr="00FC646C">
        <w:rPr>
          <w:rFonts w:eastAsia="Times-Roman"/>
          <w:color w:val="000000" w:themeColor="text1"/>
          <w:sz w:val="28"/>
          <w:szCs w:val="28"/>
        </w:rPr>
        <w:t>второй транш в размере не более 45</w:t>
      </w:r>
      <w:r w:rsidR="00DC177C" w:rsidRPr="00FC646C">
        <w:rPr>
          <w:rFonts w:eastAsia="Times-Roman"/>
          <w:color w:val="000000" w:themeColor="text1"/>
          <w:sz w:val="28"/>
          <w:szCs w:val="28"/>
        </w:rPr>
        <w:t xml:space="preserve"> процентов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от размера субсидии предоставляется при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 xml:space="preserve">представлении получателем субсидии </w:t>
      </w:r>
      <w:r w:rsidRPr="00FC646C">
        <w:rPr>
          <w:rFonts w:eastAsia="Times-Roman"/>
          <w:color w:val="000000" w:themeColor="text1"/>
          <w:sz w:val="28"/>
          <w:szCs w:val="28"/>
        </w:rPr>
        <w:t>документов, подтверждающих понесенные затраты (копии договора аренды помещения,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копии документов на право собственности помещения, копии документов,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п</w:t>
      </w:r>
      <w:r w:rsidRPr="00FC646C">
        <w:rPr>
          <w:rFonts w:eastAsia="Times-Roman"/>
          <w:color w:val="000000" w:themeColor="text1"/>
          <w:sz w:val="28"/>
          <w:szCs w:val="28"/>
        </w:rPr>
        <w:t>одтверждающих право на использование нежилого помещения, копии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проектно-сметной документации на ремонт (реконструкцию) помещения,</w:t>
      </w:r>
      <w:r w:rsidR="00C85E0C" w:rsidRPr="00FC646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FC646C">
        <w:rPr>
          <w:rFonts w:eastAsia="Times-Roman"/>
          <w:color w:val="000000" w:themeColor="text1"/>
          <w:sz w:val="28"/>
          <w:szCs w:val="28"/>
        </w:rPr>
        <w:t>заключенного договора на покупку оборудования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, копии платежных документов и копии документов, подтверждающих исполнение договоров (акты</w:t>
      </w:r>
      <w:proofErr w:type="gramEnd"/>
      <w:r w:rsidR="00A87D7C" w:rsidRPr="00FC646C">
        <w:rPr>
          <w:rFonts w:eastAsia="Times-Roman"/>
          <w:color w:val="000000" w:themeColor="text1"/>
          <w:sz w:val="28"/>
          <w:szCs w:val="28"/>
        </w:rPr>
        <w:t xml:space="preserve"> и </w:t>
      </w:r>
      <w:proofErr w:type="gramStart"/>
      <w:r w:rsidR="00A87D7C" w:rsidRPr="00FC646C">
        <w:rPr>
          <w:rFonts w:eastAsia="Times-Roman"/>
          <w:color w:val="000000" w:themeColor="text1"/>
          <w:sz w:val="28"/>
          <w:szCs w:val="28"/>
        </w:rPr>
        <w:t>наклад</w:t>
      </w:r>
      <w:r w:rsidR="00DC177C" w:rsidRPr="00FC646C">
        <w:rPr>
          <w:rFonts w:eastAsia="Times-Roman"/>
          <w:color w:val="000000" w:themeColor="text1"/>
          <w:sz w:val="28"/>
          <w:szCs w:val="28"/>
        </w:rPr>
        <w:t>-</w:t>
      </w:r>
      <w:proofErr w:type="spellStart"/>
      <w:r w:rsidR="00A87D7C" w:rsidRPr="00FC646C">
        <w:rPr>
          <w:rFonts w:eastAsia="Times-Roman"/>
          <w:color w:val="000000" w:themeColor="text1"/>
          <w:sz w:val="28"/>
          <w:szCs w:val="28"/>
        </w:rPr>
        <w:t>ные</w:t>
      </w:r>
      <w:proofErr w:type="spellEnd"/>
      <w:proofErr w:type="gramEnd"/>
      <w:r w:rsidR="00A87D7C" w:rsidRPr="00FC646C">
        <w:rPr>
          <w:rFonts w:eastAsia="Times-Roman"/>
          <w:color w:val="000000" w:themeColor="text1"/>
          <w:sz w:val="28"/>
          <w:szCs w:val="28"/>
        </w:rPr>
        <w:t>)</w:t>
      </w:r>
      <w:r w:rsidRPr="00FC646C">
        <w:rPr>
          <w:rFonts w:eastAsia="Times-Roman"/>
          <w:color w:val="000000" w:themeColor="text1"/>
          <w:sz w:val="28"/>
          <w:szCs w:val="28"/>
        </w:rPr>
        <w:t>, в том числе на подготовку помещения для Центра времяпрепровождения детей;</w:t>
      </w:r>
    </w:p>
    <w:p w:rsidR="00844402" w:rsidRPr="00FC646C" w:rsidRDefault="00844402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proofErr w:type="gramStart"/>
      <w:r w:rsidRPr="00FC646C">
        <w:rPr>
          <w:rFonts w:eastAsia="Times-Roman"/>
          <w:color w:val="000000" w:themeColor="text1"/>
          <w:sz w:val="28"/>
          <w:szCs w:val="28"/>
        </w:rPr>
        <w:t xml:space="preserve">третий транш в размере оставшейся части суммы субсидии предоставляется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>получателю субсидии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при соответствии помещения </w:t>
      </w:r>
      <w:r w:rsidR="00A87D7C" w:rsidRPr="00FC646C">
        <w:rPr>
          <w:rFonts w:eastAsia="Times-Roman"/>
          <w:color w:val="000000" w:themeColor="text1"/>
          <w:sz w:val="28"/>
          <w:szCs w:val="28"/>
        </w:rPr>
        <w:t xml:space="preserve">Центра времяпрепровождения детей </w:t>
      </w:r>
      <w:r w:rsidRPr="00FC646C">
        <w:rPr>
          <w:rFonts w:eastAsia="Times-Roman"/>
          <w:color w:val="000000" w:themeColor="text1"/>
          <w:sz w:val="28"/>
          <w:szCs w:val="28"/>
        </w:rPr>
        <w:t>санитарно-эпидемиологическим требованиям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(представлении соответствующего заключения либо отказа в его выдаче, если такое заключение не требуется в соответствии с действующим </w:t>
      </w:r>
      <w:proofErr w:type="spellStart"/>
      <w:r w:rsidR="00F624D2" w:rsidRPr="00FC646C">
        <w:rPr>
          <w:rFonts w:eastAsia="Times-Roman"/>
          <w:color w:val="000000" w:themeColor="text1"/>
          <w:sz w:val="28"/>
          <w:szCs w:val="28"/>
        </w:rPr>
        <w:t>законода</w:t>
      </w:r>
      <w:r w:rsidR="00AB27ED">
        <w:rPr>
          <w:rFonts w:eastAsia="Times-Roman"/>
          <w:color w:val="000000" w:themeColor="text1"/>
          <w:sz w:val="28"/>
          <w:szCs w:val="28"/>
        </w:rPr>
        <w:t>-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>тельством</w:t>
      </w:r>
      <w:proofErr w:type="spellEnd"/>
      <w:r w:rsidR="00F624D2" w:rsidRPr="00FC646C">
        <w:rPr>
          <w:rFonts w:eastAsia="Times-Roman"/>
          <w:color w:val="000000" w:themeColor="text1"/>
          <w:sz w:val="28"/>
          <w:szCs w:val="28"/>
        </w:rPr>
        <w:t>)</w:t>
      </w:r>
      <w:r w:rsidRPr="00FC646C">
        <w:rPr>
          <w:rFonts w:eastAsia="Times-Roman"/>
          <w:color w:val="000000" w:themeColor="text1"/>
          <w:sz w:val="28"/>
          <w:szCs w:val="28"/>
        </w:rPr>
        <w:t>, нормам пожарной безопасности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(представлении документов, указанных в подпункте </w:t>
      </w:r>
      <w:r w:rsidR="00AB27ED">
        <w:rPr>
          <w:rFonts w:eastAsia="Times-Roman"/>
          <w:color w:val="000000" w:themeColor="text1"/>
          <w:sz w:val="28"/>
          <w:szCs w:val="28"/>
        </w:rPr>
        <w:t>"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>р</w:t>
      </w:r>
      <w:r w:rsidR="00AB27ED">
        <w:rPr>
          <w:rFonts w:eastAsia="Times-Roman"/>
          <w:color w:val="000000" w:themeColor="text1"/>
          <w:sz w:val="28"/>
          <w:szCs w:val="28"/>
        </w:rPr>
        <w:t>"</w:t>
      </w:r>
      <w:r w:rsidR="00F624D2" w:rsidRPr="00FC646C">
        <w:rPr>
          <w:rFonts w:eastAsia="Times-Roman"/>
          <w:color w:val="000000" w:themeColor="text1"/>
          <w:sz w:val="28"/>
          <w:szCs w:val="28"/>
        </w:rPr>
        <w:t xml:space="preserve"> пункта 9 настоящих Правил)</w:t>
      </w:r>
      <w:r w:rsidRPr="00FC646C">
        <w:rPr>
          <w:rFonts w:eastAsia="Times-Roman"/>
          <w:color w:val="000000" w:themeColor="text1"/>
          <w:sz w:val="28"/>
          <w:szCs w:val="28"/>
        </w:rPr>
        <w:t xml:space="preserve"> и подтверждении начала деятельности Центра времяпрепровождения детей (в свободной форме).</w:t>
      </w:r>
      <w:proofErr w:type="gramEnd"/>
    </w:p>
    <w:p w:rsidR="00A9112D" w:rsidRPr="00FC646C" w:rsidRDefault="00A9112D" w:rsidP="00924B1A">
      <w:pPr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случае представления получателем субсидии всех документов, указанных в </w:t>
      </w:r>
      <w:r w:rsidR="00FB3DCE" w:rsidRPr="00FC646C">
        <w:rPr>
          <w:color w:val="000000" w:themeColor="text1"/>
          <w:sz w:val="28"/>
          <w:szCs w:val="28"/>
        </w:rPr>
        <w:t xml:space="preserve">данном </w:t>
      </w:r>
      <w:r w:rsidRPr="00FC646C">
        <w:rPr>
          <w:color w:val="000000" w:themeColor="text1"/>
          <w:sz w:val="28"/>
          <w:szCs w:val="28"/>
        </w:rPr>
        <w:t>п</w:t>
      </w:r>
      <w:r w:rsidR="00DC177C" w:rsidRPr="00FC646C">
        <w:rPr>
          <w:color w:val="000000" w:themeColor="text1"/>
          <w:sz w:val="28"/>
          <w:szCs w:val="28"/>
        </w:rPr>
        <w:t>ункте</w:t>
      </w:r>
      <w:r w:rsidRPr="00FC646C">
        <w:rPr>
          <w:color w:val="000000" w:themeColor="text1"/>
          <w:sz w:val="28"/>
          <w:szCs w:val="28"/>
        </w:rPr>
        <w:t>, субсидия предоставляется в полном объеме.</w:t>
      </w:r>
    </w:p>
    <w:p w:rsidR="00AB27ED" w:rsidRDefault="00044A5E" w:rsidP="00924B1A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Субсидии на развитие деятельности Центра времяпрепровождения детей, действующего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более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="00AB27ED">
        <w:rPr>
          <w:color w:val="000000" w:themeColor="text1"/>
          <w:sz w:val="28"/>
          <w:szCs w:val="28"/>
        </w:rPr>
        <w:t>одного</w:t>
      </w:r>
      <w:r w:rsidRPr="00FC646C">
        <w:rPr>
          <w:color w:val="000000" w:themeColor="text1"/>
          <w:sz w:val="28"/>
          <w:szCs w:val="28"/>
        </w:rPr>
        <w:t xml:space="preserve">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года, предоставляется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</w:t>
      </w:r>
      <w:proofErr w:type="spellStart"/>
      <w:r w:rsidR="00A9112D" w:rsidRPr="00FC646C">
        <w:rPr>
          <w:color w:val="000000" w:themeColor="text1"/>
          <w:sz w:val="28"/>
          <w:szCs w:val="28"/>
        </w:rPr>
        <w:t>СМиСП</w:t>
      </w:r>
      <w:proofErr w:type="spellEnd"/>
      <w:r w:rsidRPr="00FC646C">
        <w:rPr>
          <w:color w:val="000000" w:themeColor="text1"/>
          <w:sz w:val="28"/>
          <w:szCs w:val="28"/>
        </w:rPr>
        <w:t xml:space="preserve"> в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полном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объеме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при условии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выполнения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получателем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поддержки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требований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646C">
        <w:rPr>
          <w:color w:val="000000" w:themeColor="text1"/>
          <w:sz w:val="28"/>
          <w:szCs w:val="28"/>
        </w:rPr>
        <w:t>законода</w:t>
      </w:r>
      <w:r w:rsidR="00AB27ED">
        <w:rPr>
          <w:color w:val="000000" w:themeColor="text1"/>
          <w:sz w:val="28"/>
          <w:szCs w:val="28"/>
        </w:rPr>
        <w:t>-</w:t>
      </w:r>
      <w:r w:rsidRPr="00FC646C">
        <w:rPr>
          <w:color w:val="000000" w:themeColor="text1"/>
          <w:sz w:val="28"/>
          <w:szCs w:val="28"/>
        </w:rPr>
        <w:t>тельства</w:t>
      </w:r>
      <w:proofErr w:type="spellEnd"/>
      <w:proofErr w:type="gramEnd"/>
      <w:r w:rsidRPr="00FC646C">
        <w:rPr>
          <w:color w:val="000000" w:themeColor="text1"/>
          <w:sz w:val="28"/>
          <w:szCs w:val="28"/>
        </w:rPr>
        <w:t xml:space="preserve"> Российской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Федерации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в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 части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соответствия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 xml:space="preserve">помещения 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Pr="00FC646C">
        <w:rPr>
          <w:color w:val="000000" w:themeColor="text1"/>
          <w:sz w:val="28"/>
          <w:szCs w:val="28"/>
        </w:rPr>
        <w:t>санитарно</w:t>
      </w:r>
      <w:r w:rsidR="00AB27ED">
        <w:rPr>
          <w:color w:val="000000" w:themeColor="text1"/>
          <w:sz w:val="28"/>
          <w:szCs w:val="28"/>
        </w:rPr>
        <w:t>-э</w:t>
      </w:r>
      <w:r w:rsidRPr="00FC646C">
        <w:rPr>
          <w:color w:val="000000" w:themeColor="text1"/>
          <w:sz w:val="28"/>
          <w:szCs w:val="28"/>
        </w:rPr>
        <w:t>пидемиологическим требованиям и нормам пожарной безопасности.</w:t>
      </w:r>
    </w:p>
    <w:p w:rsidR="00AB27ED" w:rsidRDefault="00AB27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44A5E" w:rsidRDefault="00AB27ED" w:rsidP="00AB27ED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</w:p>
    <w:p w:rsidR="00AB27ED" w:rsidRDefault="0052796B" w:rsidP="0052796B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24. Департамент экономики в течение двух рабочих дней со дня заключения соглашения о предоставлении субсидии либо предоставления документов, предусмотренных абзацами третьим, четвертым пункта 23 настоящих Правил, готовит письмо о необходимости оплаты денежных обязательств и направляет его в отдел учета и отчетности мэрии города.</w:t>
      </w:r>
    </w:p>
    <w:p w:rsidR="0006515C" w:rsidRPr="0006515C" w:rsidRDefault="0006515C" w:rsidP="0052796B">
      <w:pPr>
        <w:widowControl w:val="0"/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6515C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>. Отдел учета и отчетности мэрии города в течение двух рабочих дней со дня получения письма о необходимости оплаты денежных обязательств формирует в установленном порядке</w:t>
      </w:r>
      <w:r w:rsidR="00FA60D6">
        <w:rPr>
          <w:color w:val="000000" w:themeColor="text1"/>
          <w:sz w:val="28"/>
          <w:szCs w:val="28"/>
        </w:rPr>
        <w:t xml:space="preserve"> платежные документы на оплату денежных обязательств.</w:t>
      </w:r>
    </w:p>
    <w:p w:rsidR="00DC177C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FA60D6">
        <w:rPr>
          <w:color w:val="000000" w:themeColor="text1"/>
          <w:sz w:val="28"/>
          <w:szCs w:val="28"/>
        </w:rPr>
        <w:t>6</w:t>
      </w:r>
      <w:r w:rsidRPr="00FC646C">
        <w:rPr>
          <w:color w:val="000000" w:themeColor="text1"/>
          <w:sz w:val="28"/>
          <w:szCs w:val="28"/>
        </w:rPr>
        <w:t xml:space="preserve">. </w:t>
      </w:r>
      <w:proofErr w:type="gramStart"/>
      <w:r w:rsidRPr="00FC646C">
        <w:rPr>
          <w:color w:val="000000" w:themeColor="text1"/>
          <w:sz w:val="28"/>
          <w:szCs w:val="28"/>
        </w:rPr>
        <w:t xml:space="preserve">Департамент экономики </w:t>
      </w:r>
      <w:r w:rsidR="00194A31" w:rsidRPr="00FC646C">
        <w:rPr>
          <w:color w:val="000000" w:themeColor="text1"/>
          <w:sz w:val="28"/>
          <w:szCs w:val="28"/>
        </w:rPr>
        <w:t xml:space="preserve">в </w:t>
      </w:r>
      <w:r w:rsidR="009919C3" w:rsidRPr="00FC646C">
        <w:rPr>
          <w:color w:val="000000" w:themeColor="text1"/>
          <w:sz w:val="28"/>
          <w:szCs w:val="28"/>
        </w:rPr>
        <w:t xml:space="preserve">течение </w:t>
      </w:r>
      <w:r w:rsidR="00194A31" w:rsidRPr="00FC646C">
        <w:rPr>
          <w:color w:val="000000" w:themeColor="text1"/>
          <w:sz w:val="28"/>
          <w:szCs w:val="28"/>
        </w:rPr>
        <w:t xml:space="preserve">тридцати дней со дня </w:t>
      </w:r>
      <w:r w:rsidR="003A6840" w:rsidRPr="00FC646C">
        <w:rPr>
          <w:color w:val="000000" w:themeColor="text1"/>
          <w:sz w:val="28"/>
          <w:szCs w:val="28"/>
        </w:rPr>
        <w:t>заключения</w:t>
      </w:r>
      <w:r w:rsidR="00194A31" w:rsidRPr="00FC646C">
        <w:rPr>
          <w:color w:val="000000" w:themeColor="text1"/>
          <w:sz w:val="28"/>
          <w:szCs w:val="28"/>
        </w:rPr>
        <w:t xml:space="preserve"> </w:t>
      </w:r>
      <w:r w:rsidR="00FB5B6A" w:rsidRPr="00FC646C">
        <w:rPr>
          <w:color w:val="000000" w:themeColor="text1"/>
          <w:sz w:val="28"/>
          <w:szCs w:val="28"/>
        </w:rPr>
        <w:t>договора</w:t>
      </w:r>
      <w:r w:rsidR="00194A31" w:rsidRPr="00FC646C">
        <w:rPr>
          <w:color w:val="000000" w:themeColor="text1"/>
          <w:sz w:val="28"/>
          <w:szCs w:val="28"/>
        </w:rPr>
        <w:t xml:space="preserve">, </w:t>
      </w:r>
      <w:r w:rsidRPr="00FC646C">
        <w:rPr>
          <w:color w:val="000000" w:themeColor="text1"/>
          <w:sz w:val="28"/>
          <w:szCs w:val="28"/>
        </w:rPr>
        <w:t xml:space="preserve">размещает сведения </w:t>
      </w:r>
      <w:r w:rsidR="00194A31" w:rsidRPr="00FC646C">
        <w:rPr>
          <w:color w:val="000000" w:themeColor="text1"/>
          <w:sz w:val="28"/>
          <w:szCs w:val="28"/>
        </w:rPr>
        <w:t xml:space="preserve">о </w:t>
      </w:r>
      <w:r w:rsidRPr="00FC646C">
        <w:rPr>
          <w:color w:val="000000" w:themeColor="text1"/>
          <w:sz w:val="28"/>
          <w:szCs w:val="28"/>
        </w:rPr>
        <w:t xml:space="preserve">получателе </w:t>
      </w:r>
      <w:r w:rsidR="00194A31" w:rsidRPr="00FC646C">
        <w:rPr>
          <w:color w:val="000000" w:themeColor="text1"/>
          <w:sz w:val="28"/>
          <w:szCs w:val="28"/>
        </w:rPr>
        <w:t xml:space="preserve">субсидии в Реестре </w:t>
      </w:r>
      <w:proofErr w:type="spellStart"/>
      <w:r w:rsidR="00194A31" w:rsidRPr="00FC646C">
        <w:rPr>
          <w:color w:val="000000" w:themeColor="text1"/>
          <w:sz w:val="28"/>
          <w:szCs w:val="28"/>
        </w:rPr>
        <w:t>СМиСП</w:t>
      </w:r>
      <w:proofErr w:type="spellEnd"/>
      <w:r w:rsidR="00194A31" w:rsidRPr="00FC646C">
        <w:rPr>
          <w:color w:val="000000" w:themeColor="text1"/>
          <w:sz w:val="28"/>
          <w:szCs w:val="28"/>
        </w:rPr>
        <w:t>-получателей поддержки</w:t>
      </w:r>
      <w:r w:rsidRPr="00FC646C">
        <w:rPr>
          <w:color w:val="000000" w:themeColor="text1"/>
          <w:sz w:val="28"/>
          <w:szCs w:val="28"/>
        </w:rPr>
        <w:t xml:space="preserve"> на официальном информационном Интернет-портале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Pr="00FC646C">
        <w:rPr>
          <w:color w:val="000000" w:themeColor="text1"/>
          <w:sz w:val="28"/>
          <w:szCs w:val="28"/>
        </w:rPr>
        <w:t>.</w:t>
      </w:r>
      <w:proofErr w:type="gramEnd"/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FA60D6">
        <w:rPr>
          <w:color w:val="000000" w:themeColor="text1"/>
          <w:sz w:val="28"/>
          <w:szCs w:val="28"/>
        </w:rPr>
        <w:t>7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D86FBA" w:rsidRPr="00FC646C">
        <w:rPr>
          <w:color w:val="000000" w:themeColor="text1"/>
          <w:sz w:val="28"/>
          <w:szCs w:val="28"/>
        </w:rPr>
        <w:t>П</w:t>
      </w:r>
      <w:r w:rsidRPr="00FC646C">
        <w:rPr>
          <w:color w:val="000000" w:themeColor="text1"/>
          <w:sz w:val="28"/>
          <w:szCs w:val="28"/>
        </w:rPr>
        <w:t>олучатель субсидии ежеквартально, до 10 числа месяца, следующего за отчетным кварталом, представляет в департамент экономики:</w:t>
      </w:r>
    </w:p>
    <w:p w:rsidR="00F173B8" w:rsidRPr="00FC646C" w:rsidRDefault="00DD6F43" w:rsidP="00FC646C">
      <w:pPr>
        <w:pStyle w:val="ConsPlusNonformat"/>
        <w:widowControl/>
        <w:tabs>
          <w:tab w:val="left" w:pos="-7655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4FE0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тчет о расходовании средств по проекту</w:t>
      </w: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</w:t>
      </w:r>
      <w:hyperlink r:id="rId10" w:history="1">
        <w:proofErr w:type="spellStart"/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</w:t>
        </w:r>
        <w:proofErr w:type="gramStart"/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proofErr w:type="spellEnd"/>
        <w:r w:rsidR="00924B1A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gramEnd"/>
        <w:r w:rsidR="00924B1A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proofErr w:type="spellStart"/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нию</w:t>
        </w:r>
        <w:proofErr w:type="spellEnd"/>
        <w:r w:rsidR="00F173B8" w:rsidRPr="00FC64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F173B8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618F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C0926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8FB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настоящим Правилам</w:t>
      </w:r>
      <w:r w:rsidR="00DC177C"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копии документов, подтверждающих затраты в соответствии с бизнес-</w:t>
      </w:r>
      <w:r w:rsidR="00471732" w:rsidRPr="00FC646C">
        <w:rPr>
          <w:color w:val="000000" w:themeColor="text1"/>
          <w:sz w:val="28"/>
          <w:szCs w:val="28"/>
        </w:rPr>
        <w:t xml:space="preserve">планом </w:t>
      </w:r>
      <w:r w:rsidRPr="00FC646C">
        <w:rPr>
          <w:color w:val="000000" w:themeColor="text1"/>
          <w:sz w:val="28"/>
          <w:szCs w:val="28"/>
        </w:rPr>
        <w:t>проект</w:t>
      </w:r>
      <w:r w:rsidR="00471732" w:rsidRPr="00FC646C">
        <w:rPr>
          <w:color w:val="000000" w:themeColor="text1"/>
          <w:sz w:val="28"/>
          <w:szCs w:val="28"/>
        </w:rPr>
        <w:t>а</w:t>
      </w:r>
      <w:r w:rsidR="00A618FB" w:rsidRPr="00FC646C">
        <w:rPr>
          <w:color w:val="000000" w:themeColor="text1"/>
          <w:sz w:val="28"/>
          <w:szCs w:val="28"/>
        </w:rPr>
        <w:t>, с предъявлением оригиналов.</w:t>
      </w:r>
    </w:p>
    <w:p w:rsidR="00563694" w:rsidRPr="00FC646C" w:rsidRDefault="00563694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FA60D6">
        <w:rPr>
          <w:color w:val="000000" w:themeColor="text1"/>
          <w:sz w:val="28"/>
          <w:szCs w:val="28"/>
        </w:rPr>
        <w:t>8</w:t>
      </w:r>
      <w:r w:rsidRPr="00FC646C">
        <w:rPr>
          <w:color w:val="000000" w:themeColor="text1"/>
          <w:sz w:val="28"/>
          <w:szCs w:val="28"/>
        </w:rPr>
        <w:t>. П</w:t>
      </w:r>
      <w:r w:rsidR="00C94F88" w:rsidRPr="00FC646C">
        <w:rPr>
          <w:color w:val="000000" w:themeColor="text1"/>
          <w:sz w:val="28"/>
          <w:szCs w:val="28"/>
        </w:rPr>
        <w:t xml:space="preserve">олучатель субсидии ежегодно </w:t>
      </w:r>
      <w:r w:rsidR="00CA434D" w:rsidRPr="00FC646C">
        <w:rPr>
          <w:color w:val="000000" w:themeColor="text1"/>
          <w:sz w:val="28"/>
          <w:szCs w:val="28"/>
        </w:rPr>
        <w:t>в срок</w:t>
      </w:r>
      <w:r w:rsidR="00A618FB" w:rsidRPr="00FC646C">
        <w:rPr>
          <w:color w:val="000000" w:themeColor="text1"/>
          <w:sz w:val="28"/>
          <w:szCs w:val="28"/>
        </w:rPr>
        <w:t>и, указанные</w:t>
      </w:r>
      <w:r w:rsidR="00CA434D" w:rsidRPr="00FC646C">
        <w:rPr>
          <w:color w:val="000000" w:themeColor="text1"/>
          <w:sz w:val="28"/>
          <w:szCs w:val="28"/>
        </w:rPr>
        <w:t xml:space="preserve"> в договоре</w:t>
      </w:r>
      <w:r w:rsidRPr="00FC646C">
        <w:rPr>
          <w:color w:val="000000" w:themeColor="text1"/>
          <w:sz w:val="28"/>
          <w:szCs w:val="28"/>
        </w:rPr>
        <w:t>, предс</w:t>
      </w:r>
      <w:r w:rsidR="00C94F88" w:rsidRPr="00FC646C">
        <w:rPr>
          <w:color w:val="000000" w:themeColor="text1"/>
          <w:sz w:val="28"/>
          <w:szCs w:val="28"/>
        </w:rPr>
        <w:t xml:space="preserve">тавляет в департамент экономики </w:t>
      </w:r>
      <w:r w:rsidR="00CA434D" w:rsidRPr="00FC646C">
        <w:rPr>
          <w:color w:val="000000" w:themeColor="text1"/>
          <w:sz w:val="28"/>
          <w:szCs w:val="28"/>
        </w:rPr>
        <w:t xml:space="preserve">отчеты о достижении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>значений основных показателей деятельности значениям, указанным в бизнес-плане проекта,</w:t>
      </w:r>
      <w:r w:rsidR="00471732" w:rsidRPr="00FC646C">
        <w:rPr>
          <w:color w:val="000000" w:themeColor="text1"/>
          <w:sz w:val="28"/>
          <w:szCs w:val="28"/>
        </w:rPr>
        <w:t xml:space="preserve"> </w:t>
      </w:r>
      <w:r w:rsidR="00DD6F43" w:rsidRPr="00FC646C">
        <w:rPr>
          <w:color w:val="000000" w:themeColor="text1"/>
          <w:sz w:val="28"/>
          <w:szCs w:val="28"/>
        </w:rPr>
        <w:t>по форме согласно приложени</w:t>
      </w:r>
      <w:r w:rsidR="00A618FB" w:rsidRPr="00FC646C">
        <w:rPr>
          <w:color w:val="000000" w:themeColor="text1"/>
          <w:sz w:val="28"/>
          <w:szCs w:val="28"/>
        </w:rPr>
        <w:t>ю № 6</w:t>
      </w:r>
      <w:r w:rsidR="00C94F88" w:rsidRPr="00FC646C">
        <w:rPr>
          <w:color w:val="000000" w:themeColor="text1"/>
          <w:sz w:val="28"/>
          <w:szCs w:val="28"/>
        </w:rPr>
        <w:t xml:space="preserve"> к настоящим Правилам.</w:t>
      </w:r>
      <w:r w:rsidR="00CA434D" w:rsidRPr="00FC646C">
        <w:rPr>
          <w:color w:val="000000" w:themeColor="text1"/>
          <w:sz w:val="28"/>
          <w:szCs w:val="28"/>
        </w:rPr>
        <w:t xml:space="preserve"> Первый отчет представляется по истечени</w:t>
      </w:r>
      <w:r w:rsidR="00DC177C" w:rsidRPr="00FC646C">
        <w:rPr>
          <w:color w:val="000000" w:themeColor="text1"/>
          <w:sz w:val="28"/>
          <w:szCs w:val="28"/>
        </w:rPr>
        <w:t>и</w:t>
      </w:r>
      <w:r w:rsidR="00CA434D" w:rsidRPr="00FC646C">
        <w:rPr>
          <w:color w:val="000000" w:themeColor="text1"/>
          <w:sz w:val="28"/>
          <w:szCs w:val="28"/>
        </w:rPr>
        <w:t xml:space="preserve"> 12 месяцев </w:t>
      </w:r>
      <w:proofErr w:type="gramStart"/>
      <w:r w:rsidR="00CA434D" w:rsidRPr="00FC646C">
        <w:rPr>
          <w:color w:val="000000" w:themeColor="text1"/>
          <w:sz w:val="28"/>
          <w:szCs w:val="28"/>
        </w:rPr>
        <w:t>с даты получения</w:t>
      </w:r>
      <w:proofErr w:type="gramEnd"/>
      <w:r w:rsidR="00CA434D" w:rsidRPr="00FC646C">
        <w:rPr>
          <w:color w:val="000000" w:themeColor="text1"/>
          <w:sz w:val="28"/>
          <w:szCs w:val="28"/>
        </w:rPr>
        <w:t xml:space="preserve"> субсидии.</w:t>
      </w:r>
    </w:p>
    <w:p w:rsidR="00953C06" w:rsidRPr="00FC646C" w:rsidRDefault="00DC177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2</w:t>
      </w:r>
      <w:r w:rsidR="00FA60D6">
        <w:rPr>
          <w:color w:val="000000" w:themeColor="text1"/>
          <w:sz w:val="28"/>
          <w:szCs w:val="28"/>
        </w:rPr>
        <w:t>9</w:t>
      </w:r>
      <w:r w:rsidR="00953C06" w:rsidRPr="00FC646C">
        <w:rPr>
          <w:color w:val="000000" w:themeColor="text1"/>
          <w:sz w:val="28"/>
          <w:szCs w:val="28"/>
        </w:rPr>
        <w:t>. Отчеты с приложением необходимых документов представляются получателем субсидии в течение срока действия договора.</w:t>
      </w:r>
    </w:p>
    <w:p w:rsidR="00F173B8" w:rsidRPr="00FC646C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F173B8" w:rsidRPr="00FC646C">
        <w:rPr>
          <w:color w:val="000000" w:themeColor="text1"/>
          <w:sz w:val="28"/>
          <w:szCs w:val="28"/>
        </w:rPr>
        <w:t>. На основании представленных получателем субсидии документов департамент экономики: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проверяет отчеты получателей субсидии;</w:t>
      </w:r>
    </w:p>
    <w:p w:rsidR="00F173B8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проводит мониторинг деятельности получателей субсидии;</w:t>
      </w:r>
    </w:p>
    <w:p w:rsidR="00555754" w:rsidRPr="00FC646C" w:rsidRDefault="00F173B8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FC646C">
        <w:rPr>
          <w:color w:val="000000" w:themeColor="text1"/>
          <w:sz w:val="28"/>
          <w:szCs w:val="28"/>
        </w:rPr>
        <w:t>контроль за</w:t>
      </w:r>
      <w:proofErr w:type="gramEnd"/>
      <w:r w:rsidRPr="00FC646C">
        <w:rPr>
          <w:color w:val="000000" w:themeColor="text1"/>
          <w:sz w:val="28"/>
          <w:szCs w:val="28"/>
        </w:rPr>
        <w:t xml:space="preserve"> реализацией бизнес-</w:t>
      </w:r>
      <w:r w:rsidR="000349C4" w:rsidRPr="00FC646C">
        <w:rPr>
          <w:color w:val="000000" w:themeColor="text1"/>
          <w:sz w:val="28"/>
          <w:szCs w:val="28"/>
        </w:rPr>
        <w:t xml:space="preserve">планов </w:t>
      </w:r>
      <w:r w:rsidRPr="00FC646C">
        <w:rPr>
          <w:color w:val="000000" w:themeColor="text1"/>
          <w:sz w:val="28"/>
          <w:szCs w:val="28"/>
        </w:rPr>
        <w:t>проектов получателей субсидии.</w:t>
      </w:r>
    </w:p>
    <w:p w:rsidR="008236AB" w:rsidRPr="00FC646C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8236AB" w:rsidRPr="00FC646C">
        <w:rPr>
          <w:color w:val="000000" w:themeColor="text1"/>
          <w:sz w:val="28"/>
          <w:szCs w:val="28"/>
        </w:rPr>
        <w:t xml:space="preserve">. </w:t>
      </w:r>
      <w:r w:rsidR="009D522C" w:rsidRPr="00FC646C">
        <w:rPr>
          <w:color w:val="000000" w:themeColor="text1"/>
          <w:sz w:val="28"/>
          <w:szCs w:val="28"/>
        </w:rPr>
        <w:t xml:space="preserve">Органы государственного финансового контроля Архангельской области вправе, а мэрия города, контрольно-ревизионное управление мэрии города Архангельска, контрольно-счетная палата муниципального образования </w:t>
      </w:r>
      <w:r w:rsidR="00AB27ED">
        <w:rPr>
          <w:color w:val="000000" w:themeColor="text1"/>
          <w:sz w:val="28"/>
          <w:szCs w:val="28"/>
        </w:rPr>
        <w:t>"</w:t>
      </w:r>
      <w:r w:rsidR="009D522C" w:rsidRPr="00FC646C">
        <w:rPr>
          <w:color w:val="000000" w:themeColor="text1"/>
          <w:sz w:val="28"/>
          <w:szCs w:val="28"/>
        </w:rPr>
        <w:t>Город Архангельск</w:t>
      </w:r>
      <w:r w:rsidR="00AB27ED">
        <w:rPr>
          <w:color w:val="000000" w:themeColor="text1"/>
          <w:sz w:val="28"/>
          <w:szCs w:val="28"/>
        </w:rPr>
        <w:t>"</w:t>
      </w:r>
      <w:r w:rsidR="009D522C" w:rsidRPr="00FC646C">
        <w:rPr>
          <w:color w:val="000000" w:themeColor="text1"/>
          <w:sz w:val="28"/>
          <w:szCs w:val="28"/>
        </w:rPr>
        <w:t xml:space="preserve"> </w:t>
      </w:r>
      <w:r w:rsidR="00281A8F" w:rsidRPr="00FC646C">
        <w:rPr>
          <w:color w:val="000000" w:themeColor="text1"/>
          <w:sz w:val="28"/>
          <w:szCs w:val="28"/>
        </w:rPr>
        <w:t xml:space="preserve">(далее – контролирующие органы) </w:t>
      </w:r>
      <w:r w:rsidR="008236AB" w:rsidRPr="00FC646C">
        <w:rPr>
          <w:color w:val="000000" w:themeColor="text1"/>
          <w:sz w:val="28"/>
          <w:szCs w:val="28"/>
        </w:rPr>
        <w:t>обязаны проводить проверки соблюдения условий, целей и порядка</w:t>
      </w:r>
      <w:r w:rsidR="002C199D" w:rsidRPr="00FC646C">
        <w:rPr>
          <w:color w:val="000000" w:themeColor="text1"/>
          <w:sz w:val="28"/>
          <w:szCs w:val="28"/>
        </w:rPr>
        <w:t xml:space="preserve"> предоставления субсидий</w:t>
      </w:r>
      <w:r w:rsidR="008F684B" w:rsidRPr="00FC646C">
        <w:rPr>
          <w:color w:val="000000" w:themeColor="text1"/>
          <w:sz w:val="28"/>
          <w:szCs w:val="28"/>
        </w:rPr>
        <w:t>, в том числе достижени</w:t>
      </w:r>
      <w:r w:rsidR="008A64A1" w:rsidRPr="00FC646C">
        <w:rPr>
          <w:color w:val="000000" w:themeColor="text1"/>
          <w:sz w:val="28"/>
          <w:szCs w:val="28"/>
        </w:rPr>
        <w:t>я</w:t>
      </w:r>
      <w:r w:rsidR="008F684B" w:rsidRPr="00FC646C">
        <w:rPr>
          <w:color w:val="000000" w:themeColor="text1"/>
          <w:sz w:val="28"/>
          <w:szCs w:val="28"/>
        </w:rPr>
        <w:t xml:space="preserve"> основных показателей </w:t>
      </w:r>
      <w:r w:rsidR="000349C4" w:rsidRPr="00FC646C">
        <w:rPr>
          <w:color w:val="000000" w:themeColor="text1"/>
          <w:sz w:val="28"/>
          <w:szCs w:val="28"/>
        </w:rPr>
        <w:t xml:space="preserve">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 xml:space="preserve">значениям, указанным </w:t>
      </w:r>
      <w:r w:rsidR="00AB27ED">
        <w:rPr>
          <w:rFonts w:eastAsia="Times-Roman"/>
          <w:color w:val="000000" w:themeColor="text1"/>
          <w:sz w:val="28"/>
          <w:szCs w:val="28"/>
        </w:rPr>
        <w:br/>
      </w:r>
      <w:r w:rsidR="008340D4" w:rsidRPr="00FC646C">
        <w:rPr>
          <w:rFonts w:eastAsia="Times-Roman"/>
          <w:color w:val="000000" w:themeColor="text1"/>
          <w:sz w:val="28"/>
          <w:szCs w:val="28"/>
        </w:rPr>
        <w:t>в бизнес-плане проекта.</w:t>
      </w:r>
    </w:p>
    <w:p w:rsidR="002C199D" w:rsidRPr="00FC646C" w:rsidRDefault="002C199D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В случае установления по результатам </w:t>
      </w:r>
      <w:proofErr w:type="gramStart"/>
      <w:r w:rsidRPr="00FC646C">
        <w:rPr>
          <w:color w:val="000000" w:themeColor="text1"/>
          <w:sz w:val="28"/>
          <w:szCs w:val="28"/>
        </w:rPr>
        <w:t>проверок фактов нарушения условий предоставления</w:t>
      </w:r>
      <w:proofErr w:type="gramEnd"/>
      <w:r w:rsidRPr="00FC646C">
        <w:rPr>
          <w:color w:val="000000" w:themeColor="text1"/>
          <w:sz w:val="28"/>
          <w:szCs w:val="28"/>
        </w:rPr>
        <w:t xml:space="preserve"> субсидий, установленных настоящими Правилами, </w:t>
      </w:r>
      <w:r w:rsidR="00E02CCC" w:rsidRPr="00FC646C">
        <w:rPr>
          <w:color w:val="000000" w:themeColor="text1"/>
          <w:sz w:val="28"/>
          <w:szCs w:val="28"/>
        </w:rPr>
        <w:t>а также нарушения условий договор</w:t>
      </w:r>
      <w:r w:rsidR="00953C06" w:rsidRPr="00FC646C">
        <w:rPr>
          <w:color w:val="000000" w:themeColor="text1"/>
          <w:sz w:val="28"/>
          <w:szCs w:val="28"/>
        </w:rPr>
        <w:t>а</w:t>
      </w:r>
      <w:r w:rsidR="00E02CCC" w:rsidRPr="00FC646C">
        <w:rPr>
          <w:color w:val="000000" w:themeColor="text1"/>
          <w:sz w:val="28"/>
          <w:szCs w:val="28"/>
        </w:rPr>
        <w:t xml:space="preserve">, в том числе при не достижении основных показателей </w:t>
      </w:r>
      <w:r w:rsidR="000349C4" w:rsidRPr="00FC646C">
        <w:rPr>
          <w:color w:val="000000" w:themeColor="text1"/>
          <w:sz w:val="28"/>
          <w:szCs w:val="28"/>
        </w:rPr>
        <w:t xml:space="preserve">деятельности </w:t>
      </w:r>
      <w:r w:rsidR="008340D4" w:rsidRPr="00FC646C">
        <w:rPr>
          <w:rFonts w:eastAsia="Times-Roman"/>
          <w:color w:val="000000" w:themeColor="text1"/>
          <w:sz w:val="28"/>
          <w:szCs w:val="28"/>
        </w:rPr>
        <w:t>значениям, указанным в бизнес-плане проекта</w:t>
      </w:r>
      <w:r w:rsidR="00E02CCC" w:rsidRPr="00FC646C">
        <w:rPr>
          <w:color w:val="000000" w:themeColor="text1"/>
          <w:sz w:val="28"/>
          <w:szCs w:val="28"/>
        </w:rPr>
        <w:t xml:space="preserve">, </w:t>
      </w:r>
      <w:r w:rsidRPr="00FC646C">
        <w:rPr>
          <w:color w:val="000000" w:themeColor="text1"/>
          <w:sz w:val="28"/>
          <w:szCs w:val="28"/>
        </w:rPr>
        <w:t>предоставленные субсидии подлежат возврату в городской бюджет в срок, указанный контролирующими органами.</w:t>
      </w:r>
    </w:p>
    <w:p w:rsidR="002C199D" w:rsidRPr="00FC646C" w:rsidRDefault="00FA60D6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2C199D" w:rsidRPr="00FC646C">
        <w:rPr>
          <w:color w:val="000000" w:themeColor="text1"/>
          <w:sz w:val="28"/>
          <w:szCs w:val="28"/>
        </w:rPr>
        <w:t>. В случае невозврата субсидии в добровольном порядке, взыскание субсидии производится в судебном порядке, предусмотренном действующим законодательством Российской Федерации.</w:t>
      </w:r>
    </w:p>
    <w:p w:rsidR="007D1789" w:rsidRPr="00FC646C" w:rsidRDefault="007D1789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  <w:r w:rsidR="00FA60D6">
        <w:rPr>
          <w:color w:val="000000" w:themeColor="text1"/>
          <w:sz w:val="28"/>
          <w:szCs w:val="28"/>
        </w:rPr>
        <w:t>3</w:t>
      </w:r>
      <w:r w:rsidRPr="00FC646C">
        <w:rPr>
          <w:color w:val="000000" w:themeColor="text1"/>
          <w:sz w:val="28"/>
          <w:szCs w:val="28"/>
        </w:rPr>
        <w:t xml:space="preserve">. </w:t>
      </w:r>
      <w:r w:rsidR="00141773" w:rsidRPr="00FC646C">
        <w:rPr>
          <w:color w:val="000000" w:themeColor="text1"/>
          <w:sz w:val="28"/>
          <w:szCs w:val="28"/>
        </w:rPr>
        <w:t>Не испо</w:t>
      </w:r>
      <w:r w:rsidR="008A64A1" w:rsidRPr="00FC646C">
        <w:rPr>
          <w:color w:val="000000" w:themeColor="text1"/>
          <w:sz w:val="28"/>
          <w:szCs w:val="28"/>
        </w:rPr>
        <w:t>л</w:t>
      </w:r>
      <w:r w:rsidR="00141773" w:rsidRPr="00FC646C">
        <w:rPr>
          <w:color w:val="000000" w:themeColor="text1"/>
          <w:sz w:val="28"/>
          <w:szCs w:val="28"/>
        </w:rPr>
        <w:t>ьзованные о</w:t>
      </w:r>
      <w:r w:rsidR="004010DE" w:rsidRPr="00FC646C">
        <w:rPr>
          <w:color w:val="000000" w:themeColor="text1"/>
          <w:sz w:val="28"/>
          <w:szCs w:val="28"/>
        </w:rPr>
        <w:t>статки субсиди</w:t>
      </w:r>
      <w:r w:rsidR="007C33FB" w:rsidRPr="00FC646C">
        <w:rPr>
          <w:color w:val="000000" w:themeColor="text1"/>
          <w:sz w:val="28"/>
          <w:szCs w:val="28"/>
        </w:rPr>
        <w:t>и</w:t>
      </w:r>
      <w:r w:rsidRPr="00FC646C">
        <w:rPr>
          <w:color w:val="000000" w:themeColor="text1"/>
          <w:sz w:val="28"/>
          <w:szCs w:val="28"/>
        </w:rPr>
        <w:t xml:space="preserve"> подлежат возврату получател</w:t>
      </w:r>
      <w:r w:rsidR="007C33FB" w:rsidRPr="00FC646C">
        <w:rPr>
          <w:color w:val="000000" w:themeColor="text1"/>
          <w:sz w:val="28"/>
          <w:szCs w:val="28"/>
        </w:rPr>
        <w:t>ем</w:t>
      </w:r>
      <w:r w:rsidRPr="00FC646C">
        <w:rPr>
          <w:color w:val="000000" w:themeColor="text1"/>
          <w:sz w:val="28"/>
          <w:szCs w:val="28"/>
        </w:rPr>
        <w:t xml:space="preserve"> субсидии в доход городского бюджета в случаях, предусмотренных </w:t>
      </w:r>
      <w:r w:rsidR="007C33FB" w:rsidRPr="00FC646C">
        <w:rPr>
          <w:color w:val="000000" w:themeColor="text1"/>
          <w:sz w:val="28"/>
          <w:szCs w:val="28"/>
        </w:rPr>
        <w:t>договором.</w:t>
      </w:r>
    </w:p>
    <w:p w:rsidR="00DC177C" w:rsidRPr="00FC646C" w:rsidRDefault="00DC177C" w:rsidP="00FC646C">
      <w:pPr>
        <w:tabs>
          <w:tab w:val="left" w:pos="-7655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55754" w:rsidRPr="00FC646C" w:rsidRDefault="00CE58A8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555754" w:rsidRPr="00FC646C" w:rsidSect="00AB27ED">
          <w:headerReference w:type="first" r:id="rId11"/>
          <w:footerReference w:type="first" r:id="rId12"/>
          <w:pgSz w:w="11906" w:h="16838"/>
          <w:pgMar w:top="851" w:right="567" w:bottom="426" w:left="1588" w:header="709" w:footer="709" w:gutter="0"/>
          <w:pgNumType w:start="1"/>
          <w:cols w:space="708"/>
          <w:titlePg/>
          <w:docGrid w:linePitch="360"/>
        </w:sectPr>
      </w:pPr>
      <w:r w:rsidRPr="00FC646C">
        <w:rPr>
          <w:color w:val="000000" w:themeColor="text1"/>
          <w:sz w:val="28"/>
          <w:szCs w:val="28"/>
        </w:rPr>
        <w:t>__________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AB27ED" w:rsidRPr="00FC646C" w:rsidTr="00AB27ED">
        <w:trPr>
          <w:trHeight w:val="1576"/>
        </w:trPr>
        <w:tc>
          <w:tcPr>
            <w:tcW w:w="5211" w:type="dxa"/>
          </w:tcPr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7" w:type="dxa"/>
          </w:tcPr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43165" w:rsidRPr="00FC646C">
              <w:rPr>
                <w:b/>
                <w:color w:val="000000" w:themeColor="text1"/>
              </w:rPr>
              <w:t>1</w:t>
            </w:r>
          </w:p>
          <w:p w:rsidR="00F173B8" w:rsidRPr="00FC646C" w:rsidRDefault="00F173B8" w:rsidP="00AB27ED">
            <w:pPr>
              <w:autoSpaceDE w:val="0"/>
              <w:autoSpaceDN w:val="0"/>
              <w:adjustRightInd w:val="0"/>
              <w:spacing w:line="280" w:lineRule="exact"/>
              <w:ind w:right="-27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843F30" w:rsidRPr="00FC646C">
              <w:rPr>
                <w:color w:val="000000" w:themeColor="text1"/>
              </w:rPr>
              <w:t>4</w:t>
            </w:r>
            <w:r w:rsidRPr="00FC646C">
              <w:rPr>
                <w:color w:val="000000" w:themeColor="text1"/>
              </w:rPr>
              <w:t xml:space="preserve"> году субсидий </w:t>
            </w:r>
            <w:r w:rsidR="00F00FA3" w:rsidRPr="00FC646C">
              <w:rPr>
                <w:color w:val="000000" w:themeColor="text1"/>
              </w:rPr>
              <w:t xml:space="preserve">на </w:t>
            </w:r>
            <w:r w:rsidR="00143165"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AB27ED">
              <w:rPr>
                <w:color w:val="000000" w:themeColor="text1"/>
              </w:rPr>
              <w:br/>
            </w:r>
            <w:r w:rsidR="00143165" w:rsidRPr="00FC646C">
              <w:rPr>
                <w:color w:val="000000" w:themeColor="text1"/>
              </w:rPr>
              <w:t>за детьми</w:t>
            </w:r>
          </w:p>
          <w:p w:rsidR="00F173B8" w:rsidRPr="00FC646C" w:rsidRDefault="00F173B8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Председателю комиссии </w:t>
      </w:r>
    </w:p>
    <w:p w:rsidR="00F173B8" w:rsidRPr="00FC646C" w:rsidRDefault="00DC177C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А.П. 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Цывареву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73B8" w:rsidRPr="00FC646C" w:rsidRDefault="00F173B8" w:rsidP="00553500">
      <w:pPr>
        <w:pStyle w:val="ConsPlusNonformat"/>
        <w:widowControl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</w:t>
      </w:r>
      <w:r w:rsidR="00DC177C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143165"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F173B8" w:rsidRPr="00FC646C" w:rsidRDefault="00F173B8" w:rsidP="00553500">
      <w:pPr>
        <w:pStyle w:val="ConsPlusNonformat"/>
        <w:widowControl/>
        <w:ind w:left="4962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(полное наименование юридического лица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, </w:t>
      </w:r>
      <w:r w:rsidR="00DC177C" w:rsidRPr="00FC646C">
        <w:rPr>
          <w:rFonts w:ascii="Times New Roman" w:hAnsi="Times New Roman" w:cs="Times New Roman"/>
          <w:color w:val="000000" w:themeColor="text1"/>
        </w:rPr>
        <w:br/>
      </w:r>
      <w:r w:rsidR="00755C94" w:rsidRPr="00FC646C">
        <w:rPr>
          <w:rFonts w:ascii="Times New Roman" w:hAnsi="Times New Roman" w:cs="Times New Roman"/>
          <w:color w:val="000000" w:themeColor="text1"/>
        </w:rPr>
        <w:t>Ф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И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>О</w:t>
      </w:r>
      <w:r w:rsidR="00DC177C" w:rsidRPr="00FC646C">
        <w:rPr>
          <w:rFonts w:ascii="Times New Roman" w:hAnsi="Times New Roman" w:cs="Times New Roman"/>
          <w:color w:val="000000" w:themeColor="text1"/>
        </w:rPr>
        <w:t>.</w:t>
      </w:r>
      <w:r w:rsidR="00755C94" w:rsidRPr="00FC646C">
        <w:rPr>
          <w:rFonts w:ascii="Times New Roman" w:hAnsi="Times New Roman" w:cs="Times New Roman"/>
          <w:color w:val="000000" w:themeColor="text1"/>
        </w:rPr>
        <w:t xml:space="preserve"> индивидуального предпринимателя</w:t>
      </w:r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F173B8" w:rsidRPr="00FC646C" w:rsidRDefault="00F173B8" w:rsidP="00FC646C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746DE" w:rsidRPr="00FC646C" w:rsidRDefault="002746D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173B8" w:rsidRPr="00FC646C" w:rsidRDefault="00F173B8" w:rsidP="00FC646C">
      <w:pPr>
        <w:pStyle w:val="ConsPlusNormal"/>
        <w:widowControl/>
        <w:spacing w:line="280" w:lineRule="exact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</w:t>
      </w:r>
      <w:proofErr w:type="gramEnd"/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 Я В К А</w:t>
      </w:r>
    </w:p>
    <w:p w:rsidR="00F173B8" w:rsidRPr="00FC646C" w:rsidRDefault="00F243E9" w:rsidP="00FC646C">
      <w:pPr>
        <w:autoSpaceDE w:val="0"/>
        <w:autoSpaceDN w:val="0"/>
        <w:adjustRightInd w:val="0"/>
        <w:spacing w:line="280" w:lineRule="exact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на участие в конкурсе по отбору субъектов малого и среднего предпринимательства для предоставления в 201</w:t>
      </w:r>
      <w:r w:rsidR="00843F30" w:rsidRPr="00FC646C">
        <w:rPr>
          <w:b/>
          <w:color w:val="000000" w:themeColor="text1"/>
          <w:sz w:val="28"/>
          <w:szCs w:val="28"/>
        </w:rPr>
        <w:t>4</w:t>
      </w:r>
      <w:r w:rsidRPr="00FC646C">
        <w:rPr>
          <w:b/>
          <w:color w:val="000000" w:themeColor="text1"/>
          <w:sz w:val="28"/>
          <w:szCs w:val="28"/>
        </w:rPr>
        <w:t xml:space="preserve"> году субсидии </w:t>
      </w:r>
      <w:r w:rsidR="00AB27ED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на организацию групп дневного времяпрепровождения детей дошкольного возраста и иных подобных им видов деятельности </w:t>
      </w:r>
      <w:r w:rsidR="00553500">
        <w:rPr>
          <w:b/>
          <w:color w:val="000000" w:themeColor="text1"/>
          <w:sz w:val="28"/>
          <w:szCs w:val="28"/>
        </w:rPr>
        <w:br/>
      </w:r>
      <w:r w:rsidRPr="00FC646C">
        <w:rPr>
          <w:b/>
          <w:color w:val="000000" w:themeColor="text1"/>
          <w:sz w:val="28"/>
          <w:szCs w:val="28"/>
        </w:rPr>
        <w:t xml:space="preserve">по уходу и присмотру за детьми в муниципальном образовании </w:t>
      </w:r>
      <w:r w:rsidR="00553500">
        <w:rPr>
          <w:b/>
          <w:color w:val="000000" w:themeColor="text1"/>
          <w:sz w:val="28"/>
          <w:szCs w:val="28"/>
        </w:rPr>
        <w:br/>
      </w:r>
      <w:r w:rsidR="00AB27ED">
        <w:rPr>
          <w:b/>
          <w:color w:val="000000" w:themeColor="text1"/>
          <w:sz w:val="28"/>
          <w:szCs w:val="28"/>
        </w:rPr>
        <w:t>"</w:t>
      </w:r>
      <w:r w:rsidRPr="00FC646C">
        <w:rPr>
          <w:b/>
          <w:color w:val="000000" w:themeColor="text1"/>
          <w:sz w:val="28"/>
          <w:szCs w:val="28"/>
        </w:rPr>
        <w:t>Город Архангельск</w:t>
      </w:r>
      <w:r w:rsidR="00AB27ED">
        <w:rPr>
          <w:b/>
          <w:color w:val="000000" w:themeColor="text1"/>
          <w:sz w:val="28"/>
          <w:szCs w:val="28"/>
        </w:rPr>
        <w:t>"</w:t>
      </w:r>
    </w:p>
    <w:p w:rsidR="00EB0807" w:rsidRPr="00FC646C" w:rsidRDefault="00EB0807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(для юридического лица - полное наименование с указанием</w:t>
      </w:r>
      <w:r w:rsidR="00EB0807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организационно-правовой формы, для индивидуального</w:t>
      </w:r>
      <w:proofErr w:type="gramEnd"/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предпринимателя - Ф.И.О. полностью)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выражает согласие с условиями конкурса и представляет на рассмотрение</w:t>
      </w:r>
      <w:r w:rsidR="00483B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конкурсной комиссии бизнес-план</w:t>
      </w:r>
      <w:r w:rsidR="00483B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A140B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="002D342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бизнес-плана</w:t>
      </w:r>
      <w:r w:rsidR="00483B7C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проекта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97257D" w:rsidRPr="00FC646C" w:rsidRDefault="0097257D" w:rsidP="00FC646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разработанный</w:t>
      </w:r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целях получения поддержки в форме субсидии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на  организацию  групп  дневного  времяпрепровождения   детей   дошкольного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возраста  и  иных подобных  им  видов деятельности  по уходу и присмотру за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детьми в сумме: _______________________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 (___</w:t>
      </w:r>
      <w:r w:rsidR="00022CB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____________) рублей.</w:t>
      </w:r>
    </w:p>
    <w:p w:rsidR="0097257D" w:rsidRPr="00FC646C" w:rsidRDefault="00022CB0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(цифрами)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</w:t>
      </w:r>
      <w:r w:rsidR="0007044F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 w:rsidR="0097257D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(прописью)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 себе сообщаю следующие сведения: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1.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2.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ОГРН, ОГРНИП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3. </w:t>
            </w:r>
          </w:p>
        </w:tc>
        <w:tc>
          <w:tcPr>
            <w:tcW w:w="5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Юридический  адрес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4.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Адрес   местонахождения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5.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Контактные телефоны, адрес электронной почты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6.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Фамилия, имя, отчество руководителя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7.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Фамилия, имя, отчество контактного лица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8.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Основные   учредители   (с  указанием  доли  в уставном капитале)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9.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Средняя численность работников  за  </w:t>
            </w:r>
            <w:proofErr w:type="gramStart"/>
            <w:r w:rsidRPr="00FC646C">
              <w:rPr>
                <w:color w:val="000000" w:themeColor="text1"/>
              </w:rPr>
              <w:t>предыдущий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календарный год               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10.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Выручка от реализации товаров  (работ,  услуг)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без учета налога на добавленную  стоимость  </w:t>
            </w:r>
            <w:proofErr w:type="gramStart"/>
            <w:r w:rsidRPr="00FC646C">
              <w:rPr>
                <w:color w:val="000000" w:themeColor="text1"/>
              </w:rPr>
              <w:t>за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предшествующий календарный год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53500" w:rsidRDefault="00553500" w:rsidP="00553500">
      <w:pPr>
        <w:jc w:val="center"/>
      </w:pPr>
      <w:r>
        <w:br w:type="page"/>
        <w:t>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3119"/>
      </w:tblGrid>
      <w:tr w:rsidR="00553500" w:rsidRPr="00FC646C" w:rsidTr="0055350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C646C">
              <w:rPr>
                <w:color w:val="000000" w:themeColor="text1"/>
              </w:rPr>
              <w:t>Балансовая   стоимость   активов   (остаточная</w:t>
            </w:r>
            <w:proofErr w:type="gramEnd"/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стоимость основных  средств  и  нематериальных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активов) за предшествующий календарный год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0F72CA" w:rsidRPr="00FC646C" w:rsidTr="00DC177C">
        <w:trPr>
          <w:trHeight w:val="40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12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Основной    вид   деятельности   по   </w:t>
            </w:r>
            <w:hyperlink r:id="rId13" w:history="1">
              <w:r w:rsidRPr="00FC646C">
                <w:rPr>
                  <w:color w:val="000000" w:themeColor="text1"/>
                </w:rPr>
                <w:t>ОКВЭД</w:t>
              </w:r>
            </w:hyperlink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Применяемая система налогообложения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38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13</w:t>
            </w:r>
            <w:r w:rsidR="00151549"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Банковские реквизиты 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р</w:t>
            </w:r>
            <w:r w:rsidR="00151549" w:rsidRPr="00FC646C">
              <w:rPr>
                <w:color w:val="000000" w:themeColor="text1"/>
              </w:rPr>
              <w:t>асчетный счет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1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D06B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</w:t>
            </w:r>
            <w:r w:rsidR="00151549" w:rsidRPr="00FC646C">
              <w:rPr>
                <w:color w:val="000000" w:themeColor="text1"/>
              </w:rPr>
              <w:t>аименование банка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БИК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ИНН/КПП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DC177C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14</w:t>
            </w:r>
            <w:r w:rsidR="00151549" w:rsidRPr="00FC646C">
              <w:rPr>
                <w:color w:val="000000" w:themeColor="text1"/>
              </w:rPr>
              <w:t xml:space="preserve">. 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535E4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Сведения  о  видах полученной</w:t>
            </w:r>
            <w:r w:rsidR="00151549" w:rsidRPr="00FC646C">
              <w:rPr>
                <w:color w:val="000000" w:themeColor="text1"/>
              </w:rPr>
              <w:t xml:space="preserve">  государственной</w:t>
            </w:r>
            <w:r w:rsidRPr="00FC646C">
              <w:rPr>
                <w:color w:val="000000" w:themeColor="text1"/>
              </w:rPr>
              <w:t xml:space="preserve"> и муниципальной </w:t>
            </w:r>
            <w:r w:rsidR="00F063BA" w:rsidRPr="00FC646C">
              <w:rPr>
                <w:color w:val="000000" w:themeColor="text1"/>
              </w:rPr>
              <w:t xml:space="preserve">поддержки, сроки </w:t>
            </w:r>
            <w:r w:rsidR="00151549" w:rsidRPr="00FC646C">
              <w:rPr>
                <w:color w:val="000000" w:themeColor="text1"/>
              </w:rPr>
              <w:t>получения  которой  не</w:t>
            </w:r>
            <w:r w:rsidRPr="00FC646C">
              <w:rPr>
                <w:color w:val="000000" w:themeColor="text1"/>
              </w:rPr>
              <w:t xml:space="preserve"> </w:t>
            </w:r>
            <w:r w:rsidR="00151549" w:rsidRPr="00FC646C">
              <w:rPr>
                <w:color w:val="000000" w:themeColor="text1"/>
              </w:rPr>
              <w:t xml:space="preserve">истекли на дату подачи заявки  </w:t>
            </w:r>
            <w:r w:rsidRPr="00FC646C">
              <w:rPr>
                <w:color w:val="000000" w:themeColor="text1"/>
              </w:rPr>
              <w:t>(дата и номер решения (договора) о предоставлении поддержки, наименование органа, предоставившего поддержку)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151549" w:rsidRPr="00FC646C" w:rsidTr="00995D5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1</w:t>
            </w:r>
            <w:r w:rsidR="00DC177C" w:rsidRPr="00FC646C">
              <w:rPr>
                <w:color w:val="000000" w:themeColor="text1"/>
              </w:rPr>
              <w:t>5</w:t>
            </w:r>
            <w:r w:rsidRPr="00FC646C">
              <w:rPr>
                <w:color w:val="000000" w:themeColor="text1"/>
              </w:rPr>
              <w:t>.</w:t>
            </w:r>
          </w:p>
        </w:tc>
        <w:tc>
          <w:tcPr>
            <w:tcW w:w="5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Опыт работы в предпринимательской деятельности</w:t>
            </w:r>
          </w:p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по  организации  групп  дневного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времяпрепровождения  </w:t>
            </w:r>
            <w:r w:rsidR="00F063BA" w:rsidRPr="00FC646C">
              <w:rPr>
                <w:color w:val="000000" w:themeColor="text1"/>
              </w:rPr>
              <w:t xml:space="preserve">детей </w:t>
            </w:r>
            <w:r w:rsidRPr="00FC646C">
              <w:rPr>
                <w:color w:val="000000" w:themeColor="text1"/>
              </w:rPr>
              <w:t>дошкольного</w:t>
            </w:r>
            <w:r w:rsidR="004305C0" w:rsidRPr="00FC646C">
              <w:rPr>
                <w:color w:val="000000" w:themeColor="text1"/>
              </w:rPr>
              <w:t xml:space="preserve"> </w:t>
            </w:r>
            <w:r w:rsidR="00F063BA" w:rsidRPr="00FC646C">
              <w:rPr>
                <w:color w:val="000000" w:themeColor="text1"/>
              </w:rPr>
              <w:t xml:space="preserve">возраста </w:t>
            </w:r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1549" w:rsidRPr="00FC646C" w:rsidRDefault="0015154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97257D" w:rsidRPr="00FC646C" w:rsidRDefault="0097257D" w:rsidP="00FC646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Обязуюсь обеспечить достижение следующих </w:t>
      </w:r>
      <w:r w:rsidR="00483B7C" w:rsidRPr="00FC646C">
        <w:rPr>
          <w:color w:val="000000" w:themeColor="text1"/>
          <w:sz w:val="26"/>
          <w:szCs w:val="26"/>
        </w:rPr>
        <w:t xml:space="preserve">основных </w:t>
      </w:r>
      <w:r w:rsidRPr="00FC646C">
        <w:rPr>
          <w:color w:val="000000" w:themeColor="text1"/>
          <w:sz w:val="26"/>
          <w:szCs w:val="26"/>
        </w:rPr>
        <w:t xml:space="preserve">показателей </w:t>
      </w:r>
      <w:r w:rsidR="00483B7C" w:rsidRPr="00FC646C">
        <w:rPr>
          <w:color w:val="000000" w:themeColor="text1"/>
          <w:sz w:val="26"/>
          <w:szCs w:val="26"/>
        </w:rPr>
        <w:t xml:space="preserve">бизнес-плана проекта </w:t>
      </w:r>
      <w:r w:rsidRPr="00FC646C">
        <w:rPr>
          <w:color w:val="000000" w:themeColor="text1"/>
          <w:sz w:val="26"/>
          <w:szCs w:val="26"/>
        </w:rPr>
        <w:t>за период</w:t>
      </w:r>
      <w:r w:rsidR="00860646" w:rsidRPr="00FC646C">
        <w:rPr>
          <w:color w:val="000000" w:themeColor="text1"/>
          <w:sz w:val="26"/>
          <w:szCs w:val="26"/>
        </w:rPr>
        <w:t xml:space="preserve"> </w:t>
      </w:r>
      <w:r w:rsidRPr="00FC646C">
        <w:rPr>
          <w:color w:val="000000" w:themeColor="text1"/>
          <w:sz w:val="26"/>
          <w:szCs w:val="26"/>
        </w:rPr>
        <w:t xml:space="preserve">12 месяцев </w:t>
      </w:r>
      <w:proofErr w:type="gramStart"/>
      <w:r w:rsidRPr="00FC646C">
        <w:rPr>
          <w:color w:val="000000" w:themeColor="text1"/>
          <w:sz w:val="26"/>
          <w:szCs w:val="26"/>
        </w:rPr>
        <w:t>с даты получения</w:t>
      </w:r>
      <w:proofErr w:type="gramEnd"/>
      <w:r w:rsidRPr="00FC646C">
        <w:rPr>
          <w:color w:val="000000" w:themeColor="text1"/>
          <w:sz w:val="26"/>
          <w:szCs w:val="26"/>
        </w:rPr>
        <w:t xml:space="preserve"> субсидии:</w:t>
      </w:r>
    </w:p>
    <w:p w:rsidR="0097257D" w:rsidRPr="00FC646C" w:rsidRDefault="0097257D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97257D" w:rsidRPr="00FC646C" w:rsidTr="00995D51">
        <w:trPr>
          <w:trHeight w:val="385"/>
          <w:tblCellSpacing w:w="5" w:type="nil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Значение</w:t>
            </w:r>
          </w:p>
        </w:tc>
      </w:tr>
      <w:tr w:rsidR="0097257D" w:rsidRPr="00FC646C" w:rsidTr="00995D51">
        <w:trPr>
          <w:trHeight w:val="68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BC0861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97257D" w:rsidRPr="00FC646C">
              <w:rPr>
                <w:color w:val="000000" w:themeColor="text1"/>
              </w:rPr>
              <w:t xml:space="preserve">, тыс. рублей        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953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AC6D5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Количество дополнительно оборудованных ме</w:t>
            </w:r>
            <w:proofErr w:type="gramStart"/>
            <w:r w:rsidRPr="00FC646C">
              <w:rPr>
                <w:color w:val="000000" w:themeColor="text1"/>
              </w:rPr>
              <w:t>ст  в  гр</w:t>
            </w:r>
            <w:proofErr w:type="gramEnd"/>
            <w:r w:rsidRPr="00FC646C">
              <w:rPr>
                <w:color w:val="000000" w:themeColor="text1"/>
              </w:rPr>
              <w:t xml:space="preserve">уппах  дневного времяпрепровождения детей  дошкольного  возраста, единиц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427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Количество </w:t>
            </w:r>
            <w:r w:rsidR="00F94D32" w:rsidRPr="00FC646C">
              <w:rPr>
                <w:color w:val="000000" w:themeColor="text1"/>
              </w:rPr>
              <w:t xml:space="preserve">дополнительно </w:t>
            </w:r>
            <w:r w:rsidRPr="00FC646C">
              <w:rPr>
                <w:color w:val="000000" w:themeColor="text1"/>
              </w:rPr>
              <w:t>созданных рабочих мест</w:t>
            </w:r>
            <w:r w:rsidR="00F94D32" w:rsidRPr="00FC646C">
              <w:rPr>
                <w:color w:val="000000" w:themeColor="text1"/>
              </w:rPr>
              <w:t xml:space="preserve"> (исключая </w:t>
            </w:r>
            <w:proofErr w:type="spellStart"/>
            <w:r w:rsidR="00F94D32" w:rsidRPr="00FC646C">
              <w:rPr>
                <w:color w:val="000000" w:themeColor="text1"/>
              </w:rPr>
              <w:t>самозанятость</w:t>
            </w:r>
            <w:proofErr w:type="spellEnd"/>
            <w:r w:rsidR="00F94D32" w:rsidRPr="00FC646C">
              <w:rPr>
                <w:color w:val="000000" w:themeColor="text1"/>
              </w:rPr>
              <w:t>) за период реализации проекта</w:t>
            </w:r>
            <w:r w:rsidRPr="00FC646C">
              <w:rPr>
                <w:color w:val="000000" w:themeColor="text1"/>
              </w:rPr>
              <w:t xml:space="preserve">, </w:t>
            </w:r>
            <w:r w:rsidR="00907A5F" w:rsidRPr="00FC646C">
              <w:rPr>
                <w:color w:val="000000" w:themeColor="text1"/>
              </w:rPr>
              <w:t>единиц</w:t>
            </w:r>
            <w:r w:rsidRPr="00FC646C">
              <w:rPr>
                <w:color w:val="000000" w:themeColor="text1"/>
              </w:rPr>
              <w:t xml:space="preserve">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97257D" w:rsidRPr="00FC646C" w:rsidTr="00995D51">
        <w:trPr>
          <w:trHeight w:val="391"/>
          <w:tblCellSpacing w:w="5" w:type="nil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Сред</w:t>
            </w:r>
            <w:r w:rsidR="00907A5F" w:rsidRPr="00FC646C">
              <w:rPr>
                <w:color w:val="000000" w:themeColor="text1"/>
              </w:rPr>
              <w:t>немесячная</w:t>
            </w:r>
            <w:r w:rsidRPr="00FC646C">
              <w:rPr>
                <w:color w:val="000000" w:themeColor="text1"/>
              </w:rPr>
              <w:t xml:space="preserve"> заработная плата работников, </w:t>
            </w:r>
            <w:proofErr w:type="spellStart"/>
            <w:r w:rsidR="00907A5F" w:rsidRPr="00FC646C">
              <w:rPr>
                <w:color w:val="000000" w:themeColor="text1"/>
              </w:rPr>
              <w:t>тыс</w:t>
            </w:r>
            <w:proofErr w:type="gramStart"/>
            <w:r w:rsidR="00907A5F" w:rsidRPr="00FC646C">
              <w:rPr>
                <w:color w:val="000000" w:themeColor="text1"/>
              </w:rPr>
              <w:t>.</w:t>
            </w:r>
            <w:r w:rsidRPr="00FC646C">
              <w:rPr>
                <w:color w:val="000000" w:themeColor="text1"/>
              </w:rPr>
              <w:t>р</w:t>
            </w:r>
            <w:proofErr w:type="gramEnd"/>
            <w:r w:rsidRPr="00FC646C">
              <w:rPr>
                <w:color w:val="000000" w:themeColor="text1"/>
              </w:rPr>
              <w:t>ублей</w:t>
            </w:r>
            <w:proofErr w:type="spellEnd"/>
            <w:r w:rsidRPr="00FC646C">
              <w:rPr>
                <w:color w:val="000000" w:themeColor="text1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57D" w:rsidRPr="00FC646C" w:rsidRDefault="0097257D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113B04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97257D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97257D" w:rsidRPr="00FC646C" w:rsidRDefault="0097257D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>(наименование субъекта малого и среднего предпринимательства)</w:t>
      </w:r>
    </w:p>
    <w:p w:rsidR="00DC177C" w:rsidRPr="00FC646C" w:rsidRDefault="00DC177C" w:rsidP="00FC646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113B04" w:rsidRPr="00FC646C" w:rsidRDefault="008A069E" w:rsidP="00553500">
      <w:pPr>
        <w:pStyle w:val="ConsPlusNonformat"/>
        <w:numPr>
          <w:ilvl w:val="0"/>
          <w:numId w:val="2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подтверждает,  что:</w:t>
      </w:r>
    </w:p>
    <w:p w:rsidR="00113B04" w:rsidRPr="00FC646C" w:rsidRDefault="00113B04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является субъектом малого и среднего предпринимательства и соответствует условиям, установленным статьей 4 Федерального закона от 24.07.2007 № 209-ФЗ 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AB27ED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находится в процессе ликвидации, реорганизации,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банкротства,  деятель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ность</w:t>
      </w:r>
      <w:proofErr w:type="spell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приостановлена</w:t>
      </w:r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предусмотренном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Pr="00FC64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 Федерации об административных нарушениях,</w:t>
      </w:r>
    </w:p>
    <w:p w:rsidR="00113B04" w:rsidRPr="00FC646C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является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участником  соглашения  о разделе продукции,</w:t>
      </w:r>
    </w:p>
    <w:p w:rsidR="00553500" w:rsidRDefault="0097257D" w:rsidP="00553500">
      <w:pPr>
        <w:pStyle w:val="ConsPlusNonformat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вся информация, содержащаяся в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заявке  и  прилагаемых к ней документах, является подлинной</w:t>
      </w:r>
      <w:r w:rsidR="00DC177C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53500" w:rsidRDefault="0055350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113B04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553500" w:rsidRPr="00FC646C" w:rsidRDefault="00553500" w:rsidP="00553500">
      <w:pPr>
        <w:pStyle w:val="ConsPlusNonformat"/>
        <w:tabs>
          <w:tab w:val="left" w:pos="851"/>
          <w:tab w:val="left" w:pos="1134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7257D" w:rsidRPr="00FC646C" w:rsidRDefault="0097257D" w:rsidP="00553500">
      <w:pPr>
        <w:pStyle w:val="ConsPlusNonforma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не возражает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против доступа к ней всех заинтересованных лиц и </w:t>
      </w:r>
      <w:proofErr w:type="spellStart"/>
      <w:proofErr w:type="gramStart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озна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комления</w:t>
      </w:r>
      <w:proofErr w:type="spellEnd"/>
      <w:proofErr w:type="gramEnd"/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реализацией</w:t>
      </w:r>
      <w:r w:rsidR="00113B04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бизнес-плана </w:t>
      </w:r>
      <w:r w:rsidR="00F94D32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проекта 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ведения деятельности.</w:t>
      </w:r>
    </w:p>
    <w:p w:rsidR="00DC177C" w:rsidRPr="00FC646C" w:rsidRDefault="00DC177C" w:rsidP="00FC646C">
      <w:pPr>
        <w:rPr>
          <w:color w:val="000000" w:themeColor="text1"/>
          <w:sz w:val="26"/>
          <w:szCs w:val="26"/>
        </w:rPr>
      </w:pPr>
    </w:p>
    <w:p w:rsidR="00B63532" w:rsidRPr="00FC646C" w:rsidRDefault="00B63532" w:rsidP="00FC646C">
      <w:pPr>
        <w:rPr>
          <w:color w:val="000000" w:themeColor="text1"/>
          <w:sz w:val="26"/>
          <w:szCs w:val="26"/>
        </w:rPr>
      </w:pPr>
    </w:p>
    <w:p w:rsidR="003264E5" w:rsidRPr="00FC646C" w:rsidRDefault="003264E5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Приложения к отчету (указывается полный перечень конкурсной документации </w:t>
      </w:r>
      <w:r w:rsidR="0055350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 указанием количества листов):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  <w:r w:rsidR="00D16A8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3264E5" w:rsidRPr="00FC646C" w:rsidRDefault="003264E5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97257D" w:rsidRPr="00FC646C" w:rsidRDefault="0097257D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</w:p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B7C" w:rsidRPr="00FC646C" w:rsidRDefault="00483B7C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83226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организации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F173B8" w:rsidRPr="00FC646C" w:rsidRDefault="00ED4236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483226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индивидуальный предприниматель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A08F5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_______________    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__________________</w:t>
      </w:r>
      <w:r w:rsidR="003138A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</w:t>
      </w:r>
      <w:r w:rsidR="00BA08F5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423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483226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138A0"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(расшифровка подписи)</w:t>
      </w:r>
    </w:p>
    <w:p w:rsidR="00F173B8" w:rsidRPr="00FC646C" w:rsidRDefault="00F173B8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3138A0" w:rsidRPr="00FC646C" w:rsidRDefault="003138A0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73B8" w:rsidRPr="00FC646C" w:rsidRDefault="00AB27ED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C590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 201</w:t>
      </w:r>
      <w:r w:rsidR="00843F30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F173B8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177C" w:rsidRPr="00FC646C" w:rsidRDefault="00DC177C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57A8" w:rsidRPr="00FC646C" w:rsidRDefault="003257A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57A8" w:rsidRPr="00FC646C" w:rsidSect="00DC177C"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553500">
        <w:trPr>
          <w:trHeight w:val="1576"/>
        </w:trPr>
        <w:tc>
          <w:tcPr>
            <w:tcW w:w="5637" w:type="dxa"/>
          </w:tcPr>
          <w:p w:rsidR="00844402" w:rsidRPr="00FC646C" w:rsidRDefault="00844402" w:rsidP="00FC646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 w:rsidR="00182930" w:rsidRPr="00FC646C">
              <w:rPr>
                <w:b/>
                <w:color w:val="000000" w:themeColor="text1"/>
              </w:rPr>
              <w:t>2</w:t>
            </w:r>
          </w:p>
          <w:p w:rsidR="00844402" w:rsidRPr="00FC646C" w:rsidRDefault="00844402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к Правилам предоставления в 201</w:t>
            </w:r>
            <w:r w:rsidR="006D7802" w:rsidRPr="00FC646C">
              <w:rPr>
                <w:color w:val="000000" w:themeColor="text1"/>
              </w:rPr>
              <w:t>4</w:t>
            </w:r>
            <w:r w:rsidRPr="00FC646C">
              <w:rPr>
                <w:color w:val="000000" w:themeColor="text1"/>
              </w:rPr>
              <w:t xml:space="preserve"> году субсидий</w:t>
            </w:r>
            <w:r w:rsidR="00F00FA3" w:rsidRPr="00FC646C">
              <w:rPr>
                <w:color w:val="000000" w:themeColor="text1"/>
              </w:rPr>
              <w:t xml:space="preserve"> на </w:t>
            </w:r>
            <w:r w:rsidRPr="00FC646C">
              <w:rPr>
                <w:color w:val="000000" w:themeColor="text1"/>
              </w:rPr>
              <w:t xml:space="preserve">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 w:rsidR="00553500"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844402" w:rsidRPr="00FC646C" w:rsidRDefault="00844402" w:rsidP="00553500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73B8" w:rsidRPr="00FC646C" w:rsidRDefault="00F173B8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F173B8" w:rsidRPr="00FC646C" w:rsidRDefault="003D0589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Бизнес-план проекта</w:t>
      </w:r>
    </w:p>
    <w:p w:rsidR="005543D5" w:rsidRPr="00553500" w:rsidRDefault="005543D5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14"/>
          <w:szCs w:val="26"/>
        </w:rPr>
      </w:pPr>
    </w:p>
    <w:p w:rsidR="00E02CCC" w:rsidRPr="00FC646C" w:rsidRDefault="00E02CCC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______________________________________________________</w:t>
      </w:r>
    </w:p>
    <w:p w:rsidR="00E02CCC" w:rsidRPr="00FC646C" w:rsidRDefault="00DC177C" w:rsidP="00FC646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C646C">
        <w:rPr>
          <w:color w:val="000000" w:themeColor="text1"/>
        </w:rPr>
        <w:t>н</w:t>
      </w:r>
      <w:r w:rsidR="003D0589" w:rsidRPr="00FC646C">
        <w:rPr>
          <w:color w:val="000000" w:themeColor="text1"/>
        </w:rPr>
        <w:t>азвание проекта</w:t>
      </w:r>
    </w:p>
    <w:p w:rsidR="003D0589" w:rsidRPr="00FC646C" w:rsidRDefault="003D058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Резюме проекта</w:t>
      </w:r>
    </w:p>
    <w:p w:rsidR="003D0589" w:rsidRPr="00FC646C" w:rsidRDefault="003D0589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969"/>
      </w:tblGrid>
      <w:tr w:rsidR="003D0589" w:rsidRPr="00FC646C" w:rsidTr="0015299D">
        <w:trPr>
          <w:trHeight w:val="600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Наименование и место нахождения юридического  лица</w:t>
            </w:r>
          </w:p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(Ф.И.О.  и   адрес   регистрации   индивидуального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предпринимателя) и фактический адрес размещения 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3D0589" w:rsidRPr="00FC646C" w:rsidTr="0015299D">
        <w:trPr>
          <w:trHeight w:val="100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>Суть  проекта  (кратко  сформулированное  основное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>направление    намечаемой    или    осуществляемой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деятельности    </w:t>
            </w:r>
            <w:proofErr w:type="spellStart"/>
            <w:r w:rsidR="00D560CF" w:rsidRPr="00FC646C">
              <w:rPr>
                <w:color w:val="000000" w:themeColor="text1"/>
              </w:rPr>
              <w:t>СМи</w:t>
            </w:r>
            <w:r w:rsidRPr="00FC646C">
              <w:rPr>
                <w:color w:val="000000" w:themeColor="text1"/>
              </w:rPr>
              <w:t>СП</w:t>
            </w:r>
            <w:proofErr w:type="spellEnd"/>
            <w:r w:rsidRPr="00FC646C">
              <w:rPr>
                <w:color w:val="000000" w:themeColor="text1"/>
              </w:rPr>
              <w:t>,  претендующего</w:t>
            </w:r>
            <w:r w:rsidR="00D560CF" w:rsidRPr="00FC646C">
              <w:rPr>
                <w:color w:val="000000" w:themeColor="text1"/>
              </w:rPr>
              <w:t xml:space="preserve"> </w:t>
            </w:r>
            <w:r w:rsidRPr="00FC646C">
              <w:rPr>
                <w:color w:val="000000" w:themeColor="text1"/>
              </w:rPr>
              <w:t xml:space="preserve">на получение субсидии)                          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0589" w:rsidRPr="00FC646C" w:rsidRDefault="003D0589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color w:val="000000" w:themeColor="text1"/>
        </w:rPr>
      </w:pPr>
    </w:p>
    <w:p w:rsidR="003D0589" w:rsidRPr="00FC646C" w:rsidRDefault="00D560CF" w:rsidP="00FC646C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 xml:space="preserve">№ </w:t>
            </w:r>
            <w:proofErr w:type="gramStart"/>
            <w:r w:rsidRPr="00FC646C">
              <w:rPr>
                <w:color w:val="000000" w:themeColor="text1"/>
                <w:sz w:val="18"/>
                <w:szCs w:val="22"/>
              </w:rPr>
              <w:t>п</w:t>
            </w:r>
            <w:proofErr w:type="gramEnd"/>
            <w:r w:rsidRPr="00FC646C">
              <w:rPr>
                <w:color w:val="000000" w:themeColor="text1"/>
                <w:sz w:val="18"/>
                <w:szCs w:val="22"/>
              </w:rPr>
              <w:t>/п</w:t>
            </w:r>
          </w:p>
        </w:tc>
        <w:tc>
          <w:tcPr>
            <w:tcW w:w="5138" w:type="dxa"/>
          </w:tcPr>
          <w:p w:rsidR="00A63278" w:rsidRPr="00FC646C" w:rsidRDefault="005543D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Основные показатели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</w:t>
            </w:r>
            <w:r w:rsidR="00A63278" w:rsidRPr="00FC646C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FC646C">
              <w:rPr>
                <w:color w:val="000000" w:themeColor="text1"/>
                <w:sz w:val="18"/>
                <w:szCs w:val="22"/>
              </w:rPr>
              <w:br/>
            </w:r>
            <w:r w:rsidR="00A63278" w:rsidRPr="00FC646C">
              <w:rPr>
                <w:color w:val="000000" w:themeColor="text1"/>
                <w:sz w:val="18"/>
                <w:szCs w:val="22"/>
              </w:rPr>
              <w:t>12 месяцев, предшествующих реализации проекта (факт)</w:t>
            </w:r>
          </w:p>
        </w:tc>
        <w:tc>
          <w:tcPr>
            <w:tcW w:w="1417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Значения</w:t>
            </w:r>
          </w:p>
          <w:p w:rsidR="00A63278" w:rsidRPr="00FC646C" w:rsidRDefault="005543D5" w:rsidP="00FC646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22"/>
              </w:rPr>
            </w:pPr>
            <w:r w:rsidRPr="00FC646C">
              <w:rPr>
                <w:color w:val="000000" w:themeColor="text1"/>
                <w:sz w:val="18"/>
                <w:szCs w:val="22"/>
              </w:rPr>
              <w:t>з</w:t>
            </w:r>
            <w:r w:rsidR="00A63278" w:rsidRPr="00FC646C">
              <w:rPr>
                <w:color w:val="000000" w:themeColor="text1"/>
                <w:sz w:val="18"/>
                <w:szCs w:val="22"/>
              </w:rPr>
              <w:t>а период</w:t>
            </w:r>
            <w:r w:rsidR="00DC177C" w:rsidRPr="00FC646C">
              <w:rPr>
                <w:color w:val="000000" w:themeColor="text1"/>
                <w:sz w:val="18"/>
                <w:szCs w:val="22"/>
              </w:rPr>
              <w:br/>
            </w:r>
            <w:r w:rsidR="00A63278" w:rsidRPr="00FC646C">
              <w:rPr>
                <w:color w:val="000000" w:themeColor="text1"/>
                <w:sz w:val="18"/>
                <w:szCs w:val="22"/>
              </w:rPr>
              <w:t>12 месяцев реализации проекта</w:t>
            </w: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6327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F72CA" w:rsidRPr="00FC646C" w:rsidTr="00134427">
        <w:trPr>
          <w:trHeight w:val="399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5543D5" w:rsidRPr="00FC646C" w:rsidRDefault="005543D5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Объем сре</w:t>
            </w:r>
            <w:proofErr w:type="gramStart"/>
            <w:r w:rsidRPr="00FC646C">
              <w:rPr>
                <w:b/>
                <w:color w:val="000000" w:themeColor="text1"/>
                <w:sz w:val="22"/>
                <w:szCs w:val="22"/>
              </w:rPr>
              <w:t>дств</w:t>
            </w:r>
            <w:r w:rsidR="00A63278" w:rsidRPr="00FC646C">
              <w:rPr>
                <w:b/>
                <w:color w:val="000000" w:themeColor="text1"/>
                <w:sz w:val="22"/>
                <w:szCs w:val="22"/>
              </w:rPr>
              <w:t xml:space="preserve"> пр</w:t>
            </w:r>
            <w:proofErr w:type="gramEnd"/>
            <w:r w:rsidR="00A63278" w:rsidRPr="00FC646C">
              <w:rPr>
                <w:b/>
                <w:color w:val="000000" w:themeColor="text1"/>
                <w:sz w:val="22"/>
                <w:szCs w:val="22"/>
              </w:rPr>
              <w:t>оекта,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(бюджет проекта) всего</w:t>
            </w:r>
            <w:r w:rsidR="00A63278" w:rsidRPr="00FC646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</w:p>
          <w:p w:rsidR="005543D5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  <w:r w:rsidR="005543D5" w:rsidRPr="00FC646C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1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138" w:type="dxa"/>
          </w:tcPr>
          <w:p w:rsidR="00BC0861" w:rsidRPr="00FC646C" w:rsidRDefault="00BC0861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FC646C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(средства  участника конкурса, имеющиеся </w:t>
            </w:r>
            <w:r w:rsidR="00365393" w:rsidRPr="00FC646C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FC646C">
              <w:rPr>
                <w:color w:val="000000" w:themeColor="text1"/>
                <w:sz w:val="22"/>
                <w:szCs w:val="22"/>
              </w:rPr>
              <w:t>наличии для реализации проекта)</w:t>
            </w:r>
          </w:p>
          <w:p w:rsidR="00907A5F" w:rsidRPr="00FC646C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138" w:type="dxa"/>
          </w:tcPr>
          <w:p w:rsidR="00A63278" w:rsidRPr="00FC646C" w:rsidRDefault="005543D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з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аемны</w:t>
            </w:r>
            <w:r w:rsidRPr="00FC646C">
              <w:rPr>
                <w:color w:val="000000" w:themeColor="text1"/>
                <w:sz w:val="22"/>
                <w:szCs w:val="22"/>
              </w:rPr>
              <w:t>х средств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 xml:space="preserve"> (кредиты, средства инвестора)</w:t>
            </w:r>
          </w:p>
          <w:p w:rsidR="00907A5F" w:rsidRPr="00FC646C" w:rsidRDefault="00907A5F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365393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FC646C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66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всей деятельности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8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Расходы на </w:t>
            </w:r>
            <w:r w:rsidR="00991BE0" w:rsidRPr="00FC646C">
              <w:rPr>
                <w:b/>
                <w:color w:val="000000" w:themeColor="text1"/>
                <w:sz w:val="22"/>
                <w:szCs w:val="22"/>
              </w:rPr>
              <w:t>осуществление деятельности</w:t>
            </w:r>
          </w:p>
        </w:tc>
        <w:tc>
          <w:tcPr>
            <w:tcW w:w="1134" w:type="dxa"/>
            <w:vMerge w:val="restart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9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2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нт, реконструкцию помещения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FC646C" w:rsidRDefault="00CE2BB7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2</w:t>
      </w:r>
    </w:p>
    <w:p w:rsidR="00CE2BB7" w:rsidRPr="00FC646C" w:rsidRDefault="00CE2BB7" w:rsidP="00FC646C">
      <w:pPr>
        <w:jc w:val="center"/>
        <w:rPr>
          <w:color w:val="000000" w:themeColor="text1"/>
          <w:sz w:val="12"/>
          <w:szCs w:val="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8"/>
        <w:gridCol w:w="1134"/>
        <w:gridCol w:w="1701"/>
        <w:gridCol w:w="1417"/>
      </w:tblGrid>
      <w:tr w:rsidR="000F72CA" w:rsidRPr="00FC646C" w:rsidTr="00134427">
        <w:trPr>
          <w:trHeight w:val="370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 w:val="restart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3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A63278" w:rsidRPr="00FC646C" w:rsidRDefault="00365393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</w:t>
            </w:r>
            <w:r w:rsidR="00A63278" w:rsidRPr="00FC646C">
              <w:rPr>
                <w:color w:val="000000" w:themeColor="text1"/>
                <w:sz w:val="22"/>
                <w:szCs w:val="22"/>
              </w:rPr>
              <w:t>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991BE0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8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5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6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40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   на  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54"/>
        </w:trPr>
        <w:tc>
          <w:tcPr>
            <w:tcW w:w="675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BE0" w:rsidRPr="00FC646C" w:rsidRDefault="00991BE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899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налоговые отчисления  (УСН, ЕНВД, УСН </w:t>
            </w:r>
            <w:r w:rsidR="000F72CA" w:rsidRPr="00FC646C">
              <w:rPr>
                <w:color w:val="000000" w:themeColor="text1"/>
                <w:sz w:val="22"/>
                <w:szCs w:val="22"/>
              </w:rPr>
              <w:br/>
            </w:r>
            <w:r w:rsidRPr="00FC646C">
              <w:rPr>
                <w:color w:val="000000" w:themeColor="text1"/>
                <w:sz w:val="22"/>
                <w:szCs w:val="22"/>
              </w:rPr>
              <w:t>на основе патента)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35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3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6"/>
        </w:trPr>
        <w:tc>
          <w:tcPr>
            <w:tcW w:w="675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797"/>
        </w:trPr>
        <w:tc>
          <w:tcPr>
            <w:tcW w:w="675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2</w:t>
              </w:r>
            </w:hyperlink>
            <w:r w:rsidR="000F72CA" w:rsidRPr="00FC646C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уменьшенная  на  сумму строк   </w:t>
            </w:r>
            <w:hyperlink w:anchor="Par35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3.1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3.2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FC646C">
                <w:rPr>
                  <w:b/>
                  <w:color w:val="000000" w:themeColor="text1"/>
                  <w:sz w:val="22"/>
                  <w:szCs w:val="22"/>
                </w:rPr>
                <w:t>3.3</w:t>
              </w:r>
            </w:hyperlink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   (за исключением суммы НДФЛ)</w:t>
            </w:r>
            <w:proofErr w:type="gramEnd"/>
          </w:p>
        </w:tc>
        <w:tc>
          <w:tcPr>
            <w:tcW w:w="1134" w:type="dxa"/>
          </w:tcPr>
          <w:p w:rsidR="00A63278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27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Количество </w:t>
            </w:r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 xml:space="preserve"> работ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 xml:space="preserve">ников </w:t>
            </w:r>
            <w:proofErr w:type="spellStart"/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С</w:t>
            </w:r>
            <w:r w:rsidRPr="00FC646C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4D49F2" w:rsidRPr="00FC646C">
              <w:rPr>
                <w:b/>
                <w:color w:val="000000" w:themeColor="text1"/>
                <w:sz w:val="22"/>
                <w:szCs w:val="22"/>
              </w:rPr>
              <w:t>иСП</w:t>
            </w:r>
            <w:proofErr w:type="spellEnd"/>
            <w:r w:rsidR="00EE2565" w:rsidRPr="00FC646C">
              <w:rPr>
                <w:b/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EE2565" w:rsidRPr="00FC646C" w:rsidRDefault="00907A5F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04"/>
        </w:trPr>
        <w:tc>
          <w:tcPr>
            <w:tcW w:w="675" w:type="dxa"/>
          </w:tcPr>
          <w:p w:rsidR="00EE2565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138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 том числе 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FC646C">
              <w:rPr>
                <w:color w:val="000000" w:themeColor="text1"/>
                <w:sz w:val="22"/>
                <w:szCs w:val="22"/>
              </w:rPr>
              <w:t>создан</w:t>
            </w:r>
            <w:r w:rsidR="00907A5F" w:rsidRPr="00FC646C">
              <w:rPr>
                <w:color w:val="000000" w:themeColor="text1"/>
                <w:sz w:val="22"/>
                <w:szCs w:val="22"/>
              </w:rPr>
              <w:t xml:space="preserve">ных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 рабочих мест</w:t>
            </w:r>
            <w:r w:rsidR="00F94D32" w:rsidRPr="00FC646C">
              <w:rPr>
                <w:color w:val="000000" w:themeColor="text1"/>
                <w:sz w:val="22"/>
                <w:szCs w:val="22"/>
              </w:rPr>
              <w:t xml:space="preserve"> (исключая </w:t>
            </w:r>
            <w:proofErr w:type="spellStart"/>
            <w:r w:rsidR="00F94D32" w:rsidRPr="00FC646C">
              <w:rPr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="00F94D32" w:rsidRPr="00FC646C">
              <w:rPr>
                <w:color w:val="000000" w:themeColor="text1"/>
                <w:sz w:val="22"/>
                <w:szCs w:val="22"/>
              </w:rPr>
              <w:t>) за период реализации проекта</w:t>
            </w:r>
          </w:p>
        </w:tc>
        <w:tc>
          <w:tcPr>
            <w:tcW w:w="1134" w:type="dxa"/>
            <w:vMerge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E2565" w:rsidRPr="00FC646C" w:rsidRDefault="00EE2565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410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A63278" w:rsidRPr="00FC646C" w:rsidRDefault="00907A5F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</w:rPr>
              <w:t xml:space="preserve">Среднемесячная заработная плата работников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  <w:r w:rsidR="00907A5F" w:rsidRPr="00FC646C">
              <w:rPr>
                <w:b/>
                <w:color w:val="000000" w:themeColor="text1"/>
                <w:sz w:val="22"/>
                <w:szCs w:val="22"/>
              </w:rPr>
              <w:t>/ед.</w:t>
            </w:r>
          </w:p>
        </w:tc>
        <w:tc>
          <w:tcPr>
            <w:tcW w:w="1701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557"/>
        </w:trPr>
        <w:tc>
          <w:tcPr>
            <w:tcW w:w="675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FC646C">
              <w:rPr>
                <w:b/>
                <w:color w:val="000000" w:themeColor="text1"/>
                <w:sz w:val="22"/>
                <w:szCs w:val="22"/>
              </w:rPr>
              <w:t>ст в  гр</w:t>
            </w:r>
            <w:proofErr w:type="gramEnd"/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4D49F2" w:rsidRPr="00FC646C" w:rsidRDefault="00CC4171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</w:t>
            </w:r>
            <w:r w:rsidR="00AC6D5E" w:rsidRPr="00FC646C">
              <w:rPr>
                <w:color w:val="000000" w:themeColor="text1"/>
                <w:sz w:val="22"/>
                <w:szCs w:val="22"/>
              </w:rPr>
              <w:t>иниц</w:t>
            </w: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4D49F2" w:rsidRPr="00FC646C" w:rsidRDefault="00FD2E3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138" w:type="dxa"/>
          </w:tcPr>
          <w:p w:rsidR="00AC6D5E" w:rsidRPr="00FC646C" w:rsidRDefault="004D49F2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  <w:p w:rsidR="004D49F2" w:rsidRPr="00FC646C" w:rsidRDefault="00AC6D5E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количество дополнительно оборудованных ме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ст  в  гр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1134" w:type="dxa"/>
            <w:vMerge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D49F2" w:rsidRPr="00FC646C" w:rsidRDefault="004D49F2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23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372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78"/>
        </w:trPr>
        <w:tc>
          <w:tcPr>
            <w:tcW w:w="675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138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000B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rPr>
          <w:trHeight w:val="267"/>
        </w:trPr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Срок окупаемости проекта     </w:t>
            </w:r>
          </w:p>
        </w:tc>
        <w:tc>
          <w:tcPr>
            <w:tcW w:w="1134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месяцев</w:t>
            </w:r>
          </w:p>
        </w:tc>
        <w:tc>
          <w:tcPr>
            <w:tcW w:w="3118" w:type="dxa"/>
            <w:gridSpan w:val="2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134427">
        <w:tc>
          <w:tcPr>
            <w:tcW w:w="675" w:type="dxa"/>
          </w:tcPr>
          <w:p w:rsidR="00A63278" w:rsidRPr="00FC646C" w:rsidRDefault="00FD000B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5138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Начало реализации проекта    </w:t>
            </w:r>
          </w:p>
        </w:tc>
        <w:tc>
          <w:tcPr>
            <w:tcW w:w="1134" w:type="dxa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месяц, год</w:t>
            </w:r>
          </w:p>
        </w:tc>
        <w:tc>
          <w:tcPr>
            <w:tcW w:w="3118" w:type="dxa"/>
            <w:gridSpan w:val="2"/>
          </w:tcPr>
          <w:p w:rsidR="00A63278" w:rsidRPr="00FC646C" w:rsidRDefault="00A6327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2378" w:rsidRPr="00FC646C" w:rsidRDefault="00BD2378" w:rsidP="00FC646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E2BB7" w:rsidRPr="00FC646C" w:rsidRDefault="00CE2BB7" w:rsidP="00FC646C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CE2BB7" w:rsidRPr="00FC646C" w:rsidRDefault="00CE2BB7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3</w:t>
      </w:r>
    </w:p>
    <w:p w:rsidR="00CE2BB7" w:rsidRPr="00FC646C" w:rsidRDefault="00CE2BB7" w:rsidP="00FC646C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12"/>
          <w:szCs w:val="12"/>
        </w:rPr>
      </w:pP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 Описание проекта</w:t>
      </w:r>
      <w:r w:rsidR="007343FF" w:rsidRPr="00FC646C">
        <w:rPr>
          <w:color w:val="000000" w:themeColor="text1"/>
          <w:sz w:val="26"/>
          <w:szCs w:val="26"/>
        </w:rPr>
        <w:t xml:space="preserve">  </w:t>
      </w:r>
      <w:r w:rsidRPr="00FC646C">
        <w:rPr>
          <w:color w:val="000000" w:themeColor="text1"/>
          <w:sz w:val="26"/>
          <w:szCs w:val="26"/>
        </w:rPr>
        <w:t>(раскрыть суть проекта, намерения по его реализации)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14"/>
          <w:szCs w:val="14"/>
        </w:rPr>
      </w:pPr>
    </w:p>
    <w:p w:rsidR="000F72CA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2.1. Описание предлагаемых видов услуг (перечень и краткая характеристика услуг, конкурентные преимущества, соответствие санитарным нормам и правилам, правилам пожарной безопасности</w:t>
      </w:r>
      <w:r w:rsidR="00611042" w:rsidRPr="00FC646C">
        <w:rPr>
          <w:color w:val="000000" w:themeColor="text1"/>
          <w:sz w:val="26"/>
          <w:szCs w:val="26"/>
        </w:rPr>
        <w:t>)</w:t>
      </w:r>
      <w:r w:rsidRPr="00FC646C">
        <w:rPr>
          <w:color w:val="000000" w:themeColor="text1"/>
          <w:sz w:val="26"/>
          <w:szCs w:val="26"/>
        </w:rPr>
        <w:t>. Если участник конкурса дополнительно осуществляет иные виды деятельности, необходимо кратко указать, какие именно услуги он предоставляет.</w:t>
      </w:r>
    </w:p>
    <w:p w:rsidR="00FC0DFE" w:rsidRPr="00FC646C" w:rsidRDefault="000F72CA" w:rsidP="00553500">
      <w:pPr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2.2. Характеристика </w:t>
      </w:r>
      <w:r w:rsidR="003E66CC" w:rsidRPr="00FC646C">
        <w:rPr>
          <w:color w:val="000000" w:themeColor="text1"/>
          <w:sz w:val="26"/>
          <w:szCs w:val="26"/>
        </w:rPr>
        <w:t>организации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Дать характеристику современного состояния сферы дошкольного образования и дневного времяпрепровождения детей дошкольного возраста, потенциальных потребителей услуг в конкретном районе, указать объем ожидаемого спроса на услуги, определить половозрастные группы детей дошкольного возраста, с которыми предполагается работать, указать планируемые к использованию программы воспитания, развития, обучения. Указанную информацию необходимо представить в виде сравнительного анализа с конкурирующими организациями.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2.3. Материально-технические ресурсы, необходимые для реализации бизнес-плана (имеющееся и необходимое помещение, оборудование и транспорт, наличие и (или) необходимость обеспечения энергетическими ресурсами, необходимость и возможность подключения к сетям и системе ЖКХ).</w:t>
      </w:r>
    </w:p>
    <w:p w:rsidR="00FC0DFE" w:rsidRPr="00FC646C" w:rsidRDefault="00FC0DFE" w:rsidP="005535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2.4. Краткая характеристика процесса предоставляемой услуги (режим работы; обеспечиваются ли прогулки для детей; как организован процесс питания; какие помещения используются для игр, питания детей, сна; наличие образовательных программ, программ развития, воспитания детей).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2.5. Организационная структура </w:t>
      </w:r>
      <w:r w:rsidR="0057419B" w:rsidRPr="00FC646C">
        <w:rPr>
          <w:color w:val="000000" w:themeColor="text1"/>
          <w:sz w:val="26"/>
          <w:szCs w:val="26"/>
        </w:rPr>
        <w:t>организации</w:t>
      </w:r>
      <w:r w:rsidRPr="00FC646C">
        <w:rPr>
          <w:color w:val="000000" w:themeColor="text1"/>
          <w:sz w:val="26"/>
          <w:szCs w:val="26"/>
        </w:rPr>
        <w:t>, требования, предъявляемые к персоналу, создание рабочих мест, наличие необходимых работников или потребность в специалистах.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2.6. Реклама, использование товарных знаков отличия, известность </w:t>
      </w:r>
      <w:proofErr w:type="spellStart"/>
      <w:r w:rsidRPr="00FC646C">
        <w:rPr>
          <w:color w:val="000000" w:themeColor="text1"/>
          <w:sz w:val="26"/>
          <w:szCs w:val="26"/>
        </w:rPr>
        <w:t>СМ</w:t>
      </w:r>
      <w:r w:rsidR="00183474" w:rsidRPr="00FC646C">
        <w:rPr>
          <w:color w:val="000000" w:themeColor="text1"/>
          <w:sz w:val="26"/>
          <w:szCs w:val="26"/>
        </w:rPr>
        <w:t>и</w:t>
      </w:r>
      <w:r w:rsidRPr="00FC646C">
        <w:rPr>
          <w:color w:val="000000" w:themeColor="text1"/>
          <w:sz w:val="26"/>
          <w:szCs w:val="26"/>
        </w:rPr>
        <w:t>СП</w:t>
      </w:r>
      <w:proofErr w:type="spellEnd"/>
      <w:r w:rsidRPr="00FC646C">
        <w:rPr>
          <w:color w:val="000000" w:themeColor="text1"/>
          <w:sz w:val="26"/>
          <w:szCs w:val="26"/>
        </w:rPr>
        <w:t xml:space="preserve"> на рынке услуг для детей, ценообразование, методы привлечения потребителей.</w:t>
      </w: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2.7. </w:t>
      </w:r>
      <w:r w:rsidR="004D49F2" w:rsidRPr="00FC646C">
        <w:rPr>
          <w:color w:val="000000" w:themeColor="text1"/>
          <w:sz w:val="26"/>
          <w:szCs w:val="26"/>
        </w:rPr>
        <w:t>Смета затрат на реализацию проекта</w:t>
      </w:r>
      <w:r w:rsidRPr="00FC646C">
        <w:rPr>
          <w:color w:val="000000" w:themeColor="text1"/>
          <w:sz w:val="26"/>
          <w:szCs w:val="26"/>
        </w:rPr>
        <w:t>:</w:t>
      </w:r>
    </w:p>
    <w:p w:rsidR="00626CAB" w:rsidRPr="00FC646C" w:rsidRDefault="00626CAB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17"/>
        <w:gridCol w:w="1436"/>
        <w:gridCol w:w="2323"/>
        <w:gridCol w:w="2339"/>
      </w:tblGrid>
      <w:tr w:rsidR="000F72CA" w:rsidRPr="00FC646C" w:rsidTr="000F72CA">
        <w:tc>
          <w:tcPr>
            <w:tcW w:w="674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6098" w:type="dxa"/>
            <w:gridSpan w:val="3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Стоимость, рублей</w:t>
            </w:r>
          </w:p>
        </w:tc>
      </w:tr>
      <w:tr w:rsidR="000F72CA" w:rsidRPr="00FC646C" w:rsidTr="000F72CA">
        <w:tc>
          <w:tcPr>
            <w:tcW w:w="674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собственных (заемных средств)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субсидии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72CA" w:rsidRPr="00FC646C" w:rsidTr="000F72CA">
        <w:tc>
          <w:tcPr>
            <w:tcW w:w="674" w:type="dxa"/>
          </w:tcPr>
          <w:p w:rsidR="00626CAB" w:rsidRPr="00FC646C" w:rsidRDefault="00626CAB" w:rsidP="00FC646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6CAB" w:rsidRPr="00FC646C" w:rsidRDefault="00626CAB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626CAB" w:rsidRPr="00FC646C" w:rsidRDefault="00626CAB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12"/>
          <w:szCs w:val="12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2.8. Перспективы развития проекта.</w:t>
      </w:r>
    </w:p>
    <w:p w:rsidR="00FC0DFE" w:rsidRPr="00FC646C" w:rsidRDefault="00FC0DFE" w:rsidP="00FC646C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10"/>
          <w:szCs w:val="10"/>
        </w:rPr>
      </w:pPr>
    </w:p>
    <w:p w:rsidR="00FC0DFE" w:rsidRPr="00FC646C" w:rsidRDefault="00FC0DF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3. Календарный план реализации бизнес-плана</w:t>
      </w:r>
    </w:p>
    <w:p w:rsidR="00FC0DFE" w:rsidRPr="00FC646C" w:rsidRDefault="00FC0DFE" w:rsidP="00FC646C">
      <w:pPr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3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0F72CA">
        <w:trPr>
          <w:trHeight w:val="688"/>
          <w:tblCellSpacing w:w="5" w:type="nil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Номер этапа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реализации бизнес-плана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Срок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исполнения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(начало -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окон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чание</w:t>
            </w:r>
            <w:proofErr w:type="spellEnd"/>
            <w:proofErr w:type="gramEnd"/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с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указа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>-</w:t>
            </w:r>
            <w:proofErr w:type="spellStart"/>
            <w:r w:rsidRPr="00FC646C">
              <w:rPr>
                <w:color w:val="000000" w:themeColor="text1"/>
                <w:sz w:val="20"/>
                <w:szCs w:val="22"/>
              </w:rPr>
              <w:t>нием</w:t>
            </w:r>
            <w:proofErr w:type="spellEnd"/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месяца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и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года)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Объем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этапа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br/>
            </w:r>
            <w:r w:rsidRPr="00FC646C">
              <w:rPr>
                <w:color w:val="000000" w:themeColor="text1"/>
                <w:sz w:val="20"/>
                <w:szCs w:val="22"/>
              </w:rPr>
              <w:t xml:space="preserve"> (тыс.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руб.)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Источник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финансирования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proofErr w:type="gramStart"/>
            <w:r w:rsidRPr="00FC646C">
              <w:rPr>
                <w:color w:val="000000" w:themeColor="text1"/>
                <w:sz w:val="20"/>
                <w:szCs w:val="22"/>
              </w:rPr>
              <w:t>(собственные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средства,</w:t>
            </w:r>
            <w:r w:rsidR="000F72CA" w:rsidRPr="00FC646C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0"/>
                <w:szCs w:val="22"/>
              </w:rPr>
              <w:t>заемные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ind w:left="-75" w:right="-75"/>
              <w:jc w:val="center"/>
              <w:rPr>
                <w:color w:val="000000" w:themeColor="text1"/>
                <w:sz w:val="20"/>
                <w:szCs w:val="22"/>
              </w:rPr>
            </w:pPr>
            <w:r w:rsidRPr="00FC646C">
              <w:rPr>
                <w:color w:val="000000" w:themeColor="text1"/>
                <w:sz w:val="20"/>
                <w:szCs w:val="22"/>
              </w:rPr>
              <w:t>средства)</w:t>
            </w: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Разработка  </w:t>
            </w:r>
            <w:r w:rsidR="00A8323D" w:rsidRPr="00FC646C">
              <w:rPr>
                <w:color w:val="000000" w:themeColor="text1"/>
                <w:sz w:val="22"/>
                <w:szCs w:val="22"/>
              </w:rPr>
              <w:t xml:space="preserve">проектно-сметной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документации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E2BB7" w:rsidRPr="00FC646C" w:rsidRDefault="00CE2BB7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4</w:t>
      </w:r>
    </w:p>
    <w:p w:rsidR="00CE2BB7" w:rsidRPr="00FC646C" w:rsidRDefault="00CE2BB7" w:rsidP="00FC646C">
      <w:pPr>
        <w:jc w:val="center"/>
        <w:rPr>
          <w:color w:val="000000" w:themeColor="text1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559"/>
        <w:gridCol w:w="1560"/>
        <w:gridCol w:w="1984"/>
      </w:tblGrid>
      <w:tr w:rsidR="000F72CA" w:rsidRPr="00FC646C" w:rsidTr="00CE2BB7">
        <w:trPr>
          <w:trHeight w:val="6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 ремонт  здания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(помещения),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6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оборудования,      </w:t>
            </w:r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транспорта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8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Получение   сертификата,   лицензии  (при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необходимости)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57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Набор персонала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Начало оказания</w:t>
            </w:r>
            <w:r w:rsidR="003E1681" w:rsidRPr="00FC646C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услуг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Выполнение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плановых</w:t>
            </w:r>
            <w:proofErr w:type="gramEnd"/>
          </w:p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показателей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x</w:t>
            </w:r>
          </w:p>
        </w:tc>
      </w:tr>
      <w:tr w:rsidR="000F72CA" w:rsidRPr="00FC646C" w:rsidTr="000F72CA">
        <w:trPr>
          <w:trHeight w:val="400"/>
          <w:tblCellSpacing w:w="5" w:type="nil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3D0589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…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DFE" w:rsidRPr="00FC646C" w:rsidRDefault="00FC0DF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C0DFE" w:rsidRPr="00FC646C" w:rsidRDefault="00FC0DFE" w:rsidP="00FC646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Pr="00FC646C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94D32" w:rsidRPr="00FC646C" w:rsidRDefault="00F94D32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Руководитель организации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(индивид</w:t>
      </w:r>
      <w:r w:rsidR="003E1681" w:rsidRPr="00FC646C">
        <w:rPr>
          <w:color w:val="000000" w:themeColor="text1"/>
          <w:sz w:val="26"/>
          <w:szCs w:val="26"/>
        </w:rPr>
        <w:t xml:space="preserve">уальный предприниматель)  </w:t>
      </w:r>
      <w:r w:rsidRPr="00FC646C">
        <w:rPr>
          <w:color w:val="000000" w:themeColor="text1"/>
          <w:sz w:val="26"/>
          <w:szCs w:val="26"/>
        </w:rPr>
        <w:t>_____________________ Ф.И.О.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FC646C">
        <w:rPr>
          <w:color w:val="000000" w:themeColor="text1"/>
          <w:sz w:val="20"/>
          <w:szCs w:val="20"/>
        </w:rPr>
        <w:t xml:space="preserve">                                                </w:t>
      </w:r>
      <w:r w:rsidR="003E1681" w:rsidRPr="00FC646C">
        <w:rPr>
          <w:color w:val="000000" w:themeColor="text1"/>
          <w:sz w:val="20"/>
          <w:szCs w:val="20"/>
        </w:rPr>
        <w:t xml:space="preserve">                      </w:t>
      </w:r>
      <w:r w:rsidR="00B06FBA" w:rsidRPr="00FC646C">
        <w:rPr>
          <w:color w:val="000000" w:themeColor="text1"/>
          <w:sz w:val="20"/>
          <w:szCs w:val="20"/>
        </w:rPr>
        <w:t xml:space="preserve">        </w:t>
      </w:r>
      <w:r w:rsidR="00A1003A" w:rsidRPr="00FC646C">
        <w:rPr>
          <w:color w:val="000000" w:themeColor="text1"/>
          <w:sz w:val="20"/>
          <w:szCs w:val="20"/>
        </w:rPr>
        <w:t xml:space="preserve">               </w:t>
      </w:r>
      <w:r w:rsidR="00B06FBA" w:rsidRPr="00FC646C">
        <w:rPr>
          <w:color w:val="000000" w:themeColor="text1"/>
          <w:sz w:val="20"/>
          <w:szCs w:val="20"/>
        </w:rPr>
        <w:t xml:space="preserve">         </w:t>
      </w:r>
      <w:r w:rsidR="003E1681" w:rsidRPr="00FC646C">
        <w:rPr>
          <w:color w:val="000000" w:themeColor="text1"/>
          <w:sz w:val="20"/>
          <w:szCs w:val="20"/>
        </w:rPr>
        <w:t xml:space="preserve"> </w:t>
      </w:r>
      <w:r w:rsidRPr="00FC646C">
        <w:rPr>
          <w:color w:val="000000" w:themeColor="text1"/>
          <w:sz w:val="20"/>
          <w:szCs w:val="20"/>
        </w:rPr>
        <w:t xml:space="preserve">   (подпись)</w:t>
      </w:r>
    </w:p>
    <w:p w:rsidR="00FC0DFE" w:rsidRPr="00FC646C" w:rsidRDefault="00FC0DFE" w:rsidP="00FC646C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    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>___</w:t>
      </w:r>
      <w:r w:rsidR="00AB27ED">
        <w:rPr>
          <w:color w:val="000000" w:themeColor="text1"/>
          <w:sz w:val="26"/>
          <w:szCs w:val="26"/>
        </w:rPr>
        <w:t>"</w:t>
      </w:r>
      <w:r w:rsidRPr="00FC646C">
        <w:rPr>
          <w:color w:val="000000" w:themeColor="text1"/>
          <w:sz w:val="26"/>
          <w:szCs w:val="26"/>
        </w:rPr>
        <w:t xml:space="preserve"> ___________ 20__ года                       М.П.</w:t>
      </w:r>
    </w:p>
    <w:p w:rsidR="00E02CCC" w:rsidRPr="00FC646C" w:rsidRDefault="00E02CCC" w:rsidP="00FC646C">
      <w:pPr>
        <w:pStyle w:val="ConsPlusCell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B39" w:rsidRPr="00FC646C" w:rsidRDefault="00BC7B39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0F72CA" w:rsidRPr="00FC646C" w:rsidRDefault="000F72CA" w:rsidP="00FC646C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826108" w:rsidRPr="00FC646C" w:rsidRDefault="00826108" w:rsidP="00FC646C">
      <w:pPr>
        <w:pStyle w:val="ConsPlusNormal"/>
        <w:widowControl/>
        <w:ind w:firstLine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264E5" w:rsidRPr="00FC646C" w:rsidRDefault="00F173B8" w:rsidP="00FC646C">
      <w:pPr>
        <w:pStyle w:val="ConsPlusNonformat"/>
        <w:widowControl/>
        <w:rPr>
          <w:color w:val="000000" w:themeColor="text1"/>
          <w:sz w:val="4"/>
          <w:szCs w:val="4"/>
        </w:rPr>
      </w:pPr>
      <w:r w:rsidRPr="00FC646C">
        <w:rPr>
          <w:color w:val="000000" w:themeColor="text1"/>
        </w:rPr>
        <w:br w:type="page"/>
      </w:r>
    </w:p>
    <w:p w:rsidR="00F173B8" w:rsidRPr="00FC646C" w:rsidRDefault="00F173B8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4"/>
          <w:szCs w:val="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3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C7A" w:rsidRPr="00FC646C" w:rsidRDefault="00286C7A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4977AE" w:rsidRPr="00FC646C" w:rsidRDefault="0057479E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 xml:space="preserve">ЛИСТ ОЦЕНКИ </w:t>
      </w:r>
    </w:p>
    <w:p w:rsidR="007343FF" w:rsidRPr="00FC646C" w:rsidRDefault="0086664D" w:rsidP="00FC646C">
      <w:pPr>
        <w:jc w:val="center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бизнес-</w:t>
      </w:r>
      <w:r w:rsidR="00C32EBB" w:rsidRPr="00FC646C">
        <w:rPr>
          <w:b/>
          <w:color w:val="000000" w:themeColor="text1"/>
          <w:sz w:val="26"/>
          <w:szCs w:val="26"/>
        </w:rPr>
        <w:t xml:space="preserve">плана </w:t>
      </w:r>
      <w:r w:rsidRPr="00FC646C">
        <w:rPr>
          <w:b/>
          <w:color w:val="000000" w:themeColor="text1"/>
          <w:sz w:val="26"/>
          <w:szCs w:val="26"/>
        </w:rPr>
        <w:t>проекта</w:t>
      </w:r>
    </w:p>
    <w:p w:rsidR="004977AE" w:rsidRPr="00FC646C" w:rsidRDefault="004977AE" w:rsidP="00FC646C">
      <w:pPr>
        <w:jc w:val="center"/>
        <w:rPr>
          <w:b/>
          <w:color w:val="000000" w:themeColor="text1"/>
          <w:sz w:val="26"/>
          <w:szCs w:val="26"/>
        </w:rPr>
      </w:pP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Заседание  конкурсной комиссии</w:t>
      </w:r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="000F72C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 №</w:t>
      </w: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______.</w:t>
      </w:r>
    </w:p>
    <w:p w:rsidR="0057479E" w:rsidRPr="00FC646C" w:rsidRDefault="0057479E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479E" w:rsidRPr="00FC646C" w:rsidRDefault="0057479E" w:rsidP="00FC646C">
      <w:pPr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Ф.И.О. члена комиссии ____________________________________________</w:t>
      </w: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479E" w:rsidRPr="00FC646C" w:rsidRDefault="0057479E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4912" w:type="pct"/>
        <w:jc w:val="center"/>
        <w:tblInd w:w="-39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056"/>
        <w:gridCol w:w="1033"/>
        <w:gridCol w:w="1160"/>
        <w:gridCol w:w="930"/>
        <w:gridCol w:w="1023"/>
        <w:gridCol w:w="1006"/>
        <w:gridCol w:w="897"/>
        <w:gridCol w:w="1117"/>
        <w:gridCol w:w="1043"/>
      </w:tblGrid>
      <w:tr w:rsidR="000F72CA" w:rsidRPr="00FC646C" w:rsidTr="00B547F2">
        <w:trPr>
          <w:cantSplit/>
          <w:trHeight w:val="35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Участник конкурса</w:t>
            </w:r>
          </w:p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C646C">
              <w:rPr>
                <w:bCs/>
                <w:color w:val="000000" w:themeColor="text1"/>
                <w:sz w:val="22"/>
                <w:szCs w:val="22"/>
              </w:rPr>
              <w:t>Название бизне</w:t>
            </w:r>
            <w:proofErr w:type="gramStart"/>
            <w:r w:rsidRPr="00FC646C">
              <w:rPr>
                <w:bCs/>
                <w:color w:val="000000" w:themeColor="text1"/>
                <w:sz w:val="22"/>
                <w:szCs w:val="22"/>
              </w:rPr>
              <w:t>с-</w:t>
            </w:r>
            <w:proofErr w:type="gramEnd"/>
            <w:r w:rsidRPr="00FC646C">
              <w:rPr>
                <w:bCs/>
                <w:color w:val="000000" w:themeColor="text1"/>
                <w:sz w:val="22"/>
                <w:szCs w:val="22"/>
              </w:rPr>
              <w:t xml:space="preserve"> проекта</w:t>
            </w:r>
          </w:p>
        </w:tc>
        <w:tc>
          <w:tcPr>
            <w:tcW w:w="314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Оценка критерия, балл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479E" w:rsidRPr="00FC646C" w:rsidRDefault="0057479E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Рейтинг </w:t>
            </w:r>
            <w:r w:rsidR="00F94D32"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бизнес-плана проекта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7479E" w:rsidRPr="00FC646C" w:rsidRDefault="0057479E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3812"/>
          <w:jc w:val="center"/>
        </w:trPr>
        <w:tc>
          <w:tcPr>
            <w:tcW w:w="247" w:type="pct"/>
            <w:tcBorders>
              <w:left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Степень готовности  проекта  к  внедрению  (наличие подтверждающих   документов  о </w:t>
            </w:r>
            <w:r w:rsidR="000F72CA" w:rsidRPr="00FC646C">
              <w:rPr>
                <w:color w:val="000000" w:themeColor="text1"/>
                <w:sz w:val="22"/>
                <w:szCs w:val="22"/>
              </w:rPr>
              <w:t xml:space="preserve">  месте   размещения бизнеса </w:t>
            </w:r>
            <w:r w:rsidRPr="00FC646C">
              <w:rPr>
                <w:color w:val="000000" w:themeColor="text1"/>
                <w:sz w:val="22"/>
                <w:szCs w:val="22"/>
              </w:rPr>
              <w:t>материально-технических    и  трудовых ресурсах,   проработка  вопросов  организации деятельности и спроса на оказываемые услуги)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Качество   проработки   бизнес-плана </w:t>
            </w:r>
            <w:r w:rsidR="001D0EBD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и  его</w:t>
            </w:r>
            <w:r w:rsidR="00C64F4A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реалистичность   (соответствие   текущей   рыночной ситуации)     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Степень соответствия оказываемых  услуг  санитарным нормам и </w:t>
            </w:r>
            <w:r w:rsidR="000A3D54" w:rsidRPr="00FC646C">
              <w:rPr>
                <w:color w:val="000000" w:themeColor="text1"/>
                <w:sz w:val="22"/>
                <w:szCs w:val="22"/>
              </w:rPr>
              <w:t>норма</w:t>
            </w:r>
            <w:r w:rsidRPr="00FC646C">
              <w:rPr>
                <w:color w:val="000000" w:themeColor="text1"/>
                <w:sz w:val="22"/>
                <w:szCs w:val="22"/>
              </w:rPr>
              <w:t>м  пожарной  безопасности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дополнительных  рабочих   мест   (исключая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самозанятость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) за период реализации проекта 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5B6EA8" w:rsidP="00FC64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Объем собственных   средств, направленных на финансирование проекта  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color w:val="000000" w:themeColor="text1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ind w:left="113" w:right="113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r w:rsidR="00C64F4A" w:rsidRPr="00FC646C">
              <w:rPr>
                <w:color w:val="000000" w:themeColor="text1"/>
                <w:sz w:val="22"/>
                <w:szCs w:val="22"/>
              </w:rPr>
              <w:t xml:space="preserve">дополнительно </w:t>
            </w:r>
            <w:r w:rsidRPr="00FC646C">
              <w:rPr>
                <w:color w:val="000000" w:themeColor="text1"/>
                <w:sz w:val="22"/>
                <w:szCs w:val="22"/>
              </w:rPr>
              <w:t>оборудованных ме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ст  в  гр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 xml:space="preserve">уппах  дневного времяпрепровождения детей  дошкольного  возраста  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254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F72CA" w:rsidRPr="00FC646C" w:rsidTr="00B547F2">
        <w:trPr>
          <w:cantSplit/>
          <w:trHeight w:val="414"/>
          <w:jc w:val="center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…..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4548" w:rsidRPr="00FC646C" w:rsidRDefault="002B4548" w:rsidP="00FC64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C64F4A" w:rsidRPr="00FC646C" w:rsidRDefault="00C64F4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7343FF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Член</w:t>
      </w:r>
      <w:r w:rsidR="007343FF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комиссии:        _____________________________________</w:t>
      </w:r>
    </w:p>
    <w:p w:rsidR="007343FF" w:rsidRPr="00FC646C" w:rsidRDefault="007343FF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="00B06FBA"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</w:t>
      </w: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>(подпись)   (расшифровка подписи)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конкурсной комиссии:    _____________________________________</w:t>
      </w:r>
    </w:p>
    <w:p w:rsidR="00AE7AB9" w:rsidRPr="00FC646C" w:rsidRDefault="00AE7AB9" w:rsidP="00FC646C">
      <w:pPr>
        <w:pStyle w:val="ConsPlusNonforma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C646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(подпись)   (расшифровка подписи)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0F72CA" w:rsidRPr="00FC646C" w:rsidRDefault="000F72CA" w:rsidP="00FC64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___________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D0017A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6"/>
                <w:szCs w:val="26"/>
              </w:rPr>
              <w:br w:type="page"/>
            </w:r>
            <w:r w:rsidR="00553500">
              <w:rPr>
                <w:b/>
                <w:color w:val="000000" w:themeColor="text1"/>
              </w:rPr>
              <w:br w:type="page"/>
            </w: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4</w:t>
            </w:r>
          </w:p>
          <w:p w:rsidR="00553500" w:rsidRPr="00FC646C" w:rsidRDefault="00553500" w:rsidP="00553500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</w:tc>
      </w:tr>
    </w:tbl>
    <w:p w:rsidR="00D0017A" w:rsidRPr="00FC646C" w:rsidRDefault="00D0017A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6"/>
          <w:szCs w:val="26"/>
        </w:rPr>
      </w:pPr>
      <w:bookmarkStart w:id="0" w:name="Par587"/>
      <w:bookmarkEnd w:id="0"/>
      <w:r w:rsidRPr="00FC646C">
        <w:rPr>
          <w:b/>
          <w:color w:val="000000" w:themeColor="text1"/>
          <w:sz w:val="26"/>
          <w:szCs w:val="26"/>
        </w:rPr>
        <w:t xml:space="preserve">Методика оценки </w:t>
      </w:r>
      <w:r w:rsidR="00AC6D5E" w:rsidRPr="00FC646C">
        <w:rPr>
          <w:b/>
          <w:color w:val="000000" w:themeColor="text1"/>
          <w:sz w:val="26"/>
          <w:szCs w:val="26"/>
        </w:rPr>
        <w:t xml:space="preserve">бизнес-планов </w:t>
      </w:r>
      <w:r w:rsidRPr="00FC646C">
        <w:rPr>
          <w:b/>
          <w:color w:val="000000" w:themeColor="text1"/>
          <w:sz w:val="26"/>
          <w:szCs w:val="26"/>
        </w:rPr>
        <w:t>проектов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Оценка представленн</w:t>
      </w:r>
      <w:r w:rsidR="00FF248E" w:rsidRPr="00FC646C">
        <w:rPr>
          <w:color w:val="000000" w:themeColor="text1"/>
          <w:sz w:val="26"/>
          <w:szCs w:val="26"/>
        </w:rPr>
        <w:t xml:space="preserve">ых на конкурс </w:t>
      </w:r>
      <w:r w:rsidR="00AC6D5E" w:rsidRPr="00FC646C">
        <w:rPr>
          <w:color w:val="000000" w:themeColor="text1"/>
          <w:sz w:val="26"/>
          <w:szCs w:val="26"/>
        </w:rPr>
        <w:t xml:space="preserve">бизнес-планов проектов </w:t>
      </w:r>
      <w:r w:rsidRPr="00FC646C">
        <w:rPr>
          <w:color w:val="000000" w:themeColor="text1"/>
          <w:sz w:val="26"/>
          <w:szCs w:val="26"/>
        </w:rPr>
        <w:t xml:space="preserve">осуществляется </w:t>
      </w:r>
      <w:r w:rsidR="00553500">
        <w:rPr>
          <w:color w:val="000000" w:themeColor="text1"/>
          <w:sz w:val="26"/>
          <w:szCs w:val="26"/>
        </w:rPr>
        <w:br/>
      </w:r>
      <w:r w:rsidRPr="00FC646C">
        <w:rPr>
          <w:color w:val="000000" w:themeColor="text1"/>
          <w:sz w:val="26"/>
          <w:szCs w:val="26"/>
        </w:rPr>
        <w:t>по 3-балльной шкале.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первому показателю</w:t>
      </w:r>
      <w:r w:rsidR="00146FBA" w:rsidRPr="00FC646C">
        <w:rPr>
          <w:color w:val="000000" w:themeColor="text1"/>
          <w:sz w:val="26"/>
          <w:szCs w:val="26"/>
        </w:rPr>
        <w:t xml:space="preserve"> (графа</w:t>
      </w:r>
      <w:r w:rsidR="00BD78E6" w:rsidRPr="00FC646C">
        <w:rPr>
          <w:color w:val="000000" w:themeColor="text1"/>
          <w:sz w:val="26"/>
          <w:szCs w:val="26"/>
        </w:rPr>
        <w:t xml:space="preserve"> 4 </w:t>
      </w:r>
      <w:r w:rsidR="000F72CA" w:rsidRPr="00FC646C">
        <w:rPr>
          <w:color w:val="000000" w:themeColor="text1"/>
          <w:sz w:val="26"/>
          <w:szCs w:val="26"/>
        </w:rPr>
        <w:t>т</w:t>
      </w:r>
      <w:r w:rsidR="00BD78E6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BD78E6" w:rsidRPr="00FC646C">
        <w:rPr>
          <w:color w:val="000000" w:themeColor="text1"/>
          <w:sz w:val="26"/>
          <w:szCs w:val="26"/>
        </w:rPr>
        <w:t>риложения №</w:t>
      </w:r>
      <w:r w:rsidR="000F72CA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низкая степень готовности к внедрению (участником конкурса представлен только бизнес-план);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средняя степень готовности к внедрению (участником конкурса представлены бизнес-план, договоры купли-продажи или аренды помещения, необходимого оборудования, определен состав персонала);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высокая степень готовности к внедрению (участником конкурса на момент подачи заявки осуществляется деятельность).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второму показателю</w:t>
      </w:r>
      <w:r w:rsidR="000F72CA" w:rsidRPr="00FC646C">
        <w:rPr>
          <w:color w:val="000000" w:themeColor="text1"/>
          <w:sz w:val="26"/>
          <w:szCs w:val="26"/>
        </w:rPr>
        <w:t xml:space="preserve"> (графа 5 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553500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0 </w:t>
      </w:r>
      <w:r w:rsidR="000F72CA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в бизнес-плане отсутствует информация по отдельным разделам;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информация, представленная в </w:t>
      </w:r>
      <w:hyperlink w:anchor="Par255" w:history="1">
        <w:r w:rsidR="007343FF" w:rsidRPr="00FC646C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FC646C">
        <w:rPr>
          <w:color w:val="000000" w:themeColor="text1"/>
          <w:sz w:val="26"/>
          <w:szCs w:val="26"/>
        </w:rPr>
        <w:t xml:space="preserve"> бизнес-плана, является </w:t>
      </w:r>
      <w:proofErr w:type="spellStart"/>
      <w:proofErr w:type="gramStart"/>
      <w:r w:rsidR="007343FF" w:rsidRPr="00FC646C">
        <w:rPr>
          <w:color w:val="000000" w:themeColor="text1"/>
          <w:sz w:val="26"/>
          <w:szCs w:val="26"/>
        </w:rPr>
        <w:t>необо</w:t>
      </w:r>
      <w:r w:rsidR="000F72CA" w:rsidRPr="00FC646C">
        <w:rPr>
          <w:color w:val="000000" w:themeColor="text1"/>
          <w:sz w:val="26"/>
          <w:szCs w:val="26"/>
        </w:rPr>
        <w:t>-</w:t>
      </w:r>
      <w:r w:rsidR="007343FF" w:rsidRPr="00FC646C">
        <w:rPr>
          <w:color w:val="000000" w:themeColor="text1"/>
          <w:sz w:val="26"/>
          <w:szCs w:val="26"/>
        </w:rPr>
        <w:t>снованной</w:t>
      </w:r>
      <w:proofErr w:type="spellEnd"/>
      <w:proofErr w:type="gramEnd"/>
      <w:r w:rsidR="007343FF" w:rsidRPr="00FC646C">
        <w:rPr>
          <w:color w:val="000000" w:themeColor="text1"/>
          <w:sz w:val="26"/>
          <w:szCs w:val="26"/>
        </w:rPr>
        <w:t xml:space="preserve"> или неполной, другие разделы содержат подробную информацию;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 бизнес-плане содержится краткая информация по </w:t>
      </w:r>
      <w:hyperlink w:anchor="Par374" w:history="1">
        <w:r w:rsidR="007343FF" w:rsidRPr="00FC646C">
          <w:rPr>
            <w:color w:val="000000" w:themeColor="text1"/>
            <w:sz w:val="26"/>
            <w:szCs w:val="26"/>
          </w:rPr>
          <w:t>разделу 2</w:t>
        </w:r>
      </w:hyperlink>
      <w:r w:rsidR="007343FF" w:rsidRPr="00FC646C">
        <w:rPr>
          <w:color w:val="000000" w:themeColor="text1"/>
          <w:sz w:val="26"/>
          <w:szCs w:val="26"/>
        </w:rPr>
        <w:t xml:space="preserve">, представлены подробные расчеты в </w:t>
      </w:r>
      <w:hyperlink w:anchor="Par255" w:history="1">
        <w:r w:rsidR="007343FF" w:rsidRPr="00FC646C">
          <w:rPr>
            <w:color w:val="000000" w:themeColor="text1"/>
            <w:sz w:val="26"/>
            <w:szCs w:val="26"/>
          </w:rPr>
          <w:t>таблице 1</w:t>
        </w:r>
      </w:hyperlink>
      <w:r w:rsidR="007343FF" w:rsidRPr="00FC646C">
        <w:rPr>
          <w:color w:val="000000" w:themeColor="text1"/>
          <w:sz w:val="26"/>
          <w:szCs w:val="26"/>
        </w:rPr>
        <w:t xml:space="preserve"> бизнес-плана;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343FF" w:rsidRPr="00FC646C">
        <w:rPr>
          <w:color w:val="000000" w:themeColor="text1"/>
          <w:sz w:val="26"/>
          <w:szCs w:val="26"/>
        </w:rPr>
        <w:t xml:space="preserve"> </w:t>
      </w:r>
      <w:r w:rsidR="000F72CA" w:rsidRPr="00FC646C">
        <w:rPr>
          <w:color w:val="000000" w:themeColor="text1"/>
          <w:sz w:val="26"/>
          <w:szCs w:val="26"/>
        </w:rPr>
        <w:t>–</w:t>
      </w:r>
      <w:r w:rsidR="007343FF" w:rsidRPr="00FC646C">
        <w:rPr>
          <w:color w:val="000000" w:themeColor="text1"/>
          <w:sz w:val="26"/>
          <w:szCs w:val="26"/>
        </w:rPr>
        <w:t xml:space="preserve"> в бизнес-плане представлена исчерпывающая информация по всем разделам.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По третьему показателю</w:t>
      </w:r>
      <w:r w:rsidR="00E94A44" w:rsidRPr="00FC646C">
        <w:rPr>
          <w:color w:val="000000" w:themeColor="text1"/>
          <w:sz w:val="26"/>
          <w:szCs w:val="26"/>
        </w:rPr>
        <w:t xml:space="preserve"> (графа 6 </w:t>
      </w:r>
      <w:r w:rsidR="000F72CA" w:rsidRPr="00FC646C">
        <w:rPr>
          <w:color w:val="000000" w:themeColor="text1"/>
          <w:sz w:val="26"/>
          <w:szCs w:val="26"/>
        </w:rPr>
        <w:t>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0F72CA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0F72CA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настоящим Правилам)</w:t>
      </w:r>
      <w:r w:rsidRPr="00FC646C">
        <w:rPr>
          <w:color w:val="000000" w:themeColor="text1"/>
          <w:sz w:val="26"/>
          <w:szCs w:val="26"/>
        </w:rPr>
        <w:t>: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0 </w:t>
      </w:r>
      <w:r w:rsidR="000F72CA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в представленном бизнес-плане отсутствует информация о соответствии оказываемых услуг санитарным нормам и </w:t>
      </w:r>
      <w:r w:rsidR="000A3D54" w:rsidRPr="00FC646C">
        <w:rPr>
          <w:color w:val="000000" w:themeColor="text1"/>
          <w:sz w:val="26"/>
          <w:szCs w:val="26"/>
        </w:rPr>
        <w:t xml:space="preserve">нормам </w:t>
      </w:r>
      <w:r w:rsidRPr="00FC646C">
        <w:rPr>
          <w:color w:val="000000" w:themeColor="text1"/>
          <w:sz w:val="26"/>
          <w:szCs w:val="26"/>
        </w:rPr>
        <w:t>пожарной безопасности;</w:t>
      </w:r>
    </w:p>
    <w:p w:rsidR="007343FF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0,5</w:t>
      </w:r>
      <w:r w:rsidR="007343FF" w:rsidRPr="00FC646C">
        <w:rPr>
          <w:color w:val="000000" w:themeColor="text1"/>
          <w:sz w:val="26"/>
          <w:szCs w:val="26"/>
        </w:rPr>
        <w:t xml:space="preserve"> - в рамках проекта предполагается проведение работ, связанных с доведением качества услуг до требований, установленных санитарными нормами и </w:t>
      </w:r>
      <w:r w:rsidR="007927A7" w:rsidRPr="00FC646C">
        <w:rPr>
          <w:color w:val="000000" w:themeColor="text1"/>
          <w:sz w:val="26"/>
          <w:szCs w:val="26"/>
        </w:rPr>
        <w:t>нормами пожарной безопасности</w:t>
      </w:r>
      <w:r w:rsidR="007343FF" w:rsidRPr="00FC646C">
        <w:rPr>
          <w:color w:val="000000" w:themeColor="text1"/>
          <w:sz w:val="26"/>
          <w:szCs w:val="26"/>
        </w:rPr>
        <w:t>;</w:t>
      </w:r>
    </w:p>
    <w:p w:rsidR="007927A7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1</w:t>
      </w:r>
      <w:r w:rsidR="007927A7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–</w:t>
      </w:r>
      <w:r w:rsidR="007927A7" w:rsidRPr="00FC646C">
        <w:rPr>
          <w:color w:val="000000" w:themeColor="text1"/>
          <w:sz w:val="26"/>
          <w:szCs w:val="26"/>
        </w:rPr>
        <w:t xml:space="preserve"> имеется заключение служб о соответствии помещения Центра </w:t>
      </w:r>
      <w:proofErr w:type="spellStart"/>
      <w:proofErr w:type="gramStart"/>
      <w:r w:rsidR="007927A7" w:rsidRPr="00FC646C">
        <w:rPr>
          <w:color w:val="000000" w:themeColor="text1"/>
          <w:sz w:val="26"/>
          <w:szCs w:val="26"/>
        </w:rPr>
        <w:t>времяпрепро</w:t>
      </w:r>
      <w:proofErr w:type="spellEnd"/>
      <w:r w:rsidR="00315DE4" w:rsidRPr="00FC646C">
        <w:rPr>
          <w:color w:val="000000" w:themeColor="text1"/>
          <w:sz w:val="26"/>
          <w:szCs w:val="26"/>
        </w:rPr>
        <w:t>-</w:t>
      </w:r>
      <w:r w:rsidR="007927A7" w:rsidRPr="00FC646C">
        <w:rPr>
          <w:color w:val="000000" w:themeColor="text1"/>
          <w:sz w:val="26"/>
          <w:szCs w:val="26"/>
        </w:rPr>
        <w:t>вождения</w:t>
      </w:r>
      <w:proofErr w:type="gramEnd"/>
      <w:r w:rsidR="007927A7" w:rsidRPr="00FC646C">
        <w:rPr>
          <w:color w:val="000000" w:themeColor="text1"/>
          <w:sz w:val="26"/>
          <w:szCs w:val="26"/>
        </w:rPr>
        <w:t xml:space="preserve"> детей нормам пожарной безопасности, установленным для детских дошкольных учреждений;</w:t>
      </w:r>
    </w:p>
    <w:p w:rsidR="007927A7" w:rsidRPr="00FC646C" w:rsidRDefault="000A3D54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  <w:r w:rsidR="007927A7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–</w:t>
      </w:r>
      <w:r w:rsidR="007927A7" w:rsidRPr="00FC646C">
        <w:rPr>
          <w:color w:val="000000" w:themeColor="text1"/>
          <w:sz w:val="26"/>
          <w:szCs w:val="26"/>
        </w:rPr>
        <w:t xml:space="preserve"> имеется заключения служб о соответствии помещения Центра </w:t>
      </w:r>
      <w:proofErr w:type="spellStart"/>
      <w:proofErr w:type="gramStart"/>
      <w:r w:rsidR="007927A7" w:rsidRPr="00FC646C">
        <w:rPr>
          <w:color w:val="000000" w:themeColor="text1"/>
          <w:sz w:val="26"/>
          <w:szCs w:val="26"/>
        </w:rPr>
        <w:t>времяпрепро</w:t>
      </w:r>
      <w:proofErr w:type="spellEnd"/>
      <w:r w:rsidR="00315DE4" w:rsidRPr="00FC646C">
        <w:rPr>
          <w:color w:val="000000" w:themeColor="text1"/>
          <w:sz w:val="26"/>
          <w:szCs w:val="26"/>
        </w:rPr>
        <w:t>-</w:t>
      </w:r>
      <w:r w:rsidR="007927A7" w:rsidRPr="00FC646C">
        <w:rPr>
          <w:color w:val="000000" w:themeColor="text1"/>
          <w:sz w:val="26"/>
          <w:szCs w:val="26"/>
        </w:rPr>
        <w:t>вождения</w:t>
      </w:r>
      <w:proofErr w:type="gramEnd"/>
      <w:r w:rsidR="007927A7" w:rsidRPr="00FC646C">
        <w:rPr>
          <w:color w:val="000000" w:themeColor="text1"/>
          <w:sz w:val="26"/>
          <w:szCs w:val="26"/>
        </w:rPr>
        <w:t xml:space="preserve"> детей санитарно-эпидемиологическим требованиям и нормам пожарной безопасности, установленным для детских дошкольных учреждений</w:t>
      </w:r>
      <w:r w:rsidR="006C44D1" w:rsidRPr="00FC646C">
        <w:rPr>
          <w:color w:val="000000" w:themeColor="text1"/>
          <w:sz w:val="26"/>
          <w:szCs w:val="26"/>
        </w:rPr>
        <w:t>.</w:t>
      </w: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FC646C">
        <w:rPr>
          <w:color w:val="000000" w:themeColor="text1"/>
          <w:sz w:val="26"/>
          <w:szCs w:val="26"/>
        </w:rPr>
        <w:t xml:space="preserve">По показателям, указанным в </w:t>
      </w:r>
      <w:r w:rsidR="00BD78E6" w:rsidRPr="00FC646C">
        <w:rPr>
          <w:color w:val="000000" w:themeColor="text1"/>
          <w:sz w:val="26"/>
          <w:szCs w:val="26"/>
        </w:rPr>
        <w:t xml:space="preserve">графах </w:t>
      </w:r>
      <w:r w:rsidR="00FF248E" w:rsidRPr="00FC646C">
        <w:rPr>
          <w:color w:val="000000" w:themeColor="text1"/>
          <w:sz w:val="26"/>
          <w:szCs w:val="26"/>
        </w:rPr>
        <w:t>7, 8, 9</w:t>
      </w:r>
      <w:r w:rsidR="00E94A44" w:rsidRPr="00FC646C">
        <w:rPr>
          <w:color w:val="000000" w:themeColor="text1"/>
          <w:sz w:val="26"/>
          <w:szCs w:val="26"/>
        </w:rPr>
        <w:t xml:space="preserve"> </w:t>
      </w:r>
      <w:r w:rsidR="00315DE4" w:rsidRPr="00FC646C">
        <w:rPr>
          <w:color w:val="000000" w:themeColor="text1"/>
          <w:sz w:val="26"/>
          <w:szCs w:val="26"/>
        </w:rPr>
        <w:t>т</w:t>
      </w:r>
      <w:r w:rsidR="00E94A44" w:rsidRPr="00FC646C">
        <w:rPr>
          <w:color w:val="000000" w:themeColor="text1"/>
          <w:sz w:val="26"/>
          <w:szCs w:val="26"/>
        </w:rPr>
        <w:t xml:space="preserve">аблицы </w:t>
      </w:r>
      <w:r w:rsidR="00315DE4" w:rsidRPr="00FC646C">
        <w:rPr>
          <w:color w:val="000000" w:themeColor="text1"/>
          <w:sz w:val="26"/>
          <w:szCs w:val="26"/>
        </w:rPr>
        <w:t>п</w:t>
      </w:r>
      <w:r w:rsidR="00E94A44" w:rsidRPr="00FC646C">
        <w:rPr>
          <w:color w:val="000000" w:themeColor="text1"/>
          <w:sz w:val="26"/>
          <w:szCs w:val="26"/>
        </w:rPr>
        <w:t>риложения №</w:t>
      </w:r>
      <w:r w:rsidR="00315DE4" w:rsidRPr="00FC646C">
        <w:rPr>
          <w:color w:val="000000" w:themeColor="text1"/>
          <w:sz w:val="26"/>
          <w:szCs w:val="26"/>
        </w:rPr>
        <w:t xml:space="preserve"> </w:t>
      </w:r>
      <w:r w:rsidR="00E94A44" w:rsidRPr="00FC646C">
        <w:rPr>
          <w:color w:val="000000" w:themeColor="text1"/>
          <w:sz w:val="26"/>
          <w:szCs w:val="26"/>
        </w:rPr>
        <w:t>3</w:t>
      </w:r>
      <w:r w:rsidR="00BD78E6" w:rsidRPr="00FC646C">
        <w:rPr>
          <w:color w:val="000000" w:themeColor="text1"/>
          <w:sz w:val="26"/>
          <w:szCs w:val="26"/>
        </w:rPr>
        <w:t xml:space="preserve"> к настоя</w:t>
      </w:r>
      <w:r w:rsidR="00315DE4" w:rsidRPr="00FC646C">
        <w:rPr>
          <w:color w:val="000000" w:themeColor="text1"/>
          <w:sz w:val="26"/>
          <w:szCs w:val="26"/>
        </w:rPr>
        <w:t>-</w:t>
      </w:r>
      <w:proofErr w:type="spellStart"/>
      <w:r w:rsidR="00BD78E6" w:rsidRPr="00FC646C">
        <w:rPr>
          <w:color w:val="000000" w:themeColor="text1"/>
          <w:sz w:val="26"/>
          <w:szCs w:val="26"/>
        </w:rPr>
        <w:t>щим</w:t>
      </w:r>
      <w:proofErr w:type="spellEnd"/>
      <w:r w:rsidR="00BD78E6" w:rsidRPr="00FC646C">
        <w:rPr>
          <w:color w:val="000000" w:themeColor="text1"/>
          <w:sz w:val="26"/>
          <w:szCs w:val="26"/>
        </w:rPr>
        <w:t xml:space="preserve"> Правилам)</w:t>
      </w:r>
      <w:r w:rsidRPr="00FC646C">
        <w:rPr>
          <w:color w:val="000000" w:themeColor="text1"/>
          <w:sz w:val="26"/>
          <w:szCs w:val="26"/>
        </w:rPr>
        <w:t>, оценка производится следующим образом.</w:t>
      </w:r>
      <w:proofErr w:type="gramEnd"/>
      <w:r w:rsidRPr="00FC646C">
        <w:rPr>
          <w:color w:val="000000" w:themeColor="text1"/>
          <w:sz w:val="26"/>
          <w:szCs w:val="26"/>
        </w:rPr>
        <w:t xml:space="preserve"> Из представленных значений по показателю (</w:t>
      </w:r>
      <w:proofErr w:type="spellStart"/>
      <w:r w:rsidRPr="00FC646C">
        <w:rPr>
          <w:color w:val="000000" w:themeColor="text1"/>
          <w:sz w:val="26"/>
          <w:szCs w:val="26"/>
        </w:rPr>
        <w:t>ai</w:t>
      </w:r>
      <w:proofErr w:type="spellEnd"/>
      <w:r w:rsidRPr="00FC646C">
        <w:rPr>
          <w:color w:val="000000" w:themeColor="text1"/>
          <w:sz w:val="26"/>
          <w:szCs w:val="26"/>
        </w:rPr>
        <w:t xml:space="preserve">) выбирается </w:t>
      </w:r>
      <w:proofErr w:type="gramStart"/>
      <w:r w:rsidRPr="00FC646C">
        <w:rPr>
          <w:color w:val="000000" w:themeColor="text1"/>
          <w:sz w:val="26"/>
          <w:szCs w:val="26"/>
        </w:rPr>
        <w:t>максимальное</w:t>
      </w:r>
      <w:proofErr w:type="gramEnd"/>
      <w:r w:rsidRPr="00FC646C">
        <w:rPr>
          <w:color w:val="000000" w:themeColor="text1"/>
          <w:sz w:val="26"/>
          <w:szCs w:val="26"/>
        </w:rPr>
        <w:t xml:space="preserve"> (</w:t>
      </w:r>
      <w:proofErr w:type="spellStart"/>
      <w:r w:rsidRPr="00FC646C">
        <w:rPr>
          <w:color w:val="000000" w:themeColor="text1"/>
          <w:sz w:val="26"/>
          <w:szCs w:val="26"/>
        </w:rPr>
        <w:t>amax</w:t>
      </w:r>
      <w:proofErr w:type="spellEnd"/>
      <w:r w:rsidRPr="00FC646C">
        <w:rPr>
          <w:color w:val="000000" w:themeColor="text1"/>
          <w:sz w:val="26"/>
          <w:szCs w:val="26"/>
        </w:rPr>
        <w:t>). Определяется отношение (</w:t>
      </w:r>
      <w:proofErr w:type="spellStart"/>
      <w:r w:rsidRPr="00FC646C">
        <w:rPr>
          <w:color w:val="000000" w:themeColor="text1"/>
          <w:sz w:val="26"/>
          <w:szCs w:val="26"/>
        </w:rPr>
        <w:t>bi</w:t>
      </w:r>
      <w:proofErr w:type="spellEnd"/>
      <w:r w:rsidRPr="00FC646C">
        <w:rPr>
          <w:color w:val="000000" w:themeColor="text1"/>
          <w:sz w:val="26"/>
          <w:szCs w:val="26"/>
        </w:rPr>
        <w:t xml:space="preserve">) значения показателя по каждому из участников конкурса и </w:t>
      </w:r>
      <w:proofErr w:type="gramStart"/>
      <w:r w:rsidRPr="00FC646C">
        <w:rPr>
          <w:color w:val="000000" w:themeColor="text1"/>
          <w:sz w:val="26"/>
          <w:szCs w:val="26"/>
        </w:rPr>
        <w:t>макси</w:t>
      </w:r>
      <w:r w:rsidR="00315DE4" w:rsidRPr="00FC646C">
        <w:rPr>
          <w:color w:val="000000" w:themeColor="text1"/>
          <w:sz w:val="26"/>
          <w:szCs w:val="26"/>
        </w:rPr>
        <w:t>-</w:t>
      </w:r>
      <w:proofErr w:type="spellStart"/>
      <w:r w:rsidRPr="00FC646C">
        <w:rPr>
          <w:color w:val="000000" w:themeColor="text1"/>
          <w:sz w:val="26"/>
          <w:szCs w:val="26"/>
        </w:rPr>
        <w:t>мального</w:t>
      </w:r>
      <w:proofErr w:type="spellEnd"/>
      <w:proofErr w:type="gramEnd"/>
      <w:r w:rsidRPr="00FC646C">
        <w:rPr>
          <w:color w:val="000000" w:themeColor="text1"/>
          <w:sz w:val="26"/>
          <w:szCs w:val="26"/>
        </w:rPr>
        <w:t xml:space="preserve"> значения (</w:t>
      </w:r>
      <w:proofErr w:type="spellStart"/>
      <w:r w:rsidRPr="00FC646C">
        <w:rPr>
          <w:color w:val="000000" w:themeColor="text1"/>
          <w:sz w:val="26"/>
          <w:szCs w:val="26"/>
        </w:rPr>
        <w:t>bi</w:t>
      </w:r>
      <w:proofErr w:type="spellEnd"/>
      <w:r w:rsidRPr="00FC646C">
        <w:rPr>
          <w:color w:val="000000" w:themeColor="text1"/>
          <w:sz w:val="26"/>
          <w:szCs w:val="26"/>
        </w:rPr>
        <w:t xml:space="preserve"> = </w:t>
      </w:r>
      <w:proofErr w:type="spellStart"/>
      <w:r w:rsidRPr="00FC646C">
        <w:rPr>
          <w:color w:val="000000" w:themeColor="text1"/>
          <w:sz w:val="26"/>
          <w:szCs w:val="26"/>
        </w:rPr>
        <w:t>ai</w:t>
      </w:r>
      <w:proofErr w:type="spellEnd"/>
      <w:r w:rsidRPr="00FC646C">
        <w:rPr>
          <w:color w:val="000000" w:themeColor="text1"/>
          <w:sz w:val="26"/>
          <w:szCs w:val="26"/>
        </w:rPr>
        <w:t>/</w:t>
      </w:r>
      <w:proofErr w:type="spellStart"/>
      <w:r w:rsidRPr="00FC646C">
        <w:rPr>
          <w:color w:val="000000" w:themeColor="text1"/>
          <w:sz w:val="26"/>
          <w:szCs w:val="26"/>
        </w:rPr>
        <w:t>amax</w:t>
      </w:r>
      <w:proofErr w:type="spellEnd"/>
      <w:r w:rsidRPr="00FC646C">
        <w:rPr>
          <w:color w:val="000000" w:themeColor="text1"/>
          <w:sz w:val="26"/>
          <w:szCs w:val="26"/>
        </w:rPr>
        <w:t>).</w:t>
      </w:r>
    </w:p>
    <w:p w:rsidR="00315DE4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 xml:space="preserve">Участникам конкурса, получившим значение </w:t>
      </w:r>
      <w:proofErr w:type="spellStart"/>
      <w:r w:rsidRPr="00FC646C">
        <w:rPr>
          <w:color w:val="000000" w:themeColor="text1"/>
          <w:sz w:val="26"/>
          <w:szCs w:val="26"/>
        </w:rPr>
        <w:t>bi</w:t>
      </w:r>
      <w:proofErr w:type="spellEnd"/>
      <w:r w:rsidRPr="00FC646C">
        <w:rPr>
          <w:color w:val="000000" w:themeColor="text1"/>
          <w:sz w:val="26"/>
          <w:szCs w:val="26"/>
        </w:rPr>
        <w:t xml:space="preserve"> в диапазоне от 0 до 0,3, присваивается 1 балл, от 0,31 до 0,60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2 балла, свыше 0,61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3 балла (</w:t>
      </w:r>
      <w:proofErr w:type="spellStart"/>
      <w:r w:rsidRPr="00FC646C">
        <w:rPr>
          <w:color w:val="000000" w:themeColor="text1"/>
          <w:sz w:val="26"/>
          <w:szCs w:val="26"/>
        </w:rPr>
        <w:t>Bij</w:t>
      </w:r>
      <w:proofErr w:type="spellEnd"/>
      <w:r w:rsidRPr="00FC646C">
        <w:rPr>
          <w:color w:val="000000" w:themeColor="text1"/>
          <w:sz w:val="26"/>
          <w:szCs w:val="26"/>
        </w:rPr>
        <w:t xml:space="preserve">, где j </w:t>
      </w:r>
      <w:r w:rsidR="00315DE4" w:rsidRPr="00FC646C">
        <w:rPr>
          <w:color w:val="000000" w:themeColor="text1"/>
          <w:sz w:val="26"/>
          <w:szCs w:val="26"/>
        </w:rPr>
        <w:t>–</w:t>
      </w:r>
      <w:r w:rsidRPr="00FC646C">
        <w:rPr>
          <w:color w:val="000000" w:themeColor="text1"/>
          <w:sz w:val="26"/>
          <w:szCs w:val="26"/>
        </w:rPr>
        <w:t xml:space="preserve"> номер показателя).</w:t>
      </w:r>
    </w:p>
    <w:p w:rsidR="00315DE4" w:rsidRPr="00FC646C" w:rsidRDefault="00315DE4" w:rsidP="00FC646C">
      <w:pPr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br w:type="page"/>
      </w:r>
    </w:p>
    <w:p w:rsidR="007343FF" w:rsidRPr="00FC646C" w:rsidRDefault="00315DE4" w:rsidP="00FC646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2</w:t>
      </w:r>
    </w:p>
    <w:p w:rsidR="00315DE4" w:rsidRPr="00FC646C" w:rsidRDefault="00315DE4" w:rsidP="00FC646C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3FF" w:rsidRPr="00FC646C" w:rsidRDefault="007343FF" w:rsidP="00FC646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Итоговая оценка представленного бизнес-плана (</w:t>
      </w:r>
      <w:proofErr w:type="spellStart"/>
      <w:r w:rsidRPr="00FC646C">
        <w:rPr>
          <w:color w:val="000000" w:themeColor="text1"/>
          <w:sz w:val="26"/>
          <w:szCs w:val="26"/>
        </w:rPr>
        <w:t>Ci</w:t>
      </w:r>
      <w:proofErr w:type="spellEnd"/>
      <w:r w:rsidRPr="00FC646C">
        <w:rPr>
          <w:color w:val="000000" w:themeColor="text1"/>
          <w:sz w:val="26"/>
          <w:szCs w:val="26"/>
        </w:rPr>
        <w:t>) по каждому участнику конкурса определяется как сумма оценок (</w:t>
      </w:r>
      <w:proofErr w:type="spellStart"/>
      <w:r w:rsidRPr="00FC646C">
        <w:rPr>
          <w:color w:val="000000" w:themeColor="text1"/>
          <w:sz w:val="26"/>
          <w:szCs w:val="26"/>
        </w:rPr>
        <w:t>Ci</w:t>
      </w:r>
      <w:proofErr w:type="spellEnd"/>
      <w:r w:rsidRPr="00FC646C">
        <w:rPr>
          <w:color w:val="000000" w:themeColor="text1"/>
          <w:sz w:val="26"/>
          <w:szCs w:val="26"/>
        </w:rPr>
        <w:t xml:space="preserve"> = </w:t>
      </w:r>
      <w:proofErr w:type="spellStart"/>
      <w:r w:rsidRPr="00FC646C">
        <w:rPr>
          <w:color w:val="000000" w:themeColor="text1"/>
          <w:sz w:val="26"/>
          <w:szCs w:val="26"/>
        </w:rPr>
        <w:t>SUMBij</w:t>
      </w:r>
      <w:proofErr w:type="spellEnd"/>
      <w:r w:rsidRPr="00FC646C">
        <w:rPr>
          <w:color w:val="000000" w:themeColor="text1"/>
          <w:sz w:val="26"/>
          <w:szCs w:val="26"/>
        </w:rPr>
        <w:t xml:space="preserve">). Победителями конкурса признаются субъекты малого и среднего предпринимательства, </w:t>
      </w:r>
      <w:r w:rsidR="00AC6D5E" w:rsidRPr="00FC646C">
        <w:rPr>
          <w:color w:val="000000" w:themeColor="text1"/>
          <w:sz w:val="26"/>
          <w:szCs w:val="26"/>
        </w:rPr>
        <w:t xml:space="preserve">чей бизнес-план проекта </w:t>
      </w:r>
      <w:r w:rsidRPr="00FC646C">
        <w:rPr>
          <w:color w:val="000000" w:themeColor="text1"/>
          <w:sz w:val="26"/>
          <w:szCs w:val="26"/>
        </w:rPr>
        <w:t>набра</w:t>
      </w:r>
      <w:r w:rsidR="00AC6D5E" w:rsidRPr="00FC646C">
        <w:rPr>
          <w:color w:val="000000" w:themeColor="text1"/>
          <w:sz w:val="26"/>
          <w:szCs w:val="26"/>
        </w:rPr>
        <w:t xml:space="preserve">л </w:t>
      </w:r>
      <w:r w:rsidRPr="00FC646C">
        <w:rPr>
          <w:color w:val="000000" w:themeColor="text1"/>
          <w:sz w:val="26"/>
          <w:szCs w:val="26"/>
        </w:rPr>
        <w:t>наибольшее количество баллов.</w:t>
      </w:r>
    </w:p>
    <w:p w:rsidR="00F173B8" w:rsidRPr="00FC646C" w:rsidRDefault="00F173B8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DE4" w:rsidRPr="00FC646C" w:rsidRDefault="00315DE4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</w:rPr>
        <w:sectPr w:rsidR="00F173B8" w:rsidRPr="00FC646C" w:rsidSect="002356E8">
          <w:pgSz w:w="11906" w:h="16838"/>
          <w:pgMar w:top="964" w:right="566" w:bottom="794" w:left="1559" w:header="709" w:footer="709" w:gutter="0"/>
          <w:pgNumType w:start="1"/>
          <w:cols w:space="708"/>
          <w:titlePg/>
          <w:docGrid w:linePitch="360"/>
        </w:sect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5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15DE4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Отчет 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расходовании средств </w:t>
      </w:r>
      <w:r w:rsidR="0006547C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проекту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4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color w:val="000000" w:themeColor="text1"/>
        </w:rPr>
      </w:pPr>
      <w:r w:rsidRPr="00FC646C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proofErr w:type="spellStart"/>
      <w:r w:rsidRPr="00FC646C">
        <w:rPr>
          <w:rFonts w:ascii="Times New Roman" w:hAnsi="Times New Roman" w:cs="Times New Roman"/>
          <w:color w:val="000000" w:themeColor="text1"/>
        </w:rPr>
        <w:t>СМиСП</w:t>
      </w:r>
      <w:proofErr w:type="spellEnd"/>
      <w:r w:rsidRPr="00FC646C">
        <w:rPr>
          <w:rFonts w:ascii="Times New Roman" w:hAnsi="Times New Roman" w:cs="Times New Roman"/>
          <w:color w:val="000000" w:themeColor="text1"/>
        </w:rPr>
        <w:t>)</w:t>
      </w:r>
    </w:p>
    <w:p w:rsidR="00BD464E" w:rsidRPr="00FC646C" w:rsidRDefault="00BD464E" w:rsidP="00FC646C">
      <w:pPr>
        <w:pStyle w:val="ConsPlusNonformat"/>
        <w:widowControl/>
        <w:ind w:left="-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b/>
          <w:color w:val="000000" w:themeColor="text1"/>
          <w:sz w:val="26"/>
          <w:szCs w:val="26"/>
        </w:rPr>
      </w:pPr>
      <w:r w:rsidRPr="00FC646C">
        <w:rPr>
          <w:b/>
          <w:color w:val="000000" w:themeColor="text1"/>
          <w:sz w:val="26"/>
          <w:szCs w:val="26"/>
        </w:rPr>
        <w:t>За отчетный период (квартал) __________________________________________________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7799" w:firstLine="709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701"/>
        <w:gridCol w:w="2268"/>
        <w:gridCol w:w="1843"/>
      </w:tblGrid>
      <w:tr w:rsidR="00315DE4" w:rsidRPr="00FC646C" w:rsidTr="001B2A9D">
        <w:trPr>
          <w:trHeight w:val="401"/>
        </w:trPr>
        <w:tc>
          <w:tcPr>
            <w:tcW w:w="541" w:type="dxa"/>
            <w:vMerge w:val="restart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53" w:type="dxa"/>
            <w:vMerge w:val="restart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расходов</w:t>
            </w:r>
          </w:p>
        </w:tc>
        <w:tc>
          <w:tcPr>
            <w:tcW w:w="5812" w:type="dxa"/>
            <w:gridSpan w:val="3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Израсходовано средств, руб.</w:t>
            </w:r>
          </w:p>
        </w:tc>
      </w:tr>
      <w:tr w:rsidR="00315DE4" w:rsidRPr="00FC646C" w:rsidTr="001B2A9D">
        <w:tc>
          <w:tcPr>
            <w:tcW w:w="541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собственных (заемных) средств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субсидии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541" w:type="dxa"/>
          </w:tcPr>
          <w:p w:rsidR="00BD464E" w:rsidRPr="00FC646C" w:rsidRDefault="00BD464E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c>
          <w:tcPr>
            <w:tcW w:w="3794" w:type="dxa"/>
            <w:gridSpan w:val="2"/>
          </w:tcPr>
          <w:p w:rsidR="00BD464E" w:rsidRPr="00FC646C" w:rsidRDefault="00BD464E" w:rsidP="00FC646C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64E" w:rsidRPr="00FC646C" w:rsidRDefault="00BD464E" w:rsidP="00FC646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jc w:val="right"/>
        <w:outlineLvl w:val="1"/>
        <w:rPr>
          <w:color w:val="000000" w:themeColor="text1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8191" w:firstLine="317"/>
        <w:outlineLvl w:val="1"/>
        <w:rPr>
          <w:color w:val="000000" w:themeColor="text1"/>
        </w:rPr>
      </w:pPr>
      <w:r w:rsidRPr="00FC646C">
        <w:rPr>
          <w:color w:val="000000" w:themeColor="text1"/>
        </w:rPr>
        <w:t>Таблица 2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</w:rPr>
      </w:pPr>
    </w:p>
    <w:tbl>
      <w:tblPr>
        <w:tblpPr w:leftFromText="180" w:rightFromText="180" w:vertAnchor="text" w:horzAnchor="margin" w:tblpY="-9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3026"/>
      </w:tblGrid>
      <w:tr w:rsidR="00315DE4" w:rsidRPr="00FC646C" w:rsidTr="001B2A9D">
        <w:trPr>
          <w:trHeight w:val="417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начало отчетного периода, руб.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rPr>
          <w:trHeight w:val="422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 средств субсидии, руб. *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DE4" w:rsidRPr="00FC646C" w:rsidTr="001B2A9D">
        <w:trPr>
          <w:trHeight w:val="556"/>
        </w:trPr>
        <w:tc>
          <w:tcPr>
            <w:tcW w:w="6580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Остаток средств субсидии на конец отчетного периода, руб.</w:t>
            </w:r>
          </w:p>
        </w:tc>
        <w:tc>
          <w:tcPr>
            <w:tcW w:w="3026" w:type="dxa"/>
          </w:tcPr>
          <w:p w:rsidR="00BD464E" w:rsidRPr="00FC646C" w:rsidRDefault="00BD464E" w:rsidP="00FC64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464E" w:rsidRPr="00FC646C" w:rsidRDefault="00CF11A8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i/>
          <w:color w:val="000000" w:themeColor="text1"/>
        </w:rPr>
        <w:t xml:space="preserve">* Равно строке 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>Итого</w:t>
      </w:r>
      <w:r w:rsidR="00AB27ED">
        <w:rPr>
          <w:i/>
          <w:color w:val="000000" w:themeColor="text1"/>
        </w:rPr>
        <w:t>"</w:t>
      </w:r>
      <w:r w:rsidRPr="00FC646C">
        <w:rPr>
          <w:i/>
          <w:color w:val="000000" w:themeColor="text1"/>
        </w:rPr>
        <w:t xml:space="preserve"> по графе 5</w:t>
      </w:r>
      <w:r w:rsidR="00BD464E" w:rsidRPr="00FC646C">
        <w:rPr>
          <w:i/>
          <w:color w:val="000000" w:themeColor="text1"/>
        </w:rPr>
        <w:t xml:space="preserve"> таблицы 1</w:t>
      </w:r>
      <w:r w:rsidR="00BD464E" w:rsidRPr="00FC646C">
        <w:rPr>
          <w:color w:val="000000" w:themeColor="text1"/>
        </w:rPr>
        <w:t>.</w:t>
      </w:r>
    </w:p>
    <w:p w:rsidR="00D47744" w:rsidRPr="00FC646C" w:rsidRDefault="00D47744" w:rsidP="00FC646C">
      <w:pPr>
        <w:tabs>
          <w:tab w:val="left" w:pos="426"/>
        </w:tabs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 к отчету: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1. 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</w:t>
      </w:r>
    </w:p>
    <w:p w:rsidR="00D47744" w:rsidRPr="00FC646C" w:rsidRDefault="00D47744" w:rsidP="00FC646C">
      <w:pPr>
        <w:pStyle w:val="ConsPlusNormal"/>
        <w:widowControl/>
        <w:ind w:right="14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3._____________________</w:t>
      </w:r>
    </w:p>
    <w:p w:rsidR="00D47744" w:rsidRPr="00FC646C" w:rsidRDefault="00D47744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color w:val="000000" w:themeColor="text1"/>
          <w:sz w:val="26"/>
          <w:szCs w:val="26"/>
        </w:rPr>
        <w:t>….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  <w:sz w:val="26"/>
          <w:szCs w:val="26"/>
        </w:rPr>
      </w:pPr>
      <w:r w:rsidRPr="00FC646C">
        <w:rPr>
          <w:color w:val="000000" w:themeColor="text1"/>
          <w:sz w:val="26"/>
          <w:szCs w:val="26"/>
        </w:rPr>
        <w:t>Достоверность представленных сведений подтверждаю</w:t>
      </w:r>
    </w:p>
    <w:p w:rsidR="00BD464E" w:rsidRPr="00FC646C" w:rsidRDefault="00BD464E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  <w:sz w:val="26"/>
          <w:szCs w:val="26"/>
        </w:rPr>
      </w:pP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BD464E" w:rsidRPr="00FC646C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BD464E" w:rsidRPr="00FC646C" w:rsidRDefault="00BD464E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BD464E" w:rsidRPr="00553500" w:rsidRDefault="00BD464E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BD464E" w:rsidRPr="00FC646C" w:rsidRDefault="00BD464E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BD464E" w:rsidRPr="00FC646C" w:rsidRDefault="00315DE4" w:rsidP="00FC646C">
      <w:pPr>
        <w:autoSpaceDE w:val="0"/>
        <w:autoSpaceDN w:val="0"/>
        <w:adjustRightInd w:val="0"/>
        <w:spacing w:line="280" w:lineRule="exact"/>
        <w:ind w:left="392"/>
        <w:jc w:val="center"/>
        <w:outlineLvl w:val="1"/>
        <w:rPr>
          <w:b/>
          <w:color w:val="000000" w:themeColor="text1"/>
        </w:rPr>
      </w:pPr>
      <w:r w:rsidRPr="00FC646C">
        <w:rPr>
          <w:b/>
          <w:color w:val="000000" w:themeColor="text1"/>
        </w:rPr>
        <w:t>_______________</w:t>
      </w:r>
    </w:p>
    <w:p w:rsidR="00BD464E" w:rsidRPr="00FC646C" w:rsidRDefault="00057E4F" w:rsidP="00FC646C">
      <w:pPr>
        <w:rPr>
          <w:color w:val="000000" w:themeColor="text1"/>
        </w:rPr>
      </w:pPr>
      <w:r w:rsidRPr="00FC646C">
        <w:rPr>
          <w:color w:val="000000" w:themeColor="text1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553500" w:rsidRPr="00FC646C" w:rsidTr="0006515C">
        <w:trPr>
          <w:trHeight w:val="1576"/>
        </w:trPr>
        <w:tc>
          <w:tcPr>
            <w:tcW w:w="5637" w:type="dxa"/>
          </w:tcPr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right"/>
              <w:outlineLvl w:val="1"/>
              <w:rPr>
                <w:b/>
                <w:color w:val="000000" w:themeColor="text1"/>
              </w:rPr>
            </w:pPr>
            <w:r w:rsidRPr="00FC646C">
              <w:rPr>
                <w:b/>
                <w:color w:val="000000" w:themeColor="text1"/>
              </w:rPr>
              <w:t xml:space="preserve">Приложение № </w:t>
            </w:r>
            <w:r>
              <w:rPr>
                <w:b/>
                <w:color w:val="000000" w:themeColor="text1"/>
              </w:rPr>
              <w:t>6</w:t>
            </w:r>
          </w:p>
          <w:p w:rsidR="00553500" w:rsidRPr="00FC646C" w:rsidRDefault="00553500" w:rsidP="0006515C">
            <w:pPr>
              <w:autoSpaceDE w:val="0"/>
              <w:autoSpaceDN w:val="0"/>
              <w:adjustRightInd w:val="0"/>
              <w:spacing w:line="280" w:lineRule="exact"/>
              <w:ind w:left="-108"/>
              <w:jc w:val="both"/>
              <w:rPr>
                <w:color w:val="000000" w:themeColor="text1"/>
              </w:rPr>
            </w:pPr>
            <w:r w:rsidRPr="00FC646C">
              <w:rPr>
                <w:color w:val="000000" w:themeColor="text1"/>
              </w:rPr>
              <w:t xml:space="preserve">к Правилам предоставления в 2014 году субсидий на организацию групп дневного времяпрепровождения детей дошкольного возраста и иных подобных им видов деятельности по уходу и присмотру </w:t>
            </w:r>
            <w:r>
              <w:rPr>
                <w:color w:val="000000" w:themeColor="text1"/>
              </w:rPr>
              <w:br/>
            </w:r>
            <w:r w:rsidRPr="00FC646C">
              <w:rPr>
                <w:color w:val="000000" w:themeColor="text1"/>
              </w:rPr>
              <w:t>за детьми</w:t>
            </w:r>
          </w:p>
          <w:p w:rsidR="00553500" w:rsidRPr="00FC646C" w:rsidRDefault="00553500" w:rsidP="0006515C">
            <w:pPr>
              <w:pStyle w:val="ConsPlusNormal"/>
              <w:widowControl/>
              <w:spacing w:line="280" w:lineRule="exact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Default="00553500" w:rsidP="00FC646C">
      <w:pPr>
        <w:autoSpaceDE w:val="0"/>
        <w:autoSpaceDN w:val="0"/>
        <w:adjustRightInd w:val="0"/>
        <w:spacing w:line="280" w:lineRule="exact"/>
        <w:ind w:left="4820"/>
        <w:outlineLvl w:val="1"/>
        <w:rPr>
          <w:b/>
          <w:color w:val="000000" w:themeColor="text1"/>
        </w:rPr>
      </w:pPr>
    </w:p>
    <w:p w:rsidR="00F173B8" w:rsidRPr="00FC646C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Т Ч Е Т</w:t>
      </w:r>
    </w:p>
    <w:p w:rsidR="00F173B8" w:rsidRPr="00FC646C" w:rsidRDefault="007C4B31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достижении </w:t>
      </w:r>
      <w:r w:rsidR="00AC6D5E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основных </w:t>
      </w:r>
      <w:r w:rsidR="00DD6F43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</w:t>
      </w: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ей деятельности</w:t>
      </w:r>
    </w:p>
    <w:p w:rsidR="00F173B8" w:rsidRPr="00FC646C" w:rsidRDefault="00F173B8" w:rsidP="00FC646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F173B8" w:rsidRPr="00FC646C">
        <w:tc>
          <w:tcPr>
            <w:tcW w:w="9360" w:type="dxa"/>
            <w:tcBorders>
              <w:top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</w:rPr>
              <w:t>СМ</w:t>
            </w:r>
            <w:r w:rsidR="00CB19C2" w:rsidRPr="00FC646C">
              <w:rPr>
                <w:rFonts w:ascii="Times New Roman" w:hAnsi="Times New Roman" w:cs="Times New Roman"/>
                <w:color w:val="000000" w:themeColor="text1"/>
              </w:rPr>
              <w:t>иС</w:t>
            </w:r>
            <w:r w:rsidRPr="00FC646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</w:rPr>
              <w:t>, адрес, телефон)</w:t>
            </w:r>
          </w:p>
        </w:tc>
      </w:tr>
      <w:tr w:rsidR="00F173B8" w:rsidRPr="00FC646C">
        <w:tc>
          <w:tcPr>
            <w:tcW w:w="9360" w:type="dxa"/>
            <w:tcBorders>
              <w:bottom w:val="single" w:sz="4" w:space="0" w:color="auto"/>
            </w:tcBorders>
          </w:tcPr>
          <w:p w:rsidR="00F173B8" w:rsidRPr="00FC646C" w:rsidRDefault="00F173B8" w:rsidP="00FC64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11A8" w:rsidRPr="00FC646C" w:rsidRDefault="004E7E02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отчетный период</w:t>
      </w:r>
      <w:r w:rsidR="00D5792A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="00E70699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12 месяцев), по состоянию на </w:t>
      </w:r>
      <w:r w:rsidR="00AB2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  <w:r w:rsidR="00E70699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</w:t>
      </w:r>
      <w:r w:rsidR="00AB27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"</w:t>
      </w:r>
      <w:r w:rsidR="00315DE4" w:rsidRPr="00FC64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________ 20___года</w:t>
      </w:r>
    </w:p>
    <w:p w:rsidR="00F173B8" w:rsidRPr="00FC646C" w:rsidRDefault="00F173B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268"/>
      </w:tblGrid>
      <w:tr w:rsidR="00CF11A8" w:rsidRPr="00FC646C" w:rsidTr="006403D6"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563" w:type="dxa"/>
          </w:tcPr>
          <w:p w:rsidR="00CF11A8" w:rsidRPr="00FC646C" w:rsidRDefault="001015E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изме</w:t>
            </w:r>
            <w:proofErr w:type="spellEnd"/>
            <w:r w:rsidRPr="00FC646C">
              <w:rPr>
                <w:color w:val="000000" w:themeColor="text1"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2268" w:type="dxa"/>
          </w:tcPr>
          <w:p w:rsidR="00CF11A8" w:rsidRPr="00FC646C" w:rsidRDefault="005237A0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Значение показателей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646C">
              <w:rPr>
                <w:color w:val="000000" w:themeColor="text1"/>
                <w:sz w:val="22"/>
                <w:szCs w:val="22"/>
              </w:rPr>
              <w:t>за отчетный период</w:t>
            </w:r>
          </w:p>
        </w:tc>
      </w:tr>
      <w:tr w:rsidR="00CF11A8" w:rsidRPr="00FC646C" w:rsidTr="006403D6"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F11A8" w:rsidRPr="00FC646C" w:rsidRDefault="0069266A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F11A8" w:rsidRPr="00FC646C" w:rsidTr="006403D6">
        <w:trPr>
          <w:trHeight w:val="399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Бюджет проекта, всего, в том числе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64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563" w:type="dxa"/>
          </w:tcPr>
          <w:p w:rsidR="00CF11A8" w:rsidRPr="00FC646C" w:rsidRDefault="006403D6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>Объем собственных   средств, направленных на финансирование проекта</w:t>
            </w:r>
            <w:r w:rsidR="00CF11A8" w:rsidRPr="00FC646C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="00CF11A8" w:rsidRPr="00FC646C">
              <w:rPr>
                <w:b/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="00CF11A8" w:rsidRPr="00FC646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61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563" w:type="dxa"/>
          </w:tcPr>
          <w:p w:rsidR="00CF11A8" w:rsidRPr="00FC646C" w:rsidRDefault="006403D6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заемных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средств</w:t>
            </w:r>
            <w:r w:rsidRPr="00FC646C">
              <w:rPr>
                <w:color w:val="000000" w:themeColor="text1"/>
                <w:sz w:val="22"/>
                <w:szCs w:val="22"/>
              </w:rPr>
              <w:t>, направленных на финансирование проекта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5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оказания услуг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color w:val="000000" w:themeColor="text1"/>
                <w:sz w:val="22"/>
                <w:szCs w:val="22"/>
              </w:rPr>
              <w:t xml:space="preserve">, всего, </w:t>
            </w:r>
          </w:p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6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выручка от всей деятельности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8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выручка от оказания услуг по проекту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Расходы на осуществление деятельности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9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Капитальные вложения, в том числе: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2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приобретение, ремонт, реконструкцию помещения,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4355D8">
        <w:trPr>
          <w:trHeight w:val="63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оформление проектно-сметной документации, санитарно-эпидемиологического разрешения, лицензии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7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приобретение транспорта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приобретение мебели, оборудования, техники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капитального характера (перечислить)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Накладные издержки: 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8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выплата заработной платы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оплата коммунальных услуг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аренда помещения 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затраты на питание детей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84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146FBA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расходы </w:t>
            </w:r>
            <w:r w:rsidR="00CF11A8" w:rsidRPr="00FC646C">
              <w:rPr>
                <w:color w:val="000000" w:themeColor="text1"/>
                <w:sz w:val="22"/>
                <w:szCs w:val="22"/>
              </w:rPr>
              <w:t xml:space="preserve"> на организацию образовательного (развивающего) процесса (канцтовары, развивающие игры, игрушки, спортивный инвентарь и др.)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5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иные затраты (перечислить)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DE4" w:rsidRPr="00FC646C" w:rsidRDefault="00315DE4" w:rsidP="00FC646C">
      <w:pPr>
        <w:jc w:val="center"/>
        <w:rPr>
          <w:color w:val="000000" w:themeColor="text1"/>
        </w:rPr>
      </w:pPr>
      <w:r w:rsidRPr="00FC646C">
        <w:rPr>
          <w:color w:val="000000" w:themeColor="text1"/>
        </w:rPr>
        <w:br w:type="page"/>
        <w:t>2</w:t>
      </w:r>
    </w:p>
    <w:p w:rsidR="00315DE4" w:rsidRPr="00FC646C" w:rsidRDefault="00315DE4" w:rsidP="00FC646C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63"/>
        <w:gridCol w:w="1134"/>
        <w:gridCol w:w="2268"/>
      </w:tblGrid>
      <w:tr w:rsidR="00CF11A8" w:rsidRPr="00FC646C" w:rsidTr="004355D8">
        <w:trPr>
          <w:trHeight w:val="73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Объем налоговых отчислений  в бюджеты всех уровней   и   во внебюджетные фонды, всего,</w:t>
            </w:r>
          </w:p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налоговые отчисления  (УСН, ЕНВД, УСН на основе патента)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35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НДФЛ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отчисления во  внебюджетные фонды (ФСС, ПФР, ФОМС)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6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прочие (с  расшифровкой  по видам)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79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 xml:space="preserve">Чистая прибыль (сумма строк </w:t>
            </w:r>
            <w:hyperlink w:anchor="Par9" w:history="1">
              <w:r w:rsidRPr="00FC646C">
                <w:rPr>
                  <w:color w:val="000000" w:themeColor="text1"/>
                  <w:sz w:val="22"/>
                  <w:szCs w:val="22"/>
                </w:rPr>
                <w:t>1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 и  </w:t>
            </w:r>
            <w:hyperlink w:anchor="Par23" w:history="1">
              <w:r w:rsidRPr="00FC646C">
                <w:rPr>
                  <w:color w:val="000000" w:themeColor="text1"/>
                  <w:sz w:val="22"/>
                  <w:szCs w:val="22"/>
                </w:rPr>
                <w:t>2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уменьшенная  </w:t>
            </w:r>
            <w:r w:rsidR="00315DE4" w:rsidRPr="00FC646C">
              <w:rPr>
                <w:color w:val="000000" w:themeColor="text1"/>
                <w:sz w:val="22"/>
                <w:szCs w:val="22"/>
              </w:rPr>
              <w:br/>
            </w:r>
            <w:r w:rsidRPr="00FC646C">
              <w:rPr>
                <w:color w:val="000000" w:themeColor="text1"/>
                <w:sz w:val="22"/>
                <w:szCs w:val="22"/>
              </w:rPr>
              <w:t xml:space="preserve">на  сумму строк   </w:t>
            </w:r>
            <w:hyperlink w:anchor="Par35" w:history="1">
              <w:r w:rsidRPr="00FC646C">
                <w:rPr>
                  <w:color w:val="000000" w:themeColor="text1"/>
                  <w:sz w:val="22"/>
                  <w:szCs w:val="22"/>
                </w:rPr>
                <w:t>3.1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53" w:history="1">
              <w:r w:rsidRPr="00FC646C">
                <w:rPr>
                  <w:color w:val="000000" w:themeColor="text1"/>
                  <w:sz w:val="22"/>
                  <w:szCs w:val="22"/>
                </w:rPr>
                <w:t>3.2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,  </w:t>
            </w:r>
            <w:hyperlink w:anchor="Par73" w:history="1">
              <w:r w:rsidRPr="00FC646C">
                <w:rPr>
                  <w:color w:val="000000" w:themeColor="text1"/>
                  <w:sz w:val="22"/>
                  <w:szCs w:val="22"/>
                </w:rPr>
                <w:t>3.3</w:t>
              </w:r>
            </w:hyperlink>
            <w:r w:rsidRPr="00FC646C">
              <w:rPr>
                <w:color w:val="000000" w:themeColor="text1"/>
                <w:sz w:val="22"/>
                <w:szCs w:val="22"/>
              </w:rPr>
              <w:t xml:space="preserve">   (за исключением суммы НДФЛ)</w:t>
            </w:r>
            <w:proofErr w:type="gramEnd"/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2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Среднесписочная численность работников </w:t>
            </w:r>
            <w:proofErr w:type="spellStart"/>
            <w:r w:rsidRPr="00FC646C">
              <w:rPr>
                <w:color w:val="000000" w:themeColor="text1"/>
                <w:sz w:val="22"/>
                <w:szCs w:val="22"/>
              </w:rPr>
              <w:t>СмиСП</w:t>
            </w:r>
            <w:proofErr w:type="spellEnd"/>
            <w:r w:rsidRPr="00FC646C">
              <w:rPr>
                <w:color w:val="000000" w:themeColor="text1"/>
                <w:sz w:val="22"/>
                <w:szCs w:val="22"/>
              </w:rPr>
              <w:t>, всего</w:t>
            </w:r>
          </w:p>
        </w:tc>
        <w:tc>
          <w:tcPr>
            <w:tcW w:w="1134" w:type="dxa"/>
            <w:vMerge w:val="restart"/>
          </w:tcPr>
          <w:p w:rsidR="00CF11A8" w:rsidRPr="00FC646C" w:rsidRDefault="00F72E6D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</w:rPr>
              <w:t>единиц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04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 том  числе  </w:t>
            </w:r>
            <w:r w:rsidR="00F72E6D" w:rsidRPr="00FC646C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F72E6D" w:rsidRPr="00FC646C">
              <w:rPr>
                <w:b/>
                <w:color w:val="000000" w:themeColor="text1"/>
              </w:rPr>
              <w:t xml:space="preserve">оличество дополнительно созданных рабочих мест (исключая </w:t>
            </w:r>
            <w:proofErr w:type="spellStart"/>
            <w:r w:rsidR="00F72E6D" w:rsidRPr="00FC646C">
              <w:rPr>
                <w:b/>
                <w:color w:val="000000" w:themeColor="text1"/>
              </w:rPr>
              <w:t>самозанятость</w:t>
            </w:r>
            <w:proofErr w:type="spellEnd"/>
            <w:r w:rsidR="00F72E6D" w:rsidRPr="00FC646C">
              <w:rPr>
                <w:b/>
                <w:color w:val="000000" w:themeColor="text1"/>
              </w:rPr>
              <w:t>) за период реализации проекта</w:t>
            </w:r>
            <w:r w:rsidR="00F72E6D" w:rsidRPr="00FC646C">
              <w:rPr>
                <w:color w:val="000000" w:themeColor="text1"/>
              </w:rPr>
              <w:t xml:space="preserve">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410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Среднемесячная  заработная плата </w:t>
            </w:r>
            <w:r w:rsidR="00B25912" w:rsidRPr="00FC646C">
              <w:rPr>
                <w:b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1134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557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Количество ме</w:t>
            </w:r>
            <w:proofErr w:type="gramStart"/>
            <w:r w:rsidRPr="00FC646C">
              <w:rPr>
                <w:color w:val="000000" w:themeColor="text1"/>
                <w:sz w:val="22"/>
                <w:szCs w:val="22"/>
              </w:rPr>
              <w:t>ст  в   гр</w:t>
            </w:r>
            <w:proofErr w:type="gramEnd"/>
            <w:r w:rsidRPr="00FC646C">
              <w:rPr>
                <w:color w:val="000000" w:themeColor="text1"/>
                <w:sz w:val="22"/>
                <w:szCs w:val="22"/>
              </w:rPr>
              <w:t xml:space="preserve">уппах времяпрепровождения     детей дошкольного возраста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FC646C">
              <w:rPr>
                <w:b/>
                <w:color w:val="000000" w:themeColor="text1"/>
                <w:sz w:val="22"/>
                <w:szCs w:val="22"/>
              </w:rPr>
              <w:t xml:space="preserve">в том числе </w:t>
            </w:r>
            <w:r w:rsidR="00F72E6D" w:rsidRPr="00FC646C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F72E6D" w:rsidRPr="00FC646C">
              <w:rPr>
                <w:b/>
                <w:color w:val="000000" w:themeColor="text1"/>
              </w:rPr>
              <w:t>оличество дополнительно оборудованных ме</w:t>
            </w:r>
            <w:proofErr w:type="gramStart"/>
            <w:r w:rsidR="00F72E6D" w:rsidRPr="00FC646C">
              <w:rPr>
                <w:b/>
                <w:color w:val="000000" w:themeColor="text1"/>
              </w:rPr>
              <w:t>ст  в  гр</w:t>
            </w:r>
            <w:proofErr w:type="gramEnd"/>
            <w:r w:rsidR="00F72E6D" w:rsidRPr="00FC646C">
              <w:rPr>
                <w:b/>
                <w:color w:val="000000" w:themeColor="text1"/>
              </w:rPr>
              <w:t>уппах  дневного времяпрепровождения детей  дошкольного  возраста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23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Стоимость посещения:         </w:t>
            </w:r>
          </w:p>
        </w:tc>
        <w:tc>
          <w:tcPr>
            <w:tcW w:w="1134" w:type="dxa"/>
            <w:vMerge w:val="restart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372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разовое посещение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1A8" w:rsidRPr="00FC646C" w:rsidTr="006403D6">
        <w:trPr>
          <w:trHeight w:val="278"/>
        </w:trPr>
        <w:tc>
          <w:tcPr>
            <w:tcW w:w="675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5563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C646C">
              <w:rPr>
                <w:color w:val="000000" w:themeColor="text1"/>
                <w:sz w:val="22"/>
                <w:szCs w:val="22"/>
              </w:rPr>
              <w:t xml:space="preserve">за месяц                   </w:t>
            </w:r>
          </w:p>
        </w:tc>
        <w:tc>
          <w:tcPr>
            <w:tcW w:w="1134" w:type="dxa"/>
            <w:vMerge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F11A8" w:rsidRPr="00FC646C" w:rsidRDefault="00CF11A8" w:rsidP="00FC646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11A8" w:rsidRPr="00FC646C" w:rsidRDefault="00CF11A8" w:rsidP="00FC646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F173B8" w:rsidRPr="00FC646C" w:rsidRDefault="00F173B8" w:rsidP="00FC64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83C" w:rsidRPr="00FC646C" w:rsidRDefault="006A183C" w:rsidP="00FC646C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outlineLvl w:val="1"/>
        <w:rPr>
          <w:color w:val="000000" w:themeColor="text1"/>
        </w:rPr>
      </w:pPr>
      <w:r w:rsidRPr="00FC646C">
        <w:rPr>
          <w:color w:val="000000" w:themeColor="text1"/>
        </w:rPr>
        <w:t>Достоверность представленных сведений подтверждаю</w:t>
      </w:r>
    </w:p>
    <w:p w:rsidR="0006547C" w:rsidRPr="00FC646C" w:rsidRDefault="0006547C" w:rsidP="00FC646C">
      <w:pPr>
        <w:autoSpaceDE w:val="0"/>
        <w:autoSpaceDN w:val="0"/>
        <w:adjustRightInd w:val="0"/>
        <w:spacing w:line="280" w:lineRule="exact"/>
        <w:ind w:left="392"/>
        <w:outlineLvl w:val="1"/>
        <w:rPr>
          <w:b/>
          <w:color w:val="000000" w:themeColor="text1"/>
        </w:rPr>
      </w:pP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организации 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 ______________________  _____________________</w:t>
      </w:r>
    </w:p>
    <w:p w:rsidR="0006547C" w:rsidRPr="00FC646C" w:rsidRDefault="0006547C" w:rsidP="00FC646C">
      <w:pPr>
        <w:pStyle w:val="ConsPlusNonformat"/>
        <w:ind w:left="3119" w:hanging="311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C64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C646C">
        <w:rPr>
          <w:rFonts w:ascii="Times New Roman" w:hAnsi="Times New Roman" w:cs="Times New Roman"/>
          <w:color w:val="000000" w:themeColor="text1"/>
          <w:sz w:val="22"/>
          <w:szCs w:val="22"/>
        </w:rPr>
        <w:t>Фамилия, имя, отчество</w:t>
      </w:r>
    </w:p>
    <w:p w:rsidR="0006547C" w:rsidRPr="00FC646C" w:rsidRDefault="0006547C" w:rsidP="00FC646C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47C" w:rsidRPr="00FC646C" w:rsidRDefault="0006547C" w:rsidP="00FC646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646C">
        <w:rPr>
          <w:color w:val="000000" w:themeColor="text1"/>
        </w:rPr>
        <w:t>М.П.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FC646C">
        <w:rPr>
          <w:color w:val="000000" w:themeColor="text1"/>
        </w:rPr>
        <w:t>______________</w:t>
      </w: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F173B8" w:rsidRPr="00FC646C" w:rsidRDefault="00F173B8" w:rsidP="00FC646C">
      <w:pPr>
        <w:autoSpaceDE w:val="0"/>
        <w:autoSpaceDN w:val="0"/>
        <w:adjustRightInd w:val="0"/>
        <w:ind w:left="6120"/>
        <w:outlineLvl w:val="0"/>
        <w:rPr>
          <w:b/>
          <w:color w:val="000000" w:themeColor="text1"/>
          <w:sz w:val="28"/>
          <w:szCs w:val="28"/>
        </w:rPr>
      </w:pPr>
      <w:r w:rsidRPr="00FC646C">
        <w:rPr>
          <w:color w:val="000000" w:themeColor="text1"/>
        </w:rPr>
        <w:br w:type="page"/>
      </w:r>
      <w:r w:rsidRPr="00FC646C">
        <w:rPr>
          <w:b/>
          <w:color w:val="000000" w:themeColor="text1"/>
          <w:sz w:val="28"/>
          <w:szCs w:val="28"/>
        </w:rPr>
        <w:t>УТВЕРЖДЕН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постановлением мэрии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города Архангельска</w:t>
      </w:r>
    </w:p>
    <w:p w:rsidR="00F173B8" w:rsidRPr="00FC646C" w:rsidRDefault="00F173B8" w:rsidP="00FC646C">
      <w:pPr>
        <w:autoSpaceDE w:val="0"/>
        <w:autoSpaceDN w:val="0"/>
        <w:adjustRightInd w:val="0"/>
        <w:ind w:left="6120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от </w:t>
      </w:r>
      <w:r w:rsidR="00F0236F">
        <w:rPr>
          <w:color w:val="000000" w:themeColor="text1"/>
          <w:sz w:val="28"/>
          <w:szCs w:val="28"/>
        </w:rPr>
        <w:t>10.04.2014 № 301</w:t>
      </w: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>СОСТАВ</w:t>
      </w:r>
    </w:p>
    <w:p w:rsidR="00AA6136" w:rsidRPr="00FC646C" w:rsidRDefault="00F173B8" w:rsidP="00FC646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C646C">
        <w:rPr>
          <w:b/>
          <w:color w:val="000000" w:themeColor="text1"/>
          <w:sz w:val="28"/>
          <w:szCs w:val="28"/>
        </w:rPr>
        <w:t xml:space="preserve">комиссии по проведению конкурса </w:t>
      </w:r>
      <w:r w:rsidR="00AA6136" w:rsidRPr="00FC646C">
        <w:rPr>
          <w:b/>
          <w:color w:val="000000" w:themeColor="text1"/>
          <w:sz w:val="28"/>
          <w:szCs w:val="28"/>
        </w:rPr>
        <w:t xml:space="preserve">по отбору субъектов малого 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>и среднего предпринимательства для предоставления в 201</w:t>
      </w:r>
      <w:r w:rsidR="00D14742" w:rsidRPr="00FC646C">
        <w:rPr>
          <w:b/>
          <w:color w:val="000000" w:themeColor="text1"/>
          <w:sz w:val="28"/>
          <w:szCs w:val="28"/>
        </w:rPr>
        <w:t>4</w:t>
      </w:r>
      <w:r w:rsidR="00AA6136" w:rsidRPr="00FC646C">
        <w:rPr>
          <w:b/>
          <w:color w:val="000000" w:themeColor="text1"/>
          <w:sz w:val="28"/>
          <w:szCs w:val="28"/>
        </w:rPr>
        <w:t xml:space="preserve"> году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 xml:space="preserve"> субсидии на организацию групп дневного времяпрепровождения детей дошкольного возраста и иных подобных им видов деятельности </w:t>
      </w:r>
      <w:r w:rsidR="00553500">
        <w:rPr>
          <w:b/>
          <w:color w:val="000000" w:themeColor="text1"/>
          <w:sz w:val="28"/>
          <w:szCs w:val="28"/>
        </w:rPr>
        <w:br/>
      </w:r>
      <w:r w:rsidR="00AA6136" w:rsidRPr="00FC646C">
        <w:rPr>
          <w:b/>
          <w:color w:val="000000" w:themeColor="text1"/>
          <w:sz w:val="28"/>
          <w:szCs w:val="28"/>
        </w:rPr>
        <w:t>по уходу</w:t>
      </w:r>
      <w:r w:rsidR="00EA6B7A" w:rsidRPr="00FC646C">
        <w:rPr>
          <w:b/>
          <w:color w:val="000000" w:themeColor="text1"/>
          <w:sz w:val="28"/>
          <w:szCs w:val="28"/>
        </w:rPr>
        <w:t xml:space="preserve"> </w:t>
      </w:r>
      <w:r w:rsidR="00AA6136" w:rsidRPr="00FC646C">
        <w:rPr>
          <w:b/>
          <w:color w:val="000000" w:themeColor="text1"/>
          <w:sz w:val="28"/>
          <w:szCs w:val="28"/>
        </w:rPr>
        <w:t xml:space="preserve">и присмотру за детьми </w:t>
      </w:r>
    </w:p>
    <w:p w:rsidR="00AA6136" w:rsidRPr="00FC646C" w:rsidRDefault="00AA6136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 xml:space="preserve"> </w:t>
      </w:r>
    </w:p>
    <w:tbl>
      <w:tblPr>
        <w:tblW w:w="100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60"/>
        <w:gridCol w:w="284"/>
        <w:gridCol w:w="6520"/>
      </w:tblGrid>
      <w:tr w:rsidR="00315DE4" w:rsidRPr="00FC646C" w:rsidTr="00315DE4">
        <w:tc>
          <w:tcPr>
            <w:tcW w:w="3260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Цыварев</w:t>
            </w:r>
            <w:proofErr w:type="spellEnd"/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мэра города по вопросам </w:t>
            </w:r>
            <w:proofErr w:type="spellStart"/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</w:t>
            </w:r>
            <w:r w:rsidR="00826108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</w:t>
            </w:r>
            <w:proofErr w:type="spellEnd"/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и финансам (председатель комиссии) </w:t>
            </w:r>
          </w:p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c>
          <w:tcPr>
            <w:tcW w:w="3260" w:type="dxa"/>
          </w:tcPr>
          <w:p w:rsidR="00F173B8" w:rsidRPr="00FC646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Витязева</w:t>
            </w:r>
          </w:p>
          <w:p w:rsidR="0027761D" w:rsidRPr="00FC646C" w:rsidRDefault="0027761D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Надежда Борисовна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C646C">
              <w:rPr>
                <w:color w:val="000000" w:themeColor="text1"/>
                <w:sz w:val="28"/>
                <w:szCs w:val="28"/>
              </w:rPr>
              <w:t>директор департамента экономики мэрии города (заместитель председателя комиссии)</w:t>
            </w:r>
          </w:p>
        </w:tc>
      </w:tr>
      <w:tr w:rsidR="00315DE4" w:rsidRPr="00FC646C" w:rsidTr="00315DE4">
        <w:tc>
          <w:tcPr>
            <w:tcW w:w="3260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Гальвас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</w:t>
            </w: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3B8" w:rsidRPr="00FC646C" w:rsidRDefault="00F173B8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F173B8" w:rsidRPr="00FC646C" w:rsidRDefault="00F173B8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инвестиций и поддержки предпринимательства департамента экономики мэрии города (секретарь комиссии)</w:t>
            </w: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4578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усин</w:t>
            </w:r>
          </w:p>
          <w:p w:rsidR="00315DE4" w:rsidRPr="00FC646C" w:rsidRDefault="004578F6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Михайлович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4578F6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– начальник управления</w:t>
            </w:r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инвестиционной политики и </w:t>
            </w:r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поддержки предприни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льства </w:t>
            </w:r>
            <w:bookmarkStart w:id="1" w:name="_GoBack"/>
            <w:bookmarkEnd w:id="1"/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инистерства </w:t>
            </w:r>
            <w:proofErr w:type="spellStart"/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мического</w:t>
            </w:r>
            <w:proofErr w:type="spellEnd"/>
            <w:r w:rsidR="00315DE4"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и конкурентной политики Архангельской области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Вашукова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кафедрой Государственного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авто-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номного</w:t>
            </w:r>
            <w:proofErr w:type="spellEnd"/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учреждения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Архан-гельский</w:t>
            </w:r>
            <w:proofErr w:type="spell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областной институт открытого 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обра-зования</w:t>
            </w:r>
            <w:proofErr w:type="spellEnd"/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315DE4" w:rsidRPr="00FC646C" w:rsidTr="00315DE4">
        <w:trPr>
          <w:trHeight w:val="1221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ООО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Агентство поддержки предпринимательства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Бинар</w:t>
            </w:r>
            <w:proofErr w:type="spellEnd"/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член совета по </w:t>
            </w:r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принимательству</w:t>
            </w:r>
            <w:proofErr w:type="spellEnd"/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мэре города Архангельска (по согласованию)</w:t>
            </w:r>
          </w:p>
        </w:tc>
      </w:tr>
      <w:tr w:rsidR="00315DE4" w:rsidRPr="00FC646C" w:rsidTr="00315DE4">
        <w:trPr>
          <w:trHeight w:val="759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Филимонова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дошкольного образования </w:t>
            </w:r>
            <w:proofErr w:type="spellStart"/>
            <w:proofErr w:type="gramStart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</w:t>
            </w:r>
            <w:r w:rsidR="0055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тамента</w:t>
            </w:r>
            <w:proofErr w:type="spellEnd"/>
            <w:proofErr w:type="gramEnd"/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мэрии города </w:t>
            </w:r>
          </w:p>
        </w:tc>
      </w:tr>
      <w:tr w:rsidR="00315DE4" w:rsidRPr="00FC646C" w:rsidTr="00315DE4">
        <w:trPr>
          <w:trHeight w:val="855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Худякова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right="-392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Владимировна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кафедры управления образованием Государственного автономного образовательного учреждения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Архангельский областной институт открытого образования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5DE4" w:rsidRPr="00FC646C" w:rsidTr="00315DE4">
        <w:trPr>
          <w:trHeight w:val="855"/>
        </w:trPr>
        <w:tc>
          <w:tcPr>
            <w:tcW w:w="3260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Шабанов </w:t>
            </w:r>
          </w:p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Николай Владимирович </w:t>
            </w:r>
          </w:p>
        </w:tc>
        <w:tc>
          <w:tcPr>
            <w:tcW w:w="284" w:type="dxa"/>
          </w:tcPr>
          <w:p w:rsidR="00315DE4" w:rsidRPr="00FC646C" w:rsidRDefault="00315DE4" w:rsidP="00FC646C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ОАГУ 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Архангельский региональный бизнес-инкубатор</w:t>
            </w:r>
            <w:r w:rsidR="00AB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FC64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315DE4" w:rsidRPr="00FC646C" w:rsidRDefault="00315DE4" w:rsidP="00553500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53500" w:rsidRDefault="00553500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173B8" w:rsidRPr="00FC646C" w:rsidRDefault="00F173B8" w:rsidP="00FC646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C646C">
        <w:rPr>
          <w:color w:val="000000" w:themeColor="text1"/>
          <w:sz w:val="28"/>
          <w:szCs w:val="28"/>
        </w:rPr>
        <w:t>__________</w:t>
      </w:r>
    </w:p>
    <w:p w:rsidR="00B23BD7" w:rsidRPr="00FC646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BD7" w:rsidRPr="00FC646C" w:rsidRDefault="00B23BD7" w:rsidP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46C" w:rsidRPr="00FC646C" w:rsidRDefault="00FC646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C646C" w:rsidRPr="00FC646C" w:rsidSect="00315DE4">
      <w:pgSz w:w="11906" w:h="16838"/>
      <w:pgMar w:top="851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E3" w:rsidRDefault="00771DE3">
      <w:r>
        <w:separator/>
      </w:r>
    </w:p>
  </w:endnote>
  <w:endnote w:type="continuationSeparator" w:id="0">
    <w:p w:rsidR="00771DE3" w:rsidRDefault="0077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5C" w:rsidRDefault="0006515C" w:rsidP="000368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E3" w:rsidRDefault="00771DE3">
      <w:r>
        <w:separator/>
      </w:r>
    </w:p>
  </w:footnote>
  <w:footnote w:type="continuationSeparator" w:id="0">
    <w:p w:rsidR="00771DE3" w:rsidRDefault="0077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5C" w:rsidRDefault="0006515C" w:rsidP="003233BA">
    <w:pPr>
      <w:pStyle w:val="a5"/>
      <w:tabs>
        <w:tab w:val="clear" w:pos="4677"/>
        <w:tab w:val="clear" w:pos="9355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89"/>
    <w:multiLevelType w:val="multilevel"/>
    <w:tmpl w:val="F482B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4B11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476F46"/>
    <w:multiLevelType w:val="hybridMultilevel"/>
    <w:tmpl w:val="034AAF5A"/>
    <w:lvl w:ilvl="0" w:tplc="83C2262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</w:rPr>
    </w:lvl>
    <w:lvl w:ilvl="1" w:tplc="B61E48B4">
      <w:start w:val="1"/>
      <w:numFmt w:val="decimal"/>
      <w:lvlText w:val="%2)"/>
      <w:lvlJc w:val="left"/>
      <w:pPr>
        <w:tabs>
          <w:tab w:val="num" w:pos="1510"/>
        </w:tabs>
        <w:ind w:left="1510" w:hanging="375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8C20A1"/>
    <w:multiLevelType w:val="hybridMultilevel"/>
    <w:tmpl w:val="2CDC687A"/>
    <w:lvl w:ilvl="0" w:tplc="2CA403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FD72F9"/>
    <w:multiLevelType w:val="multilevel"/>
    <w:tmpl w:val="05F0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D07EB5"/>
    <w:multiLevelType w:val="multilevel"/>
    <w:tmpl w:val="51A4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10E9A"/>
    <w:multiLevelType w:val="hybridMultilevel"/>
    <w:tmpl w:val="B3D8FB38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0FFD"/>
    <w:multiLevelType w:val="hybridMultilevel"/>
    <w:tmpl w:val="0FBAAC6E"/>
    <w:lvl w:ilvl="0" w:tplc="4FEA1384">
      <w:start w:val="10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62853"/>
    <w:multiLevelType w:val="hybridMultilevel"/>
    <w:tmpl w:val="704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3A7E"/>
    <w:multiLevelType w:val="hybridMultilevel"/>
    <w:tmpl w:val="5DB087A0"/>
    <w:lvl w:ilvl="0" w:tplc="1F96453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4E74C2C"/>
    <w:multiLevelType w:val="hybridMultilevel"/>
    <w:tmpl w:val="FFA88BA0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E73"/>
    <w:multiLevelType w:val="multilevel"/>
    <w:tmpl w:val="42C25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B64BB"/>
    <w:multiLevelType w:val="hybridMultilevel"/>
    <w:tmpl w:val="186A12F0"/>
    <w:lvl w:ilvl="0" w:tplc="57D2803C">
      <w:start w:val="12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0728E4"/>
    <w:multiLevelType w:val="hybridMultilevel"/>
    <w:tmpl w:val="B9AA3686"/>
    <w:lvl w:ilvl="0" w:tplc="729E91B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35E"/>
    <w:multiLevelType w:val="hybridMultilevel"/>
    <w:tmpl w:val="C5E8FA3C"/>
    <w:lvl w:ilvl="0" w:tplc="E4926074">
      <w:start w:val="3"/>
      <w:numFmt w:val="decimal"/>
      <w:lvlText w:val="%1)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4F2908"/>
    <w:multiLevelType w:val="hybridMultilevel"/>
    <w:tmpl w:val="B2064276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F0FA4"/>
    <w:multiLevelType w:val="hybridMultilevel"/>
    <w:tmpl w:val="EAD20AF0"/>
    <w:lvl w:ilvl="0" w:tplc="237CCD98">
      <w:start w:val="3"/>
      <w:numFmt w:val="bullet"/>
      <w:lvlText w:val=""/>
      <w:lvlJc w:val="left"/>
      <w:pPr>
        <w:ind w:left="7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4E0E2F9C"/>
    <w:multiLevelType w:val="multilevel"/>
    <w:tmpl w:val="713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8DC"/>
    <w:multiLevelType w:val="hybridMultilevel"/>
    <w:tmpl w:val="40E606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F187096"/>
    <w:multiLevelType w:val="hybridMultilevel"/>
    <w:tmpl w:val="01904718"/>
    <w:lvl w:ilvl="0" w:tplc="9FC6F4F6">
      <w:start w:val="18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0026CFD"/>
    <w:multiLevelType w:val="hybridMultilevel"/>
    <w:tmpl w:val="DE84265A"/>
    <w:lvl w:ilvl="0" w:tplc="A02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4323E"/>
    <w:multiLevelType w:val="hybridMultilevel"/>
    <w:tmpl w:val="6E005CF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7515270"/>
    <w:multiLevelType w:val="multilevel"/>
    <w:tmpl w:val="A518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5F2549"/>
    <w:multiLevelType w:val="hybridMultilevel"/>
    <w:tmpl w:val="3CD42320"/>
    <w:lvl w:ilvl="0" w:tplc="D95A09A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82467"/>
    <w:multiLevelType w:val="hybridMultilevel"/>
    <w:tmpl w:val="78AE18B8"/>
    <w:lvl w:ilvl="0" w:tplc="52284CD8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DFAEBB0">
      <w:start w:val="11"/>
      <w:numFmt w:val="decimal"/>
      <w:lvlText w:val="%2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6">
    <w:nsid w:val="779310EE"/>
    <w:multiLevelType w:val="hybridMultilevel"/>
    <w:tmpl w:val="4072DF26"/>
    <w:lvl w:ilvl="0" w:tplc="FFFFFFF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2"/>
  </w:num>
  <w:num w:numId="5">
    <w:abstractNumId w:val="26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23"/>
  </w:num>
  <w:num w:numId="11">
    <w:abstractNumId w:val="18"/>
  </w:num>
  <w:num w:numId="12">
    <w:abstractNumId w:val="5"/>
  </w:num>
  <w:num w:numId="13">
    <w:abstractNumId w:val="24"/>
  </w:num>
  <w:num w:numId="14">
    <w:abstractNumId w:val="10"/>
  </w:num>
  <w:num w:numId="15">
    <w:abstractNumId w:val="25"/>
  </w:num>
  <w:num w:numId="16">
    <w:abstractNumId w:val="7"/>
  </w:num>
  <w:num w:numId="17">
    <w:abstractNumId w:val="13"/>
  </w:num>
  <w:num w:numId="18">
    <w:abstractNumId w:val="20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8"/>
  </w:num>
  <w:num w:numId="25">
    <w:abstractNumId w:val="16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5C"/>
    <w:rsid w:val="00000B4D"/>
    <w:rsid w:val="00002FA4"/>
    <w:rsid w:val="0000436D"/>
    <w:rsid w:val="00005E28"/>
    <w:rsid w:val="000070BA"/>
    <w:rsid w:val="00007ACB"/>
    <w:rsid w:val="000106EE"/>
    <w:rsid w:val="00010879"/>
    <w:rsid w:val="00010CD8"/>
    <w:rsid w:val="00012330"/>
    <w:rsid w:val="00014629"/>
    <w:rsid w:val="00014F44"/>
    <w:rsid w:val="00015934"/>
    <w:rsid w:val="00016741"/>
    <w:rsid w:val="00016CE9"/>
    <w:rsid w:val="000170D8"/>
    <w:rsid w:val="0001735F"/>
    <w:rsid w:val="00017C72"/>
    <w:rsid w:val="0002107A"/>
    <w:rsid w:val="000218E5"/>
    <w:rsid w:val="000220DE"/>
    <w:rsid w:val="00022BFF"/>
    <w:rsid w:val="00022CB0"/>
    <w:rsid w:val="00027213"/>
    <w:rsid w:val="000278B1"/>
    <w:rsid w:val="0003118F"/>
    <w:rsid w:val="00031EB3"/>
    <w:rsid w:val="00033BF6"/>
    <w:rsid w:val="000349C4"/>
    <w:rsid w:val="0003603A"/>
    <w:rsid w:val="000368E6"/>
    <w:rsid w:val="000371CE"/>
    <w:rsid w:val="00040608"/>
    <w:rsid w:val="00041052"/>
    <w:rsid w:val="0004135A"/>
    <w:rsid w:val="00041772"/>
    <w:rsid w:val="000419C8"/>
    <w:rsid w:val="00042B6A"/>
    <w:rsid w:val="00044311"/>
    <w:rsid w:val="00044A5E"/>
    <w:rsid w:val="00045061"/>
    <w:rsid w:val="0004556A"/>
    <w:rsid w:val="00045DA5"/>
    <w:rsid w:val="00046FC7"/>
    <w:rsid w:val="00050742"/>
    <w:rsid w:val="00051A19"/>
    <w:rsid w:val="0005404C"/>
    <w:rsid w:val="000564CA"/>
    <w:rsid w:val="00057813"/>
    <w:rsid w:val="00057E4F"/>
    <w:rsid w:val="00060F03"/>
    <w:rsid w:val="000611E3"/>
    <w:rsid w:val="00061C6C"/>
    <w:rsid w:val="00062BD1"/>
    <w:rsid w:val="0006515C"/>
    <w:rsid w:val="0006547C"/>
    <w:rsid w:val="00065EE3"/>
    <w:rsid w:val="0006684F"/>
    <w:rsid w:val="0007044F"/>
    <w:rsid w:val="00070ABE"/>
    <w:rsid w:val="00071E0A"/>
    <w:rsid w:val="000720FA"/>
    <w:rsid w:val="000726FE"/>
    <w:rsid w:val="00073F68"/>
    <w:rsid w:val="00074A95"/>
    <w:rsid w:val="00075E2B"/>
    <w:rsid w:val="00076A79"/>
    <w:rsid w:val="00081604"/>
    <w:rsid w:val="00081642"/>
    <w:rsid w:val="000817F7"/>
    <w:rsid w:val="0008315E"/>
    <w:rsid w:val="000854D7"/>
    <w:rsid w:val="00086E4A"/>
    <w:rsid w:val="000878A5"/>
    <w:rsid w:val="00091052"/>
    <w:rsid w:val="00091EC1"/>
    <w:rsid w:val="000924B9"/>
    <w:rsid w:val="0009333A"/>
    <w:rsid w:val="00093D06"/>
    <w:rsid w:val="00093E53"/>
    <w:rsid w:val="000946CF"/>
    <w:rsid w:val="00094BA8"/>
    <w:rsid w:val="00095DE8"/>
    <w:rsid w:val="00095EF7"/>
    <w:rsid w:val="000972C6"/>
    <w:rsid w:val="00097C65"/>
    <w:rsid w:val="000A04FE"/>
    <w:rsid w:val="000A0EFE"/>
    <w:rsid w:val="000A292D"/>
    <w:rsid w:val="000A3D54"/>
    <w:rsid w:val="000A4C2C"/>
    <w:rsid w:val="000A70D4"/>
    <w:rsid w:val="000A746A"/>
    <w:rsid w:val="000B2BD6"/>
    <w:rsid w:val="000B554C"/>
    <w:rsid w:val="000C08A2"/>
    <w:rsid w:val="000C110D"/>
    <w:rsid w:val="000C1435"/>
    <w:rsid w:val="000C213A"/>
    <w:rsid w:val="000C49E3"/>
    <w:rsid w:val="000C58AD"/>
    <w:rsid w:val="000D052C"/>
    <w:rsid w:val="000D0B04"/>
    <w:rsid w:val="000D0FF7"/>
    <w:rsid w:val="000D2587"/>
    <w:rsid w:val="000D44A6"/>
    <w:rsid w:val="000E2923"/>
    <w:rsid w:val="000E4C73"/>
    <w:rsid w:val="000E4E96"/>
    <w:rsid w:val="000E55F3"/>
    <w:rsid w:val="000E67A5"/>
    <w:rsid w:val="000E6BAD"/>
    <w:rsid w:val="000E6F2B"/>
    <w:rsid w:val="000F0521"/>
    <w:rsid w:val="000F12A8"/>
    <w:rsid w:val="000F2326"/>
    <w:rsid w:val="000F2C88"/>
    <w:rsid w:val="000F337E"/>
    <w:rsid w:val="000F3B76"/>
    <w:rsid w:val="000F4565"/>
    <w:rsid w:val="000F5BAC"/>
    <w:rsid w:val="000F5ED1"/>
    <w:rsid w:val="000F6EE5"/>
    <w:rsid w:val="000F72CA"/>
    <w:rsid w:val="00100AE7"/>
    <w:rsid w:val="001015E8"/>
    <w:rsid w:val="00102A81"/>
    <w:rsid w:val="00104C5D"/>
    <w:rsid w:val="001139DE"/>
    <w:rsid w:val="00113B04"/>
    <w:rsid w:val="00114D15"/>
    <w:rsid w:val="00115C90"/>
    <w:rsid w:val="00115DB8"/>
    <w:rsid w:val="00117F62"/>
    <w:rsid w:val="00121827"/>
    <w:rsid w:val="00123AE3"/>
    <w:rsid w:val="001268A7"/>
    <w:rsid w:val="00126C19"/>
    <w:rsid w:val="00126CAE"/>
    <w:rsid w:val="00127ABE"/>
    <w:rsid w:val="00131A35"/>
    <w:rsid w:val="0013249E"/>
    <w:rsid w:val="001324C3"/>
    <w:rsid w:val="00132B57"/>
    <w:rsid w:val="00133571"/>
    <w:rsid w:val="00134121"/>
    <w:rsid w:val="00134427"/>
    <w:rsid w:val="001347CC"/>
    <w:rsid w:val="00136C0B"/>
    <w:rsid w:val="001406B7"/>
    <w:rsid w:val="00141773"/>
    <w:rsid w:val="00143165"/>
    <w:rsid w:val="00146FBA"/>
    <w:rsid w:val="001478F6"/>
    <w:rsid w:val="00150E16"/>
    <w:rsid w:val="00151549"/>
    <w:rsid w:val="0015299D"/>
    <w:rsid w:val="00153C3C"/>
    <w:rsid w:val="00153EB3"/>
    <w:rsid w:val="0015673E"/>
    <w:rsid w:val="0016142A"/>
    <w:rsid w:val="00162E1F"/>
    <w:rsid w:val="00163478"/>
    <w:rsid w:val="00163A28"/>
    <w:rsid w:val="00163C44"/>
    <w:rsid w:val="00163E8C"/>
    <w:rsid w:val="00171589"/>
    <w:rsid w:val="001716F5"/>
    <w:rsid w:val="00171A97"/>
    <w:rsid w:val="00172E93"/>
    <w:rsid w:val="00174FB6"/>
    <w:rsid w:val="00177A38"/>
    <w:rsid w:val="001800B8"/>
    <w:rsid w:val="00180DC8"/>
    <w:rsid w:val="00182930"/>
    <w:rsid w:val="00182E0D"/>
    <w:rsid w:val="00183474"/>
    <w:rsid w:val="001846FE"/>
    <w:rsid w:val="00184D7B"/>
    <w:rsid w:val="001862DF"/>
    <w:rsid w:val="001916A4"/>
    <w:rsid w:val="00192D6B"/>
    <w:rsid w:val="00194A31"/>
    <w:rsid w:val="0019644E"/>
    <w:rsid w:val="00197D5C"/>
    <w:rsid w:val="001A033E"/>
    <w:rsid w:val="001A2488"/>
    <w:rsid w:val="001A37DA"/>
    <w:rsid w:val="001A52CD"/>
    <w:rsid w:val="001A5C47"/>
    <w:rsid w:val="001A5F58"/>
    <w:rsid w:val="001A6429"/>
    <w:rsid w:val="001A6E65"/>
    <w:rsid w:val="001B03E4"/>
    <w:rsid w:val="001B0590"/>
    <w:rsid w:val="001B2A9D"/>
    <w:rsid w:val="001B3E0C"/>
    <w:rsid w:val="001B6DE7"/>
    <w:rsid w:val="001B72D6"/>
    <w:rsid w:val="001C3741"/>
    <w:rsid w:val="001C5486"/>
    <w:rsid w:val="001D03A7"/>
    <w:rsid w:val="001D06BE"/>
    <w:rsid w:val="001D0A22"/>
    <w:rsid w:val="001D0EBD"/>
    <w:rsid w:val="001D29AA"/>
    <w:rsid w:val="001D2D73"/>
    <w:rsid w:val="001D366B"/>
    <w:rsid w:val="001D42BA"/>
    <w:rsid w:val="001E3DB5"/>
    <w:rsid w:val="001E4217"/>
    <w:rsid w:val="001E484B"/>
    <w:rsid w:val="001E4C0F"/>
    <w:rsid w:val="001E539A"/>
    <w:rsid w:val="001E604D"/>
    <w:rsid w:val="001F09CA"/>
    <w:rsid w:val="001F0A1B"/>
    <w:rsid w:val="001F0F00"/>
    <w:rsid w:val="001F1E73"/>
    <w:rsid w:val="001F1F52"/>
    <w:rsid w:val="001F40F8"/>
    <w:rsid w:val="001F4D2A"/>
    <w:rsid w:val="00201359"/>
    <w:rsid w:val="002022FC"/>
    <w:rsid w:val="00202F2D"/>
    <w:rsid w:val="0020336B"/>
    <w:rsid w:val="00203792"/>
    <w:rsid w:val="0020540B"/>
    <w:rsid w:val="002059F7"/>
    <w:rsid w:val="00205A20"/>
    <w:rsid w:val="00206D24"/>
    <w:rsid w:val="0020700F"/>
    <w:rsid w:val="002115F1"/>
    <w:rsid w:val="00211F44"/>
    <w:rsid w:val="00213BF8"/>
    <w:rsid w:val="00216A8A"/>
    <w:rsid w:val="00217774"/>
    <w:rsid w:val="002224D8"/>
    <w:rsid w:val="00222574"/>
    <w:rsid w:val="00222EB2"/>
    <w:rsid w:val="002234C7"/>
    <w:rsid w:val="00223C46"/>
    <w:rsid w:val="0022619D"/>
    <w:rsid w:val="002279DA"/>
    <w:rsid w:val="00227FB8"/>
    <w:rsid w:val="0023060D"/>
    <w:rsid w:val="00230B5F"/>
    <w:rsid w:val="00231C20"/>
    <w:rsid w:val="002353B0"/>
    <w:rsid w:val="002356E8"/>
    <w:rsid w:val="00235B9C"/>
    <w:rsid w:val="002424A9"/>
    <w:rsid w:val="00242B50"/>
    <w:rsid w:val="002446EA"/>
    <w:rsid w:val="00254E49"/>
    <w:rsid w:val="00254F17"/>
    <w:rsid w:val="002564DA"/>
    <w:rsid w:val="00256987"/>
    <w:rsid w:val="002576F7"/>
    <w:rsid w:val="00257770"/>
    <w:rsid w:val="00261014"/>
    <w:rsid w:val="00264836"/>
    <w:rsid w:val="002669E9"/>
    <w:rsid w:val="00267C0B"/>
    <w:rsid w:val="00274591"/>
    <w:rsid w:val="002746DE"/>
    <w:rsid w:val="00274889"/>
    <w:rsid w:val="00274E7B"/>
    <w:rsid w:val="0027761D"/>
    <w:rsid w:val="002806BA"/>
    <w:rsid w:val="00280C1B"/>
    <w:rsid w:val="00281A8F"/>
    <w:rsid w:val="00283803"/>
    <w:rsid w:val="00283952"/>
    <w:rsid w:val="00286C7A"/>
    <w:rsid w:val="00286D5F"/>
    <w:rsid w:val="002900CC"/>
    <w:rsid w:val="00291AED"/>
    <w:rsid w:val="0029326C"/>
    <w:rsid w:val="00293545"/>
    <w:rsid w:val="002944FF"/>
    <w:rsid w:val="00294A1E"/>
    <w:rsid w:val="00295DD9"/>
    <w:rsid w:val="002962BD"/>
    <w:rsid w:val="002A5B45"/>
    <w:rsid w:val="002A7FEB"/>
    <w:rsid w:val="002B15E1"/>
    <w:rsid w:val="002B33CF"/>
    <w:rsid w:val="002B40DF"/>
    <w:rsid w:val="002B4548"/>
    <w:rsid w:val="002B4714"/>
    <w:rsid w:val="002B7932"/>
    <w:rsid w:val="002C0DBE"/>
    <w:rsid w:val="002C199D"/>
    <w:rsid w:val="002C266A"/>
    <w:rsid w:val="002C2E0E"/>
    <w:rsid w:val="002C4895"/>
    <w:rsid w:val="002D0D29"/>
    <w:rsid w:val="002D0E5C"/>
    <w:rsid w:val="002D13FD"/>
    <w:rsid w:val="002D20E5"/>
    <w:rsid w:val="002D20F7"/>
    <w:rsid w:val="002D342C"/>
    <w:rsid w:val="002D3E21"/>
    <w:rsid w:val="002D51F5"/>
    <w:rsid w:val="002D57BB"/>
    <w:rsid w:val="002D62AD"/>
    <w:rsid w:val="002D7859"/>
    <w:rsid w:val="002E0C4B"/>
    <w:rsid w:val="002E2418"/>
    <w:rsid w:val="002E5004"/>
    <w:rsid w:val="002E54C7"/>
    <w:rsid w:val="002E56AC"/>
    <w:rsid w:val="002E65D7"/>
    <w:rsid w:val="002E67A5"/>
    <w:rsid w:val="002E6A2B"/>
    <w:rsid w:val="002F0D7C"/>
    <w:rsid w:val="002F1893"/>
    <w:rsid w:val="002F41D1"/>
    <w:rsid w:val="002F63CB"/>
    <w:rsid w:val="002F6701"/>
    <w:rsid w:val="0030110E"/>
    <w:rsid w:val="003019AE"/>
    <w:rsid w:val="00301ECE"/>
    <w:rsid w:val="00303AFC"/>
    <w:rsid w:val="003055B9"/>
    <w:rsid w:val="00305B0E"/>
    <w:rsid w:val="00305B5C"/>
    <w:rsid w:val="00305F4F"/>
    <w:rsid w:val="00307641"/>
    <w:rsid w:val="003079C3"/>
    <w:rsid w:val="00310DB8"/>
    <w:rsid w:val="003120F7"/>
    <w:rsid w:val="003121AE"/>
    <w:rsid w:val="003138A0"/>
    <w:rsid w:val="00314294"/>
    <w:rsid w:val="0031574A"/>
    <w:rsid w:val="00315AC3"/>
    <w:rsid w:val="00315C56"/>
    <w:rsid w:val="00315DE4"/>
    <w:rsid w:val="003176F5"/>
    <w:rsid w:val="003209DC"/>
    <w:rsid w:val="00320EBA"/>
    <w:rsid w:val="003233BA"/>
    <w:rsid w:val="003244CD"/>
    <w:rsid w:val="00324C50"/>
    <w:rsid w:val="003257A8"/>
    <w:rsid w:val="003264E5"/>
    <w:rsid w:val="00326D29"/>
    <w:rsid w:val="003276ED"/>
    <w:rsid w:val="0033119C"/>
    <w:rsid w:val="00332547"/>
    <w:rsid w:val="00337766"/>
    <w:rsid w:val="00341489"/>
    <w:rsid w:val="00346636"/>
    <w:rsid w:val="0034665E"/>
    <w:rsid w:val="00346D74"/>
    <w:rsid w:val="003552F8"/>
    <w:rsid w:val="003579A9"/>
    <w:rsid w:val="003608E2"/>
    <w:rsid w:val="00360D50"/>
    <w:rsid w:val="00360E25"/>
    <w:rsid w:val="00362139"/>
    <w:rsid w:val="00363B2F"/>
    <w:rsid w:val="0036456F"/>
    <w:rsid w:val="00364F76"/>
    <w:rsid w:val="00365393"/>
    <w:rsid w:val="00366B6C"/>
    <w:rsid w:val="00367582"/>
    <w:rsid w:val="00370529"/>
    <w:rsid w:val="00374DB1"/>
    <w:rsid w:val="00375871"/>
    <w:rsid w:val="00376CE7"/>
    <w:rsid w:val="0038006D"/>
    <w:rsid w:val="0038078C"/>
    <w:rsid w:val="003834CE"/>
    <w:rsid w:val="003838CF"/>
    <w:rsid w:val="0038456B"/>
    <w:rsid w:val="00384C26"/>
    <w:rsid w:val="00386492"/>
    <w:rsid w:val="00387D80"/>
    <w:rsid w:val="003953EF"/>
    <w:rsid w:val="00395749"/>
    <w:rsid w:val="00395A93"/>
    <w:rsid w:val="003969B2"/>
    <w:rsid w:val="003A2A74"/>
    <w:rsid w:val="003A2C00"/>
    <w:rsid w:val="003A33CE"/>
    <w:rsid w:val="003A362E"/>
    <w:rsid w:val="003A392E"/>
    <w:rsid w:val="003A3EE6"/>
    <w:rsid w:val="003A6840"/>
    <w:rsid w:val="003B1498"/>
    <w:rsid w:val="003B208C"/>
    <w:rsid w:val="003B25C3"/>
    <w:rsid w:val="003B2710"/>
    <w:rsid w:val="003B3531"/>
    <w:rsid w:val="003B3598"/>
    <w:rsid w:val="003B3B5E"/>
    <w:rsid w:val="003B49E6"/>
    <w:rsid w:val="003B64AA"/>
    <w:rsid w:val="003B7A10"/>
    <w:rsid w:val="003B7F2A"/>
    <w:rsid w:val="003C05BA"/>
    <w:rsid w:val="003C2DC4"/>
    <w:rsid w:val="003C5808"/>
    <w:rsid w:val="003C588D"/>
    <w:rsid w:val="003C792F"/>
    <w:rsid w:val="003D0589"/>
    <w:rsid w:val="003D1A55"/>
    <w:rsid w:val="003D1FCC"/>
    <w:rsid w:val="003D3BB3"/>
    <w:rsid w:val="003D64E4"/>
    <w:rsid w:val="003D67C3"/>
    <w:rsid w:val="003D6F0E"/>
    <w:rsid w:val="003D78D0"/>
    <w:rsid w:val="003E0947"/>
    <w:rsid w:val="003E1681"/>
    <w:rsid w:val="003E1A5A"/>
    <w:rsid w:val="003E5C80"/>
    <w:rsid w:val="003E5F1C"/>
    <w:rsid w:val="003E66CC"/>
    <w:rsid w:val="003E77CF"/>
    <w:rsid w:val="003F039A"/>
    <w:rsid w:val="003F22B0"/>
    <w:rsid w:val="003F3F18"/>
    <w:rsid w:val="003F60B1"/>
    <w:rsid w:val="004010DE"/>
    <w:rsid w:val="00401848"/>
    <w:rsid w:val="00402448"/>
    <w:rsid w:val="0040286E"/>
    <w:rsid w:val="00403565"/>
    <w:rsid w:val="004049BB"/>
    <w:rsid w:val="00405C43"/>
    <w:rsid w:val="00406107"/>
    <w:rsid w:val="004078BD"/>
    <w:rsid w:val="00410EE2"/>
    <w:rsid w:val="00413EFE"/>
    <w:rsid w:val="00417334"/>
    <w:rsid w:val="00417939"/>
    <w:rsid w:val="00424314"/>
    <w:rsid w:val="004256E6"/>
    <w:rsid w:val="004305C0"/>
    <w:rsid w:val="004315AC"/>
    <w:rsid w:val="004340D3"/>
    <w:rsid w:val="004355D8"/>
    <w:rsid w:val="00435D6C"/>
    <w:rsid w:val="004378E9"/>
    <w:rsid w:val="00443200"/>
    <w:rsid w:val="004463C6"/>
    <w:rsid w:val="00447D93"/>
    <w:rsid w:val="004524C1"/>
    <w:rsid w:val="00453687"/>
    <w:rsid w:val="004538CB"/>
    <w:rsid w:val="00453B72"/>
    <w:rsid w:val="00454F0A"/>
    <w:rsid w:val="00457509"/>
    <w:rsid w:val="004578F6"/>
    <w:rsid w:val="00461E0D"/>
    <w:rsid w:val="004655A8"/>
    <w:rsid w:val="00466C72"/>
    <w:rsid w:val="004710A5"/>
    <w:rsid w:val="00471732"/>
    <w:rsid w:val="00472A79"/>
    <w:rsid w:val="004732CC"/>
    <w:rsid w:val="00473B3B"/>
    <w:rsid w:val="00476F56"/>
    <w:rsid w:val="00477159"/>
    <w:rsid w:val="00482B28"/>
    <w:rsid w:val="004831E5"/>
    <w:rsid w:val="00483226"/>
    <w:rsid w:val="00483629"/>
    <w:rsid w:val="00483B7C"/>
    <w:rsid w:val="004845D2"/>
    <w:rsid w:val="0048622A"/>
    <w:rsid w:val="004865AA"/>
    <w:rsid w:val="0048676A"/>
    <w:rsid w:val="00490C09"/>
    <w:rsid w:val="004911A3"/>
    <w:rsid w:val="00493D9B"/>
    <w:rsid w:val="0049518C"/>
    <w:rsid w:val="00495323"/>
    <w:rsid w:val="00495CFF"/>
    <w:rsid w:val="004977AE"/>
    <w:rsid w:val="004A068A"/>
    <w:rsid w:val="004B1ACE"/>
    <w:rsid w:val="004B23E9"/>
    <w:rsid w:val="004B3553"/>
    <w:rsid w:val="004B6796"/>
    <w:rsid w:val="004B6E54"/>
    <w:rsid w:val="004B7788"/>
    <w:rsid w:val="004C3BA0"/>
    <w:rsid w:val="004C4DEF"/>
    <w:rsid w:val="004C5EF5"/>
    <w:rsid w:val="004C61F6"/>
    <w:rsid w:val="004C68DA"/>
    <w:rsid w:val="004D1518"/>
    <w:rsid w:val="004D1601"/>
    <w:rsid w:val="004D186A"/>
    <w:rsid w:val="004D20CD"/>
    <w:rsid w:val="004D2C00"/>
    <w:rsid w:val="004D2CE9"/>
    <w:rsid w:val="004D3C7E"/>
    <w:rsid w:val="004D40F8"/>
    <w:rsid w:val="004D430C"/>
    <w:rsid w:val="004D49F2"/>
    <w:rsid w:val="004D5A79"/>
    <w:rsid w:val="004D7090"/>
    <w:rsid w:val="004E0FE7"/>
    <w:rsid w:val="004E163F"/>
    <w:rsid w:val="004E1A79"/>
    <w:rsid w:val="004E39F1"/>
    <w:rsid w:val="004E47B3"/>
    <w:rsid w:val="004E6D22"/>
    <w:rsid w:val="004E7E02"/>
    <w:rsid w:val="004F1264"/>
    <w:rsid w:val="004F236D"/>
    <w:rsid w:val="004F386C"/>
    <w:rsid w:val="004F408F"/>
    <w:rsid w:val="004F41C3"/>
    <w:rsid w:val="004F5EBA"/>
    <w:rsid w:val="004F748C"/>
    <w:rsid w:val="00502052"/>
    <w:rsid w:val="0050384C"/>
    <w:rsid w:val="00503D06"/>
    <w:rsid w:val="00503D51"/>
    <w:rsid w:val="005044DE"/>
    <w:rsid w:val="0050486A"/>
    <w:rsid w:val="00506D6D"/>
    <w:rsid w:val="00507AD9"/>
    <w:rsid w:val="005100B7"/>
    <w:rsid w:val="00510A21"/>
    <w:rsid w:val="00511748"/>
    <w:rsid w:val="00514F17"/>
    <w:rsid w:val="005152A8"/>
    <w:rsid w:val="00521355"/>
    <w:rsid w:val="005216A9"/>
    <w:rsid w:val="005237A0"/>
    <w:rsid w:val="00524273"/>
    <w:rsid w:val="005247D8"/>
    <w:rsid w:val="005267C4"/>
    <w:rsid w:val="0052702A"/>
    <w:rsid w:val="0052796B"/>
    <w:rsid w:val="00532120"/>
    <w:rsid w:val="005327F2"/>
    <w:rsid w:val="005348DE"/>
    <w:rsid w:val="00534911"/>
    <w:rsid w:val="00535E41"/>
    <w:rsid w:val="00542E39"/>
    <w:rsid w:val="00544613"/>
    <w:rsid w:val="00544978"/>
    <w:rsid w:val="00544ACA"/>
    <w:rsid w:val="00544DAC"/>
    <w:rsid w:val="00545726"/>
    <w:rsid w:val="00546469"/>
    <w:rsid w:val="00550A31"/>
    <w:rsid w:val="00550A41"/>
    <w:rsid w:val="00552012"/>
    <w:rsid w:val="00552BF7"/>
    <w:rsid w:val="00553500"/>
    <w:rsid w:val="0055372E"/>
    <w:rsid w:val="00553D7B"/>
    <w:rsid w:val="005543D5"/>
    <w:rsid w:val="0055475E"/>
    <w:rsid w:val="00555754"/>
    <w:rsid w:val="00556207"/>
    <w:rsid w:val="005566F0"/>
    <w:rsid w:val="00560E93"/>
    <w:rsid w:val="005612E8"/>
    <w:rsid w:val="00561F82"/>
    <w:rsid w:val="00562EF9"/>
    <w:rsid w:val="00563694"/>
    <w:rsid w:val="00564063"/>
    <w:rsid w:val="00564534"/>
    <w:rsid w:val="00565058"/>
    <w:rsid w:val="00566952"/>
    <w:rsid w:val="00570A22"/>
    <w:rsid w:val="0057238F"/>
    <w:rsid w:val="00573A52"/>
    <w:rsid w:val="00573E2B"/>
    <w:rsid w:val="0057419B"/>
    <w:rsid w:val="0057479E"/>
    <w:rsid w:val="00575509"/>
    <w:rsid w:val="0057747E"/>
    <w:rsid w:val="00580977"/>
    <w:rsid w:val="00583878"/>
    <w:rsid w:val="00584129"/>
    <w:rsid w:val="00590563"/>
    <w:rsid w:val="00592016"/>
    <w:rsid w:val="00592916"/>
    <w:rsid w:val="00593AF9"/>
    <w:rsid w:val="00596D84"/>
    <w:rsid w:val="005A0464"/>
    <w:rsid w:val="005A06D2"/>
    <w:rsid w:val="005A4525"/>
    <w:rsid w:val="005A6BB5"/>
    <w:rsid w:val="005A6CD2"/>
    <w:rsid w:val="005A7C36"/>
    <w:rsid w:val="005A7F3F"/>
    <w:rsid w:val="005B2C06"/>
    <w:rsid w:val="005B2DF7"/>
    <w:rsid w:val="005B3684"/>
    <w:rsid w:val="005B590C"/>
    <w:rsid w:val="005B6EA8"/>
    <w:rsid w:val="005B7231"/>
    <w:rsid w:val="005B7D9C"/>
    <w:rsid w:val="005C0E5B"/>
    <w:rsid w:val="005C1726"/>
    <w:rsid w:val="005C445A"/>
    <w:rsid w:val="005C5534"/>
    <w:rsid w:val="005C571C"/>
    <w:rsid w:val="005C590F"/>
    <w:rsid w:val="005C683D"/>
    <w:rsid w:val="005C74F7"/>
    <w:rsid w:val="005D06F5"/>
    <w:rsid w:val="005D0934"/>
    <w:rsid w:val="005D0CC8"/>
    <w:rsid w:val="005D23D3"/>
    <w:rsid w:val="005D2B11"/>
    <w:rsid w:val="005D31B1"/>
    <w:rsid w:val="005D55CA"/>
    <w:rsid w:val="005D5716"/>
    <w:rsid w:val="005D6647"/>
    <w:rsid w:val="005D7F31"/>
    <w:rsid w:val="005E2350"/>
    <w:rsid w:val="005E385C"/>
    <w:rsid w:val="005E3A9E"/>
    <w:rsid w:val="005E42C4"/>
    <w:rsid w:val="005E4B02"/>
    <w:rsid w:val="005E5985"/>
    <w:rsid w:val="005E5D5E"/>
    <w:rsid w:val="005E725F"/>
    <w:rsid w:val="005F0D1F"/>
    <w:rsid w:val="005F11CF"/>
    <w:rsid w:val="005F536B"/>
    <w:rsid w:val="005F7F23"/>
    <w:rsid w:val="006030E2"/>
    <w:rsid w:val="00605905"/>
    <w:rsid w:val="00605DFA"/>
    <w:rsid w:val="006060C5"/>
    <w:rsid w:val="006067A5"/>
    <w:rsid w:val="00607318"/>
    <w:rsid w:val="0060795A"/>
    <w:rsid w:val="0061055D"/>
    <w:rsid w:val="00611042"/>
    <w:rsid w:val="00611CB2"/>
    <w:rsid w:val="006126EB"/>
    <w:rsid w:val="00613591"/>
    <w:rsid w:val="00626A6F"/>
    <w:rsid w:val="00626CAB"/>
    <w:rsid w:val="0063034D"/>
    <w:rsid w:val="006321B3"/>
    <w:rsid w:val="00632C5E"/>
    <w:rsid w:val="00637CB0"/>
    <w:rsid w:val="006403D6"/>
    <w:rsid w:val="006415A4"/>
    <w:rsid w:val="006430B6"/>
    <w:rsid w:val="006463A3"/>
    <w:rsid w:val="00646945"/>
    <w:rsid w:val="00647C5A"/>
    <w:rsid w:val="0065102D"/>
    <w:rsid w:val="00652761"/>
    <w:rsid w:val="006558BC"/>
    <w:rsid w:val="00660878"/>
    <w:rsid w:val="00660F4D"/>
    <w:rsid w:val="00661150"/>
    <w:rsid w:val="006615ED"/>
    <w:rsid w:val="0066189F"/>
    <w:rsid w:val="006636A6"/>
    <w:rsid w:val="00664D24"/>
    <w:rsid w:val="006652CD"/>
    <w:rsid w:val="0066623C"/>
    <w:rsid w:val="00667AC2"/>
    <w:rsid w:val="006741BE"/>
    <w:rsid w:val="00675356"/>
    <w:rsid w:val="00675BB4"/>
    <w:rsid w:val="0068214D"/>
    <w:rsid w:val="006830EF"/>
    <w:rsid w:val="00687D32"/>
    <w:rsid w:val="006911C8"/>
    <w:rsid w:val="0069201C"/>
    <w:rsid w:val="0069266A"/>
    <w:rsid w:val="00692DDB"/>
    <w:rsid w:val="00693ED5"/>
    <w:rsid w:val="0069523F"/>
    <w:rsid w:val="006967AB"/>
    <w:rsid w:val="006977A8"/>
    <w:rsid w:val="00697B86"/>
    <w:rsid w:val="006A0E06"/>
    <w:rsid w:val="006A183C"/>
    <w:rsid w:val="006A1BDD"/>
    <w:rsid w:val="006A48B0"/>
    <w:rsid w:val="006A5A7B"/>
    <w:rsid w:val="006A63F6"/>
    <w:rsid w:val="006A6979"/>
    <w:rsid w:val="006B2BF9"/>
    <w:rsid w:val="006B338D"/>
    <w:rsid w:val="006B49AB"/>
    <w:rsid w:val="006B7428"/>
    <w:rsid w:val="006C1372"/>
    <w:rsid w:val="006C44D1"/>
    <w:rsid w:val="006C4F4F"/>
    <w:rsid w:val="006C553C"/>
    <w:rsid w:val="006C5B73"/>
    <w:rsid w:val="006C6410"/>
    <w:rsid w:val="006D1B83"/>
    <w:rsid w:val="006D2C56"/>
    <w:rsid w:val="006D32A8"/>
    <w:rsid w:val="006D6893"/>
    <w:rsid w:val="006D69C1"/>
    <w:rsid w:val="006D6DB1"/>
    <w:rsid w:val="006D7802"/>
    <w:rsid w:val="006D7C0A"/>
    <w:rsid w:val="006E2537"/>
    <w:rsid w:val="006E261B"/>
    <w:rsid w:val="006E2814"/>
    <w:rsid w:val="006E40CB"/>
    <w:rsid w:val="006E64FF"/>
    <w:rsid w:val="006F0596"/>
    <w:rsid w:val="006F25D6"/>
    <w:rsid w:val="006F571B"/>
    <w:rsid w:val="0070047D"/>
    <w:rsid w:val="0070071C"/>
    <w:rsid w:val="007008F7"/>
    <w:rsid w:val="00701331"/>
    <w:rsid w:val="007024B5"/>
    <w:rsid w:val="00702935"/>
    <w:rsid w:val="007033E4"/>
    <w:rsid w:val="00703DAB"/>
    <w:rsid w:val="00704F08"/>
    <w:rsid w:val="007077B5"/>
    <w:rsid w:val="00710D78"/>
    <w:rsid w:val="007137C3"/>
    <w:rsid w:val="00716AF1"/>
    <w:rsid w:val="007225CF"/>
    <w:rsid w:val="00724933"/>
    <w:rsid w:val="00730B90"/>
    <w:rsid w:val="007338C3"/>
    <w:rsid w:val="007343FF"/>
    <w:rsid w:val="00735EA1"/>
    <w:rsid w:val="00740CB8"/>
    <w:rsid w:val="00741096"/>
    <w:rsid w:val="00745CDE"/>
    <w:rsid w:val="00746B63"/>
    <w:rsid w:val="00747F56"/>
    <w:rsid w:val="00751B88"/>
    <w:rsid w:val="00752EA6"/>
    <w:rsid w:val="007532D4"/>
    <w:rsid w:val="00753EAE"/>
    <w:rsid w:val="00754FE0"/>
    <w:rsid w:val="007557C9"/>
    <w:rsid w:val="00755C94"/>
    <w:rsid w:val="00757210"/>
    <w:rsid w:val="00760D0D"/>
    <w:rsid w:val="007640E8"/>
    <w:rsid w:val="00765D59"/>
    <w:rsid w:val="00767534"/>
    <w:rsid w:val="00771DE3"/>
    <w:rsid w:val="0077285E"/>
    <w:rsid w:val="00773803"/>
    <w:rsid w:val="00773E43"/>
    <w:rsid w:val="0077442C"/>
    <w:rsid w:val="0077462E"/>
    <w:rsid w:val="00774B3D"/>
    <w:rsid w:val="00775C8F"/>
    <w:rsid w:val="00777413"/>
    <w:rsid w:val="00780943"/>
    <w:rsid w:val="007811F4"/>
    <w:rsid w:val="00781E68"/>
    <w:rsid w:val="00784C42"/>
    <w:rsid w:val="00786067"/>
    <w:rsid w:val="007927A7"/>
    <w:rsid w:val="00792BB0"/>
    <w:rsid w:val="00796995"/>
    <w:rsid w:val="00796BC2"/>
    <w:rsid w:val="00797326"/>
    <w:rsid w:val="007A316C"/>
    <w:rsid w:val="007A5A1D"/>
    <w:rsid w:val="007B1861"/>
    <w:rsid w:val="007B18F6"/>
    <w:rsid w:val="007B371A"/>
    <w:rsid w:val="007B37A0"/>
    <w:rsid w:val="007B3941"/>
    <w:rsid w:val="007B5861"/>
    <w:rsid w:val="007B5DE1"/>
    <w:rsid w:val="007B6F9A"/>
    <w:rsid w:val="007C0667"/>
    <w:rsid w:val="007C33FB"/>
    <w:rsid w:val="007C475F"/>
    <w:rsid w:val="007C4B31"/>
    <w:rsid w:val="007C517E"/>
    <w:rsid w:val="007C5266"/>
    <w:rsid w:val="007C5471"/>
    <w:rsid w:val="007C6185"/>
    <w:rsid w:val="007D06B1"/>
    <w:rsid w:val="007D07DE"/>
    <w:rsid w:val="007D1789"/>
    <w:rsid w:val="007D3AFC"/>
    <w:rsid w:val="007D3E10"/>
    <w:rsid w:val="007D441D"/>
    <w:rsid w:val="007D45AA"/>
    <w:rsid w:val="007D679A"/>
    <w:rsid w:val="007D6B84"/>
    <w:rsid w:val="007D6C3B"/>
    <w:rsid w:val="007E4457"/>
    <w:rsid w:val="007E51B2"/>
    <w:rsid w:val="007E7EC2"/>
    <w:rsid w:val="007F0DB1"/>
    <w:rsid w:val="007F232C"/>
    <w:rsid w:val="007F4AFF"/>
    <w:rsid w:val="007F5435"/>
    <w:rsid w:val="00800AEC"/>
    <w:rsid w:val="0080415D"/>
    <w:rsid w:val="00806C46"/>
    <w:rsid w:val="00810D53"/>
    <w:rsid w:val="00811673"/>
    <w:rsid w:val="00813C3D"/>
    <w:rsid w:val="00814B00"/>
    <w:rsid w:val="00815BB1"/>
    <w:rsid w:val="00817DDD"/>
    <w:rsid w:val="0082184B"/>
    <w:rsid w:val="00823144"/>
    <w:rsid w:val="008236AB"/>
    <w:rsid w:val="008245A9"/>
    <w:rsid w:val="00826108"/>
    <w:rsid w:val="00826499"/>
    <w:rsid w:val="00826B2E"/>
    <w:rsid w:val="00831AFA"/>
    <w:rsid w:val="008340D4"/>
    <w:rsid w:val="00834C10"/>
    <w:rsid w:val="00834F93"/>
    <w:rsid w:val="008365D1"/>
    <w:rsid w:val="00837451"/>
    <w:rsid w:val="00841ECF"/>
    <w:rsid w:val="00843F30"/>
    <w:rsid w:val="00844402"/>
    <w:rsid w:val="008452B0"/>
    <w:rsid w:val="0084617E"/>
    <w:rsid w:val="00846DBC"/>
    <w:rsid w:val="00850F66"/>
    <w:rsid w:val="00852DBC"/>
    <w:rsid w:val="00852F69"/>
    <w:rsid w:val="0085489B"/>
    <w:rsid w:val="00857498"/>
    <w:rsid w:val="00857EAC"/>
    <w:rsid w:val="00857F91"/>
    <w:rsid w:val="00860646"/>
    <w:rsid w:val="00860E1A"/>
    <w:rsid w:val="00863F05"/>
    <w:rsid w:val="0086664D"/>
    <w:rsid w:val="008671BC"/>
    <w:rsid w:val="00867476"/>
    <w:rsid w:val="00867880"/>
    <w:rsid w:val="008704CF"/>
    <w:rsid w:val="008714C4"/>
    <w:rsid w:val="008769D4"/>
    <w:rsid w:val="00876C91"/>
    <w:rsid w:val="00877524"/>
    <w:rsid w:val="00880AA7"/>
    <w:rsid w:val="00881A2E"/>
    <w:rsid w:val="00881B1A"/>
    <w:rsid w:val="0088309A"/>
    <w:rsid w:val="00884491"/>
    <w:rsid w:val="00884A44"/>
    <w:rsid w:val="00885A63"/>
    <w:rsid w:val="0088795A"/>
    <w:rsid w:val="0089061E"/>
    <w:rsid w:val="00891F9F"/>
    <w:rsid w:val="008938A4"/>
    <w:rsid w:val="00894786"/>
    <w:rsid w:val="0089560E"/>
    <w:rsid w:val="008963B7"/>
    <w:rsid w:val="00896A51"/>
    <w:rsid w:val="00896AD1"/>
    <w:rsid w:val="00897DBA"/>
    <w:rsid w:val="008A069E"/>
    <w:rsid w:val="008A107F"/>
    <w:rsid w:val="008A5A58"/>
    <w:rsid w:val="008A64A1"/>
    <w:rsid w:val="008A7B5C"/>
    <w:rsid w:val="008A7B94"/>
    <w:rsid w:val="008B0360"/>
    <w:rsid w:val="008B0DA2"/>
    <w:rsid w:val="008B4228"/>
    <w:rsid w:val="008B4521"/>
    <w:rsid w:val="008B7A72"/>
    <w:rsid w:val="008C0088"/>
    <w:rsid w:val="008C0926"/>
    <w:rsid w:val="008C22FA"/>
    <w:rsid w:val="008C36ED"/>
    <w:rsid w:val="008C5304"/>
    <w:rsid w:val="008C5A2C"/>
    <w:rsid w:val="008C6794"/>
    <w:rsid w:val="008D216A"/>
    <w:rsid w:val="008D33DF"/>
    <w:rsid w:val="008D458F"/>
    <w:rsid w:val="008D4F4C"/>
    <w:rsid w:val="008E25D8"/>
    <w:rsid w:val="008E5074"/>
    <w:rsid w:val="008E678A"/>
    <w:rsid w:val="008E76FB"/>
    <w:rsid w:val="008F04D6"/>
    <w:rsid w:val="008F617A"/>
    <w:rsid w:val="008F64C2"/>
    <w:rsid w:val="008F684B"/>
    <w:rsid w:val="008F68E0"/>
    <w:rsid w:val="008F6972"/>
    <w:rsid w:val="0090399F"/>
    <w:rsid w:val="00906498"/>
    <w:rsid w:val="00906E82"/>
    <w:rsid w:val="00907A5F"/>
    <w:rsid w:val="00910B24"/>
    <w:rsid w:val="00912A7D"/>
    <w:rsid w:val="00912D4A"/>
    <w:rsid w:val="00912F7E"/>
    <w:rsid w:val="009144FE"/>
    <w:rsid w:val="00914718"/>
    <w:rsid w:val="00915E31"/>
    <w:rsid w:val="00915FD8"/>
    <w:rsid w:val="00917E00"/>
    <w:rsid w:val="00922092"/>
    <w:rsid w:val="009238C9"/>
    <w:rsid w:val="009238E8"/>
    <w:rsid w:val="00924B1A"/>
    <w:rsid w:val="00926F8B"/>
    <w:rsid w:val="00930564"/>
    <w:rsid w:val="009309A5"/>
    <w:rsid w:val="00930E6F"/>
    <w:rsid w:val="00941894"/>
    <w:rsid w:val="0094357F"/>
    <w:rsid w:val="0094407D"/>
    <w:rsid w:val="00946024"/>
    <w:rsid w:val="00947090"/>
    <w:rsid w:val="0095039A"/>
    <w:rsid w:val="009536D8"/>
    <w:rsid w:val="00953C06"/>
    <w:rsid w:val="00953C91"/>
    <w:rsid w:val="009546F4"/>
    <w:rsid w:val="00955A4E"/>
    <w:rsid w:val="00961225"/>
    <w:rsid w:val="0096181E"/>
    <w:rsid w:val="00961FB2"/>
    <w:rsid w:val="00962FD6"/>
    <w:rsid w:val="00964C23"/>
    <w:rsid w:val="00967D83"/>
    <w:rsid w:val="00970500"/>
    <w:rsid w:val="00970796"/>
    <w:rsid w:val="0097257D"/>
    <w:rsid w:val="00974CF8"/>
    <w:rsid w:val="00976D2A"/>
    <w:rsid w:val="009772A9"/>
    <w:rsid w:val="00977435"/>
    <w:rsid w:val="00977C59"/>
    <w:rsid w:val="00980AF3"/>
    <w:rsid w:val="009852A5"/>
    <w:rsid w:val="00985A11"/>
    <w:rsid w:val="00985C07"/>
    <w:rsid w:val="00986413"/>
    <w:rsid w:val="00986480"/>
    <w:rsid w:val="0099048F"/>
    <w:rsid w:val="009919C3"/>
    <w:rsid w:val="00991BE0"/>
    <w:rsid w:val="00993043"/>
    <w:rsid w:val="00993087"/>
    <w:rsid w:val="0099370A"/>
    <w:rsid w:val="009941DF"/>
    <w:rsid w:val="009954AB"/>
    <w:rsid w:val="009954CD"/>
    <w:rsid w:val="00995D51"/>
    <w:rsid w:val="00997712"/>
    <w:rsid w:val="009978A9"/>
    <w:rsid w:val="009A05C6"/>
    <w:rsid w:val="009A2F77"/>
    <w:rsid w:val="009A40AA"/>
    <w:rsid w:val="009A4372"/>
    <w:rsid w:val="009A5872"/>
    <w:rsid w:val="009A7C55"/>
    <w:rsid w:val="009B6B10"/>
    <w:rsid w:val="009C07F2"/>
    <w:rsid w:val="009C0E8F"/>
    <w:rsid w:val="009C3AE4"/>
    <w:rsid w:val="009C4BEB"/>
    <w:rsid w:val="009C5B00"/>
    <w:rsid w:val="009C6783"/>
    <w:rsid w:val="009C6C93"/>
    <w:rsid w:val="009D10B0"/>
    <w:rsid w:val="009D303E"/>
    <w:rsid w:val="009D4DF1"/>
    <w:rsid w:val="009D522C"/>
    <w:rsid w:val="009E044E"/>
    <w:rsid w:val="009E2694"/>
    <w:rsid w:val="009E337B"/>
    <w:rsid w:val="009E3BB4"/>
    <w:rsid w:val="009E431D"/>
    <w:rsid w:val="009E6707"/>
    <w:rsid w:val="009E6B30"/>
    <w:rsid w:val="009E7325"/>
    <w:rsid w:val="009F00B0"/>
    <w:rsid w:val="009F0F2A"/>
    <w:rsid w:val="009F2FAE"/>
    <w:rsid w:val="009F5CF9"/>
    <w:rsid w:val="009F7AE2"/>
    <w:rsid w:val="009F7E66"/>
    <w:rsid w:val="00A00777"/>
    <w:rsid w:val="00A03505"/>
    <w:rsid w:val="00A03D0E"/>
    <w:rsid w:val="00A0476E"/>
    <w:rsid w:val="00A04976"/>
    <w:rsid w:val="00A1003A"/>
    <w:rsid w:val="00A1055A"/>
    <w:rsid w:val="00A1177A"/>
    <w:rsid w:val="00A12C6A"/>
    <w:rsid w:val="00A14162"/>
    <w:rsid w:val="00A1502F"/>
    <w:rsid w:val="00A169BD"/>
    <w:rsid w:val="00A16A18"/>
    <w:rsid w:val="00A17246"/>
    <w:rsid w:val="00A20D9C"/>
    <w:rsid w:val="00A216A5"/>
    <w:rsid w:val="00A2307B"/>
    <w:rsid w:val="00A2393A"/>
    <w:rsid w:val="00A26284"/>
    <w:rsid w:val="00A26A11"/>
    <w:rsid w:val="00A27CD4"/>
    <w:rsid w:val="00A32145"/>
    <w:rsid w:val="00A36670"/>
    <w:rsid w:val="00A36739"/>
    <w:rsid w:val="00A374B3"/>
    <w:rsid w:val="00A37A4C"/>
    <w:rsid w:val="00A40024"/>
    <w:rsid w:val="00A41465"/>
    <w:rsid w:val="00A41F60"/>
    <w:rsid w:val="00A4260E"/>
    <w:rsid w:val="00A4277F"/>
    <w:rsid w:val="00A432EA"/>
    <w:rsid w:val="00A438BB"/>
    <w:rsid w:val="00A4484D"/>
    <w:rsid w:val="00A50599"/>
    <w:rsid w:val="00A510E0"/>
    <w:rsid w:val="00A511C6"/>
    <w:rsid w:val="00A53C80"/>
    <w:rsid w:val="00A6020C"/>
    <w:rsid w:val="00A618FB"/>
    <w:rsid w:val="00A63278"/>
    <w:rsid w:val="00A64F68"/>
    <w:rsid w:val="00A6679A"/>
    <w:rsid w:val="00A66864"/>
    <w:rsid w:val="00A67548"/>
    <w:rsid w:val="00A67EC5"/>
    <w:rsid w:val="00A715EF"/>
    <w:rsid w:val="00A72C6A"/>
    <w:rsid w:val="00A7587D"/>
    <w:rsid w:val="00A766FE"/>
    <w:rsid w:val="00A76E6A"/>
    <w:rsid w:val="00A80DD8"/>
    <w:rsid w:val="00A81DCB"/>
    <w:rsid w:val="00A8323D"/>
    <w:rsid w:val="00A84A9C"/>
    <w:rsid w:val="00A86121"/>
    <w:rsid w:val="00A87D7C"/>
    <w:rsid w:val="00A90FA4"/>
    <w:rsid w:val="00A9112D"/>
    <w:rsid w:val="00A93526"/>
    <w:rsid w:val="00A94057"/>
    <w:rsid w:val="00A943B7"/>
    <w:rsid w:val="00A95CFE"/>
    <w:rsid w:val="00A95F41"/>
    <w:rsid w:val="00A97858"/>
    <w:rsid w:val="00AA0C18"/>
    <w:rsid w:val="00AA148A"/>
    <w:rsid w:val="00AA3478"/>
    <w:rsid w:val="00AA3A6E"/>
    <w:rsid w:val="00AA49C0"/>
    <w:rsid w:val="00AA6136"/>
    <w:rsid w:val="00AA6D69"/>
    <w:rsid w:val="00AA6EE2"/>
    <w:rsid w:val="00AA7134"/>
    <w:rsid w:val="00AB1E63"/>
    <w:rsid w:val="00AB27ED"/>
    <w:rsid w:val="00AB32E5"/>
    <w:rsid w:val="00AB3F26"/>
    <w:rsid w:val="00AB40B4"/>
    <w:rsid w:val="00AB63E7"/>
    <w:rsid w:val="00AB7DCA"/>
    <w:rsid w:val="00AC1CA9"/>
    <w:rsid w:val="00AC30C2"/>
    <w:rsid w:val="00AC5C9E"/>
    <w:rsid w:val="00AC6D5E"/>
    <w:rsid w:val="00AC6ED8"/>
    <w:rsid w:val="00AC79CE"/>
    <w:rsid w:val="00AD1D8C"/>
    <w:rsid w:val="00AD29AE"/>
    <w:rsid w:val="00AD337C"/>
    <w:rsid w:val="00AD65DE"/>
    <w:rsid w:val="00AD68ED"/>
    <w:rsid w:val="00AD6EC6"/>
    <w:rsid w:val="00AD75B8"/>
    <w:rsid w:val="00AD771F"/>
    <w:rsid w:val="00AE0393"/>
    <w:rsid w:val="00AE1069"/>
    <w:rsid w:val="00AE247D"/>
    <w:rsid w:val="00AE28D5"/>
    <w:rsid w:val="00AE3361"/>
    <w:rsid w:val="00AE7AB9"/>
    <w:rsid w:val="00AF0537"/>
    <w:rsid w:val="00AF10D5"/>
    <w:rsid w:val="00AF349D"/>
    <w:rsid w:val="00AF399F"/>
    <w:rsid w:val="00AF3A7B"/>
    <w:rsid w:val="00AF6D0F"/>
    <w:rsid w:val="00B027AA"/>
    <w:rsid w:val="00B02AA7"/>
    <w:rsid w:val="00B03BD1"/>
    <w:rsid w:val="00B05F19"/>
    <w:rsid w:val="00B06FBA"/>
    <w:rsid w:val="00B07299"/>
    <w:rsid w:val="00B15F5D"/>
    <w:rsid w:val="00B21D6D"/>
    <w:rsid w:val="00B23BD7"/>
    <w:rsid w:val="00B24DB8"/>
    <w:rsid w:val="00B25912"/>
    <w:rsid w:val="00B263F1"/>
    <w:rsid w:val="00B30741"/>
    <w:rsid w:val="00B3158C"/>
    <w:rsid w:val="00B34CA6"/>
    <w:rsid w:val="00B35DE4"/>
    <w:rsid w:val="00B36B5C"/>
    <w:rsid w:val="00B37836"/>
    <w:rsid w:val="00B37B1D"/>
    <w:rsid w:val="00B37E17"/>
    <w:rsid w:val="00B42D07"/>
    <w:rsid w:val="00B43487"/>
    <w:rsid w:val="00B441D9"/>
    <w:rsid w:val="00B44DF4"/>
    <w:rsid w:val="00B4656A"/>
    <w:rsid w:val="00B46756"/>
    <w:rsid w:val="00B47DF5"/>
    <w:rsid w:val="00B510A7"/>
    <w:rsid w:val="00B510DE"/>
    <w:rsid w:val="00B53286"/>
    <w:rsid w:val="00B547F2"/>
    <w:rsid w:val="00B552C9"/>
    <w:rsid w:val="00B559AC"/>
    <w:rsid w:val="00B56926"/>
    <w:rsid w:val="00B62688"/>
    <w:rsid w:val="00B62F29"/>
    <w:rsid w:val="00B63532"/>
    <w:rsid w:val="00B67234"/>
    <w:rsid w:val="00B676C7"/>
    <w:rsid w:val="00B71218"/>
    <w:rsid w:val="00B713AB"/>
    <w:rsid w:val="00B72B49"/>
    <w:rsid w:val="00B732CC"/>
    <w:rsid w:val="00B74353"/>
    <w:rsid w:val="00B750A3"/>
    <w:rsid w:val="00B75678"/>
    <w:rsid w:val="00B76A61"/>
    <w:rsid w:val="00B76E89"/>
    <w:rsid w:val="00B774CC"/>
    <w:rsid w:val="00B80535"/>
    <w:rsid w:val="00B821BE"/>
    <w:rsid w:val="00B83857"/>
    <w:rsid w:val="00B83985"/>
    <w:rsid w:val="00B85BB7"/>
    <w:rsid w:val="00B86BCF"/>
    <w:rsid w:val="00B86E44"/>
    <w:rsid w:val="00B86EAD"/>
    <w:rsid w:val="00B87CD0"/>
    <w:rsid w:val="00B87E2D"/>
    <w:rsid w:val="00B920B3"/>
    <w:rsid w:val="00B949ED"/>
    <w:rsid w:val="00B94E7A"/>
    <w:rsid w:val="00B97284"/>
    <w:rsid w:val="00BA08F5"/>
    <w:rsid w:val="00BA7ABB"/>
    <w:rsid w:val="00BB0863"/>
    <w:rsid w:val="00BB59E0"/>
    <w:rsid w:val="00BB71E4"/>
    <w:rsid w:val="00BB7A76"/>
    <w:rsid w:val="00BC04E9"/>
    <w:rsid w:val="00BC0861"/>
    <w:rsid w:val="00BC0EBA"/>
    <w:rsid w:val="00BC44CC"/>
    <w:rsid w:val="00BC60ED"/>
    <w:rsid w:val="00BC7B39"/>
    <w:rsid w:val="00BD2378"/>
    <w:rsid w:val="00BD30CF"/>
    <w:rsid w:val="00BD3155"/>
    <w:rsid w:val="00BD3227"/>
    <w:rsid w:val="00BD464E"/>
    <w:rsid w:val="00BD5EE2"/>
    <w:rsid w:val="00BD61DC"/>
    <w:rsid w:val="00BD6D5F"/>
    <w:rsid w:val="00BD70A1"/>
    <w:rsid w:val="00BD7690"/>
    <w:rsid w:val="00BD78E6"/>
    <w:rsid w:val="00BD78FB"/>
    <w:rsid w:val="00BD7EB9"/>
    <w:rsid w:val="00BE0777"/>
    <w:rsid w:val="00BE0BEF"/>
    <w:rsid w:val="00BE1721"/>
    <w:rsid w:val="00BE20E2"/>
    <w:rsid w:val="00BE2A97"/>
    <w:rsid w:val="00BE3551"/>
    <w:rsid w:val="00BE383E"/>
    <w:rsid w:val="00BE3EF9"/>
    <w:rsid w:val="00BF51F2"/>
    <w:rsid w:val="00BF6302"/>
    <w:rsid w:val="00BF7062"/>
    <w:rsid w:val="00C04142"/>
    <w:rsid w:val="00C10B72"/>
    <w:rsid w:val="00C10F14"/>
    <w:rsid w:val="00C110E9"/>
    <w:rsid w:val="00C1186D"/>
    <w:rsid w:val="00C13423"/>
    <w:rsid w:val="00C140D9"/>
    <w:rsid w:val="00C21941"/>
    <w:rsid w:val="00C2294C"/>
    <w:rsid w:val="00C23D53"/>
    <w:rsid w:val="00C24727"/>
    <w:rsid w:val="00C27533"/>
    <w:rsid w:val="00C30418"/>
    <w:rsid w:val="00C32EBB"/>
    <w:rsid w:val="00C369D6"/>
    <w:rsid w:val="00C36C5A"/>
    <w:rsid w:val="00C37FC6"/>
    <w:rsid w:val="00C411D4"/>
    <w:rsid w:val="00C4169B"/>
    <w:rsid w:val="00C4317B"/>
    <w:rsid w:val="00C440AC"/>
    <w:rsid w:val="00C44317"/>
    <w:rsid w:val="00C51853"/>
    <w:rsid w:val="00C51A22"/>
    <w:rsid w:val="00C52927"/>
    <w:rsid w:val="00C55DCB"/>
    <w:rsid w:val="00C55E8B"/>
    <w:rsid w:val="00C567D3"/>
    <w:rsid w:val="00C56D06"/>
    <w:rsid w:val="00C60B0B"/>
    <w:rsid w:val="00C62301"/>
    <w:rsid w:val="00C62589"/>
    <w:rsid w:val="00C639C4"/>
    <w:rsid w:val="00C63C12"/>
    <w:rsid w:val="00C63DD8"/>
    <w:rsid w:val="00C64F4A"/>
    <w:rsid w:val="00C656C6"/>
    <w:rsid w:val="00C65B1A"/>
    <w:rsid w:val="00C661A2"/>
    <w:rsid w:val="00C67B50"/>
    <w:rsid w:val="00C72C55"/>
    <w:rsid w:val="00C72F08"/>
    <w:rsid w:val="00C73E37"/>
    <w:rsid w:val="00C7552A"/>
    <w:rsid w:val="00C759BA"/>
    <w:rsid w:val="00C759FB"/>
    <w:rsid w:val="00C77132"/>
    <w:rsid w:val="00C802BE"/>
    <w:rsid w:val="00C80D3C"/>
    <w:rsid w:val="00C816E7"/>
    <w:rsid w:val="00C84693"/>
    <w:rsid w:val="00C85384"/>
    <w:rsid w:val="00C85E0C"/>
    <w:rsid w:val="00C9007C"/>
    <w:rsid w:val="00C91BE2"/>
    <w:rsid w:val="00C9212A"/>
    <w:rsid w:val="00C942D4"/>
    <w:rsid w:val="00C94C7E"/>
    <w:rsid w:val="00C94F88"/>
    <w:rsid w:val="00CA434D"/>
    <w:rsid w:val="00CA457C"/>
    <w:rsid w:val="00CA5791"/>
    <w:rsid w:val="00CA5887"/>
    <w:rsid w:val="00CA5A28"/>
    <w:rsid w:val="00CA5CEB"/>
    <w:rsid w:val="00CA61B8"/>
    <w:rsid w:val="00CA6247"/>
    <w:rsid w:val="00CA69D1"/>
    <w:rsid w:val="00CA7B1E"/>
    <w:rsid w:val="00CB013B"/>
    <w:rsid w:val="00CB164B"/>
    <w:rsid w:val="00CB19C2"/>
    <w:rsid w:val="00CB250C"/>
    <w:rsid w:val="00CB4290"/>
    <w:rsid w:val="00CB743B"/>
    <w:rsid w:val="00CC38AC"/>
    <w:rsid w:val="00CC4171"/>
    <w:rsid w:val="00CC4602"/>
    <w:rsid w:val="00CC4B05"/>
    <w:rsid w:val="00CD3289"/>
    <w:rsid w:val="00CD3376"/>
    <w:rsid w:val="00CD34CA"/>
    <w:rsid w:val="00CD5293"/>
    <w:rsid w:val="00CD562C"/>
    <w:rsid w:val="00CD56B1"/>
    <w:rsid w:val="00CD7C0D"/>
    <w:rsid w:val="00CE0AB0"/>
    <w:rsid w:val="00CE2BB7"/>
    <w:rsid w:val="00CE3F5D"/>
    <w:rsid w:val="00CE4511"/>
    <w:rsid w:val="00CE47D6"/>
    <w:rsid w:val="00CE58A8"/>
    <w:rsid w:val="00CE5A43"/>
    <w:rsid w:val="00CE7856"/>
    <w:rsid w:val="00CF0D89"/>
    <w:rsid w:val="00CF11A8"/>
    <w:rsid w:val="00CF3200"/>
    <w:rsid w:val="00CF4E01"/>
    <w:rsid w:val="00CF50D1"/>
    <w:rsid w:val="00CF58BF"/>
    <w:rsid w:val="00CF65AB"/>
    <w:rsid w:val="00CF7CCD"/>
    <w:rsid w:val="00CF7FE3"/>
    <w:rsid w:val="00D0017A"/>
    <w:rsid w:val="00D02871"/>
    <w:rsid w:val="00D03469"/>
    <w:rsid w:val="00D03758"/>
    <w:rsid w:val="00D03C80"/>
    <w:rsid w:val="00D05110"/>
    <w:rsid w:val="00D06A68"/>
    <w:rsid w:val="00D10297"/>
    <w:rsid w:val="00D14742"/>
    <w:rsid w:val="00D16A8A"/>
    <w:rsid w:val="00D21EDC"/>
    <w:rsid w:val="00D23661"/>
    <w:rsid w:val="00D23D3B"/>
    <w:rsid w:val="00D25213"/>
    <w:rsid w:val="00D25935"/>
    <w:rsid w:val="00D25E16"/>
    <w:rsid w:val="00D325AD"/>
    <w:rsid w:val="00D33DC8"/>
    <w:rsid w:val="00D34358"/>
    <w:rsid w:val="00D35279"/>
    <w:rsid w:val="00D3530F"/>
    <w:rsid w:val="00D431D9"/>
    <w:rsid w:val="00D443C5"/>
    <w:rsid w:val="00D45214"/>
    <w:rsid w:val="00D458C5"/>
    <w:rsid w:val="00D45B4C"/>
    <w:rsid w:val="00D4701D"/>
    <w:rsid w:val="00D47744"/>
    <w:rsid w:val="00D47D11"/>
    <w:rsid w:val="00D508E6"/>
    <w:rsid w:val="00D560CF"/>
    <w:rsid w:val="00D5658F"/>
    <w:rsid w:val="00D56EA4"/>
    <w:rsid w:val="00D5792A"/>
    <w:rsid w:val="00D61384"/>
    <w:rsid w:val="00D62536"/>
    <w:rsid w:val="00D65325"/>
    <w:rsid w:val="00D65D32"/>
    <w:rsid w:val="00D6642B"/>
    <w:rsid w:val="00D7313D"/>
    <w:rsid w:val="00D7327A"/>
    <w:rsid w:val="00D73DFF"/>
    <w:rsid w:val="00D748E8"/>
    <w:rsid w:val="00D75050"/>
    <w:rsid w:val="00D765AD"/>
    <w:rsid w:val="00D76910"/>
    <w:rsid w:val="00D82021"/>
    <w:rsid w:val="00D83407"/>
    <w:rsid w:val="00D839A7"/>
    <w:rsid w:val="00D867FA"/>
    <w:rsid w:val="00D86DA4"/>
    <w:rsid w:val="00D86FBA"/>
    <w:rsid w:val="00D87934"/>
    <w:rsid w:val="00D90295"/>
    <w:rsid w:val="00D90896"/>
    <w:rsid w:val="00D9133E"/>
    <w:rsid w:val="00D9195F"/>
    <w:rsid w:val="00D91C53"/>
    <w:rsid w:val="00D92CE2"/>
    <w:rsid w:val="00D9306B"/>
    <w:rsid w:val="00D939DD"/>
    <w:rsid w:val="00D94DA2"/>
    <w:rsid w:val="00D9632B"/>
    <w:rsid w:val="00DA0639"/>
    <w:rsid w:val="00DA1009"/>
    <w:rsid w:val="00DA192A"/>
    <w:rsid w:val="00DA21CD"/>
    <w:rsid w:val="00DA4AE6"/>
    <w:rsid w:val="00DA5541"/>
    <w:rsid w:val="00DB0B71"/>
    <w:rsid w:val="00DB0B9D"/>
    <w:rsid w:val="00DB3FF4"/>
    <w:rsid w:val="00DB4975"/>
    <w:rsid w:val="00DB70FB"/>
    <w:rsid w:val="00DC0882"/>
    <w:rsid w:val="00DC0A5A"/>
    <w:rsid w:val="00DC1474"/>
    <w:rsid w:val="00DC1512"/>
    <w:rsid w:val="00DC177C"/>
    <w:rsid w:val="00DC241A"/>
    <w:rsid w:val="00DC3801"/>
    <w:rsid w:val="00DC6C12"/>
    <w:rsid w:val="00DC7BA4"/>
    <w:rsid w:val="00DC7C3C"/>
    <w:rsid w:val="00DD15AE"/>
    <w:rsid w:val="00DD252C"/>
    <w:rsid w:val="00DD3C07"/>
    <w:rsid w:val="00DD541C"/>
    <w:rsid w:val="00DD6F43"/>
    <w:rsid w:val="00DD7EE2"/>
    <w:rsid w:val="00DE0B7B"/>
    <w:rsid w:val="00DE184F"/>
    <w:rsid w:val="00DE4ACF"/>
    <w:rsid w:val="00DE5000"/>
    <w:rsid w:val="00DE590F"/>
    <w:rsid w:val="00DE5DEA"/>
    <w:rsid w:val="00DE6F3C"/>
    <w:rsid w:val="00DE7E27"/>
    <w:rsid w:val="00DF13C4"/>
    <w:rsid w:val="00DF14F3"/>
    <w:rsid w:val="00DF5D7B"/>
    <w:rsid w:val="00DF7E6C"/>
    <w:rsid w:val="00E01DB2"/>
    <w:rsid w:val="00E02CCC"/>
    <w:rsid w:val="00E05055"/>
    <w:rsid w:val="00E12637"/>
    <w:rsid w:val="00E12A5B"/>
    <w:rsid w:val="00E1491B"/>
    <w:rsid w:val="00E1494D"/>
    <w:rsid w:val="00E15928"/>
    <w:rsid w:val="00E2053B"/>
    <w:rsid w:val="00E207A9"/>
    <w:rsid w:val="00E20F01"/>
    <w:rsid w:val="00E2116A"/>
    <w:rsid w:val="00E22F76"/>
    <w:rsid w:val="00E24203"/>
    <w:rsid w:val="00E2444D"/>
    <w:rsid w:val="00E26A0F"/>
    <w:rsid w:val="00E270A7"/>
    <w:rsid w:val="00E315DD"/>
    <w:rsid w:val="00E32F18"/>
    <w:rsid w:val="00E34307"/>
    <w:rsid w:val="00E36F04"/>
    <w:rsid w:val="00E37015"/>
    <w:rsid w:val="00E37E92"/>
    <w:rsid w:val="00E4287F"/>
    <w:rsid w:val="00E43420"/>
    <w:rsid w:val="00E44478"/>
    <w:rsid w:val="00E4590E"/>
    <w:rsid w:val="00E5050C"/>
    <w:rsid w:val="00E53D63"/>
    <w:rsid w:val="00E563A9"/>
    <w:rsid w:val="00E56E23"/>
    <w:rsid w:val="00E63A82"/>
    <w:rsid w:val="00E654CE"/>
    <w:rsid w:val="00E66504"/>
    <w:rsid w:val="00E67920"/>
    <w:rsid w:val="00E70676"/>
    <w:rsid w:val="00E70699"/>
    <w:rsid w:val="00E717BF"/>
    <w:rsid w:val="00E7388E"/>
    <w:rsid w:val="00E73898"/>
    <w:rsid w:val="00E73E6D"/>
    <w:rsid w:val="00E73F87"/>
    <w:rsid w:val="00E80255"/>
    <w:rsid w:val="00E80460"/>
    <w:rsid w:val="00E80A02"/>
    <w:rsid w:val="00E80D3E"/>
    <w:rsid w:val="00E80F89"/>
    <w:rsid w:val="00E81286"/>
    <w:rsid w:val="00E8385E"/>
    <w:rsid w:val="00E86206"/>
    <w:rsid w:val="00E92995"/>
    <w:rsid w:val="00E9356A"/>
    <w:rsid w:val="00E946DC"/>
    <w:rsid w:val="00E949E0"/>
    <w:rsid w:val="00E94A44"/>
    <w:rsid w:val="00E94AA3"/>
    <w:rsid w:val="00E95080"/>
    <w:rsid w:val="00E95BF9"/>
    <w:rsid w:val="00E9615A"/>
    <w:rsid w:val="00EA140B"/>
    <w:rsid w:val="00EA3752"/>
    <w:rsid w:val="00EA6B7A"/>
    <w:rsid w:val="00EA6E23"/>
    <w:rsid w:val="00EA7C2F"/>
    <w:rsid w:val="00EB0807"/>
    <w:rsid w:val="00EB080E"/>
    <w:rsid w:val="00EB0926"/>
    <w:rsid w:val="00EB1730"/>
    <w:rsid w:val="00EB2BDA"/>
    <w:rsid w:val="00EB2DB3"/>
    <w:rsid w:val="00EB3E9C"/>
    <w:rsid w:val="00EB544F"/>
    <w:rsid w:val="00EB6420"/>
    <w:rsid w:val="00EB6DED"/>
    <w:rsid w:val="00EB795F"/>
    <w:rsid w:val="00EC03B9"/>
    <w:rsid w:val="00EC1D37"/>
    <w:rsid w:val="00EC1DA2"/>
    <w:rsid w:val="00EC3206"/>
    <w:rsid w:val="00EC3477"/>
    <w:rsid w:val="00EC3ADB"/>
    <w:rsid w:val="00EC5B7D"/>
    <w:rsid w:val="00EC623B"/>
    <w:rsid w:val="00ED1FA1"/>
    <w:rsid w:val="00ED2175"/>
    <w:rsid w:val="00ED2AD6"/>
    <w:rsid w:val="00ED2C48"/>
    <w:rsid w:val="00ED30E9"/>
    <w:rsid w:val="00ED4236"/>
    <w:rsid w:val="00ED4C40"/>
    <w:rsid w:val="00ED58C1"/>
    <w:rsid w:val="00ED62AD"/>
    <w:rsid w:val="00ED6EAC"/>
    <w:rsid w:val="00ED6EE9"/>
    <w:rsid w:val="00EE1808"/>
    <w:rsid w:val="00EE2266"/>
    <w:rsid w:val="00EE2565"/>
    <w:rsid w:val="00EE6B67"/>
    <w:rsid w:val="00EE7E26"/>
    <w:rsid w:val="00EF6745"/>
    <w:rsid w:val="00EF69CF"/>
    <w:rsid w:val="00EF6D53"/>
    <w:rsid w:val="00EF76A9"/>
    <w:rsid w:val="00F0001A"/>
    <w:rsid w:val="00F00FA3"/>
    <w:rsid w:val="00F01A65"/>
    <w:rsid w:val="00F01C8B"/>
    <w:rsid w:val="00F01EAB"/>
    <w:rsid w:val="00F0236F"/>
    <w:rsid w:val="00F04A23"/>
    <w:rsid w:val="00F063BA"/>
    <w:rsid w:val="00F10328"/>
    <w:rsid w:val="00F11385"/>
    <w:rsid w:val="00F11AAD"/>
    <w:rsid w:val="00F1495F"/>
    <w:rsid w:val="00F16C51"/>
    <w:rsid w:val="00F173B8"/>
    <w:rsid w:val="00F21096"/>
    <w:rsid w:val="00F21899"/>
    <w:rsid w:val="00F21C61"/>
    <w:rsid w:val="00F22721"/>
    <w:rsid w:val="00F2291E"/>
    <w:rsid w:val="00F243E9"/>
    <w:rsid w:val="00F2536E"/>
    <w:rsid w:val="00F26E8B"/>
    <w:rsid w:val="00F276AD"/>
    <w:rsid w:val="00F30438"/>
    <w:rsid w:val="00F3079F"/>
    <w:rsid w:val="00F35620"/>
    <w:rsid w:val="00F35801"/>
    <w:rsid w:val="00F370BB"/>
    <w:rsid w:val="00F401B7"/>
    <w:rsid w:val="00F4085B"/>
    <w:rsid w:val="00F4143C"/>
    <w:rsid w:val="00F41833"/>
    <w:rsid w:val="00F424D8"/>
    <w:rsid w:val="00F51E8B"/>
    <w:rsid w:val="00F52690"/>
    <w:rsid w:val="00F53167"/>
    <w:rsid w:val="00F531AD"/>
    <w:rsid w:val="00F5323C"/>
    <w:rsid w:val="00F54C4E"/>
    <w:rsid w:val="00F574FB"/>
    <w:rsid w:val="00F57949"/>
    <w:rsid w:val="00F57D1F"/>
    <w:rsid w:val="00F60BEF"/>
    <w:rsid w:val="00F624D2"/>
    <w:rsid w:val="00F637FC"/>
    <w:rsid w:val="00F654F1"/>
    <w:rsid w:val="00F66611"/>
    <w:rsid w:val="00F72E6D"/>
    <w:rsid w:val="00F74E09"/>
    <w:rsid w:val="00F7617A"/>
    <w:rsid w:val="00F77562"/>
    <w:rsid w:val="00F81150"/>
    <w:rsid w:val="00F82140"/>
    <w:rsid w:val="00F82AFE"/>
    <w:rsid w:val="00F835F0"/>
    <w:rsid w:val="00F90039"/>
    <w:rsid w:val="00F9129F"/>
    <w:rsid w:val="00F94D32"/>
    <w:rsid w:val="00F97F83"/>
    <w:rsid w:val="00FA28C9"/>
    <w:rsid w:val="00FA3828"/>
    <w:rsid w:val="00FA38F1"/>
    <w:rsid w:val="00FA5521"/>
    <w:rsid w:val="00FA5B79"/>
    <w:rsid w:val="00FA60D6"/>
    <w:rsid w:val="00FA7912"/>
    <w:rsid w:val="00FA79DE"/>
    <w:rsid w:val="00FB0369"/>
    <w:rsid w:val="00FB0DA1"/>
    <w:rsid w:val="00FB2F9A"/>
    <w:rsid w:val="00FB3DCE"/>
    <w:rsid w:val="00FB5B6A"/>
    <w:rsid w:val="00FB6647"/>
    <w:rsid w:val="00FC0DFE"/>
    <w:rsid w:val="00FC15DA"/>
    <w:rsid w:val="00FC4898"/>
    <w:rsid w:val="00FC4CF4"/>
    <w:rsid w:val="00FC646C"/>
    <w:rsid w:val="00FC69C8"/>
    <w:rsid w:val="00FC6A92"/>
    <w:rsid w:val="00FC6E43"/>
    <w:rsid w:val="00FC74C6"/>
    <w:rsid w:val="00FD000B"/>
    <w:rsid w:val="00FD004F"/>
    <w:rsid w:val="00FD1756"/>
    <w:rsid w:val="00FD1D95"/>
    <w:rsid w:val="00FD2E38"/>
    <w:rsid w:val="00FD5C6D"/>
    <w:rsid w:val="00FD6782"/>
    <w:rsid w:val="00FD70F0"/>
    <w:rsid w:val="00FE36E6"/>
    <w:rsid w:val="00FE3BC7"/>
    <w:rsid w:val="00FE7409"/>
    <w:rsid w:val="00FF248E"/>
    <w:rsid w:val="00FF2635"/>
    <w:rsid w:val="00FF525A"/>
    <w:rsid w:val="00FF6CC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iPriority w:val="99"/>
    <w:unhideWhenUsed/>
    <w:rsid w:val="00DF5D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97712"/>
    <w:pPr>
      <w:keepNext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rsid w:val="00DA21C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7D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D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97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87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2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452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13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9771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97712"/>
    <w:pPr>
      <w:spacing w:after="120" w:line="480" w:lineRule="auto"/>
    </w:pPr>
    <w:rPr>
      <w:rFonts w:eastAsia="MS Mincho"/>
      <w:lang w:eastAsia="ja-JP"/>
    </w:rPr>
  </w:style>
  <w:style w:type="character" w:customStyle="1" w:styleId="20">
    <w:name w:val="Заголовок 2 Знак"/>
    <w:link w:val="2"/>
    <w:rsid w:val="00997712"/>
    <w:rPr>
      <w:b/>
      <w:bCs/>
      <w:sz w:val="26"/>
      <w:lang w:val="ru-RU" w:eastAsia="ru-RU" w:bidi="ar-SA"/>
    </w:rPr>
  </w:style>
  <w:style w:type="character" w:customStyle="1" w:styleId="a6">
    <w:name w:val="Верхний колонтитул Знак"/>
    <w:link w:val="a5"/>
    <w:rsid w:val="00997712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5C683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rsid w:val="003608E2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E80D3E"/>
    <w:pPr>
      <w:spacing w:before="100" w:beforeAutospacing="1" w:after="119" w:line="336" w:lineRule="atLeast"/>
    </w:pPr>
  </w:style>
  <w:style w:type="character" w:styleId="aa">
    <w:name w:val="Strong"/>
    <w:qFormat/>
    <w:rsid w:val="00E80D3E"/>
    <w:rPr>
      <w:b/>
      <w:bCs/>
    </w:rPr>
  </w:style>
  <w:style w:type="paragraph" w:customStyle="1" w:styleId="1">
    <w:name w:val="Основной текст с отступом1"/>
    <w:basedOn w:val="a"/>
    <w:uiPriority w:val="99"/>
    <w:rsid w:val="00D23661"/>
    <w:pPr>
      <w:widowControl w:val="0"/>
      <w:snapToGrid w:val="0"/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qFormat/>
    <w:rsid w:val="000A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0368E6"/>
    <w:rPr>
      <w:sz w:val="24"/>
      <w:szCs w:val="24"/>
    </w:rPr>
  </w:style>
  <w:style w:type="character" w:styleId="ac">
    <w:name w:val="Hyperlink"/>
    <w:uiPriority w:val="99"/>
    <w:unhideWhenUsed/>
    <w:rsid w:val="00DF5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4CD1C47E391AA5B45B30E417F1CAD315C132C24AFD9BB26490BD81FB2C6ABBD5C93C44488DF581mDQ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01;n=20732;fld=134;dst=1003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01;n=20732;fld=134;dst=100166" TargetMode="External"/><Relationship Id="rId14" Type="http://schemas.openxmlformats.org/officeDocument/2006/relationships/hyperlink" Target="consultantplus://offline/ref=2C4CD1C47E391AA5B45B30E417F1CAD315C732C741FB9BB26490BD81FBm2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EF16-8188-4F6F-87C3-CD8F0F64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6385</Words>
  <Characters>36396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>МЭРИЯ ГОРОДА АРХАНГЕЛЬСКА</vt:lpstr>
      <vt:lpstr>УТВЕРЖДЕНЫ</vt:lpstr>
      <vt:lpstr>    е) копия свидетельства о государственной регистрации физического лица в качестве</vt:lpstr>
      <vt:lpstr>    ж) копия Сведений о среднесписочной численности работников за пред-шествующий ка</vt:lpstr>
      <vt:lpstr>    и) справки об отсутствии задолженности по платежам в бюджеты всех уровней и бюдж</vt:lpstr>
      <vt:lpstr>    справка налогового органа об исполнении налогоплательщиком обязанностей по уплат</vt:lpstr>
      <vt:lpstr>    справки территориального органа Пенсионного фонда Российской Федерации о состоян</vt:lpstr>
      <vt:lpstr>    если в указанных справках имеются сведения о наличии задолженности СМиСП вправе </vt:lpstr>
      <vt:lpstr>    СМиСП, зарегистрированные менее чем за 30 дней до даты подачи заявки, указанные </vt:lpstr>
      <vt:lpstr>    11. Департамент экономики самостоятельно запрашивает:</vt:lpstr>
      <vt:lpstr>    выписку из ЕГРЮЛ или ЕГРИП, если СМиСП не представил ее  по собственной инициати</vt:lpstr>
      <vt:lpstr>    12. К участию в конкурсе не допускаются СМиСП:</vt:lpstr>
      <vt:lpstr>не соответствующие требованиям пункта 3 настоящих Правил;</vt:lpstr>
      <vt:lpstr>в отношении которых ранее было принято решение об оказании аналогичной поддержки</vt:lpstr>
      <vt:lpstr>с момента признания СМиСП, допустившим нарушение порядка  и условий оказания под</vt:lpstr>
      <vt:lpstr>    19. На основании сформированного секретарем комиссии рейтинга бизнес-планов прое</vt:lpstr>
      <vt:lpstr>    Минимально необходимое значение итоговой оценки бизнес-плана проекта, при которо</vt:lpstr>
      <vt:lpstr>    Очередность предоставления субсидий определяется на основании  сформированного р</vt:lpstr>
      <vt:lpstr>    21. На основании решения комиссии мэрия города заключает договор  о предоставлен</vt:lpstr>
      <vt:lpstr>    В договоре в обязательном порядке указываются:</vt:lpstr>
      <vt:lpstr>    объем, цели и порядок предоставления субсидии;</vt:lpstr>
      <vt:lpstr>    форма, порядок и сроки предоставления получателем субсидии отчетности об использ</vt:lpstr>
      <vt:lpstr>    ответственность получателя субсидии за нецелевое использование субсидии;</vt:lpstr>
      <vt:lpstr>    7</vt:lpstr>
      <vt:lpstr>    </vt:lpstr>
      <vt:lpstr>    согласие получателя субсидии на осуществление органами государст-венного финансо</vt:lpstr>
      <vt:lpstr>    контрольно-ревизионным управлением мэрии города Архангельска, контрольно-счетной</vt:lpstr>
      <vt:lpstr>    обязательства получателя субсидии по обеспечению функционирования Центра времяпр</vt:lpstr>
      <vt:lpstr>    обязательства получателя субсидии по возврату неиспользованного остатка субсидии</vt:lpstr>
      <vt:lpstr>    26. Получатель субсидии ежегодно в сроки, указанные в договоре, представляет в д</vt:lpstr>
      <vt:lpstr>    29. Органы государственного финансового контроля Архангельской области вправе, а</vt:lpstr>
      <vt:lpstr>    В случае установления по результатам проверок фактов нарушения условий предостав</vt:lpstr>
      <vt:lpstr>    </vt:lpstr>
      <vt:lpstr/>
      <vt:lpstr>2. Описание проекта  (раскрыть суть проекта, намерения по его реализации)</vt:lpstr>
      <vt:lpstr>    Таблица 2</vt:lpstr>
      <vt:lpstr>    Таблица 3</vt:lpstr>
      <vt:lpstr>    Ф.И.О. члена комиссии ____________________________________________</vt:lpstr>
      <vt:lpstr>    ___________</vt:lpstr>
      <vt:lpstr>        Методика оценки бизнес-планов проектов</vt:lpstr>
      <vt:lpstr>    За отчетный период (квартал) __________________________________________________</vt:lpstr>
      <vt:lpstr>    Таблица 1</vt:lpstr>
      <vt:lpstr>    </vt:lpstr>
      <vt:lpstr>    </vt:lpstr>
      <vt:lpstr>    Таблица 2</vt:lpstr>
      <vt:lpstr>    </vt:lpstr>
      <vt:lpstr>    * Равно строке "Итого" по графе 5 таблицы 1.</vt:lpstr>
      <vt:lpstr>    </vt:lpstr>
      <vt:lpstr>    </vt:lpstr>
      <vt:lpstr>    Достоверность представленных сведений подтверждаю</vt:lpstr>
      <vt:lpstr>    </vt:lpstr>
      <vt:lpstr>    _______________</vt:lpstr>
      <vt:lpstr>    </vt:lpstr>
      <vt:lpstr>    Достоверность представленных сведений подтверждаю</vt:lpstr>
      <vt:lpstr>    </vt:lpstr>
      <vt:lpstr/>
      <vt:lpstr>______________</vt:lpstr>
      <vt:lpstr/>
      <vt:lpstr/>
      <vt:lpstr>УТВЕРЖДЕН</vt:lpstr>
    </vt:vector>
  </TitlesOfParts>
  <Company/>
  <LinksUpToDate>false</LinksUpToDate>
  <CharactersWithSpaces>42696</CharactersWithSpaces>
  <SharedDoc>false</SharedDoc>
  <HLinks>
    <vt:vector size="138" baseType="variant"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6684725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6684727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Par255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consultantplus://offline/ref=2C4CD1C47E391AA5B45B30E417F1CAD315C732C741FB9BB26490BD81FBm2QCI</vt:lpwstr>
      </vt:variant>
      <vt:variant>
        <vt:lpwstr/>
      </vt:variant>
      <vt:variant>
        <vt:i4>3735613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consultantplus://offline/ref=2C4CD1C47E391AA5B45B30E417F1CAD315C132C24AFD9BB26490BD81FB2C6ABBD5C93C44488DF581mDQ2I</vt:lpwstr>
      </vt:variant>
      <vt:variant>
        <vt:lpwstr/>
      </vt:variant>
      <vt:variant>
        <vt:i4>262171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consultantplus://offline/main?base=RLAW201;n=20732;fld=134;dst=100348</vt:lpwstr>
      </vt:variant>
      <vt:variant>
        <vt:lpwstr/>
      </vt:variant>
      <vt:variant>
        <vt:i4>393241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consultantplus://offline/main?base=RLAW201;n=20732;fld=134;dst=100166</vt:lpwstr>
      </vt:variant>
      <vt:variant>
        <vt:lpwstr/>
      </vt:variant>
      <vt:variant>
        <vt:i4>1441887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consultantplus://offline/ref=06F298ACB47C96317CB37DFD1017CFA8ED66EF5FD659712B39FB06AEC760A62F82BC8542BC57B80DF2D35556H5I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consultantplus://offline/ref=06F298ACB47C96317CB37DFD1017CFA8ED66EF5FD659712B39FB06AEC760A62F82BC8542BC57B80DF2D75156H1I</vt:lpwstr>
      </vt:variant>
      <vt:variant>
        <vt:lpwstr/>
      </vt:variant>
      <vt:variant>
        <vt:i4>393303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consultantplus://offline/ref=BAEF61A000CCA0C830BC1A68F63911AF78B53C9F97C539493A8C51C71E819B4CE12969D131DDFA393474D7QA09M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consultantplus://offline/ref=BAEF61A000CCA0C830BC1A68F63911AF78B53C9F96C439463D8C51C71E819B4CE12969D131DDFA393571D4QA0AM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consultantplus://offline/ref=BAEF61A000CCA0C830BC0465E0554FA37ABC609595CD3A1863D30A9A4988911BA666309375D0FA3FQ305M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consultantplus://offline/ref=BAEF61A000CCA0C830BC0465E0554FA37ABD639490C23A1863D30A9A4988911BA666309371D0QF03M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EdemskayaTU</dc:creator>
  <cp:lastModifiedBy>Татьяна Юрьевна Едемская</cp:lastModifiedBy>
  <cp:revision>4</cp:revision>
  <cp:lastPrinted>2014-04-11T07:43:00Z</cp:lastPrinted>
  <dcterms:created xsi:type="dcterms:W3CDTF">2014-08-20T11:17:00Z</dcterms:created>
  <dcterms:modified xsi:type="dcterms:W3CDTF">2014-08-20T11:23:00Z</dcterms:modified>
</cp:coreProperties>
</file>