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A8" w:rsidRDefault="00E02FA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02FA8" w:rsidRDefault="00E02FA8">
      <w:pPr>
        <w:pStyle w:val="ConsPlusNormal"/>
        <w:jc w:val="both"/>
        <w:outlineLvl w:val="0"/>
      </w:pPr>
    </w:p>
    <w:p w:rsidR="00E02FA8" w:rsidRDefault="00E02FA8">
      <w:pPr>
        <w:pStyle w:val="ConsPlusTitle"/>
        <w:jc w:val="center"/>
      </w:pPr>
      <w:r>
        <w:t>ГЛАВА МУНИЦИПАЛЬНОГО ОБРАЗОВАНИЯ</w:t>
      </w:r>
    </w:p>
    <w:p w:rsidR="00E02FA8" w:rsidRDefault="00E02FA8">
      <w:pPr>
        <w:pStyle w:val="ConsPlusTitle"/>
        <w:jc w:val="center"/>
      </w:pPr>
      <w:r>
        <w:t>"ГОРОД АРХАНГЕЛЬСК"</w:t>
      </w:r>
    </w:p>
    <w:p w:rsidR="00E02FA8" w:rsidRDefault="00E02FA8">
      <w:pPr>
        <w:pStyle w:val="ConsPlusTitle"/>
        <w:jc w:val="both"/>
      </w:pPr>
    </w:p>
    <w:p w:rsidR="00E02FA8" w:rsidRDefault="00E02FA8">
      <w:pPr>
        <w:pStyle w:val="ConsPlusTitle"/>
        <w:jc w:val="center"/>
      </w:pPr>
      <w:r>
        <w:t>ПОСТАНОВЛЕНИЕ</w:t>
      </w:r>
    </w:p>
    <w:p w:rsidR="00E02FA8" w:rsidRDefault="00E02FA8">
      <w:pPr>
        <w:pStyle w:val="ConsPlusTitle"/>
        <w:jc w:val="center"/>
      </w:pPr>
      <w:r>
        <w:t>от 3 июня 2019 г. N 745</w:t>
      </w:r>
      <w:bookmarkStart w:id="0" w:name="_GoBack"/>
      <w:bookmarkEnd w:id="0"/>
    </w:p>
    <w:p w:rsidR="00E02FA8" w:rsidRDefault="00E02FA8">
      <w:pPr>
        <w:pStyle w:val="ConsPlusTitle"/>
        <w:jc w:val="both"/>
      </w:pPr>
    </w:p>
    <w:p w:rsidR="00E02FA8" w:rsidRDefault="00E02FA8">
      <w:pPr>
        <w:pStyle w:val="ConsPlusTitle"/>
        <w:jc w:val="center"/>
      </w:pPr>
      <w:r>
        <w:t xml:space="preserve">О ВНЕСЕНИИ ДОПОЛНЕНИЙ И ИЗМЕНЕНИЙ В ПОЛОЖЕНИЯ </w:t>
      </w:r>
      <w:proofErr w:type="gramStart"/>
      <w:r>
        <w:t>ОБ</w:t>
      </w:r>
      <w:proofErr w:type="gramEnd"/>
      <w:r>
        <w:t xml:space="preserve"> ОТДЕЛЬНЫХ</w:t>
      </w:r>
    </w:p>
    <w:p w:rsidR="00E02FA8" w:rsidRDefault="00E02FA8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АДМИНИСТРАЦИИ МУНИЦИПАЛЬНОГО ОБРАЗОВАНИЯ</w:t>
      </w:r>
    </w:p>
    <w:p w:rsidR="00E02FA8" w:rsidRDefault="00E02FA8">
      <w:pPr>
        <w:pStyle w:val="ConsPlusTitle"/>
        <w:jc w:val="center"/>
      </w:pPr>
      <w:r>
        <w:t>"ГОРОД АРХАНГЕЛЬСК"</w:t>
      </w:r>
    </w:p>
    <w:p w:rsidR="00E02FA8" w:rsidRDefault="00E02FA8">
      <w:pPr>
        <w:pStyle w:val="ConsPlusNormal"/>
        <w:jc w:val="both"/>
      </w:pPr>
    </w:p>
    <w:p w:rsidR="00E02FA8" w:rsidRDefault="00E02FA8">
      <w:pPr>
        <w:pStyle w:val="ConsPlusNormal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раздел 3</w:t>
        </w:r>
      </w:hyperlink>
      <w:r>
        <w:t xml:space="preserve"> "Функции Управления" Положения об управлении информационных ресурсов и систем Администрации муниципального образования "Город Архангельск", утвержденного постановлением Главы муниципального образования "Город Архангельск" от 24.10.2016 N 1190 (с дополнением и изменением), следующие дополнение и изменение:</w:t>
      </w:r>
    </w:p>
    <w:p w:rsidR="00E02FA8" w:rsidRDefault="00C601E0">
      <w:pPr>
        <w:pStyle w:val="ConsPlusNormal"/>
        <w:spacing w:before="220"/>
        <w:ind w:firstLine="540"/>
        <w:jc w:val="both"/>
      </w:pPr>
      <w:hyperlink r:id="rId7" w:history="1">
        <w:r w:rsidR="00E02FA8">
          <w:rPr>
            <w:color w:val="0000FF"/>
          </w:rPr>
          <w:t>дополнить</w:t>
        </w:r>
      </w:hyperlink>
      <w:r w:rsidR="00E02FA8">
        <w:t xml:space="preserve"> пунктом 3.22 следующего содержания: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"3.22. Участвует в мероприятиях по профилактике терроризма, по минимизации и (или) ликвидации последствий его проявлений в границах муниципального образования "Город Архангельск" в пределах компетенции Управления</w:t>
      </w:r>
      <w:proofErr w:type="gramStart"/>
      <w:r>
        <w:t>.";</w:t>
      </w:r>
      <w:proofErr w:type="gramEnd"/>
    </w:p>
    <w:p w:rsidR="00E02FA8" w:rsidRDefault="00E02FA8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пункты 3.22</w:t>
        </w:r>
      </w:hyperlink>
      <w:r>
        <w:t xml:space="preserve"> и </w:t>
      </w:r>
      <w:hyperlink r:id="rId9" w:history="1">
        <w:r>
          <w:rPr>
            <w:color w:val="0000FF"/>
          </w:rPr>
          <w:t>3.23</w:t>
        </w:r>
      </w:hyperlink>
      <w:r>
        <w:t xml:space="preserve"> считать пунктами 3.23 и 3.24 соответственно.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0" w:history="1">
        <w:r>
          <w:rPr>
            <w:color w:val="0000FF"/>
          </w:rPr>
          <w:t>пункт 2.2 раздела 2</w:t>
        </w:r>
      </w:hyperlink>
      <w:r>
        <w:t xml:space="preserve"> "Задачи и функции" Положения о департаменте муниципального имущества Администрации муниципального образования "Город Архангельск", утвержденного постановлением Главы муниципального образования "Город Архангельск" от 18.02.2014 N 120 (с изменениями и дополнениями), следующие дополнение и изменения:</w:t>
      </w:r>
    </w:p>
    <w:p w:rsidR="00E02FA8" w:rsidRDefault="00C601E0">
      <w:pPr>
        <w:pStyle w:val="ConsPlusNormal"/>
        <w:spacing w:before="220"/>
        <w:ind w:firstLine="540"/>
        <w:jc w:val="both"/>
      </w:pPr>
      <w:hyperlink r:id="rId11" w:history="1">
        <w:r w:rsidR="00E02FA8">
          <w:rPr>
            <w:color w:val="0000FF"/>
          </w:rPr>
          <w:t>дополнить</w:t>
        </w:r>
      </w:hyperlink>
      <w:r w:rsidR="00E02FA8">
        <w:t xml:space="preserve"> подпунктами 2.2.38 и 2.2.39 следующего содержания: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"2.2.38. Участвует в мероприятиях по профилактике терроризма, по минимизации и (или) ликвидации последствий его проявлений в границах муниципального образования "Город Архангельск" в пределах компетенции департамента.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2.2.39. Обеспечивает в пределах своей компетенции выполнение требований к антитеррористической защищенности объектов, находящихся в муниципальной собственности муниципального образования "Город Архангельск"</w:t>
      </w:r>
      <w:proofErr w:type="gramStart"/>
      <w:r>
        <w:t>."</w:t>
      </w:r>
      <w:proofErr w:type="gramEnd"/>
      <w:r>
        <w:t>;</w:t>
      </w:r>
    </w:p>
    <w:p w:rsidR="00E02FA8" w:rsidRDefault="00E02F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2F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2FA8" w:rsidRDefault="00E02FA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02FA8" w:rsidRDefault="00E02FA8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пункте 2.2 раздела 2 Положения о департаменте муниципального имущества Администрации муниципального образования "Город Архангельск", утвержденного постановлением Главы муниципального образования "Город Архангельск" от 18.02.2014 N 120, отсутствуют пункты 2.34 - 2.39.</w:t>
            </w:r>
          </w:p>
        </w:tc>
      </w:tr>
    </w:tbl>
    <w:p w:rsidR="00E02FA8" w:rsidRDefault="00E02FA8">
      <w:pPr>
        <w:pStyle w:val="ConsPlusNormal"/>
        <w:spacing w:before="280"/>
        <w:ind w:firstLine="540"/>
        <w:jc w:val="both"/>
      </w:pPr>
      <w:r>
        <w:t>подпункт 2.34 считать подпунктом 2.39;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подпункты 2.35 - 2.39 считать подпунктами 2.34 - 2.38 соответственно.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департаменте образования Администрации муниципального образования "Город Архангельск", утвержденное постановлением мэра города Архангельска от 31.12.2013 N 1040 (с дополнениями и изменениями), следующие изменения и дополнение: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lastRenderedPageBreak/>
        <w:t>а) в подпункте 2.2.2 пункта 2.2 раздела 2 "Основные задачи и функции":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абзац семнадцатый изложить в следующей редакции: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"организует проведение аттестации кандидатов на должность руководителя и руководителей учреждений</w:t>
      </w:r>
      <w:proofErr w:type="gramStart"/>
      <w:r>
        <w:t>;"</w:t>
      </w:r>
      <w:proofErr w:type="gramEnd"/>
      <w:r>
        <w:t>;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абзац тридцатый изложить в следующей редакции: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"участвует в мероприятиях по профилактике терроризма, по минимизации и (или) ликвидации последствий его проявлений в границах муниципального образования "Город Архангельск" в пределах компетенции департамента</w:t>
      </w:r>
      <w:proofErr w:type="gramStart"/>
      <w:r>
        <w:t>;"</w:t>
      </w:r>
      <w:proofErr w:type="gramEnd"/>
      <w:r>
        <w:t>;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дополнить абзацем тридцать первым следующего содержания: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"обеспечивает в пределах своей компетенции выполнение требований к антитеррористической защищенности объектов учреждений, находящихся в ведении департамента</w:t>
      </w:r>
      <w:proofErr w:type="gramStart"/>
      <w:r>
        <w:t>.";</w:t>
      </w:r>
      <w:proofErr w:type="gramEnd"/>
    </w:p>
    <w:p w:rsidR="00E02FA8" w:rsidRDefault="00E02FA8">
      <w:pPr>
        <w:pStyle w:val="ConsPlusNormal"/>
        <w:spacing w:before="220"/>
        <w:ind w:firstLine="540"/>
        <w:jc w:val="both"/>
      </w:pPr>
      <w:r>
        <w:t>б) в пункте 4.2 раздела 4 "Организация деятельности департамента":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абзац четвертый исключить;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абзацы пятый - пятнадцатый считать абзацами четвертым - четырнадцатым соответственно.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3" w:history="1">
        <w:r>
          <w:rPr>
            <w:color w:val="0000FF"/>
          </w:rPr>
          <w:t>подпункт 2.2.1 пункта 2.2 раздела 2</w:t>
        </w:r>
      </w:hyperlink>
      <w:r>
        <w:t xml:space="preserve"> "Основные задачи и функции" Положения об управлении по вопросам семьи, опеки и попечительства Администрации муниципального образования "Город Архангельск", утвержденного постановлением мэра города от 12.02.2014 N 108 (с изменениями и дополнениями), следующие дополнение и изменение:</w:t>
      </w:r>
    </w:p>
    <w:p w:rsidR="00E02FA8" w:rsidRDefault="00C601E0">
      <w:pPr>
        <w:pStyle w:val="ConsPlusNormal"/>
        <w:spacing w:before="220"/>
        <w:ind w:firstLine="540"/>
        <w:jc w:val="both"/>
      </w:pPr>
      <w:hyperlink r:id="rId14" w:history="1">
        <w:r w:rsidR="00E02FA8">
          <w:rPr>
            <w:color w:val="0000FF"/>
          </w:rPr>
          <w:t>дополнить</w:t>
        </w:r>
      </w:hyperlink>
      <w:r w:rsidR="00E02FA8">
        <w:t xml:space="preserve"> абзацами пятнадцатым, шестнадцатым следующего содержания: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"участвует в мероприятиях по профилактике терроризма, по минимизации и (или) ликвидации последствий его проявлений в границах муниципального образования "Город Архангельск" в пределах компетенции управления;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участвует в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в пределах компетенции управления</w:t>
      </w:r>
      <w:proofErr w:type="gramStart"/>
      <w:r>
        <w:t>;"</w:t>
      </w:r>
      <w:proofErr w:type="gramEnd"/>
      <w:r>
        <w:t>;</w:t>
      </w:r>
    </w:p>
    <w:p w:rsidR="00E02FA8" w:rsidRDefault="00C601E0">
      <w:pPr>
        <w:pStyle w:val="ConsPlusNormal"/>
        <w:spacing w:before="220"/>
        <w:ind w:firstLine="540"/>
        <w:jc w:val="both"/>
      </w:pPr>
      <w:hyperlink r:id="rId15" w:history="1">
        <w:r w:rsidR="00E02FA8">
          <w:rPr>
            <w:color w:val="0000FF"/>
          </w:rPr>
          <w:t>абзац пятнадцатый</w:t>
        </w:r>
      </w:hyperlink>
      <w:r w:rsidR="00E02FA8">
        <w:t xml:space="preserve"> считать абзацем семнадцатым.</w:t>
      </w:r>
    </w:p>
    <w:p w:rsidR="00E02FA8" w:rsidRDefault="00E02F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2F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2FA8" w:rsidRDefault="00E02FA8">
            <w:pPr>
              <w:pStyle w:val="ConsPlusNormal"/>
              <w:jc w:val="both"/>
            </w:pPr>
            <w:r>
              <w:rPr>
                <w:color w:val="392C69"/>
              </w:rPr>
              <w:t>Действие пункта 5 распространяется на правоотношения, возникшие с 1 января 2019 года (</w:t>
            </w:r>
            <w:hyperlink w:anchor="P64" w:history="1">
              <w:r>
                <w:rPr>
                  <w:color w:val="0000FF"/>
                </w:rPr>
                <w:t>пункт 11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02FA8" w:rsidRDefault="00E02FA8">
      <w:pPr>
        <w:pStyle w:val="ConsPlusNormal"/>
        <w:spacing w:before="280"/>
        <w:ind w:firstLine="540"/>
        <w:jc w:val="both"/>
      </w:pPr>
      <w:bookmarkStart w:id="1" w:name="P40"/>
      <w:bookmarkEnd w:id="1"/>
      <w:r>
        <w:t xml:space="preserve">5. Внести в </w:t>
      </w:r>
      <w:hyperlink r:id="rId16" w:history="1">
        <w:r>
          <w:rPr>
            <w:color w:val="0000FF"/>
          </w:rPr>
          <w:t>раздел 3</w:t>
        </w:r>
      </w:hyperlink>
      <w:r>
        <w:t xml:space="preserve"> "Функции департамента" Положения о департаменте экономического развития Администрации муниципального образования "Город Архангельск", утвержденного постановлением Главы муниципального образования "Город Архангельск" от 24.10.2016 N 1192 (с изменениями и дополнениями), следующие изменения и дополнение: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в пунктах 3.31 и 3.35 слова "и непродовольственных" исключить;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дополнить пунктами 3.72 - 3.74 следующего содержания: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lastRenderedPageBreak/>
        <w:t>"3.72. Участвует в мероприятиях по профилактике терроризма, по минимизации и (или) ликвидации последствий его проявлений в границах муниципального образования "Город Архангельск" в пределах компетенции департамента.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3.73. Обеспечивает в пределах своей компетенции выполнение требований к антитеррористической защищенности объектов предприятий, находящихся в ведении департамента.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3.74. Участвует в работе комиссий по обследованию и категорированию торговых объектов (территории) в целях проведения категорирования торгового объекта (территории) в части их антитеррористической защищенности</w:t>
      </w:r>
      <w:proofErr w:type="gramStart"/>
      <w:r>
        <w:t>.";</w:t>
      </w:r>
      <w:proofErr w:type="gramEnd"/>
    </w:p>
    <w:p w:rsidR="00E02FA8" w:rsidRDefault="00E02FA8">
      <w:pPr>
        <w:pStyle w:val="ConsPlusNormal"/>
        <w:spacing w:before="220"/>
        <w:ind w:firstLine="540"/>
        <w:jc w:val="both"/>
      </w:pPr>
      <w:r>
        <w:t>пункт 3.72 считать пунктом 3.75.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 xml:space="preserve">6. Дополнить </w:t>
      </w:r>
      <w:hyperlink r:id="rId17" w:history="1">
        <w:r>
          <w:rPr>
            <w:color w:val="0000FF"/>
          </w:rPr>
          <w:t>подпункт 2.2.2 пункта 2.2 раздела 2</w:t>
        </w:r>
      </w:hyperlink>
      <w:r>
        <w:t xml:space="preserve"> "Основные задачи и функции" Положения об управлении по физической культуре и спорту Администрации муниципального образования "Город Архангельск", утвержденного постановлением Главы муниципального образования "Город Архангельск" от 07.02.2014 N 83 (с изменениями и дополнением), абзацами девятнадцатым - двадцатым следующего содержания: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"участвует в мероприятиях по профилактике терроризма, по минимизации и (или) ликвидации последствий его проявлений в границах муниципального образования "Город Архангельск" в пределах компетенции управления;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участвует в обеспечении выполнения требований к антитеррористической защищенности объектов спорта, находящихся в муниципальной собственности или в ведении управления</w:t>
      </w:r>
      <w:proofErr w:type="gramStart"/>
      <w:r>
        <w:t>.".</w:t>
      </w:r>
      <w:proofErr w:type="gramEnd"/>
    </w:p>
    <w:p w:rsidR="00E02FA8" w:rsidRDefault="00E02FA8">
      <w:pPr>
        <w:pStyle w:val="ConsPlusNormal"/>
        <w:spacing w:before="220"/>
        <w:ind w:firstLine="540"/>
        <w:jc w:val="both"/>
      </w:pPr>
      <w:r>
        <w:t xml:space="preserve">7. Дополнить </w:t>
      </w:r>
      <w:hyperlink r:id="rId18" w:history="1">
        <w:r>
          <w:rPr>
            <w:color w:val="0000FF"/>
          </w:rPr>
          <w:t>подпункт 2.2.11 пункта 2.2 раздела 2</w:t>
        </w:r>
      </w:hyperlink>
      <w:r>
        <w:t xml:space="preserve"> "Основные задачи и функции департамента" Положения о департаменте градостроительства Администрации муниципального образования "Город Архангельск", утвержденного постановлением мэра города Архангельска от 16.12.2014 N 1084 (с изменениями и дополнениями), абзацем восьмым следующего содержания: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"участвует в мероприятиях по профилактике терроризма, по минимизации и (или) ликвидации последствий его проявлений в границах муниципального образования "Город Архангельск" в пределах компетенции департамента</w:t>
      </w:r>
      <w:proofErr w:type="gramStart"/>
      <w:r>
        <w:t>.".</w:t>
      </w:r>
      <w:proofErr w:type="gramEnd"/>
    </w:p>
    <w:p w:rsidR="00E02FA8" w:rsidRDefault="00E02FA8">
      <w:pPr>
        <w:pStyle w:val="ConsPlusNormal"/>
        <w:spacing w:before="220"/>
        <w:ind w:firstLine="540"/>
        <w:jc w:val="both"/>
      </w:pPr>
      <w:r>
        <w:t xml:space="preserve">8. Дополнить </w:t>
      </w:r>
      <w:hyperlink r:id="rId19" w:history="1">
        <w:r>
          <w:rPr>
            <w:color w:val="0000FF"/>
          </w:rPr>
          <w:t>пункт 2.2 раздела 2</w:t>
        </w:r>
      </w:hyperlink>
      <w:r>
        <w:t xml:space="preserve"> "Задачи и функции управления" Положения об управлении муниципального жилищного контроля Администрации муниципального образования "Город Архангельск", утвержденного постановлением Главы муниципального образования "Город Архангельск" от 30.05.2017 N 568 (с изменениями и дополнениями), подпунктом 2.2.11 следующего содержания: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"2.2.11. Участвует в мероприятиях по профилактике терроризма, по минимизации и (или) ликвидации последствий его проявлений в границах муниципального образования "Город Архангельск" в пределах компетенции управления</w:t>
      </w:r>
      <w:proofErr w:type="gramStart"/>
      <w:r>
        <w:t>.".</w:t>
      </w:r>
      <w:proofErr w:type="gramEnd"/>
    </w:p>
    <w:p w:rsidR="00E02FA8" w:rsidRDefault="00E02FA8">
      <w:pPr>
        <w:pStyle w:val="ConsPlusNormal"/>
        <w:spacing w:before="220"/>
        <w:ind w:firstLine="540"/>
        <w:jc w:val="both"/>
      </w:pPr>
      <w:r>
        <w:t xml:space="preserve">9. Внести в </w:t>
      </w:r>
      <w:hyperlink r:id="rId20" w:history="1">
        <w:r>
          <w:rPr>
            <w:color w:val="0000FF"/>
          </w:rPr>
          <w:t>пункт 2.2 раздела 2</w:t>
        </w:r>
      </w:hyperlink>
      <w:r>
        <w:t xml:space="preserve"> "Задачи и функции пресс-службы" Положения о пресс-службе Администрации муниципального образования "Город Архангельск", утвержденного постановлением мэра города Архангельска от 18.02.2010 N 80 (с изменениями и дополнениями), следующие дополнение и изменение:</w:t>
      </w:r>
    </w:p>
    <w:p w:rsidR="00E02FA8" w:rsidRDefault="00C601E0">
      <w:pPr>
        <w:pStyle w:val="ConsPlusNormal"/>
        <w:spacing w:before="220"/>
        <w:ind w:firstLine="540"/>
        <w:jc w:val="both"/>
      </w:pPr>
      <w:hyperlink r:id="rId21" w:history="1">
        <w:r w:rsidR="00E02FA8">
          <w:rPr>
            <w:color w:val="0000FF"/>
          </w:rPr>
          <w:t>дополнить</w:t>
        </w:r>
      </w:hyperlink>
      <w:r w:rsidR="00E02FA8">
        <w:t xml:space="preserve"> пунктами 2.2.18 - 2.2.19 следующего содержания: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"2.2.18. Участвует в мероприятиях по профилактике терроризма, по минимизации и (или) ликвидации последствий его проявлений в границах муниципального образования "Город Архангельск" в пределах компетенции пресс-службы.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lastRenderedPageBreak/>
        <w:t>2.2.19. Участвует в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в пределах компетенции пресс-службы</w:t>
      </w:r>
      <w:proofErr w:type="gramStart"/>
      <w:r>
        <w:t>.".</w:t>
      </w:r>
      <w:proofErr w:type="gramEnd"/>
    </w:p>
    <w:p w:rsidR="00E02FA8" w:rsidRDefault="00C601E0">
      <w:pPr>
        <w:pStyle w:val="ConsPlusNormal"/>
        <w:spacing w:before="220"/>
        <w:ind w:firstLine="540"/>
        <w:jc w:val="both"/>
      </w:pPr>
      <w:hyperlink r:id="rId22" w:history="1">
        <w:r w:rsidR="00E02FA8">
          <w:rPr>
            <w:color w:val="0000FF"/>
          </w:rPr>
          <w:t>пункт 2.2.18</w:t>
        </w:r>
      </w:hyperlink>
      <w:r w:rsidR="00E02FA8">
        <w:t xml:space="preserve"> считать пунктом 2.2.20.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 xml:space="preserve">10. Внести в </w:t>
      </w:r>
      <w:hyperlink r:id="rId23" w:history="1">
        <w:r>
          <w:rPr>
            <w:color w:val="0000FF"/>
          </w:rPr>
          <w:t>раздел 3</w:t>
        </w:r>
      </w:hyperlink>
      <w:r>
        <w:t xml:space="preserve"> "Функции департамента" Положения о департаменте организационной работы и общественных связей Администрации муниципального образования "Город Архангельск", утвержденного постановлением Главы муниципального образования "Город Архангельск" от 28.04.2017 N 452 (с изменениями и дополнениями), следующие дополнение и изменение: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дополнить пунктами 3.41 - 3.42 следующего содержания: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"3.41. Участвует в мероприятиях по профилактике терроризма, по минимизации и (или) ликвидации последствий его проявлений в границах муниципального образования "Город Архангельск" в пределах компетенции департамента.</w:t>
      </w:r>
    </w:p>
    <w:p w:rsidR="00E02FA8" w:rsidRDefault="00E02FA8">
      <w:pPr>
        <w:pStyle w:val="ConsPlusNormal"/>
        <w:spacing w:before="220"/>
        <w:ind w:firstLine="540"/>
        <w:jc w:val="both"/>
      </w:pPr>
      <w:r>
        <w:t>3.42. Участвует в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в пределах компетенции департамента</w:t>
      </w:r>
      <w:proofErr w:type="gramStart"/>
      <w:r>
        <w:t>.".</w:t>
      </w:r>
      <w:proofErr w:type="gramEnd"/>
    </w:p>
    <w:p w:rsidR="00E02FA8" w:rsidRDefault="00E02FA8">
      <w:pPr>
        <w:pStyle w:val="ConsPlusNormal"/>
        <w:spacing w:before="220"/>
        <w:ind w:firstLine="540"/>
        <w:jc w:val="both"/>
      </w:pPr>
      <w:r>
        <w:t>пункт 3.41 считать пунктом 3.43.</w:t>
      </w:r>
    </w:p>
    <w:p w:rsidR="00E02FA8" w:rsidRDefault="00E02FA8">
      <w:pPr>
        <w:pStyle w:val="ConsPlusNormal"/>
        <w:spacing w:before="220"/>
        <w:ind w:firstLine="540"/>
        <w:jc w:val="both"/>
      </w:pPr>
      <w:bookmarkStart w:id="2" w:name="P64"/>
      <w:bookmarkEnd w:id="2"/>
      <w:r>
        <w:t xml:space="preserve">11. Действие </w:t>
      </w:r>
      <w:hyperlink w:anchor="P40" w:history="1">
        <w:r>
          <w:rPr>
            <w:color w:val="0000FF"/>
          </w:rPr>
          <w:t>пункта 5</w:t>
        </w:r>
      </w:hyperlink>
      <w:r>
        <w:t xml:space="preserve"> настоящего постановления распространяется на правоотношения, возникшие с 1 января 2019 года.</w:t>
      </w:r>
    </w:p>
    <w:p w:rsidR="00E02FA8" w:rsidRDefault="00E02FA8">
      <w:pPr>
        <w:pStyle w:val="ConsPlusNormal"/>
        <w:jc w:val="both"/>
      </w:pPr>
    </w:p>
    <w:p w:rsidR="00E02FA8" w:rsidRDefault="00E02FA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E02FA8" w:rsidRDefault="00E02FA8">
      <w:pPr>
        <w:pStyle w:val="ConsPlusNormal"/>
        <w:jc w:val="right"/>
      </w:pPr>
      <w:r>
        <w:t>муниципального образования</w:t>
      </w:r>
    </w:p>
    <w:p w:rsidR="00E02FA8" w:rsidRDefault="00E02FA8">
      <w:pPr>
        <w:pStyle w:val="ConsPlusNormal"/>
        <w:jc w:val="right"/>
      </w:pPr>
      <w:r>
        <w:t>Д.В.ШАПОШНИКОВ</w:t>
      </w:r>
    </w:p>
    <w:p w:rsidR="00E02FA8" w:rsidRDefault="00E02FA8">
      <w:pPr>
        <w:pStyle w:val="ConsPlusNormal"/>
        <w:jc w:val="both"/>
      </w:pPr>
    </w:p>
    <w:p w:rsidR="00E02FA8" w:rsidRDefault="00E02FA8">
      <w:pPr>
        <w:pStyle w:val="ConsPlusNormal"/>
        <w:jc w:val="both"/>
      </w:pPr>
    </w:p>
    <w:p w:rsidR="00E02FA8" w:rsidRDefault="00E02F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1FC5" w:rsidRDefault="00A71FC5"/>
    <w:sectPr w:rsidR="00A71FC5" w:rsidSect="006C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A8"/>
    <w:rsid w:val="001544BF"/>
    <w:rsid w:val="006C10B4"/>
    <w:rsid w:val="008516DB"/>
    <w:rsid w:val="008E588B"/>
    <w:rsid w:val="00A71FC5"/>
    <w:rsid w:val="00BC49F5"/>
    <w:rsid w:val="00C601E0"/>
    <w:rsid w:val="00E02FA8"/>
    <w:rsid w:val="00E4778E"/>
    <w:rsid w:val="00F4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F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F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743701ADB5EDA333D70ECBB86D48B85C6C9F8D355E0CAD5C1A6C66D2C976D1E218EDA66AF5CDD435867EF8EBB9915F85EC584712E472086D56EE54H9P" TargetMode="External"/><Relationship Id="rId13" Type="http://schemas.openxmlformats.org/officeDocument/2006/relationships/hyperlink" Target="consultantplus://offline/ref=D4743701ADB5EDA333D70ECBB86D48B85C6C9F8D345B0DA1511A6C66D2C976D1E218EDA66AF5CDD4358675F9EBB9915F85EC584712E472086D56EE54H9P" TargetMode="External"/><Relationship Id="rId18" Type="http://schemas.openxmlformats.org/officeDocument/2006/relationships/hyperlink" Target="consultantplus://offline/ref=D4743701ADB5EDA333D70ECBB86D48B85C6C9F8D3D5D0AA85C16316CDA907AD3E517B2B16DBCC1D5358677F7E7E6944A94B4574C05FB72177154EF415FH0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743701ADB5EDA333D70ECBB86D48B85C6C9F8D3B5B08AF571A6C66D2C976D1E218EDA66AF5CDD4358770F7EBB9915F85EC584712E472086D56EE54H9P" TargetMode="External"/><Relationship Id="rId7" Type="http://schemas.openxmlformats.org/officeDocument/2006/relationships/hyperlink" Target="consultantplus://offline/ref=D4743701ADB5EDA333D70ECBB86D48B85C6C9F8D355E0CAD5C1A6C66D2C976D1E218EDA66AF5CDD4358675FFEBB9915F85EC584712E472086D56EE54H9P" TargetMode="External"/><Relationship Id="rId12" Type="http://schemas.openxmlformats.org/officeDocument/2006/relationships/hyperlink" Target="consultantplus://offline/ref=D4743701ADB5EDA333D70ECBB86D48B85C6C9F8D3A580EAA521A6C66D2C976D1E218EDA66AF5CDD4358773FBEBB9915F85EC584712E472086D56EE54H9P" TargetMode="External"/><Relationship Id="rId17" Type="http://schemas.openxmlformats.org/officeDocument/2006/relationships/hyperlink" Target="consultantplus://offline/ref=D4743701ADB5EDA333D70ECBB86D48B85C6C9F8D355E0AAE561A6C66D2C976D1E218EDA66AF5CDD4358771FAEBB9915F85EC584712E472086D56EE54H9P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743701ADB5EDA333D70ECBB86D48B85C6C9F8D345C02A1571A6C66D2C976D1E218EDA66AF5CDD4358673F9EBB9915F85EC584712E472086D56EE54H9P" TargetMode="External"/><Relationship Id="rId20" Type="http://schemas.openxmlformats.org/officeDocument/2006/relationships/hyperlink" Target="consultantplus://offline/ref=D4743701ADB5EDA333D70ECBB86D48B85C6C9F8D3B5B08AF571A6C66D2C976D1E218EDA66AF5CDD4358770F7EBB9915F85EC584712E472086D56EE54H9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743701ADB5EDA333D70ECBB86D48B85C6C9F8D355E0CAD5C1A6C66D2C976D1E218EDA66AF5CDD4358675FFEBB9915F85EC584712E472086D56EE54H9P" TargetMode="External"/><Relationship Id="rId11" Type="http://schemas.openxmlformats.org/officeDocument/2006/relationships/hyperlink" Target="consultantplus://offline/ref=D4743701ADB5EDA333D70ECBB86D48B85C6C9F8D3D5D0AA85D19316CDA907AD3E517B2B16DBCC1D5358676FDE5E6944A94B4574C05FB72177154EF415FH0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4743701ADB5EDA333D70ECBB86D48B85C6C9F8D345B0DA1511A6C66D2C976D1E218EDA66AF5CDD4358673FFEBB9915F85EC584712E472086D56EE54H9P" TargetMode="External"/><Relationship Id="rId23" Type="http://schemas.openxmlformats.org/officeDocument/2006/relationships/hyperlink" Target="consultantplus://offline/ref=D4743701ADB5EDA333D70ECBB86D48B85C6C9F8D34540BA0521A6C66D2C976D1E218EDA66AF5CDD4358675F8EBB9915F85EC584712E472086D56EE54H9P" TargetMode="External"/><Relationship Id="rId10" Type="http://schemas.openxmlformats.org/officeDocument/2006/relationships/hyperlink" Target="consultantplus://offline/ref=D4743701ADB5EDA333D70ECBB86D48B85C6C9F8D3D5D0AA85D19316CDA907AD3E517B2B16DBCC1D5358676FDE5E6944A94B4574C05FB72177154EF415FH0P" TargetMode="External"/><Relationship Id="rId19" Type="http://schemas.openxmlformats.org/officeDocument/2006/relationships/hyperlink" Target="consultantplus://offline/ref=D4743701ADB5EDA333D70ECBB86D48B85C6C9F8D35540DAB541A6C66D2C976D1E218EDA66AF5CDD4358676F6EBB9915F85EC584712E472086D56EE54H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743701ADB5EDA333D70ECBB86D48B85C6C9F8D355E0CAD5C1A6C66D2C976D1E218EDA66AF5CDD435867EF9EBB9915F85EC584712E472086D56EE54H9P" TargetMode="External"/><Relationship Id="rId14" Type="http://schemas.openxmlformats.org/officeDocument/2006/relationships/hyperlink" Target="consultantplus://offline/ref=D4743701ADB5EDA333D70ECBB86D48B85C6C9F8D345B0DA1511A6C66D2C976D1E218EDA66AF5CDD4358675F9EBB9915F85EC584712E472086D56EE54H9P" TargetMode="External"/><Relationship Id="rId22" Type="http://schemas.openxmlformats.org/officeDocument/2006/relationships/hyperlink" Target="consultantplus://offline/ref=D4743701ADB5EDA333D70ECBB86D48B85C6C9F8D3B5B08AF571A6C66D2C976D1E218EDA66AF5CDD4358476F6EBB9915F85EC584712E472086D56EE54H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Е.В.Ростовская</dc:creator>
  <cp:lastModifiedBy>Мария Владимировна Соколова</cp:lastModifiedBy>
  <cp:revision>2</cp:revision>
  <dcterms:created xsi:type="dcterms:W3CDTF">2019-12-03T05:38:00Z</dcterms:created>
  <dcterms:modified xsi:type="dcterms:W3CDTF">2019-12-03T05:38:00Z</dcterms:modified>
</cp:coreProperties>
</file>