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98" w:rsidRDefault="0002019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20198" w:rsidRDefault="00020198">
      <w:pPr>
        <w:pStyle w:val="ConsPlusNormal"/>
        <w:jc w:val="both"/>
      </w:pPr>
    </w:p>
    <w:p w:rsidR="00020198" w:rsidRDefault="00020198">
      <w:pPr>
        <w:pStyle w:val="ConsPlusNormal"/>
      </w:pPr>
      <w:r>
        <w:t>Зарегистрировано в Минюсте России 20 июля 2016 г. N 42916</w:t>
      </w:r>
    </w:p>
    <w:p w:rsidR="00020198" w:rsidRDefault="000201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198" w:rsidRDefault="00020198">
      <w:pPr>
        <w:pStyle w:val="ConsPlusNormal"/>
        <w:jc w:val="both"/>
      </w:pPr>
    </w:p>
    <w:p w:rsidR="00020198" w:rsidRDefault="00020198">
      <w:pPr>
        <w:pStyle w:val="ConsPlusTitle"/>
        <w:jc w:val="center"/>
      </w:pPr>
      <w:r>
        <w:t>МИНИСТЕРСТВО ЗДРАВООХРАНЕНИЯ РОССИЙСКОЙ ФЕДЕРАЦИИ</w:t>
      </w:r>
    </w:p>
    <w:p w:rsidR="00020198" w:rsidRDefault="00020198">
      <w:pPr>
        <w:pStyle w:val="ConsPlusTitle"/>
        <w:jc w:val="center"/>
      </w:pPr>
    </w:p>
    <w:p w:rsidR="00020198" w:rsidRDefault="00020198">
      <w:pPr>
        <w:pStyle w:val="ConsPlusTitle"/>
        <w:jc w:val="center"/>
      </w:pPr>
      <w:r>
        <w:t>ПРИКАЗ</w:t>
      </w:r>
    </w:p>
    <w:p w:rsidR="00020198" w:rsidRDefault="00020198">
      <w:pPr>
        <w:pStyle w:val="ConsPlusTitle"/>
        <w:jc w:val="center"/>
      </w:pPr>
      <w:r>
        <w:t>от 30 июня 2016 г. N 436н</w:t>
      </w:r>
    </w:p>
    <w:p w:rsidR="00020198" w:rsidRDefault="00020198">
      <w:pPr>
        <w:pStyle w:val="ConsPlusTitle"/>
        <w:jc w:val="center"/>
      </w:pPr>
    </w:p>
    <w:p w:rsidR="00020198" w:rsidRDefault="00020198">
      <w:pPr>
        <w:pStyle w:val="ConsPlusTitle"/>
        <w:jc w:val="center"/>
      </w:pPr>
      <w:r>
        <w:t>ОБ УТВЕРЖДЕНИИ ПЕРЕЧНЯ</w:t>
      </w:r>
    </w:p>
    <w:p w:rsidR="00020198" w:rsidRDefault="00020198">
      <w:pPr>
        <w:pStyle w:val="ConsPlusTitle"/>
        <w:jc w:val="center"/>
      </w:pPr>
      <w:r>
        <w:t>ЗАБОЛЕВАНИЙ, НАЛИЧИЕ КОТОРЫХ ДАЕТ ПРАВО НА ОБУЧЕНИЕ</w:t>
      </w:r>
    </w:p>
    <w:p w:rsidR="00020198" w:rsidRDefault="00020198">
      <w:pPr>
        <w:pStyle w:val="ConsPlusTitle"/>
        <w:jc w:val="center"/>
      </w:pPr>
      <w:r>
        <w:t>ПО ОСНОВНЫМ ОБЩЕОБРАЗОВАТЕЛЬНЫМ ПРОГРАММАМ НА ДОМУ</w:t>
      </w:r>
    </w:p>
    <w:p w:rsidR="00020198" w:rsidRDefault="00020198">
      <w:pPr>
        <w:pStyle w:val="ConsPlusNormal"/>
        <w:jc w:val="both"/>
      </w:pPr>
    </w:p>
    <w:p w:rsidR="00020198" w:rsidRDefault="0002019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5.2.88(1)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1268), приказываю:</w:t>
      </w:r>
    </w:p>
    <w:p w:rsidR="00020198" w:rsidRDefault="00020198">
      <w:pPr>
        <w:pStyle w:val="ConsPlusNormal"/>
        <w:ind w:firstLine="540"/>
        <w:jc w:val="both"/>
      </w:pPr>
      <w:r>
        <w:t xml:space="preserve">Утвердить прилагаемый </w:t>
      </w:r>
      <w:hyperlink w:anchor="P28" w:history="1">
        <w:r>
          <w:rPr>
            <w:color w:val="0000FF"/>
          </w:rPr>
          <w:t>перечень</w:t>
        </w:r>
      </w:hyperlink>
      <w:r>
        <w:t xml:space="preserve"> заболеваний, наличие которых дает право на обучение по основным общеобразовательным программам на дому.</w:t>
      </w:r>
    </w:p>
    <w:p w:rsidR="00020198" w:rsidRDefault="00020198">
      <w:pPr>
        <w:pStyle w:val="ConsPlusNormal"/>
        <w:jc w:val="both"/>
      </w:pPr>
    </w:p>
    <w:p w:rsidR="00020198" w:rsidRDefault="00020198">
      <w:pPr>
        <w:pStyle w:val="ConsPlusNormal"/>
        <w:jc w:val="right"/>
      </w:pPr>
      <w:r>
        <w:t>Министр</w:t>
      </w:r>
    </w:p>
    <w:p w:rsidR="00020198" w:rsidRDefault="00020198">
      <w:pPr>
        <w:pStyle w:val="ConsPlusNormal"/>
        <w:jc w:val="right"/>
      </w:pPr>
      <w:r>
        <w:t>В.И.СКВОРЦОВА</w:t>
      </w:r>
    </w:p>
    <w:p w:rsidR="00020198" w:rsidRDefault="00020198">
      <w:pPr>
        <w:pStyle w:val="ConsPlusNormal"/>
        <w:jc w:val="both"/>
      </w:pPr>
    </w:p>
    <w:p w:rsidR="00020198" w:rsidRDefault="00020198">
      <w:pPr>
        <w:pStyle w:val="ConsPlusNormal"/>
        <w:jc w:val="both"/>
      </w:pPr>
    </w:p>
    <w:p w:rsidR="00020198" w:rsidRDefault="00020198">
      <w:pPr>
        <w:pStyle w:val="ConsPlusNormal"/>
        <w:jc w:val="both"/>
      </w:pPr>
    </w:p>
    <w:p w:rsidR="00020198" w:rsidRDefault="00020198">
      <w:pPr>
        <w:pStyle w:val="ConsPlusNormal"/>
        <w:jc w:val="both"/>
      </w:pPr>
    </w:p>
    <w:p w:rsidR="00020198" w:rsidRDefault="00020198">
      <w:pPr>
        <w:pStyle w:val="ConsPlusNormal"/>
        <w:jc w:val="both"/>
      </w:pPr>
    </w:p>
    <w:p w:rsidR="00020198" w:rsidRDefault="00020198">
      <w:pPr>
        <w:pStyle w:val="ConsPlusNormal"/>
        <w:jc w:val="right"/>
      </w:pPr>
      <w:r>
        <w:t>Утвержден</w:t>
      </w:r>
    </w:p>
    <w:p w:rsidR="00020198" w:rsidRDefault="00020198">
      <w:pPr>
        <w:pStyle w:val="ConsPlusNormal"/>
        <w:jc w:val="right"/>
      </w:pPr>
      <w:r>
        <w:t>приказом Министерства здравоохранения</w:t>
      </w:r>
    </w:p>
    <w:p w:rsidR="00020198" w:rsidRDefault="00020198">
      <w:pPr>
        <w:pStyle w:val="ConsPlusNormal"/>
        <w:jc w:val="right"/>
      </w:pPr>
      <w:r>
        <w:t>Российской Федерации</w:t>
      </w:r>
    </w:p>
    <w:p w:rsidR="00020198" w:rsidRDefault="00020198">
      <w:pPr>
        <w:pStyle w:val="ConsPlusNormal"/>
        <w:jc w:val="right"/>
      </w:pPr>
      <w:r>
        <w:t>от 30 июня 2016 г. N 436н</w:t>
      </w:r>
    </w:p>
    <w:p w:rsidR="00020198" w:rsidRDefault="00020198">
      <w:pPr>
        <w:pStyle w:val="ConsPlusNormal"/>
        <w:jc w:val="both"/>
      </w:pPr>
    </w:p>
    <w:p w:rsidR="00020198" w:rsidRDefault="00020198">
      <w:pPr>
        <w:pStyle w:val="ConsPlusTitle"/>
        <w:jc w:val="center"/>
      </w:pPr>
      <w:bookmarkStart w:id="0" w:name="P28"/>
      <w:bookmarkEnd w:id="0"/>
      <w:r>
        <w:t>ПЕРЕЧЕНЬ</w:t>
      </w:r>
    </w:p>
    <w:p w:rsidR="00020198" w:rsidRDefault="00020198">
      <w:pPr>
        <w:pStyle w:val="ConsPlusTitle"/>
        <w:jc w:val="center"/>
      </w:pPr>
      <w:r>
        <w:lastRenderedPageBreak/>
        <w:t>ЗАБОЛЕВАНИЙ, НАЛИЧИЕ КОТОРЫХ ДАЕТ ПРАВО НА ОБУЧЕНИЕ</w:t>
      </w:r>
    </w:p>
    <w:p w:rsidR="00020198" w:rsidRDefault="00020198">
      <w:pPr>
        <w:pStyle w:val="ConsPlusTitle"/>
        <w:jc w:val="center"/>
      </w:pPr>
      <w:r>
        <w:t>ПО ОСНОВНЫМ ОБЩЕОБРАЗОВАТЕЛЬНЫМ ПРОГРАММАМ НА ДОМУ</w:t>
      </w:r>
    </w:p>
    <w:p w:rsidR="00020198" w:rsidRDefault="0002019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1587"/>
        <w:gridCol w:w="2554"/>
        <w:gridCol w:w="4834"/>
      </w:tblGrid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r>
              <w:t xml:space="preserve">Код по </w:t>
            </w:r>
            <w:hyperlink r:id="rId7" w:history="1">
              <w:r>
                <w:rPr>
                  <w:color w:val="0000FF"/>
                </w:rPr>
                <w:t>МКБ 10</w:t>
              </w:r>
            </w:hyperlink>
            <w:r>
              <w:t xml:space="preserve"> </w:t>
            </w:r>
            <w:hyperlink w:anchor="P28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Нозологические единицы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center"/>
            </w:pPr>
            <w:r>
              <w:t>Особенности течения заболевания, требующие обучения на дому (форма, стадия, фаза, степень тяжести заболевания, течение заболевания, осложнения, терапия)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</w:pPr>
          </w:p>
        </w:tc>
        <w:tc>
          <w:tcPr>
            <w:tcW w:w="8975" w:type="dxa"/>
            <w:gridSpan w:val="3"/>
          </w:tcPr>
          <w:p w:rsidR="00020198" w:rsidRDefault="00020198">
            <w:pPr>
              <w:pStyle w:val="ConsPlusNormal"/>
              <w:jc w:val="center"/>
            </w:pPr>
            <w:r>
              <w:t>Новообразования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C00</w:t>
              </w:r>
            </w:hyperlink>
            <w:r>
              <w:t xml:space="preserve"> - </w:t>
            </w:r>
            <w:hyperlink r:id="rId9" w:history="1">
              <w:r>
                <w:rPr>
                  <w:color w:val="0000FF"/>
                </w:rPr>
                <w:t>C97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Злокачественные новообразования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В условиях длительного применения иммуносупресивной терапии (более 1 месяца) при наличии побочных действий и (или) нежелательных реакций, связанных с применением лекарственного препарата; состояние после трансплантации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</w:pPr>
          </w:p>
        </w:tc>
        <w:tc>
          <w:tcPr>
            <w:tcW w:w="8975" w:type="dxa"/>
            <w:gridSpan w:val="3"/>
          </w:tcPr>
          <w:p w:rsidR="00020198" w:rsidRDefault="00020198">
            <w:pPr>
              <w:pStyle w:val="ConsPlusNormal"/>
              <w:jc w:val="center"/>
            </w:pPr>
            <w:r>
              <w:t>Болезни крови, кроветворных органов и отдельные нарушения, вовлекающие иммунный механизм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D60</w:t>
              </w:r>
            </w:hyperlink>
            <w:r>
              <w:t xml:space="preserve"> - </w:t>
            </w:r>
            <w:hyperlink r:id="rId11" w:history="1">
              <w:r>
                <w:rPr>
                  <w:color w:val="0000FF"/>
                </w:rPr>
                <w:t>D61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Апластические анемии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В условиях длительного применения иммуносупресивной терапии (более 1 месяца) при наличии побочных действий и (или) нежелательных реакций, связанных с применением лекарственного препарата; состояние после трансплантации костного мозга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D66</w:t>
              </w:r>
            </w:hyperlink>
            <w:r>
              <w:t xml:space="preserve"> - </w:t>
            </w:r>
            <w:hyperlink r:id="rId13" w:history="1">
              <w:r>
                <w:rPr>
                  <w:color w:val="0000FF"/>
                </w:rPr>
                <w:t>D67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Нарушение свертываемости крови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</w:pPr>
            <w:r>
              <w:t>Тяжелой степени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D69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Пурпура и другие геморрагические состояния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Тяжелой степени и (или) в условиях длительного применения иммуносупресивной терапии (более 1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D89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 xml:space="preserve">Отдельные нарушения, </w:t>
            </w:r>
            <w:r>
              <w:lastRenderedPageBreak/>
              <w:t>вовлекающие иммунный механизм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lastRenderedPageBreak/>
              <w:t xml:space="preserve">месяца) при наличии побочных действий и </w:t>
            </w:r>
            <w:r>
              <w:lastRenderedPageBreak/>
              <w:t>нежелательных реакций, связанных с применением лекарственного препарата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</w:pPr>
          </w:p>
        </w:tc>
        <w:tc>
          <w:tcPr>
            <w:tcW w:w="8975" w:type="dxa"/>
            <w:gridSpan w:val="3"/>
          </w:tcPr>
          <w:p w:rsidR="00020198" w:rsidRDefault="00020198">
            <w:pPr>
              <w:pStyle w:val="ConsPlusNormal"/>
              <w:jc w:val="center"/>
            </w:pPr>
            <w:r>
              <w:t>Болезни эндокринной системы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E10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Сахарный диабет I типа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</w:pPr>
            <w:r>
              <w:t>Тяжелой степени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</w:pPr>
          </w:p>
        </w:tc>
        <w:tc>
          <w:tcPr>
            <w:tcW w:w="8975" w:type="dxa"/>
            <w:gridSpan w:val="3"/>
          </w:tcPr>
          <w:p w:rsidR="00020198" w:rsidRDefault="00020198">
            <w:pPr>
              <w:pStyle w:val="ConsPlusNormal"/>
              <w:jc w:val="center"/>
            </w:pPr>
            <w:r>
              <w:t>Психические расстройства и расстройства поведения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F06.6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Органическое эмоционально лабильное (астеническое) расстройство</w:t>
            </w:r>
          </w:p>
        </w:tc>
        <w:tc>
          <w:tcPr>
            <w:tcW w:w="4834" w:type="dxa"/>
            <w:vMerge w:val="restart"/>
          </w:tcPr>
          <w:p w:rsidR="00020198" w:rsidRDefault="00020198">
            <w:pPr>
              <w:pStyle w:val="ConsPlusNormal"/>
              <w:jc w:val="both"/>
            </w:pPr>
            <w:r>
              <w:t>Со стойкими значительными неконтролируемыми нарушениями поведения, но не представляющими опасность для себя и (или) окружающих, на фоне фармакорезистентности или длительного подбора терапии (более 1 месяца)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F07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Расстройства личности и поведения вследствие болезни повреждения и дисфункции головного мозга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F20</w:t>
              </w:r>
            </w:hyperlink>
            <w:r>
              <w:t xml:space="preserve"> - </w:t>
            </w:r>
            <w:hyperlink r:id="rId20" w:history="1">
              <w:r>
                <w:rPr>
                  <w:color w:val="0000FF"/>
                </w:rPr>
                <w:t>F29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Шизофрения, шизотипические и бредовые расстройства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F30</w:t>
              </w:r>
            </w:hyperlink>
            <w:r>
              <w:t xml:space="preserve"> - </w:t>
            </w:r>
            <w:hyperlink r:id="rId22" w:history="1">
              <w:r>
                <w:rPr>
                  <w:color w:val="0000FF"/>
                </w:rPr>
                <w:t>F39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Расстройства настроения (аффективные расстройства)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F70</w:t>
              </w:r>
            </w:hyperlink>
            <w:r>
              <w:t xml:space="preserve"> - </w:t>
            </w:r>
            <w:hyperlink r:id="rId24" w:history="1">
              <w:r>
                <w:rPr>
                  <w:color w:val="0000FF"/>
                </w:rPr>
                <w:t>F79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Умственная отсталость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F84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Общие расстройства психологического развития</w:t>
            </w:r>
          </w:p>
        </w:tc>
        <w:tc>
          <w:tcPr>
            <w:tcW w:w="4834" w:type="dxa"/>
            <w:vMerge w:val="restart"/>
          </w:tcPr>
          <w:p w:rsidR="00020198" w:rsidRDefault="00020198">
            <w:pPr>
              <w:pStyle w:val="ConsPlusNormal"/>
              <w:jc w:val="both"/>
            </w:pPr>
            <w:r>
              <w:t xml:space="preserve">Тяжелой степени, со стойкими значительными неконтролируемыми нарушениями поведения, но не представляющими опасность для себя и (или) окружающих, на фоне </w:t>
            </w:r>
            <w:r>
              <w:lastRenderedPageBreak/>
              <w:t>фармакорезистентности или длительного подбора терапии (более 1 месяца)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F90.1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 xml:space="preserve">Гиперкинетическое </w:t>
            </w:r>
            <w:r>
              <w:lastRenderedPageBreak/>
              <w:t>расстройство поведения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F95.2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Комбинирование вокализмов и множественных моторных тиков (синдром де ла Туретта)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F98.1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Энкопрез неорганической природы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Тяжелой степени, исключается каломазание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F98.8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Другие уточненные эмоциональные расстройства и расстройства поведения с началом, обычно приходящимся на детский возраст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Тяжелой степени, со стойкими значительными неконтролируемыми нарушениями поведения, но не представляющими опасность для себя и (или) окружающих, на фоне фармакорезистентности или длительного подбора терапии (более 1 месяца)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</w:pPr>
          </w:p>
        </w:tc>
        <w:tc>
          <w:tcPr>
            <w:tcW w:w="8975" w:type="dxa"/>
            <w:gridSpan w:val="3"/>
          </w:tcPr>
          <w:p w:rsidR="00020198" w:rsidRDefault="00020198">
            <w:pPr>
              <w:pStyle w:val="ConsPlusNormal"/>
              <w:jc w:val="center"/>
            </w:pPr>
            <w:r>
              <w:t>Болезни нервной системы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G12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Спинальная мышечная атрофия и родственные синдромы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Тяжелые двигательные нарушения, затрудняющие нахождение и (или) передвижение на инвалидной коляске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G24.1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Идиопатическая семейная дистония</w:t>
            </w:r>
          </w:p>
        </w:tc>
        <w:tc>
          <w:tcPr>
            <w:tcW w:w="4834" w:type="dxa"/>
            <w:vMerge w:val="restart"/>
          </w:tcPr>
          <w:p w:rsidR="00020198" w:rsidRDefault="00020198">
            <w:pPr>
              <w:pStyle w:val="ConsPlusNormal"/>
              <w:jc w:val="both"/>
            </w:pPr>
            <w:r>
              <w:t>Тяжелой степени, на фоне фармакорезистентности или подбора терапии (более 1 месяца)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G24.2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Идиопатическая несемейная дистония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G25.3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Миоклонус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G25.4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 xml:space="preserve">Хорея, вызванная лекарственным </w:t>
            </w:r>
            <w:r>
              <w:lastRenderedPageBreak/>
              <w:t>средством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G25.5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Другие виды хореи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G25.8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Другие уточненные экстрапирамидные и двигательные нарушения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G31.8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Другие уточненные дегенеративные болезни нервной системы</w:t>
            </w:r>
          </w:p>
        </w:tc>
        <w:tc>
          <w:tcPr>
            <w:tcW w:w="4834" w:type="dxa"/>
            <w:vMerge w:val="restart"/>
          </w:tcPr>
          <w:p w:rsidR="00020198" w:rsidRDefault="00020198">
            <w:pPr>
              <w:pStyle w:val="ConsPlusNormal"/>
              <w:jc w:val="both"/>
            </w:pPr>
            <w:r>
              <w:t>В условиях длительного применения иммуносупресивной терапии (более 1 месяца) при наличии побочных действий и (или) нежелательных реакций, связанных с применением лекарственного препарата; тяжелые двигательные нарушения, затрудняющие нахождение и/или передвижение на инвалидной коляске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G35</w:t>
              </w:r>
            </w:hyperlink>
            <w:r>
              <w:t xml:space="preserve"> - </w:t>
            </w:r>
            <w:hyperlink r:id="rId39" w:history="1">
              <w:r>
                <w:rPr>
                  <w:color w:val="0000FF"/>
                </w:rPr>
                <w:t>G37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Демиелинизирующие болезни центральной нервной системы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G40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Эпилепсия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Эпилепсия, сопровождающаяся частыми (более 4 раз в месяц) дневными генерализованными вторичногенерализованными и (или) приступами, в том числе с риском развития эпилептического статуса, на фоне фармакорезистентности или длительного подбора противосудорожной терапии (более 1 месяца)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G43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Мигрень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Тяжелая форма мигрени (долговременные приступы с выраженными сопутствующими проявлениями, перерывы между приступами - несколько дней)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G71.0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Мышечная дистрофия</w:t>
            </w:r>
          </w:p>
        </w:tc>
        <w:tc>
          <w:tcPr>
            <w:tcW w:w="4834" w:type="dxa"/>
            <w:vMerge w:val="restart"/>
          </w:tcPr>
          <w:p w:rsidR="00020198" w:rsidRDefault="00020198">
            <w:pPr>
              <w:pStyle w:val="ConsPlusNormal"/>
              <w:jc w:val="both"/>
            </w:pPr>
            <w:r>
              <w:t xml:space="preserve">Тяжелые двигательные нарушения, затрудняющие нахождение и (или) </w:t>
            </w:r>
            <w:r>
              <w:lastRenderedPageBreak/>
              <w:t>передвижение на инвалидной коляске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G71.2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Врожденные миопатии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G71.3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Митохондриальная миопатия, не классифицированная в других рубриках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G71.8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Другие первичные поражения мышц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G72.8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Другие уточненные миопатии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G80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Детский церебральный паралич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G82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Параплегия и тетраплегия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</w:pPr>
          </w:p>
        </w:tc>
        <w:tc>
          <w:tcPr>
            <w:tcW w:w="8975" w:type="dxa"/>
            <w:gridSpan w:val="3"/>
          </w:tcPr>
          <w:p w:rsidR="00020198" w:rsidRDefault="00020198">
            <w:pPr>
              <w:pStyle w:val="ConsPlusNormal"/>
              <w:jc w:val="center"/>
            </w:pPr>
            <w:r>
              <w:t>Болезни глаза и его придаточного аппарата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H16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Кератит</w:t>
            </w:r>
          </w:p>
        </w:tc>
        <w:tc>
          <w:tcPr>
            <w:tcW w:w="4834" w:type="dxa"/>
            <w:vMerge w:val="restart"/>
          </w:tcPr>
          <w:p w:rsidR="00020198" w:rsidRDefault="00020198">
            <w:pPr>
              <w:pStyle w:val="ConsPlusNormal"/>
              <w:jc w:val="both"/>
            </w:pPr>
            <w:r>
              <w:t>Часто рецидивирующий, вялотекущий и (или) в условиях длительного применения иммуносупресивной терапии (более 1 месяца) при наличии побочных действий и (или) нежелательных реакций, связанных с применением лекарственного препарата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H20.1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Хронический иридоциклит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H30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Хориоретинальное воспаление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H46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Неврит зрительного нерва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H33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Отслойка и разрывы сетчатки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В течение 1 года после хирургического лечения</w:t>
            </w:r>
          </w:p>
        </w:tc>
      </w:tr>
      <w:tr w:rsidR="00020198">
        <w:tc>
          <w:tcPr>
            <w:tcW w:w="691" w:type="dxa"/>
            <w:vMerge w:val="restart"/>
          </w:tcPr>
          <w:p w:rsidR="00020198" w:rsidRDefault="0002019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587" w:type="dxa"/>
            <w:tcBorders>
              <w:bottom w:val="nil"/>
            </w:tcBorders>
          </w:tcPr>
          <w:p w:rsidR="00020198" w:rsidRDefault="00020198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H40.3</w:t>
              </w:r>
            </w:hyperlink>
            <w:r>
              <w:t xml:space="preserve"> - </w:t>
            </w:r>
            <w:hyperlink r:id="rId55" w:history="1">
              <w:r>
                <w:rPr>
                  <w:color w:val="0000FF"/>
                </w:rPr>
                <w:t>H40.6</w:t>
              </w:r>
            </w:hyperlink>
          </w:p>
        </w:tc>
        <w:tc>
          <w:tcPr>
            <w:tcW w:w="2554" w:type="dxa"/>
            <w:tcBorders>
              <w:bottom w:val="nil"/>
            </w:tcBorders>
          </w:tcPr>
          <w:p w:rsidR="00020198" w:rsidRDefault="00020198">
            <w:pPr>
              <w:pStyle w:val="ConsPlusNormal"/>
              <w:jc w:val="center"/>
            </w:pPr>
            <w:r>
              <w:t>Глаукомы</w:t>
            </w:r>
          </w:p>
        </w:tc>
        <w:tc>
          <w:tcPr>
            <w:tcW w:w="4834" w:type="dxa"/>
            <w:vMerge w:val="restart"/>
          </w:tcPr>
          <w:p w:rsidR="00020198" w:rsidRDefault="00020198">
            <w:pPr>
              <w:pStyle w:val="ConsPlusNormal"/>
            </w:pPr>
            <w:r>
              <w:t>Терминальная стадия</w:t>
            </w:r>
          </w:p>
        </w:tc>
      </w:tr>
      <w:tr w:rsidR="00020198">
        <w:tc>
          <w:tcPr>
            <w:tcW w:w="691" w:type="dxa"/>
            <w:vMerge/>
          </w:tcPr>
          <w:p w:rsidR="00020198" w:rsidRDefault="00020198"/>
        </w:tc>
        <w:tc>
          <w:tcPr>
            <w:tcW w:w="1587" w:type="dxa"/>
            <w:tcBorders>
              <w:top w:val="nil"/>
            </w:tcBorders>
          </w:tcPr>
          <w:p w:rsidR="00020198" w:rsidRDefault="00020198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Q15.0</w:t>
              </w:r>
            </w:hyperlink>
          </w:p>
        </w:tc>
        <w:tc>
          <w:tcPr>
            <w:tcW w:w="2554" w:type="dxa"/>
            <w:tcBorders>
              <w:top w:val="nil"/>
            </w:tcBorders>
          </w:tcPr>
          <w:p w:rsidR="00020198" w:rsidRDefault="00020198">
            <w:pPr>
              <w:pStyle w:val="ConsPlusNormal"/>
              <w:jc w:val="center"/>
            </w:pPr>
            <w:r>
              <w:t>Врожденная глаукома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9666" w:type="dxa"/>
            <w:gridSpan w:val="4"/>
          </w:tcPr>
          <w:p w:rsidR="00020198" w:rsidRDefault="00020198">
            <w:pPr>
              <w:pStyle w:val="ConsPlusNormal"/>
              <w:jc w:val="center"/>
            </w:pPr>
            <w:r>
              <w:lastRenderedPageBreak/>
              <w:t>Болезни системы кровообращения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I50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Сердечная недостаточность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</w:pPr>
            <w:r>
              <w:t>Стадии II, III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</w:pPr>
          </w:p>
        </w:tc>
        <w:tc>
          <w:tcPr>
            <w:tcW w:w="8975" w:type="dxa"/>
            <w:gridSpan w:val="3"/>
          </w:tcPr>
          <w:p w:rsidR="00020198" w:rsidRDefault="00020198">
            <w:pPr>
              <w:pStyle w:val="ConsPlusNormal"/>
              <w:jc w:val="center"/>
            </w:pPr>
            <w:r>
              <w:t>Болезни органов дыхания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J43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Эмфизема</w:t>
            </w:r>
          </w:p>
        </w:tc>
        <w:tc>
          <w:tcPr>
            <w:tcW w:w="4834" w:type="dxa"/>
            <w:vMerge w:val="restart"/>
          </w:tcPr>
          <w:p w:rsidR="00020198" w:rsidRDefault="00020198">
            <w:pPr>
              <w:pStyle w:val="ConsPlusNormal"/>
              <w:jc w:val="both"/>
            </w:pPr>
            <w:r>
              <w:t>Тяжелой степени; состояние после трансплантации легкого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J44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Другая хроническая обструктивная легочная болезнь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J96.1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Хроническая респираторная недостаточность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</w:pPr>
            <w:r>
              <w:t>II, III степени тяжести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</w:pPr>
          </w:p>
        </w:tc>
        <w:tc>
          <w:tcPr>
            <w:tcW w:w="8975" w:type="dxa"/>
            <w:gridSpan w:val="3"/>
          </w:tcPr>
          <w:p w:rsidR="00020198" w:rsidRDefault="00020198">
            <w:pPr>
              <w:pStyle w:val="ConsPlusNormal"/>
              <w:jc w:val="center"/>
            </w:pPr>
            <w:r>
              <w:t>Болезни органов пищеварения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K50</w:t>
              </w:r>
            </w:hyperlink>
            <w:r>
              <w:t xml:space="preserve"> - </w:t>
            </w:r>
            <w:hyperlink r:id="rId62" w:history="1">
              <w:r>
                <w:rPr>
                  <w:color w:val="0000FF"/>
                </w:rPr>
                <w:t>K52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Неинфекционный энтерит и колит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Тяжелой степени с частым рецидивирующим течением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K72.1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Хроническая печеночная недостаточность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</w:pPr>
            <w:r>
              <w:t>Тяжелой степени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K74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Фиброз и цирроз печени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Состояние после трансплантации печени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</w:pPr>
          </w:p>
        </w:tc>
        <w:tc>
          <w:tcPr>
            <w:tcW w:w="8975" w:type="dxa"/>
            <w:gridSpan w:val="3"/>
          </w:tcPr>
          <w:p w:rsidR="00020198" w:rsidRDefault="00020198">
            <w:pPr>
              <w:pStyle w:val="ConsPlusNormal"/>
              <w:jc w:val="center"/>
            </w:pPr>
            <w:r>
              <w:t>Болезни кожи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L10</w:t>
              </w:r>
            </w:hyperlink>
            <w:r>
              <w:t xml:space="preserve"> - </w:t>
            </w:r>
            <w:hyperlink r:id="rId66" w:history="1">
              <w:r>
                <w:rPr>
                  <w:color w:val="0000FF"/>
                </w:rPr>
                <w:t>L14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Буллезные нарушения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</w:pPr>
            <w:r>
              <w:t>Тяжелой степени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L20</w:t>
              </w:r>
            </w:hyperlink>
            <w:r>
              <w:t xml:space="preserve"> - </w:t>
            </w:r>
            <w:hyperlink r:id="rId68" w:history="1">
              <w:r>
                <w:rPr>
                  <w:color w:val="0000FF"/>
                </w:rPr>
                <w:t>L30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Дерматит и экзема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Тяжелой степени и (или) в условиях длительного применения иммуносупресивной терапии (более 1 месяца) при наличии побочных действий и (или) нежелательных реакций, связанных с применением лекарственного препарата</w:t>
            </w:r>
          </w:p>
        </w:tc>
      </w:tr>
      <w:tr w:rsidR="00020198">
        <w:tc>
          <w:tcPr>
            <w:tcW w:w="9666" w:type="dxa"/>
            <w:gridSpan w:val="4"/>
          </w:tcPr>
          <w:p w:rsidR="00020198" w:rsidRDefault="00020198">
            <w:pPr>
              <w:pStyle w:val="ConsPlusNormal"/>
              <w:jc w:val="center"/>
            </w:pPr>
            <w:r>
              <w:lastRenderedPageBreak/>
              <w:t>Болезни костно-мышечной системы и соединительной ткани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M05</w:t>
              </w:r>
            </w:hyperlink>
            <w:r>
              <w:t xml:space="preserve"> - </w:t>
            </w:r>
            <w:hyperlink r:id="rId70" w:history="1">
              <w:r>
                <w:rPr>
                  <w:color w:val="0000FF"/>
                </w:rPr>
                <w:t>M14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Воспалительные полиартропатии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Тяжелой степени и (или) в условиях длительного применения иммуносупресивной терапии (более 1 месяца) при наличии побочных действий и нежелательных реакций, связанных с применением лекарственного препарата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M24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Другие поражения суставов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Состояния после хирургического лечения на суставах, требующие длительной (более 1 месяца) иммобилизации в гипсовой повязке таза и (или) нижних конечностей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M30</w:t>
              </w:r>
            </w:hyperlink>
            <w:r>
              <w:t xml:space="preserve"> - </w:t>
            </w:r>
            <w:hyperlink r:id="rId73" w:history="1">
              <w:r>
                <w:rPr>
                  <w:color w:val="0000FF"/>
                </w:rPr>
                <w:t>M36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Системные поражения соединительной ткани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В условиях длительного применения иммуносупресивной терапии (более 1 месяца) при наличии побочных действий и (или) нежелательных реакций, связанных с применением лекарственного препарата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M91.1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Юношеский остеохондроз головки бедренной кости (Легга-Калве-Пертеса)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После хирургического лечения и требующий иммобилизации в гипсовой повязке (более 1 месяца), затрудняющей нахождение и (или) передвижение на инвалидной коляске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</w:pPr>
          </w:p>
        </w:tc>
        <w:tc>
          <w:tcPr>
            <w:tcW w:w="8975" w:type="dxa"/>
            <w:gridSpan w:val="3"/>
          </w:tcPr>
          <w:p w:rsidR="00020198" w:rsidRDefault="00020198">
            <w:pPr>
              <w:pStyle w:val="ConsPlusNormal"/>
              <w:jc w:val="center"/>
            </w:pPr>
            <w:r>
              <w:t>Болезни мочеполовой сферы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N01</w:t>
              </w:r>
            </w:hyperlink>
            <w:r>
              <w:t xml:space="preserve"> - </w:t>
            </w:r>
            <w:hyperlink r:id="rId76" w:history="1">
              <w:r>
                <w:rPr>
                  <w:color w:val="0000FF"/>
                </w:rPr>
                <w:t>N08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Гломерулярные болезни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Тяжелой степени и (или) в условиях длительного применения иммуносупресивной терапии (более 1 месяца) при наличии побочных действий и нежелательных реакций, связанных с применением лекарственного препарата; состояние после трансплантации почки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N10</w:t>
              </w:r>
            </w:hyperlink>
            <w:r>
              <w:t xml:space="preserve"> - </w:t>
            </w:r>
            <w:hyperlink r:id="rId78" w:history="1">
              <w:r>
                <w:rPr>
                  <w:color w:val="0000FF"/>
                </w:rPr>
                <w:t>N16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 xml:space="preserve">Тубуло-интерстициальные </w:t>
            </w:r>
            <w:r>
              <w:lastRenderedPageBreak/>
              <w:t>болезни почек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lastRenderedPageBreak/>
              <w:t>Тяжелой степени, осложненное течение; состояние после трансплантации почки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lastRenderedPageBreak/>
              <w:t>56.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N18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Хроническая почечная недостаточность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</w:pPr>
            <w:r>
              <w:t>Тяжелой степени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</w:pPr>
          </w:p>
        </w:tc>
        <w:tc>
          <w:tcPr>
            <w:tcW w:w="8975" w:type="dxa"/>
            <w:gridSpan w:val="3"/>
          </w:tcPr>
          <w:p w:rsidR="00020198" w:rsidRDefault="00020198">
            <w:pPr>
              <w:pStyle w:val="ConsPlusNormal"/>
              <w:jc w:val="center"/>
            </w:pPr>
            <w:r>
              <w:t>Последствия травм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T90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Последствия травм головы</w:t>
            </w:r>
          </w:p>
        </w:tc>
        <w:tc>
          <w:tcPr>
            <w:tcW w:w="4834" w:type="dxa"/>
          </w:tcPr>
          <w:p w:rsidR="00020198" w:rsidRDefault="00020198">
            <w:pPr>
              <w:pStyle w:val="ConsPlusNormal"/>
              <w:jc w:val="both"/>
            </w:pPr>
            <w:r>
              <w:t>Осложненные наличием дефекта костей свода черепа, требующего хирургического лечения (пластика костей свода черепа), или осложненные носительством трахеостомической канюли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T91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Последствия травм шеи и туловища</w:t>
            </w:r>
          </w:p>
        </w:tc>
        <w:tc>
          <w:tcPr>
            <w:tcW w:w="4834" w:type="dxa"/>
            <w:vMerge w:val="restart"/>
          </w:tcPr>
          <w:p w:rsidR="00020198" w:rsidRDefault="00020198">
            <w:pPr>
              <w:pStyle w:val="ConsPlusNormal"/>
              <w:jc w:val="both"/>
            </w:pPr>
            <w:r>
              <w:t>Требующие длительной иммобилизации в гипсовой повязке (более 1 месяца), затрудняющей нахождение и (или) передвижение на инвалидной коляске</w:t>
            </w:r>
          </w:p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T93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Последствия травм нижней конечности</w:t>
            </w:r>
          </w:p>
        </w:tc>
        <w:tc>
          <w:tcPr>
            <w:tcW w:w="4834" w:type="dxa"/>
            <w:vMerge/>
          </w:tcPr>
          <w:p w:rsidR="00020198" w:rsidRDefault="00020198"/>
        </w:tc>
      </w:tr>
      <w:tr w:rsidR="00020198">
        <w:tc>
          <w:tcPr>
            <w:tcW w:w="691" w:type="dxa"/>
          </w:tcPr>
          <w:p w:rsidR="00020198" w:rsidRDefault="00020198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587" w:type="dxa"/>
          </w:tcPr>
          <w:p w:rsidR="00020198" w:rsidRDefault="00020198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T94.0</w:t>
              </w:r>
            </w:hyperlink>
          </w:p>
        </w:tc>
        <w:tc>
          <w:tcPr>
            <w:tcW w:w="2554" w:type="dxa"/>
          </w:tcPr>
          <w:p w:rsidR="00020198" w:rsidRDefault="00020198">
            <w:pPr>
              <w:pStyle w:val="ConsPlusNormal"/>
              <w:jc w:val="center"/>
            </w:pPr>
            <w:r>
              <w:t>Последствия травм, захватывающих несколько областей тела</w:t>
            </w:r>
          </w:p>
        </w:tc>
        <w:tc>
          <w:tcPr>
            <w:tcW w:w="4834" w:type="dxa"/>
            <w:vMerge/>
          </w:tcPr>
          <w:p w:rsidR="00020198" w:rsidRDefault="00020198"/>
        </w:tc>
      </w:tr>
    </w:tbl>
    <w:p w:rsidR="00020198" w:rsidRDefault="00020198">
      <w:pPr>
        <w:pStyle w:val="ConsPlusNormal"/>
        <w:jc w:val="both"/>
      </w:pPr>
    </w:p>
    <w:p w:rsidR="00020198" w:rsidRDefault="00020198">
      <w:pPr>
        <w:pStyle w:val="ConsPlusNormal"/>
        <w:ind w:firstLine="540"/>
        <w:jc w:val="both"/>
      </w:pPr>
      <w:r>
        <w:t>--------------------------------</w:t>
      </w:r>
    </w:p>
    <w:p w:rsidR="00020198" w:rsidRDefault="00020198">
      <w:pPr>
        <w:pStyle w:val="ConsPlusNormal"/>
        <w:ind w:firstLine="540"/>
        <w:jc w:val="both"/>
      </w:pPr>
      <w:bookmarkStart w:id="1" w:name="P280"/>
      <w:bookmarkEnd w:id="1"/>
      <w:r>
        <w:t xml:space="preserve">&lt;1&gt; Международная статистическая </w:t>
      </w:r>
      <w:hyperlink r:id="rId84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:rsidR="00020198" w:rsidRDefault="00020198">
      <w:pPr>
        <w:pStyle w:val="ConsPlusNormal"/>
        <w:jc w:val="both"/>
      </w:pPr>
    </w:p>
    <w:p w:rsidR="00020198" w:rsidRDefault="00020198">
      <w:pPr>
        <w:pStyle w:val="ConsPlusNormal"/>
        <w:jc w:val="both"/>
      </w:pPr>
    </w:p>
    <w:p w:rsidR="00020198" w:rsidRDefault="000201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53BB" w:rsidRDefault="00EF53BB">
      <w:bookmarkStart w:id="2" w:name="_GoBack"/>
      <w:bookmarkEnd w:id="2"/>
    </w:p>
    <w:sectPr w:rsidR="00EF53BB" w:rsidSect="00B167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98"/>
    <w:rsid w:val="00020198"/>
    <w:rsid w:val="00953866"/>
    <w:rsid w:val="00E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1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01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01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1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01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01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0BEBB6DB62455D95920A98D0EB760855715D4959A66C534202BD67B3F6546C0378CAE9C19D70EQ9J" TargetMode="External"/><Relationship Id="rId18" Type="http://schemas.openxmlformats.org/officeDocument/2006/relationships/hyperlink" Target="consultantplus://offline/ref=50BEBB6DB62455D95920A98D0EB760855715D4959A66C534202BD67B3F6546C0378CAE9B18DF0EQ5J" TargetMode="External"/><Relationship Id="rId26" Type="http://schemas.openxmlformats.org/officeDocument/2006/relationships/hyperlink" Target="consultantplus://offline/ref=50BEBB6DB62455D95920A98D0EB760855715D4959A66C534202BD67B3F6546C0378CAD961ED30EQ9J" TargetMode="External"/><Relationship Id="rId39" Type="http://schemas.openxmlformats.org/officeDocument/2006/relationships/hyperlink" Target="consultantplus://offline/ref=50BEBB6DB62455D95920A98D0EB760855715D4959A66C534202BD67B3F6546C0378CAE9A1AD20EQ9J" TargetMode="External"/><Relationship Id="rId21" Type="http://schemas.openxmlformats.org/officeDocument/2006/relationships/hyperlink" Target="consultantplus://offline/ref=50BEBB6DB62455D95920A98D0EB760855715D4959A66C534202BD67B3F6546C0378CAE9B1AD20EQ1J" TargetMode="External"/><Relationship Id="rId34" Type="http://schemas.openxmlformats.org/officeDocument/2006/relationships/hyperlink" Target="consultantplus://offline/ref=50BEBB6DB62455D95920A98D0EB760855715D4959A66C534202BD67B3F6546C0378CAD961BD10EQ0J" TargetMode="External"/><Relationship Id="rId42" Type="http://schemas.openxmlformats.org/officeDocument/2006/relationships/hyperlink" Target="consultantplus://offline/ref=50BEBB6DB62455D95920A98D0EB760855715D4959A66C534202BD67B3F6546C0378CAA9F1DD60EQ4J" TargetMode="External"/><Relationship Id="rId47" Type="http://schemas.openxmlformats.org/officeDocument/2006/relationships/hyperlink" Target="consultantplus://offline/ref=50BEBB6DB62455D95920A98D0EB760855715D4959A66C534202BD67B3F6546C0378CAE991CD60EQ0J" TargetMode="External"/><Relationship Id="rId50" Type="http://schemas.openxmlformats.org/officeDocument/2006/relationships/hyperlink" Target="consultantplus://offline/ref=50BEBB6DB62455D95920A98D0EB760855715D4959A66C534202BD67B3F6546C0378CAA9F1ED20EQ0J" TargetMode="External"/><Relationship Id="rId55" Type="http://schemas.openxmlformats.org/officeDocument/2006/relationships/hyperlink" Target="consultantplus://offline/ref=50BEBB6DB62455D95920A98D0EB760855715D4959A66C534202BD67B3F6546C0378CAA9F19DE0EQ6J" TargetMode="External"/><Relationship Id="rId63" Type="http://schemas.openxmlformats.org/officeDocument/2006/relationships/hyperlink" Target="consultantplus://offline/ref=50BEBB6DB62455D95920A98D0EB760855715D4959A66C534202BD67B3F6546C0378CAA9C1FD40EQ9J" TargetMode="External"/><Relationship Id="rId68" Type="http://schemas.openxmlformats.org/officeDocument/2006/relationships/hyperlink" Target="consultantplus://offline/ref=50BEBB6DB62455D95920A98D0EB760855715D4959A66C534202BD67B3F6546C0378CAF9F1FDE0EQ1J" TargetMode="External"/><Relationship Id="rId76" Type="http://schemas.openxmlformats.org/officeDocument/2006/relationships/hyperlink" Target="consultantplus://offline/ref=50BEBB6DB62455D95920A98D0EB760855715D4959A66C534202BD67B3F6546C0378CAF9D1CD20EQ9J" TargetMode="External"/><Relationship Id="rId84" Type="http://schemas.openxmlformats.org/officeDocument/2006/relationships/hyperlink" Target="consultantplus://offline/ref=50BEBB6DB62455D95920A98D0EB760855715D4959A66C534202BD607QBJ" TargetMode="External"/><Relationship Id="rId7" Type="http://schemas.openxmlformats.org/officeDocument/2006/relationships/hyperlink" Target="consultantplus://offline/ref=50BEBB6DB62455D95920A98D0EB760855715D4959A66C534202BD607QBJ" TargetMode="External"/><Relationship Id="rId71" Type="http://schemas.openxmlformats.org/officeDocument/2006/relationships/hyperlink" Target="consultantplus://offline/ref=50BEBB6DB62455D95920A98D0EB760855715D4959A66C534202BD67B3F6546C0378CAF9E1DDF0EQ7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0BEBB6DB62455D95920A98D0EB760855715D4959A66C534202BD67B3F6546C0378CAE9C1AD10EQ3J" TargetMode="External"/><Relationship Id="rId29" Type="http://schemas.openxmlformats.org/officeDocument/2006/relationships/hyperlink" Target="consultantplus://offline/ref=50BEBB6DB62455D95920A98D0EB760855715D4959A66C534202BD67B3F6546C0378CAD9619D10EQ6J" TargetMode="External"/><Relationship Id="rId11" Type="http://schemas.openxmlformats.org/officeDocument/2006/relationships/hyperlink" Target="consultantplus://offline/ref=50BEBB6DB62455D95920A98D0EB760855715D4959A66C534202BD67B3F6546C0378CAE9C1ED00EQ7J" TargetMode="External"/><Relationship Id="rId24" Type="http://schemas.openxmlformats.org/officeDocument/2006/relationships/hyperlink" Target="consultantplus://offline/ref=50BEBB6DB62455D95920A98D0EB760855715D4959A66C534202BD67B3F6546C0378CAE9A1FD40EQ3J" TargetMode="External"/><Relationship Id="rId32" Type="http://schemas.openxmlformats.org/officeDocument/2006/relationships/hyperlink" Target="consultantplus://offline/ref=50BEBB6DB62455D95920A98D0EB760855715D4959A66C534202BD67B3F6546C0378CAD961BD30EQ7J" TargetMode="External"/><Relationship Id="rId37" Type="http://schemas.openxmlformats.org/officeDocument/2006/relationships/hyperlink" Target="consultantplus://offline/ref=50BEBB6DB62455D95920A98D0EB760855715D4959A66C534202BD67B3F6546C0378CAD961AD70EQ0J" TargetMode="External"/><Relationship Id="rId40" Type="http://schemas.openxmlformats.org/officeDocument/2006/relationships/hyperlink" Target="consultantplus://offline/ref=50BEBB6DB62455D95920A98D0EB760855715D4959A66C534202BD67B3F6546C0378CAE9A1AD00EQ9J" TargetMode="External"/><Relationship Id="rId45" Type="http://schemas.openxmlformats.org/officeDocument/2006/relationships/hyperlink" Target="consultantplus://offline/ref=50BEBB6DB62455D95920A98D0EB760855715D4959A66C534202BD67B3F6546C0378CAA9F1DD70EQ4J" TargetMode="External"/><Relationship Id="rId53" Type="http://schemas.openxmlformats.org/officeDocument/2006/relationships/hyperlink" Target="consultantplus://offline/ref=50BEBB6DB62455D95920A98D0EB760855715D4959A66C534202BD67B3F6546C0378CAE9918D20EQ1J" TargetMode="External"/><Relationship Id="rId58" Type="http://schemas.openxmlformats.org/officeDocument/2006/relationships/hyperlink" Target="consultantplus://offline/ref=50BEBB6DB62455D95920A98D0EB760855715D4959A66C534202BD67B3F6546C0378CAE9718D70EQ6J" TargetMode="External"/><Relationship Id="rId66" Type="http://schemas.openxmlformats.org/officeDocument/2006/relationships/hyperlink" Target="consultantplus://offline/ref=50BEBB6DB62455D95920A98D0EB760855715D4959A66C534202BD67B3F6546C0378CAF9F1DDE0EQ0J" TargetMode="External"/><Relationship Id="rId74" Type="http://schemas.openxmlformats.org/officeDocument/2006/relationships/hyperlink" Target="consultantplus://offline/ref=50BEBB6DB62455D95920A98D0EB760855715D4959A66C534202BD67B3F6546C0378CAA9A1FD10EQ1J" TargetMode="External"/><Relationship Id="rId79" Type="http://schemas.openxmlformats.org/officeDocument/2006/relationships/hyperlink" Target="consultantplus://offline/ref=50BEBB6DB62455D95920A98D0EB760855715D4959A66C534202BD67B3F6546C0378CAF9D1FDE0EQ2J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50BEBB6DB62455D95920A98D0EB760855715D4959A66C534202BD67B3F6546C0378CAE961ED00EQ5J" TargetMode="External"/><Relationship Id="rId82" Type="http://schemas.openxmlformats.org/officeDocument/2006/relationships/hyperlink" Target="consultantplus://offline/ref=50BEBB6DB62455D95920A98D0EB760855715D4959A66C534202BD67B3F6546C0378CAC9F18D50EQ4J" TargetMode="External"/><Relationship Id="rId19" Type="http://schemas.openxmlformats.org/officeDocument/2006/relationships/hyperlink" Target="consultantplus://offline/ref=50BEBB6DB62455D95920A98D0EB760855715D4959A66C534202BD67B3F6546C0378CAE9B1BD10EQ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BEBB6DB62455D95920A98D0EB760855715D4959A66C534202BD67B3F6546C0378CAE9D18D60EQ6J" TargetMode="External"/><Relationship Id="rId14" Type="http://schemas.openxmlformats.org/officeDocument/2006/relationships/hyperlink" Target="consultantplus://offline/ref=50BEBB6DB62455D95920A98D0EB760855715D4959A66C534202BD67B3F6546C0378CAE9C19D20EQ2J" TargetMode="External"/><Relationship Id="rId22" Type="http://schemas.openxmlformats.org/officeDocument/2006/relationships/hyperlink" Target="consultantplus://offline/ref=50BEBB6DB62455D95920A98D0EB760855715D4959A66C534202BD67B3F6546C0378CAD9714D60EQ8J" TargetMode="External"/><Relationship Id="rId27" Type="http://schemas.openxmlformats.org/officeDocument/2006/relationships/hyperlink" Target="consultantplus://offline/ref=50BEBB6DB62455D95920A98D0EB760855715D4959A66C534202BD67B3F6546C0378CAD9619D50EQ3J" TargetMode="External"/><Relationship Id="rId30" Type="http://schemas.openxmlformats.org/officeDocument/2006/relationships/hyperlink" Target="consultantplus://offline/ref=50BEBB6DB62455D95920A98D0EB760855715D4959A66C534202BD67B3F6546C0378CAE9A1BD70EQ9J" TargetMode="External"/><Relationship Id="rId35" Type="http://schemas.openxmlformats.org/officeDocument/2006/relationships/hyperlink" Target="consultantplus://offline/ref=50BEBB6DB62455D95920A98D0EB760855715D4959A66C534202BD67B3F6546C0378CAD961BD10EQ3J" TargetMode="External"/><Relationship Id="rId43" Type="http://schemas.openxmlformats.org/officeDocument/2006/relationships/hyperlink" Target="consultantplus://offline/ref=50BEBB6DB62455D95920A98D0EB760855715D4959A66C534202BD67B3F6546C0378CAA9F1DD70EQ3J" TargetMode="External"/><Relationship Id="rId48" Type="http://schemas.openxmlformats.org/officeDocument/2006/relationships/hyperlink" Target="consultantplus://offline/ref=50BEBB6DB62455D95920A98D0EB760855715D4959A66C534202BD67B3F6546C0378CAE991CD40EQ5J" TargetMode="External"/><Relationship Id="rId56" Type="http://schemas.openxmlformats.org/officeDocument/2006/relationships/hyperlink" Target="consultantplus://offline/ref=50BEBB6DB62455D95920A98D0EB760855715D4959A66C534202BD67B3F6546C0378CAA971DDE0EQ7J" TargetMode="External"/><Relationship Id="rId64" Type="http://schemas.openxmlformats.org/officeDocument/2006/relationships/hyperlink" Target="consultantplus://offline/ref=50BEBB6DB62455D95920A98D0EB760855715D4959A66C534202BD67B3F6546C0378CAE961BDF0EQ1J" TargetMode="External"/><Relationship Id="rId69" Type="http://schemas.openxmlformats.org/officeDocument/2006/relationships/hyperlink" Target="consultantplus://offline/ref=50BEBB6DB62455D95920A98D0EB760855715D4959A66C534202BD67B3F6546C0378CAF9F15D40EQ0J" TargetMode="External"/><Relationship Id="rId77" Type="http://schemas.openxmlformats.org/officeDocument/2006/relationships/hyperlink" Target="consultantplus://offline/ref=50BEBB6DB62455D95920A98D0EB760855715D4959A66C534202BD67B3F6546C0378CAF9D1CD10EQ3J" TargetMode="External"/><Relationship Id="rId8" Type="http://schemas.openxmlformats.org/officeDocument/2006/relationships/hyperlink" Target="consultantplus://offline/ref=50BEBB6DB62455D95920A98D0EB760855715D4959A66C534202BD67B3F6546C0378CAE9E18D10EQ5J" TargetMode="External"/><Relationship Id="rId51" Type="http://schemas.openxmlformats.org/officeDocument/2006/relationships/hyperlink" Target="consultantplus://offline/ref=50BEBB6DB62455D95920A98D0EB760855715D4959A66C534202BD67B3F6546C0378CAE9918D70EQ6J" TargetMode="External"/><Relationship Id="rId72" Type="http://schemas.openxmlformats.org/officeDocument/2006/relationships/hyperlink" Target="consultantplus://offline/ref=50BEBB6DB62455D95920A98D0EB760855715D4959A66C534202BD67B3F6546C0378CAF9E1CDE0EQ0J" TargetMode="External"/><Relationship Id="rId80" Type="http://schemas.openxmlformats.org/officeDocument/2006/relationships/hyperlink" Target="consultantplus://offline/ref=50BEBB6DB62455D95920A98D0EB760855715D4959A66C534202BD67B3F6546C0378CAC9F18D60EQ0J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0BEBB6DB62455D95920A98D0EB760855715D4959A66C534202BD67B3F6546C0378CAE9C19D70EQ4J" TargetMode="External"/><Relationship Id="rId17" Type="http://schemas.openxmlformats.org/officeDocument/2006/relationships/hyperlink" Target="consultantplus://offline/ref=50BEBB6DB62455D95920A98D0EB760855715D4959A66C534202BD67B3F6546C0378CAD971BDF0EQ0J" TargetMode="External"/><Relationship Id="rId25" Type="http://schemas.openxmlformats.org/officeDocument/2006/relationships/hyperlink" Target="consultantplus://offline/ref=50BEBB6DB62455D95920A98D0EB760855715D4959A66C534202BD67B3F6546C0378CAE9A1ED60EQ5J" TargetMode="External"/><Relationship Id="rId33" Type="http://schemas.openxmlformats.org/officeDocument/2006/relationships/hyperlink" Target="consultantplus://offline/ref=50BEBB6DB62455D95920A98D0EB760855715D4959A66C534202BD67B3F6546C0378CAD961BD00EQ6J" TargetMode="External"/><Relationship Id="rId38" Type="http://schemas.openxmlformats.org/officeDocument/2006/relationships/hyperlink" Target="consultantplus://offline/ref=50BEBB6DB62455D95920A98D0EB760855715D4959A66C534202BD67B3F6546C0378CAE9A1AD50EQ6J" TargetMode="External"/><Relationship Id="rId46" Type="http://schemas.openxmlformats.org/officeDocument/2006/relationships/hyperlink" Target="consultantplus://offline/ref=50BEBB6DB62455D95920A98D0EB760855715D4959A66C534202BD67B3F6546C0378CAA9F1DD40EQ8J" TargetMode="External"/><Relationship Id="rId59" Type="http://schemas.openxmlformats.org/officeDocument/2006/relationships/hyperlink" Target="consultantplus://offline/ref=50BEBB6DB62455D95920A98D0EB760855715D4959A66C534202BD67B3F6546C0378CAE9718D50EQ4J" TargetMode="External"/><Relationship Id="rId67" Type="http://schemas.openxmlformats.org/officeDocument/2006/relationships/hyperlink" Target="consultantplus://offline/ref=50BEBB6DB62455D95920A98D0EB760855715D4959A66C534202BD67B3F6546C0378CAF9F1DDF0EQ9J" TargetMode="External"/><Relationship Id="rId20" Type="http://schemas.openxmlformats.org/officeDocument/2006/relationships/hyperlink" Target="consultantplus://offline/ref=50BEBB6DB62455D95920A98D0EB760855715D4959A66C534202BD67B3F6546C0378CAE9B1AD50EQ5J" TargetMode="External"/><Relationship Id="rId41" Type="http://schemas.openxmlformats.org/officeDocument/2006/relationships/hyperlink" Target="consultantplus://offline/ref=50BEBB6DB62455D95920A98D0EB760855715D4959A66C534202BD67B3F6546C0378CAE9A15D60EQ2J" TargetMode="External"/><Relationship Id="rId54" Type="http://schemas.openxmlformats.org/officeDocument/2006/relationships/hyperlink" Target="consultantplus://offline/ref=50BEBB6DB62455D95920A98D0EB760855715D4959A66C534202BD67B3F6546C0378CAA9F19DE0EQ2J" TargetMode="External"/><Relationship Id="rId62" Type="http://schemas.openxmlformats.org/officeDocument/2006/relationships/hyperlink" Target="consultantplus://offline/ref=50BEBB6DB62455D95920A98D0EB760855715D4959A66C534202BD67B3F6546C0378CAE961EDE0EQ3J" TargetMode="External"/><Relationship Id="rId70" Type="http://schemas.openxmlformats.org/officeDocument/2006/relationships/hyperlink" Target="consultantplus://offline/ref=50BEBB6DB62455D95920A98D0EB760855715D4959A66C534202BD67B3F6546C0378CAF9F14D40EQ3J" TargetMode="External"/><Relationship Id="rId75" Type="http://schemas.openxmlformats.org/officeDocument/2006/relationships/hyperlink" Target="consultantplus://offline/ref=50BEBB6DB62455D95920A98D0EB760855715D4959A66C534202BD67B3F6546C0378CAF9D1DDF0EQ0J" TargetMode="External"/><Relationship Id="rId83" Type="http://schemas.openxmlformats.org/officeDocument/2006/relationships/hyperlink" Target="consultantplus://offline/ref=50BEBB6DB62455D95920A98D0EB760855715D4959A66C534202BD67B3F6546C0378CAB9C1DDE0EQ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BEBB6DB62455D95920A8891DB76085541CDE9197379236717ED87E37350ED079C9A39E1DD6E2AC0EQ8J" TargetMode="External"/><Relationship Id="rId15" Type="http://schemas.openxmlformats.org/officeDocument/2006/relationships/hyperlink" Target="consultantplus://offline/ref=50BEBB6DB62455D95920A98D0EB760855715D4959A66C534202BD67B3F6546C0378CAE9C1BD50EQ1J" TargetMode="External"/><Relationship Id="rId23" Type="http://schemas.openxmlformats.org/officeDocument/2006/relationships/hyperlink" Target="consultantplus://offline/ref=50BEBB6DB62455D95920A98D0EB760855715D4959A66C534202BD67B3F6546C0378CAE9A1FD70EQ0J" TargetMode="External"/><Relationship Id="rId28" Type="http://schemas.openxmlformats.org/officeDocument/2006/relationships/hyperlink" Target="consultantplus://offline/ref=50BEBB6DB62455D95920A98D0EB760855715D4959A66C534202BD67B3F6546C0378CAD9619D20EQ7J" TargetMode="External"/><Relationship Id="rId36" Type="http://schemas.openxmlformats.org/officeDocument/2006/relationships/hyperlink" Target="consultantplus://offline/ref=50BEBB6DB62455D95920A98D0EB760855715D4959A66C534202BD67B3F6546C0378CAD961BDE0EQ2J" TargetMode="External"/><Relationship Id="rId49" Type="http://schemas.openxmlformats.org/officeDocument/2006/relationships/hyperlink" Target="consultantplus://offline/ref=50BEBB6DB62455D95920A98D0EB760855715D4959A66C534202BD67B3F6546C0378CAE991EDF0EQ4J" TargetMode="External"/><Relationship Id="rId57" Type="http://schemas.openxmlformats.org/officeDocument/2006/relationships/hyperlink" Target="consultantplus://offline/ref=50BEBB6DB62455D95920A98D0EB760855715D4959A66C534202BD67B3F6546C0378CAE9818D40EQ9J" TargetMode="External"/><Relationship Id="rId10" Type="http://schemas.openxmlformats.org/officeDocument/2006/relationships/hyperlink" Target="consultantplus://offline/ref=50BEBB6DB62455D95920A98D0EB760855715D4959A66C534202BD67B3F6546C0378CAE9C1ED30EQ4J" TargetMode="External"/><Relationship Id="rId31" Type="http://schemas.openxmlformats.org/officeDocument/2006/relationships/hyperlink" Target="consultantplus://offline/ref=50BEBB6DB62455D95920A98D0EB760855715D4959A66C534202BD67B3F6546C0378CAD961BD30EQ4J" TargetMode="External"/><Relationship Id="rId44" Type="http://schemas.openxmlformats.org/officeDocument/2006/relationships/hyperlink" Target="consultantplus://offline/ref=50BEBB6DB62455D95920A98D0EB760855715D4959A66C534202BD67B3F6546C0378CAA9F1DD70EQ2J" TargetMode="External"/><Relationship Id="rId52" Type="http://schemas.openxmlformats.org/officeDocument/2006/relationships/hyperlink" Target="consultantplus://offline/ref=50BEBB6DB62455D95920A98D0EB760855715D4959A66C534202BD67B3F6546C0378CAE991BD30EQ5J" TargetMode="External"/><Relationship Id="rId60" Type="http://schemas.openxmlformats.org/officeDocument/2006/relationships/hyperlink" Target="consultantplus://offline/ref=50BEBB6DB62455D95920A98D0EB760855715D4959A66C534202BD67B3F6546C0378CAA9D19D30EQ3J" TargetMode="External"/><Relationship Id="rId65" Type="http://schemas.openxmlformats.org/officeDocument/2006/relationships/hyperlink" Target="consultantplus://offline/ref=50BEBB6DB62455D95920A98D0EB760855715D4959A66C534202BD67B3F6546C0378CAF9F1DD20EQ4J" TargetMode="External"/><Relationship Id="rId73" Type="http://schemas.openxmlformats.org/officeDocument/2006/relationships/hyperlink" Target="consultantplus://offline/ref=50BEBB6DB62455D95920A98D0EB760855715D4959A66C534202BD67B3F6546C0378CAF9E1FD20EQ6J" TargetMode="External"/><Relationship Id="rId78" Type="http://schemas.openxmlformats.org/officeDocument/2006/relationships/hyperlink" Target="consultantplus://offline/ref=50BEBB6DB62455D95920A98D0EB760855715D4959A66C534202BD67B3F6546C0378CAF9D1FD20EQ0J" TargetMode="External"/><Relationship Id="rId81" Type="http://schemas.openxmlformats.org/officeDocument/2006/relationships/hyperlink" Target="consultantplus://offline/ref=50BEBB6DB62455D95920A98D0EB760855715D4959A66C534202BD67B3F6546C0378CAC9F18D70EQ1J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Волкова</dc:creator>
  <cp:lastModifiedBy>Анна Александровна Волкова</cp:lastModifiedBy>
  <cp:revision>1</cp:revision>
  <dcterms:created xsi:type="dcterms:W3CDTF">2016-08-25T09:16:00Z</dcterms:created>
  <dcterms:modified xsi:type="dcterms:W3CDTF">2016-08-25T09:19:00Z</dcterms:modified>
</cp:coreProperties>
</file>