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EF" w:rsidRDefault="006E00EF">
      <w:pPr>
        <w:pStyle w:val="ConsPlusTitlePage"/>
      </w:pPr>
      <w:r>
        <w:t xml:space="preserve">Документ предоставлен </w:t>
      </w:r>
      <w:hyperlink r:id="rId5" w:history="1">
        <w:r>
          <w:rPr>
            <w:color w:val="0000FF"/>
          </w:rPr>
          <w:t>КонсультантПлюс</w:t>
        </w:r>
      </w:hyperlink>
      <w:r>
        <w:br/>
      </w:r>
    </w:p>
    <w:p w:rsidR="006E00EF" w:rsidRDefault="006E00EF">
      <w:pPr>
        <w:pStyle w:val="ConsPlusNormal"/>
        <w:jc w:val="both"/>
        <w:outlineLvl w:val="0"/>
      </w:pPr>
    </w:p>
    <w:p w:rsidR="006E00EF" w:rsidRDefault="006E00EF">
      <w:pPr>
        <w:pStyle w:val="ConsPlusNormal"/>
        <w:jc w:val="right"/>
        <w:outlineLvl w:val="0"/>
      </w:pPr>
      <w:r>
        <w:t>Приложение 2</w:t>
      </w:r>
    </w:p>
    <w:p w:rsidR="006E00EF" w:rsidRDefault="006E00EF">
      <w:pPr>
        <w:pStyle w:val="ConsPlusNormal"/>
        <w:jc w:val="right"/>
      </w:pPr>
      <w:r>
        <w:t xml:space="preserve">к </w:t>
      </w:r>
      <w:hyperlink r:id="rId6" w:history="1">
        <w:r>
          <w:rPr>
            <w:color w:val="0000FF"/>
          </w:rPr>
          <w:t>приказу</w:t>
        </w:r>
      </w:hyperlink>
      <w:r>
        <w:t xml:space="preserve"> ТПП РФ</w:t>
      </w:r>
    </w:p>
    <w:p w:rsidR="006E00EF" w:rsidRDefault="006E00EF">
      <w:pPr>
        <w:pStyle w:val="ConsPlusNormal"/>
        <w:jc w:val="right"/>
      </w:pPr>
      <w:r>
        <w:t>от 25 августа 2014 г. N 64</w:t>
      </w:r>
    </w:p>
    <w:p w:rsidR="006E00EF" w:rsidRDefault="006E00EF">
      <w:pPr>
        <w:pStyle w:val="ConsPlusNormal"/>
        <w:jc w:val="both"/>
      </w:pPr>
    </w:p>
    <w:p w:rsidR="006E00EF" w:rsidRDefault="006E00EF">
      <w:pPr>
        <w:pStyle w:val="ConsPlusTitle"/>
        <w:jc w:val="center"/>
      </w:pPr>
      <w:r>
        <w:t>ПОЛОЖЕНИЕ</w:t>
      </w:r>
    </w:p>
    <w:p w:rsidR="006E00EF" w:rsidRDefault="006E00EF">
      <w:pPr>
        <w:pStyle w:val="ConsPlusTitle"/>
        <w:jc w:val="center"/>
      </w:pPr>
      <w:r>
        <w:t>О ПОРЯДКЕ ВЫДАЧИ АКТОВ ЭКСПЕРТИЗЫ ДЛЯ ЦЕЛЕЙ ОСУЩЕСТВЛЕНИЯ</w:t>
      </w:r>
    </w:p>
    <w:p w:rsidR="006E00EF" w:rsidRDefault="006E00EF">
      <w:pPr>
        <w:pStyle w:val="ConsPlusTitle"/>
        <w:jc w:val="center"/>
      </w:pPr>
      <w:r>
        <w:t>ЗАКУПОК ДЛЯ ОБЕСПЕЧЕНИЯ ГОСУДАРСТВЕННЫХ</w:t>
      </w:r>
    </w:p>
    <w:p w:rsidR="006E00EF" w:rsidRDefault="006E00EF">
      <w:pPr>
        <w:pStyle w:val="ConsPlusTitle"/>
        <w:jc w:val="center"/>
      </w:pPr>
      <w:r>
        <w:t>И МУНИЦИПАЛЬНЫХ НУЖД</w:t>
      </w:r>
    </w:p>
    <w:p w:rsidR="006E00EF" w:rsidRDefault="006E0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00EF">
        <w:trPr>
          <w:jc w:val="center"/>
        </w:trPr>
        <w:tc>
          <w:tcPr>
            <w:tcW w:w="9294" w:type="dxa"/>
            <w:tcBorders>
              <w:top w:val="nil"/>
              <w:left w:val="single" w:sz="24" w:space="0" w:color="CED3F1"/>
              <w:bottom w:val="nil"/>
              <w:right w:val="single" w:sz="24" w:space="0" w:color="F4F3F8"/>
            </w:tcBorders>
            <w:shd w:val="clear" w:color="auto" w:fill="F4F3F8"/>
          </w:tcPr>
          <w:p w:rsidR="006E00EF" w:rsidRDefault="006E00EF">
            <w:pPr>
              <w:pStyle w:val="ConsPlusNormal"/>
              <w:jc w:val="center"/>
            </w:pPr>
            <w:r>
              <w:rPr>
                <w:color w:val="392C69"/>
              </w:rPr>
              <w:t>Список изменяющих документов</w:t>
            </w:r>
          </w:p>
          <w:p w:rsidR="006E00EF" w:rsidRDefault="006E00EF">
            <w:pPr>
              <w:pStyle w:val="ConsPlusNormal"/>
              <w:jc w:val="center"/>
            </w:pPr>
            <w:r>
              <w:rPr>
                <w:color w:val="392C69"/>
              </w:rPr>
              <w:t xml:space="preserve">(в ред. Приказов ТПП РФ от 16.03.2015 </w:t>
            </w:r>
            <w:hyperlink r:id="rId7" w:history="1">
              <w:r>
                <w:rPr>
                  <w:color w:val="0000FF"/>
                </w:rPr>
                <w:t>N 19</w:t>
              </w:r>
            </w:hyperlink>
            <w:r>
              <w:rPr>
                <w:color w:val="392C69"/>
              </w:rPr>
              <w:t xml:space="preserve">, от 31.08.2017 </w:t>
            </w:r>
            <w:hyperlink r:id="rId8" w:history="1">
              <w:r>
                <w:rPr>
                  <w:color w:val="0000FF"/>
                </w:rPr>
                <w:t>N 67</w:t>
              </w:r>
            </w:hyperlink>
            <w:r>
              <w:rPr>
                <w:color w:val="392C69"/>
              </w:rPr>
              <w:t>)</w:t>
            </w:r>
          </w:p>
        </w:tc>
      </w:tr>
    </w:tbl>
    <w:p w:rsidR="006E00EF" w:rsidRDefault="006E00EF">
      <w:pPr>
        <w:pStyle w:val="ConsPlusNormal"/>
        <w:jc w:val="center"/>
      </w:pPr>
    </w:p>
    <w:p w:rsidR="006E00EF" w:rsidRDefault="006E00EF">
      <w:pPr>
        <w:pStyle w:val="ConsPlusNormal"/>
        <w:ind w:firstLine="540"/>
        <w:jc w:val="both"/>
      </w:pPr>
      <w:proofErr w:type="gramStart"/>
      <w:r>
        <w:t xml:space="preserve">Положение о порядке выдачи актов экспертизы для целей осуществления закупок для обеспечения государственных и муниципальных нужд (далее - Положение) разработано на основании </w:t>
      </w:r>
      <w:hyperlink r:id="rId9" w:history="1">
        <w:r>
          <w:rPr>
            <w:color w:val="0000FF"/>
          </w:rPr>
          <w:t>Соглашения</w:t>
        </w:r>
      </w:hyperlink>
      <w: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от 18 июня 2010 года), Федерального </w:t>
      </w:r>
      <w:hyperlink r:id="rId10" w:history="1">
        <w:r>
          <w:rPr>
            <w:color w:val="0000FF"/>
          </w:rPr>
          <w:t>закона</w:t>
        </w:r>
      </w:hyperlink>
      <w:r>
        <w:t xml:space="preserve"> от 5 апреля 2013 года N</w:t>
      </w:r>
      <w:proofErr w:type="gramEnd"/>
      <w:r>
        <w:t xml:space="preserve"> </w:t>
      </w:r>
      <w:proofErr w:type="gramStart"/>
      <w:r>
        <w:t xml:space="preserve">44-ФЗ "О контрактной системе в сфере закупок товаров, работ, услуг для обеспечения государственных и муниципальных нужд" (далее - Закон N 44-ФЗ), </w:t>
      </w:r>
      <w:hyperlink r:id="rId11" w:history="1">
        <w:r>
          <w:rPr>
            <w:color w:val="0000FF"/>
          </w:rPr>
          <w:t>постановления</w:t>
        </w:r>
      </w:hyperlink>
      <w:r>
        <w:t xml:space="preserve"> Правительства Российской Федерации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 N 656 (далее - постановление Правительства РФ от 14</w:t>
      </w:r>
      <w:proofErr w:type="gramEnd"/>
      <w:r>
        <w:t xml:space="preserve"> июля 2014 года N 656), а также других нормативных документов, регулирующих вопросы осуществления закупок для обеспечения государственных и муниципальных нужд.</w:t>
      </w:r>
    </w:p>
    <w:p w:rsidR="006E00EF" w:rsidRDefault="006E00EF">
      <w:pPr>
        <w:pStyle w:val="ConsPlusNormal"/>
        <w:jc w:val="both"/>
      </w:pPr>
    </w:p>
    <w:p w:rsidR="006E00EF" w:rsidRDefault="006E00EF">
      <w:pPr>
        <w:pStyle w:val="ConsPlusTitle"/>
        <w:ind w:firstLine="540"/>
        <w:jc w:val="both"/>
        <w:outlineLvl w:val="1"/>
      </w:pPr>
      <w:r>
        <w:t>Раздел 1. Основные понятия, используемые в настоящем Положении.</w:t>
      </w:r>
    </w:p>
    <w:p w:rsidR="006E00EF" w:rsidRDefault="006E00EF">
      <w:pPr>
        <w:pStyle w:val="ConsPlusNormal"/>
        <w:jc w:val="both"/>
      </w:pPr>
    </w:p>
    <w:p w:rsidR="006E00EF" w:rsidRDefault="006E00EF">
      <w:pPr>
        <w:pStyle w:val="ConsPlusNormal"/>
        <w:ind w:firstLine="540"/>
        <w:jc w:val="both"/>
      </w:pPr>
      <w:r>
        <w:t>1.1. Для целей настоящего Положения используются следующие основные понятия &lt;1&gt;:</w:t>
      </w:r>
    </w:p>
    <w:p w:rsidR="006E00EF" w:rsidRDefault="006E00EF">
      <w:pPr>
        <w:pStyle w:val="ConsPlusNormal"/>
        <w:spacing w:before="220"/>
        <w:ind w:firstLine="540"/>
        <w:jc w:val="both"/>
      </w:pPr>
      <w:r>
        <w:t>--------------------------------</w:t>
      </w:r>
    </w:p>
    <w:p w:rsidR="006E00EF" w:rsidRDefault="006E00EF">
      <w:pPr>
        <w:pStyle w:val="ConsPlusNormal"/>
        <w:spacing w:before="220"/>
        <w:ind w:firstLine="540"/>
        <w:jc w:val="both"/>
      </w:pPr>
      <w:proofErr w:type="gramStart"/>
      <w:r>
        <w:t xml:space="preserve">&lt;1&gt; Используемые в Положении понятия "закупка товара для обеспечения государственных или муниципальных нужд", "участник закупки", "заказчик", "базовое транспортное средство" соответствуют определениям данных понятий, соответственно изложенным в </w:t>
      </w:r>
      <w:hyperlink r:id="rId12" w:history="1">
        <w:r>
          <w:rPr>
            <w:color w:val="0000FF"/>
          </w:rPr>
          <w:t>Законе</w:t>
        </w:r>
      </w:hyperlink>
      <w:r>
        <w:t xml:space="preserve"> N 44-ФЗ и </w:t>
      </w:r>
      <w:hyperlink r:id="rId13" w:history="1">
        <w:r>
          <w:rPr>
            <w:color w:val="0000FF"/>
          </w:rPr>
          <w:t>постановлении</w:t>
        </w:r>
      </w:hyperlink>
      <w:r>
        <w:t xml:space="preserve"> Правительства РФ от 10.09.2009 N 720 "Об утверждении технического регламента о безопасности колесных транспортных средств", и приводятся для удобства их использования, применительно к настоящему Положению.</w:t>
      </w:r>
      <w:proofErr w:type="gramEnd"/>
    </w:p>
    <w:p w:rsidR="006E00EF" w:rsidRDefault="006E00EF">
      <w:pPr>
        <w:pStyle w:val="ConsPlusNormal"/>
        <w:jc w:val="both"/>
      </w:pPr>
    </w:p>
    <w:p w:rsidR="006E00EF" w:rsidRDefault="006E00EF">
      <w:pPr>
        <w:pStyle w:val="ConsPlusNormal"/>
        <w:ind w:firstLine="540"/>
        <w:jc w:val="both"/>
      </w:pPr>
      <w:r>
        <w:t xml:space="preserve">закупка товара для обеспечения государственных или муниципальных нужд - совокупность действий, осуществляемых в установленном </w:t>
      </w:r>
      <w:hyperlink r:id="rId14" w:history="1">
        <w:r>
          <w:rPr>
            <w:color w:val="0000FF"/>
          </w:rPr>
          <w:t>Законом</w:t>
        </w:r>
      </w:hyperlink>
      <w:r>
        <w:t xml:space="preserve"> N 44-ФЗ порядке заказчиком и направленных на обеспечение государственных или муниципальных нужд. Закупка начинается с определения поставщика и завершается исполнением обязатель</w:t>
      </w:r>
      <w:proofErr w:type="gramStart"/>
      <w:r>
        <w:t>ств ст</w:t>
      </w:r>
      <w:proofErr w:type="gramEnd"/>
      <w:r>
        <w:t>оронами контракта;</w:t>
      </w:r>
    </w:p>
    <w:p w:rsidR="006E00EF" w:rsidRDefault="006E00EF">
      <w:pPr>
        <w:pStyle w:val="ConsPlusNormal"/>
        <w:spacing w:before="220"/>
        <w:ind w:firstLine="540"/>
        <w:jc w:val="both"/>
      </w:pPr>
      <w: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E00EF" w:rsidRDefault="006E00EF">
      <w:pPr>
        <w:pStyle w:val="ConsPlusNormal"/>
        <w:spacing w:before="220"/>
        <w:ind w:firstLine="540"/>
        <w:jc w:val="both"/>
      </w:pPr>
      <w:r>
        <w:t xml:space="preserve">заказчик (организатор закупки) - государственный или муниципальный заказчик либо в соответствии с </w:t>
      </w:r>
      <w:hyperlink r:id="rId15" w:history="1">
        <w:r>
          <w:rPr>
            <w:color w:val="0000FF"/>
          </w:rPr>
          <w:t>частью 1 статьи 15</w:t>
        </w:r>
      </w:hyperlink>
      <w:r>
        <w:t xml:space="preserve"> Закона N 44-ФЗ бюджетное учреждение, осуществляющие </w:t>
      </w:r>
      <w:r>
        <w:lastRenderedPageBreak/>
        <w:t>закупки;</w:t>
      </w:r>
    </w:p>
    <w:p w:rsidR="006E00EF" w:rsidRDefault="006E00EF">
      <w:pPr>
        <w:pStyle w:val="ConsPlusNormal"/>
        <w:spacing w:before="220"/>
        <w:ind w:firstLine="540"/>
        <w:jc w:val="both"/>
      </w:pPr>
      <w:r>
        <w:t>уполномоченная ТПП - Торгово-промышленная палата Российской Федерации (ТПП России) и уполномоченные ею торгово-промышленные палаты в Российской Федерации, имеющие право выдавать акты экспертизы для целей осуществления закупок для обеспечения государственных и муниципальных нужд;</w:t>
      </w:r>
    </w:p>
    <w:p w:rsidR="006E00EF" w:rsidRDefault="006E00EF">
      <w:pPr>
        <w:pStyle w:val="ConsPlusNormal"/>
        <w:spacing w:before="220"/>
        <w:ind w:firstLine="540"/>
        <w:jc w:val="both"/>
      </w:pPr>
      <w:r>
        <w:t xml:space="preserve">акт экспертизы - акт экспертизы для целей осуществления закупок для обеспечения государственных и муниципальных нужд - документ, выданный уполномоченной ТПП участнику закупки, который подтверждает соответствие товаров требованиям, предусмотренным </w:t>
      </w:r>
      <w:hyperlink r:id="rId16" w:history="1">
        <w:r>
          <w:rPr>
            <w:color w:val="0000FF"/>
          </w:rPr>
          <w:t>постановлением</w:t>
        </w:r>
      </w:hyperlink>
      <w:r>
        <w:t xml:space="preserve"> Правительства РФ от 14 июля 2014 года N 656;</w:t>
      </w:r>
    </w:p>
    <w:p w:rsidR="006E00EF" w:rsidRDefault="006E00EF">
      <w:pPr>
        <w:pStyle w:val="ConsPlusNormal"/>
        <w:spacing w:before="220"/>
        <w:ind w:firstLine="540"/>
        <w:jc w:val="both"/>
      </w:pPr>
      <w:r>
        <w:t>заявитель - участник закупки, обратившийся в уполномоченную ТПП с заявлением о получении акта экспертизы в соответствии с требованиями настоящего Положения;</w:t>
      </w:r>
    </w:p>
    <w:p w:rsidR="006E00EF" w:rsidRDefault="006E00EF">
      <w:pPr>
        <w:pStyle w:val="ConsPlusNormal"/>
        <w:spacing w:before="220"/>
        <w:ind w:firstLine="540"/>
        <w:jc w:val="both"/>
      </w:pPr>
      <w:r>
        <w:t>базовое транспортное средство - транспортное средство, которое в целом, или его кузов, или шасси были использованы для создания другого транспортного средства;</w:t>
      </w:r>
    </w:p>
    <w:p w:rsidR="006E00EF" w:rsidRDefault="006E00EF">
      <w:pPr>
        <w:pStyle w:val="ConsPlusNormal"/>
        <w:spacing w:before="220"/>
        <w:ind w:firstLine="540"/>
        <w:jc w:val="both"/>
      </w:pPr>
      <w:r>
        <w:t>информационный ресурс ТПП РФ - совокупность информации о выданных актах экспертизы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"Интернет";</w:t>
      </w:r>
    </w:p>
    <w:p w:rsidR="006E00EF" w:rsidRDefault="006E00EF">
      <w:pPr>
        <w:pStyle w:val="ConsPlusNormal"/>
        <w:spacing w:before="220"/>
        <w:ind w:firstLine="540"/>
        <w:jc w:val="both"/>
      </w:pPr>
      <w:r>
        <w:t xml:space="preserve">проверочный (верификационный) ресурс ТПП РФ - специальный раздел официального сайта ТПП России в информационно-телекоммуникационной сети "Интернет", размещенный по адресу http://verification.tpprf.ru, и обеспечивающий возможность </w:t>
      </w:r>
      <w:proofErr w:type="gramStart"/>
      <w:r>
        <w:t>осуществления процедуры удаленной проверки факта выдачи акта экспертизы</w:t>
      </w:r>
      <w:proofErr w:type="gramEnd"/>
      <w:r>
        <w:t>.</w:t>
      </w:r>
    </w:p>
    <w:p w:rsidR="006E00EF" w:rsidRDefault="006E00EF">
      <w:pPr>
        <w:pStyle w:val="ConsPlusNormal"/>
        <w:jc w:val="both"/>
      </w:pPr>
      <w:r>
        <w:t xml:space="preserve">(абзац введен </w:t>
      </w:r>
      <w:hyperlink r:id="rId17" w:history="1">
        <w:r>
          <w:rPr>
            <w:color w:val="0000FF"/>
          </w:rPr>
          <w:t>Приказом</w:t>
        </w:r>
      </w:hyperlink>
      <w:r>
        <w:t xml:space="preserve"> ТПП РФ от 31.08.2017 N 67)</w:t>
      </w:r>
    </w:p>
    <w:p w:rsidR="006E00EF" w:rsidRDefault="006E00EF">
      <w:pPr>
        <w:pStyle w:val="ConsPlusNormal"/>
        <w:jc w:val="both"/>
      </w:pPr>
    </w:p>
    <w:p w:rsidR="006E00EF" w:rsidRDefault="006E00EF">
      <w:pPr>
        <w:pStyle w:val="ConsPlusTitle"/>
        <w:ind w:firstLine="540"/>
        <w:jc w:val="both"/>
        <w:outlineLvl w:val="1"/>
      </w:pPr>
      <w:r>
        <w:t>Раздел 2. Общие положения.</w:t>
      </w:r>
    </w:p>
    <w:p w:rsidR="006E00EF" w:rsidRDefault="006E00EF">
      <w:pPr>
        <w:pStyle w:val="ConsPlusNormal"/>
        <w:jc w:val="both"/>
      </w:pPr>
    </w:p>
    <w:p w:rsidR="006E00EF" w:rsidRDefault="006E00EF">
      <w:pPr>
        <w:pStyle w:val="ConsPlusNormal"/>
        <w:ind w:firstLine="540"/>
        <w:jc w:val="both"/>
      </w:pPr>
      <w:r>
        <w:t>2.1. Торгово-промышленные палаты в Российской Федерации выдают акты экспертизы для целей осуществления закупок для обеспечения государственных и муниципальных нужд (акты экспертизы) в строгом соответствии с настоящим Положением.</w:t>
      </w:r>
    </w:p>
    <w:p w:rsidR="006E00EF" w:rsidRDefault="006E00EF">
      <w:pPr>
        <w:pStyle w:val="ConsPlusNormal"/>
        <w:spacing w:before="220"/>
        <w:ind w:firstLine="540"/>
        <w:jc w:val="both"/>
      </w:pPr>
      <w:r>
        <w:t xml:space="preserve">2.2. К выдаче актов экспертизы допускаются исключительно уполномоченные ТПП, перечень которых приведен в </w:t>
      </w:r>
      <w:hyperlink w:anchor="P173" w:history="1">
        <w:r>
          <w:rPr>
            <w:color w:val="0000FF"/>
          </w:rPr>
          <w:t>приложении 1</w:t>
        </w:r>
      </w:hyperlink>
      <w:r>
        <w:t xml:space="preserve"> к настоящему Положению.</w:t>
      </w:r>
    </w:p>
    <w:p w:rsidR="006E00EF" w:rsidRDefault="006E00EF">
      <w:pPr>
        <w:pStyle w:val="ConsPlusNormal"/>
        <w:spacing w:before="220"/>
        <w:ind w:firstLine="540"/>
        <w:jc w:val="both"/>
      </w:pPr>
      <w:r>
        <w:t>Перечень уполномоченных ТПП размещается на официальном сайте ТПП России.</w:t>
      </w:r>
    </w:p>
    <w:p w:rsidR="006E00EF" w:rsidRDefault="006E00EF">
      <w:pPr>
        <w:pStyle w:val="ConsPlusNormal"/>
        <w:spacing w:before="220"/>
        <w:ind w:firstLine="540"/>
        <w:jc w:val="both"/>
      </w:pPr>
      <w:r>
        <w:t>2.3. Выдача актов экспертизы осуществляется на платной основе согласно единым тарифам, утверждаемым приказами ТПП России.</w:t>
      </w:r>
    </w:p>
    <w:p w:rsidR="006E00EF" w:rsidRDefault="006E00EF">
      <w:pPr>
        <w:pStyle w:val="ConsPlusNormal"/>
        <w:spacing w:before="220"/>
        <w:ind w:firstLine="540"/>
        <w:jc w:val="both"/>
      </w:pPr>
      <w:r>
        <w:t xml:space="preserve">2.4. Общий </w:t>
      </w:r>
      <w:proofErr w:type="gramStart"/>
      <w:r>
        <w:t>контроль за</w:t>
      </w:r>
      <w:proofErr w:type="gramEnd"/>
      <w:r>
        <w:t xml:space="preserve">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актов экспертизы.</w:t>
      </w:r>
    </w:p>
    <w:p w:rsidR="006E00EF" w:rsidRDefault="006E00EF">
      <w:pPr>
        <w:pStyle w:val="ConsPlusNormal"/>
        <w:spacing w:before="220"/>
        <w:ind w:firstLine="540"/>
        <w:jc w:val="both"/>
      </w:pPr>
      <w:r>
        <w:t xml:space="preserve">2.5. В случае выявления неоднократных грубых нарушений уполномоченными ТПП установленного порядка выдачи сертификатов </w:t>
      </w:r>
      <w:hyperlink r:id="rId18" w:history="1">
        <w:r>
          <w:rPr>
            <w:color w:val="0000FF"/>
          </w:rPr>
          <w:t>формы СТ-1</w:t>
        </w:r>
      </w:hyperlink>
      <w:r>
        <w:t>, ТПП России вправе прекратить или приостановить полномочия торгово-промышленных палат, допустивших такие нарушения, по выдаче ими указанных документов до выполнения требований, изложенных в настоящем Положении.</w:t>
      </w:r>
    </w:p>
    <w:p w:rsidR="006E00EF" w:rsidRDefault="006E00EF">
      <w:pPr>
        <w:pStyle w:val="ConsPlusNormal"/>
        <w:jc w:val="both"/>
      </w:pPr>
      <w:r>
        <w:t>(</w:t>
      </w:r>
      <w:proofErr w:type="gramStart"/>
      <w:r>
        <w:t>п</w:t>
      </w:r>
      <w:proofErr w:type="gramEnd"/>
      <w:r>
        <w:t xml:space="preserve">. 2.5 в ред. </w:t>
      </w:r>
      <w:hyperlink r:id="rId19" w:history="1">
        <w:r>
          <w:rPr>
            <w:color w:val="0000FF"/>
          </w:rPr>
          <w:t>Приказа</w:t>
        </w:r>
      </w:hyperlink>
      <w:r>
        <w:t xml:space="preserve"> ТПП РФ от 31.08.2017 N 67)</w:t>
      </w:r>
    </w:p>
    <w:p w:rsidR="006E00EF" w:rsidRDefault="006E00EF">
      <w:pPr>
        <w:pStyle w:val="ConsPlusNormal"/>
        <w:spacing w:before="220"/>
        <w:ind w:firstLine="540"/>
        <w:jc w:val="both"/>
      </w:pPr>
      <w:r>
        <w:t xml:space="preserve">2.6. Уполномоченные ТПП в соответствии с российским законодательством несут </w:t>
      </w:r>
      <w:r>
        <w:lastRenderedPageBreak/>
        <w:t>ответственность за разглашение конфиденциальных сведений, полученных в ходе реализации настоящего Положения.</w:t>
      </w:r>
    </w:p>
    <w:p w:rsidR="006E00EF" w:rsidRDefault="006E00EF">
      <w:pPr>
        <w:pStyle w:val="ConsPlusNormal"/>
        <w:jc w:val="both"/>
      </w:pPr>
      <w:r>
        <w:t>(</w:t>
      </w:r>
      <w:proofErr w:type="gramStart"/>
      <w:r>
        <w:t>п</w:t>
      </w:r>
      <w:proofErr w:type="gramEnd"/>
      <w:r>
        <w:t xml:space="preserve">. 2.6 введен </w:t>
      </w:r>
      <w:hyperlink r:id="rId20" w:history="1">
        <w:r>
          <w:rPr>
            <w:color w:val="0000FF"/>
          </w:rPr>
          <w:t>Приказом</w:t>
        </w:r>
      </w:hyperlink>
      <w:r>
        <w:t xml:space="preserve"> ТПП РФ от 16.03.2015 N 19)</w:t>
      </w:r>
    </w:p>
    <w:p w:rsidR="006E00EF" w:rsidRDefault="006E00EF">
      <w:pPr>
        <w:pStyle w:val="ConsPlusNormal"/>
        <w:spacing w:before="220"/>
        <w:ind w:firstLine="540"/>
        <w:jc w:val="both"/>
      </w:pPr>
      <w:r>
        <w:t>2.7. Факт выдачи акта экспертизы может быть проверен в информационном порядке на проверочном (верификационном) ресурсе ТПП РФ.</w:t>
      </w:r>
    </w:p>
    <w:p w:rsidR="006E00EF" w:rsidRDefault="006E00EF">
      <w:pPr>
        <w:pStyle w:val="ConsPlusNormal"/>
        <w:jc w:val="both"/>
      </w:pPr>
      <w:r>
        <w:t>(</w:t>
      </w:r>
      <w:proofErr w:type="gramStart"/>
      <w:r>
        <w:t>п</w:t>
      </w:r>
      <w:proofErr w:type="gramEnd"/>
      <w:r>
        <w:t xml:space="preserve">. 2.7 введен </w:t>
      </w:r>
      <w:hyperlink r:id="rId21" w:history="1">
        <w:r>
          <w:rPr>
            <w:color w:val="0000FF"/>
          </w:rPr>
          <w:t>Приказом</w:t>
        </w:r>
      </w:hyperlink>
      <w:r>
        <w:t xml:space="preserve"> ТПП РФ от 31.08.2017 N 67)</w:t>
      </w:r>
    </w:p>
    <w:p w:rsidR="006E00EF" w:rsidRDefault="006E00EF">
      <w:pPr>
        <w:pStyle w:val="ConsPlusNormal"/>
        <w:jc w:val="both"/>
      </w:pPr>
    </w:p>
    <w:p w:rsidR="006E00EF" w:rsidRDefault="006E00EF">
      <w:pPr>
        <w:pStyle w:val="ConsPlusTitle"/>
        <w:ind w:firstLine="540"/>
        <w:jc w:val="both"/>
        <w:outlineLvl w:val="1"/>
      </w:pPr>
      <w:r>
        <w:t>Раздел 3. Условия и особенности выдачи актов экспертизы.</w:t>
      </w:r>
    </w:p>
    <w:p w:rsidR="006E00EF" w:rsidRDefault="006E00EF">
      <w:pPr>
        <w:pStyle w:val="ConsPlusNormal"/>
        <w:jc w:val="both"/>
      </w:pPr>
    </w:p>
    <w:p w:rsidR="006E00EF" w:rsidRDefault="006E00EF">
      <w:pPr>
        <w:pStyle w:val="ConsPlusNormal"/>
        <w:ind w:firstLine="540"/>
        <w:jc w:val="both"/>
      </w:pPr>
      <w:bookmarkStart w:id="0" w:name="P47"/>
      <w:bookmarkEnd w:id="0"/>
      <w:r>
        <w:t xml:space="preserve">3.1. </w:t>
      </w:r>
      <w:proofErr w:type="gramStart"/>
      <w:r>
        <w:t xml:space="preserve">Акты экспертизы выдаются уполномоченными ТПП заинтересованным участникам закупок (заявителям) на товары, указанные в </w:t>
      </w:r>
      <w:hyperlink r:id="rId22" w:history="1">
        <w:r>
          <w:rPr>
            <w:color w:val="0000FF"/>
          </w:rPr>
          <w:t>пунктах 1</w:t>
        </w:r>
      </w:hyperlink>
      <w:r>
        <w:t xml:space="preserve"> - </w:t>
      </w:r>
      <w:hyperlink r:id="rId23" w:history="1">
        <w:r>
          <w:rPr>
            <w:color w:val="0000FF"/>
          </w:rPr>
          <w:t>3</w:t>
        </w:r>
      </w:hyperlink>
      <w:r>
        <w:t xml:space="preserve">, </w:t>
      </w:r>
      <w:hyperlink r:id="rId24" w:history="1">
        <w:r>
          <w:rPr>
            <w:color w:val="0000FF"/>
          </w:rPr>
          <w:t>6</w:t>
        </w:r>
      </w:hyperlink>
      <w:r>
        <w:t xml:space="preserve"> - </w:t>
      </w:r>
      <w:hyperlink r:id="rId25" w:history="1">
        <w:r>
          <w:rPr>
            <w:color w:val="0000FF"/>
          </w:rPr>
          <w:t>16</w:t>
        </w:r>
      </w:hyperlink>
      <w:r>
        <w:t xml:space="preserve">, </w:t>
      </w:r>
      <w:hyperlink r:id="rId26" w:history="1">
        <w:r>
          <w:rPr>
            <w:color w:val="0000FF"/>
          </w:rPr>
          <w:t>18</w:t>
        </w:r>
      </w:hyperlink>
      <w:r>
        <w:t xml:space="preserve">, </w:t>
      </w:r>
      <w:hyperlink r:id="rId27" w:history="1">
        <w:r>
          <w:rPr>
            <w:color w:val="0000FF"/>
          </w:rPr>
          <w:t>20</w:t>
        </w:r>
      </w:hyperlink>
      <w:r>
        <w:t xml:space="preserve"> - </w:t>
      </w:r>
      <w:hyperlink r:id="rId28" w:history="1">
        <w:r>
          <w:rPr>
            <w:color w:val="0000FF"/>
          </w:rPr>
          <w:t>28</w:t>
        </w:r>
      </w:hyperlink>
      <w:r>
        <w:t xml:space="preserve">, </w:t>
      </w:r>
      <w:hyperlink r:id="rId29" w:history="1">
        <w:r>
          <w:rPr>
            <w:color w:val="0000FF"/>
          </w:rPr>
          <w:t>30</w:t>
        </w:r>
      </w:hyperlink>
      <w:r>
        <w:t xml:space="preserve">, </w:t>
      </w:r>
      <w:hyperlink r:id="rId30" w:history="1">
        <w:r>
          <w:rPr>
            <w:color w:val="0000FF"/>
          </w:rPr>
          <w:t>31</w:t>
        </w:r>
      </w:hyperlink>
      <w:r>
        <w:t xml:space="preserve">, </w:t>
      </w:r>
      <w:hyperlink r:id="rId31" w:history="1">
        <w:r>
          <w:rPr>
            <w:color w:val="0000FF"/>
          </w:rPr>
          <w:t>33</w:t>
        </w:r>
      </w:hyperlink>
      <w:r>
        <w:t xml:space="preserve">, </w:t>
      </w:r>
      <w:hyperlink r:id="rId32" w:history="1">
        <w:r>
          <w:rPr>
            <w:color w:val="0000FF"/>
          </w:rPr>
          <w:t>34</w:t>
        </w:r>
      </w:hyperlink>
      <w:r>
        <w:t xml:space="preserve">, </w:t>
      </w:r>
      <w:hyperlink r:id="rId33" w:history="1">
        <w:r>
          <w:rPr>
            <w:color w:val="0000FF"/>
          </w:rPr>
          <w:t>38</w:t>
        </w:r>
        <w:proofErr w:type="gramEnd"/>
      </w:hyperlink>
      <w:r>
        <w:t xml:space="preserve"> - </w:t>
      </w:r>
      <w:hyperlink r:id="rId34" w:history="1">
        <w:r>
          <w:rPr>
            <w:color w:val="0000FF"/>
          </w:rPr>
          <w:t>40</w:t>
        </w:r>
      </w:hyperlink>
      <w:r>
        <w:t xml:space="preserve">, </w:t>
      </w:r>
      <w:hyperlink r:id="rId35" w:history="1">
        <w:r>
          <w:rPr>
            <w:color w:val="0000FF"/>
          </w:rPr>
          <w:t>42</w:t>
        </w:r>
      </w:hyperlink>
      <w:r>
        <w:t xml:space="preserve"> - </w:t>
      </w:r>
      <w:hyperlink r:id="rId36" w:history="1">
        <w:r>
          <w:rPr>
            <w:color w:val="0000FF"/>
          </w:rPr>
          <w:t>46</w:t>
        </w:r>
      </w:hyperlink>
      <w:r>
        <w:t xml:space="preserve">, </w:t>
      </w:r>
      <w:hyperlink r:id="rId37" w:history="1">
        <w:r>
          <w:rPr>
            <w:color w:val="0000FF"/>
          </w:rPr>
          <w:t>50</w:t>
        </w:r>
      </w:hyperlink>
      <w:r>
        <w:t xml:space="preserve"> - </w:t>
      </w:r>
      <w:hyperlink r:id="rId38" w:history="1">
        <w:r>
          <w:rPr>
            <w:color w:val="0000FF"/>
          </w:rPr>
          <w:t>55</w:t>
        </w:r>
      </w:hyperlink>
      <w:r>
        <w:t xml:space="preserve"> перечня, предусмотренного приложением к постановлению Правительства РФ от 14 июля 2014 года N 656 (далее по тексту - Перечень). Указанные товары должны быть изготовлены в соответствии с </w:t>
      </w:r>
      <w:hyperlink r:id="rId39" w:history="1">
        <w:r>
          <w:rPr>
            <w:color w:val="0000FF"/>
          </w:rPr>
          <w:t>требованиями</w:t>
        </w:r>
      </w:hyperlink>
      <w:r>
        <w:t>, предъявляемыми к промышленной продукции в целях ее отнесения к продукции, произведенной в Российской Федерации, предусмотренными приложением к постановлению Правительства РФ от 17 июля 2015 года N 719 "О критериях отнесения промышленной продукции к промышленной продукции, не имеющей аналогов, произведенных в Российской Федерации" (далее по тексту - Приложение к постановлению Правительства РФ от 17 июля 2015 года N 719).</w:t>
      </w:r>
    </w:p>
    <w:p w:rsidR="006E00EF" w:rsidRDefault="006E00EF">
      <w:pPr>
        <w:pStyle w:val="ConsPlusNormal"/>
        <w:jc w:val="both"/>
      </w:pPr>
      <w:r>
        <w:t xml:space="preserve">(п. 3.1 в ред. </w:t>
      </w:r>
      <w:hyperlink r:id="rId40" w:history="1">
        <w:r>
          <w:rPr>
            <w:color w:val="0000FF"/>
          </w:rPr>
          <w:t>Приказа</w:t>
        </w:r>
      </w:hyperlink>
      <w:r>
        <w:t xml:space="preserve"> ТПП РФ от 31.08.2017 N 67)</w:t>
      </w:r>
    </w:p>
    <w:p w:rsidR="006E00EF" w:rsidRDefault="006E00EF">
      <w:pPr>
        <w:pStyle w:val="ConsPlusNormal"/>
        <w:spacing w:before="220"/>
        <w:ind w:firstLine="540"/>
        <w:jc w:val="both"/>
      </w:pPr>
      <w:bookmarkStart w:id="1" w:name="P49"/>
      <w:bookmarkEnd w:id="1"/>
      <w:r>
        <w:t xml:space="preserve">3.1.1. При этом товары под </w:t>
      </w:r>
      <w:hyperlink r:id="rId41" w:history="1">
        <w:r>
          <w:rPr>
            <w:color w:val="0000FF"/>
          </w:rPr>
          <w:t>пунктами 14</w:t>
        </w:r>
      </w:hyperlink>
      <w:r>
        <w:t xml:space="preserve"> - </w:t>
      </w:r>
      <w:hyperlink r:id="rId42" w:history="1">
        <w:r>
          <w:rPr>
            <w:color w:val="0000FF"/>
          </w:rPr>
          <w:t>16</w:t>
        </w:r>
      </w:hyperlink>
      <w:r>
        <w:t xml:space="preserve">, </w:t>
      </w:r>
      <w:hyperlink r:id="rId43" w:history="1">
        <w:r>
          <w:rPr>
            <w:color w:val="0000FF"/>
          </w:rPr>
          <w:t>33</w:t>
        </w:r>
      </w:hyperlink>
      <w:r>
        <w:t xml:space="preserve"> Перечня или базовые транспортные средства для производства данных товаров, помимо соответствия вышеизложенным требованиям, должны отвечать одному из следующих условий:</w:t>
      </w:r>
    </w:p>
    <w:p w:rsidR="006E00EF" w:rsidRDefault="006E00EF">
      <w:pPr>
        <w:pStyle w:val="ConsPlusNormal"/>
        <w:jc w:val="both"/>
      </w:pPr>
      <w:r>
        <w:t xml:space="preserve">(в ред. </w:t>
      </w:r>
      <w:hyperlink r:id="rId44" w:history="1">
        <w:r>
          <w:rPr>
            <w:color w:val="0000FF"/>
          </w:rPr>
          <w:t>Приказа</w:t>
        </w:r>
      </w:hyperlink>
      <w:r>
        <w:t xml:space="preserve"> ТПП РФ от 16.03.2015 N 19)</w:t>
      </w:r>
    </w:p>
    <w:p w:rsidR="006E00EF" w:rsidRDefault="006E00EF">
      <w:pPr>
        <w:pStyle w:val="ConsPlusNormal"/>
        <w:spacing w:before="220"/>
        <w:ind w:firstLine="540"/>
        <w:jc w:val="both"/>
      </w:pPr>
      <w:proofErr w:type="gramStart"/>
      <w:r>
        <w:t xml:space="preserve">произведены лицами (хозяйствующими субъектами), перечисленными в </w:t>
      </w:r>
      <w:hyperlink r:id="rId45" w:history="1">
        <w:r>
          <w:rPr>
            <w:color w:val="0000FF"/>
          </w:rPr>
          <w:t>Перечне</w:t>
        </w:r>
      </w:hyperlink>
      <w:r>
        <w:t xml:space="preserve"> хозяйствующих субъектов, осуществляющих в 2010 году производство моторных транспортных средств с применением понятия "промышленная сборка" в соответствии с критериями, указанными в </w:t>
      </w:r>
      <w:hyperlink r:id="rId46" w:history="1">
        <w:r>
          <w:rPr>
            <w:color w:val="0000FF"/>
          </w:rPr>
          <w:t>пункте 7.1.1</w:t>
        </w:r>
      </w:hyperlink>
      <w:r>
        <w:t xml:space="preserve"> решения Комиссии Таможенного союза от 27 ноября 2009 года N 130, который утвержден Решением Комиссии Таможенного союза от 27 января 2010 г. N 169 "О предоставлении тарифных льгот по уплате</w:t>
      </w:r>
      <w:proofErr w:type="gramEnd"/>
      <w:r>
        <w:t xml:space="preserve"> ввозных таможенных пошлин хозяйствующим субъектам, осуществляющим производство моторных транспортных средств";</w:t>
      </w:r>
    </w:p>
    <w:p w:rsidR="006E00EF" w:rsidRDefault="006E00EF">
      <w:pPr>
        <w:pStyle w:val="ConsPlusNormal"/>
        <w:spacing w:before="220"/>
        <w:ind w:firstLine="540"/>
        <w:jc w:val="both"/>
      </w:pPr>
      <w:r>
        <w:t xml:space="preserve">абзац исключен. - </w:t>
      </w:r>
      <w:hyperlink r:id="rId47" w:history="1">
        <w:r>
          <w:rPr>
            <w:color w:val="0000FF"/>
          </w:rPr>
          <w:t>Приказ</w:t>
        </w:r>
      </w:hyperlink>
      <w:r>
        <w:t xml:space="preserve"> ТПП РФ от 16.03.2015 N 19</w:t>
      </w:r>
    </w:p>
    <w:p w:rsidR="006E00EF" w:rsidRDefault="006E00EF">
      <w:pPr>
        <w:pStyle w:val="ConsPlusNormal"/>
        <w:spacing w:before="220"/>
        <w:ind w:firstLine="540"/>
        <w:jc w:val="both"/>
      </w:pPr>
      <w:r>
        <w:t xml:space="preserve">произведены российскими юридическими лицами, осуществляющими ввоз автокомпонентов для промышленной сборки моторных транспортных средств на основании соглашений о ввозе товаров, предназначенных для промышленной сборки моторных транспортных средств </w:t>
      </w:r>
      <w:hyperlink r:id="rId48" w:history="1">
        <w:r>
          <w:rPr>
            <w:color w:val="0000FF"/>
          </w:rPr>
          <w:t>товарных позиций 8701</w:t>
        </w:r>
      </w:hyperlink>
      <w:r>
        <w:t xml:space="preserve"> - </w:t>
      </w:r>
      <w:hyperlink r:id="rId49" w:history="1">
        <w:r>
          <w:rPr>
            <w:color w:val="0000FF"/>
          </w:rPr>
          <w:t>8705</w:t>
        </w:r>
      </w:hyperlink>
      <w:r>
        <w:t xml:space="preserve"> ТН ВЭД ЕАЭС, их узлов и агрегатов, заключенных с Министерством экономического развития Российской Федерации, при условии надлежащего исполнения указанных соглашений;</w:t>
      </w:r>
    </w:p>
    <w:p w:rsidR="006E00EF" w:rsidRDefault="006E00EF">
      <w:pPr>
        <w:pStyle w:val="ConsPlusNormal"/>
        <w:jc w:val="both"/>
      </w:pPr>
      <w:r>
        <w:t xml:space="preserve">(абзац введен </w:t>
      </w:r>
      <w:hyperlink r:id="rId50" w:history="1">
        <w:r>
          <w:rPr>
            <w:color w:val="0000FF"/>
          </w:rPr>
          <w:t>Приказом</w:t>
        </w:r>
      </w:hyperlink>
      <w:r>
        <w:t xml:space="preserve"> ТПП РФ от 16.03.2015 N 19; в ред. </w:t>
      </w:r>
      <w:hyperlink r:id="rId51" w:history="1">
        <w:r>
          <w:rPr>
            <w:color w:val="0000FF"/>
          </w:rPr>
          <w:t>Приказа</w:t>
        </w:r>
      </w:hyperlink>
      <w:r>
        <w:t xml:space="preserve"> ТПП РФ от 31.08.2017 N 67)</w:t>
      </w:r>
    </w:p>
    <w:p w:rsidR="006E00EF" w:rsidRDefault="006E00EF">
      <w:pPr>
        <w:pStyle w:val="ConsPlusNormal"/>
        <w:spacing w:before="220"/>
        <w:ind w:firstLine="540"/>
        <w:jc w:val="both"/>
      </w:pPr>
      <w:proofErr w:type="gramStart"/>
      <w:r>
        <w:t xml:space="preserve">произведены в режиме, предусмотренном </w:t>
      </w:r>
      <w:hyperlink r:id="rId52" w:history="1">
        <w:r>
          <w:rPr>
            <w:color w:val="0000FF"/>
          </w:rPr>
          <w:t>абзацем 6 пункта 2 статьи 10</w:t>
        </w:r>
      </w:hyperlink>
      <w:r>
        <w:t xml:space="preserve"> Соглашения от 18 июня 2010 года, лицами,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w:t>
      </w:r>
      <w:hyperlink r:id="rId53" w:history="1">
        <w:r>
          <w:rPr>
            <w:color w:val="0000FF"/>
          </w:rPr>
          <w:t>закона</w:t>
        </w:r>
      </w:hyperlink>
      <w:r>
        <w:t xml:space="preserve"> Российской Федерации от 22 января 1996 года N 13-ФЗ "Об Особой экономической зоне в Калининградской области".</w:t>
      </w:r>
      <w:proofErr w:type="gramEnd"/>
    </w:p>
    <w:p w:rsidR="006E00EF" w:rsidRDefault="006E00EF">
      <w:pPr>
        <w:pStyle w:val="ConsPlusNormal"/>
        <w:spacing w:before="220"/>
        <w:ind w:firstLine="540"/>
        <w:jc w:val="both"/>
      </w:pPr>
      <w:r>
        <w:t xml:space="preserve">3.1.2. Акты экспертизы не выдаются, если товары под </w:t>
      </w:r>
      <w:hyperlink r:id="rId54" w:history="1">
        <w:r>
          <w:rPr>
            <w:color w:val="0000FF"/>
          </w:rPr>
          <w:t>пунктами 14</w:t>
        </w:r>
      </w:hyperlink>
      <w:r>
        <w:t xml:space="preserve"> - </w:t>
      </w:r>
      <w:hyperlink r:id="rId55" w:history="1">
        <w:r>
          <w:rPr>
            <w:color w:val="0000FF"/>
          </w:rPr>
          <w:t>16</w:t>
        </w:r>
      </w:hyperlink>
      <w:r>
        <w:t xml:space="preserve">, </w:t>
      </w:r>
      <w:hyperlink r:id="rId56" w:history="1">
        <w:r>
          <w:rPr>
            <w:color w:val="0000FF"/>
          </w:rPr>
          <w:t>33</w:t>
        </w:r>
      </w:hyperlink>
      <w:r>
        <w:t xml:space="preserve"> Перечня или базовые транспортные средства для изготовления данных товаров не были произведены лицами, указанными в </w:t>
      </w:r>
      <w:hyperlink w:anchor="P49" w:history="1">
        <w:r>
          <w:rPr>
            <w:color w:val="0000FF"/>
          </w:rPr>
          <w:t>подпункте 3.1.1 пункта 3.1 раздела 3</w:t>
        </w:r>
      </w:hyperlink>
      <w:r>
        <w:t xml:space="preserve"> настоящего Положения.</w:t>
      </w:r>
    </w:p>
    <w:p w:rsidR="006E00EF" w:rsidRDefault="006E00EF">
      <w:pPr>
        <w:pStyle w:val="ConsPlusNormal"/>
        <w:jc w:val="both"/>
      </w:pPr>
      <w:r>
        <w:t>(</w:t>
      </w:r>
      <w:proofErr w:type="gramStart"/>
      <w:r>
        <w:t>в</w:t>
      </w:r>
      <w:proofErr w:type="gramEnd"/>
      <w:r>
        <w:t xml:space="preserve"> ред. </w:t>
      </w:r>
      <w:hyperlink r:id="rId57" w:history="1">
        <w:r>
          <w:rPr>
            <w:color w:val="0000FF"/>
          </w:rPr>
          <w:t>Приказа</w:t>
        </w:r>
      </w:hyperlink>
      <w:r>
        <w:t xml:space="preserve"> ТПП РФ от 16.03.2015 N 19)</w:t>
      </w:r>
    </w:p>
    <w:p w:rsidR="006E00EF" w:rsidRDefault="006E00EF">
      <w:pPr>
        <w:pStyle w:val="ConsPlusNormal"/>
        <w:spacing w:before="220"/>
        <w:ind w:firstLine="540"/>
        <w:jc w:val="both"/>
      </w:pPr>
      <w:r>
        <w:lastRenderedPageBreak/>
        <w:t>3.2. Если иное не предусмотрено настоящим Положением, акт экспертизы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 Годовые акты экспертизы).</w:t>
      </w:r>
    </w:p>
    <w:p w:rsidR="006E00EF" w:rsidRDefault="006E00EF">
      <w:pPr>
        <w:pStyle w:val="ConsPlusNormal"/>
        <w:spacing w:before="220"/>
        <w:ind w:firstLine="540"/>
        <w:jc w:val="both"/>
      </w:pPr>
      <w:hyperlink r:id="rId58" w:history="1">
        <w:r>
          <w:rPr>
            <w:color w:val="0000FF"/>
          </w:rPr>
          <w:t>Порядок</w:t>
        </w:r>
      </w:hyperlink>
      <w:r>
        <w:t xml:space="preserve"> заполнения Годовых актов экспертизы, а также порядок получения таких документов уполномоченными ТПП, которые на их основании непосредственно выдают акты экспертизы, утверждаются ТПП России.</w:t>
      </w:r>
    </w:p>
    <w:p w:rsidR="006E00EF" w:rsidRDefault="006E00EF">
      <w:pPr>
        <w:pStyle w:val="ConsPlusNormal"/>
        <w:spacing w:before="220"/>
        <w:ind w:firstLine="540"/>
        <w:jc w:val="both"/>
      </w:pPr>
      <w:r>
        <w:t>3.3. Акты экспертизы выдаются уполномоченными Т</w:t>
      </w:r>
      <w:proofErr w:type="gramStart"/>
      <w:r>
        <w:t>ПП с пр</w:t>
      </w:r>
      <w:proofErr w:type="gramEnd"/>
      <w:r>
        <w:t>именением программного комплекса по оформлению, выдаче и учету актов экспертизы, разрабатываемого и внедряемого ТПП России.</w:t>
      </w:r>
    </w:p>
    <w:p w:rsidR="006E00EF" w:rsidRDefault="006E00EF">
      <w:pPr>
        <w:pStyle w:val="ConsPlusNormal"/>
        <w:spacing w:before="220"/>
        <w:ind w:firstLine="540"/>
        <w:jc w:val="both"/>
      </w:pPr>
      <w:r>
        <w:t>3.4. Акты экспертизы в электронном виде направляются в центральную базу данных ТПП России в течение двух рабочих дней.</w:t>
      </w:r>
    </w:p>
    <w:p w:rsidR="006E00EF" w:rsidRDefault="006E00EF">
      <w:pPr>
        <w:pStyle w:val="ConsPlusNormal"/>
        <w:spacing w:before="220"/>
        <w:ind w:firstLine="540"/>
        <w:jc w:val="both"/>
      </w:pPr>
      <w:r>
        <w:t>3.5. ТПП России ведет единую электронную базу данных актов экспертизы, выдаваемых на территории Российской Федерации.</w:t>
      </w:r>
    </w:p>
    <w:p w:rsidR="006E00EF" w:rsidRDefault="006E00EF">
      <w:pPr>
        <w:pStyle w:val="ConsPlusNormal"/>
        <w:spacing w:before="220"/>
        <w:ind w:firstLine="540"/>
        <w:jc w:val="both"/>
      </w:pPr>
      <w:r>
        <w:t>3.6. ТПП России размещает на информационном ресурсе ТПП РФ сведения о производителях и товарах, на которые оформлены Годовые акты экспертизы.</w:t>
      </w:r>
    </w:p>
    <w:p w:rsidR="006E00EF" w:rsidRDefault="006E00EF">
      <w:pPr>
        <w:pStyle w:val="ConsPlusNormal"/>
        <w:spacing w:before="220"/>
        <w:ind w:firstLine="540"/>
        <w:jc w:val="both"/>
      </w:pPr>
      <w:r>
        <w:t xml:space="preserve">3.7. Акт экспертизы прекращает свое действие после завершения закупки товара для обеспечения государственных или муниципальных нужд, </w:t>
      </w:r>
      <w:proofErr w:type="gramStart"/>
      <w:r>
        <w:t>для</w:t>
      </w:r>
      <w:proofErr w:type="gramEnd"/>
      <w:r>
        <w:t xml:space="preserve"> которой он был предназначен.</w:t>
      </w:r>
    </w:p>
    <w:p w:rsidR="006E00EF" w:rsidRDefault="006E00EF">
      <w:pPr>
        <w:pStyle w:val="ConsPlusNormal"/>
        <w:spacing w:before="220"/>
        <w:ind w:firstLine="540"/>
        <w:jc w:val="both"/>
      </w:pPr>
      <w:r>
        <w:t xml:space="preserve">3.8. В случае утраты или повреждения акта экспертизы по письменной просьбе заявителя выдается его дубликат. При выдаче дубликата в акте экспертизы указываются дата выдачи дубликата, слово "Дубликат", номер и дата утраченного или поврежденного оригинала акта экспертизы. Дубликат акта экспертизы вступает в силу </w:t>
      </w:r>
      <w:proofErr w:type="gramStart"/>
      <w:r>
        <w:t>с даты выдачи</w:t>
      </w:r>
      <w:proofErr w:type="gramEnd"/>
      <w:r>
        <w:t xml:space="preserve"> оригинала и прекращает свое действие после завершения закупки, для которой оригинал акта экспертизы был предназначен.</w:t>
      </w:r>
    </w:p>
    <w:p w:rsidR="006E00EF" w:rsidRDefault="006E00EF">
      <w:pPr>
        <w:pStyle w:val="ConsPlusNormal"/>
        <w:spacing w:before="220"/>
        <w:ind w:firstLine="540"/>
        <w:jc w:val="both"/>
      </w:pPr>
      <w:r>
        <w:t xml:space="preserve">3.9. Копии актов экспертизы, другие документы, на основании которых были выданы указанные документы, хранятся в уполномоченной ТПП в течение трех лет </w:t>
      </w:r>
      <w:proofErr w:type="gramStart"/>
      <w:r>
        <w:t>с даты выдачи</w:t>
      </w:r>
      <w:proofErr w:type="gramEnd"/>
      <w:r>
        <w:t>.</w:t>
      </w:r>
    </w:p>
    <w:p w:rsidR="006E00EF" w:rsidRDefault="006E00EF">
      <w:pPr>
        <w:pStyle w:val="ConsPlusNormal"/>
        <w:spacing w:before="220"/>
        <w:ind w:firstLine="540"/>
        <w:jc w:val="both"/>
      </w:pPr>
      <w:r>
        <w:t xml:space="preserve">3.10. </w:t>
      </w:r>
      <w:proofErr w:type="gramStart"/>
      <w:r>
        <w:t xml:space="preserve">Механизм подтверждения соответствия Республики Армения, Республики Беларусь и Республики Казахстан товаров, указанных в </w:t>
      </w:r>
      <w:hyperlink r:id="rId59" w:history="1">
        <w:r>
          <w:rPr>
            <w:color w:val="0000FF"/>
          </w:rPr>
          <w:t>пунктах 14</w:t>
        </w:r>
      </w:hyperlink>
      <w:r>
        <w:t xml:space="preserve"> - </w:t>
      </w:r>
      <w:hyperlink r:id="rId60" w:history="1">
        <w:r>
          <w:rPr>
            <w:color w:val="0000FF"/>
          </w:rPr>
          <w:t>16</w:t>
        </w:r>
      </w:hyperlink>
      <w:r>
        <w:t xml:space="preserve">, </w:t>
      </w:r>
      <w:hyperlink r:id="rId61" w:history="1">
        <w:r>
          <w:rPr>
            <w:color w:val="0000FF"/>
          </w:rPr>
          <w:t>18</w:t>
        </w:r>
      </w:hyperlink>
      <w:r>
        <w:t xml:space="preserve">, </w:t>
      </w:r>
      <w:hyperlink r:id="rId62" w:history="1">
        <w:r>
          <w:rPr>
            <w:color w:val="0000FF"/>
          </w:rPr>
          <w:t>20</w:t>
        </w:r>
      </w:hyperlink>
      <w:r>
        <w:t xml:space="preserve"> - </w:t>
      </w:r>
      <w:hyperlink r:id="rId63" w:history="1">
        <w:r>
          <w:rPr>
            <w:color w:val="0000FF"/>
          </w:rPr>
          <w:t>26</w:t>
        </w:r>
      </w:hyperlink>
      <w:r>
        <w:t xml:space="preserve"> и </w:t>
      </w:r>
      <w:hyperlink r:id="rId64" w:history="1">
        <w:r>
          <w:rPr>
            <w:color w:val="0000FF"/>
          </w:rPr>
          <w:t>33</w:t>
        </w:r>
      </w:hyperlink>
      <w:r>
        <w:t xml:space="preserve"> Перечня, требованиям, предусмотренным </w:t>
      </w:r>
      <w:hyperlink r:id="rId65" w:history="1">
        <w:r>
          <w:rPr>
            <w:color w:val="0000FF"/>
          </w:rPr>
          <w:t>примечанием</w:t>
        </w:r>
      </w:hyperlink>
      <w:r>
        <w:t xml:space="preserve"> к Перечню, определяется органами исполнительной власти указанных государств по результатам консультаций, проведенных в соответствии с </w:t>
      </w:r>
      <w:hyperlink r:id="rId66" w:history="1">
        <w:r>
          <w:rPr>
            <w:color w:val="0000FF"/>
          </w:rPr>
          <w:t>пунктом 4</w:t>
        </w:r>
      </w:hyperlink>
      <w:r>
        <w:t xml:space="preserve"> постановления Правительства РФ от 14 июля 2014 года N 656.</w:t>
      </w:r>
      <w:proofErr w:type="gramEnd"/>
    </w:p>
    <w:p w:rsidR="006E00EF" w:rsidRDefault="006E00EF">
      <w:pPr>
        <w:pStyle w:val="ConsPlusNormal"/>
        <w:jc w:val="both"/>
      </w:pPr>
      <w:r>
        <w:t xml:space="preserve">(в ред. </w:t>
      </w:r>
      <w:hyperlink r:id="rId67" w:history="1">
        <w:r>
          <w:rPr>
            <w:color w:val="0000FF"/>
          </w:rPr>
          <w:t>Приказа</w:t>
        </w:r>
      </w:hyperlink>
      <w:r>
        <w:t xml:space="preserve"> ТПП РФ от 16.03.2015 N 19)</w:t>
      </w:r>
    </w:p>
    <w:p w:rsidR="006E00EF" w:rsidRDefault="006E00EF">
      <w:pPr>
        <w:pStyle w:val="ConsPlusNormal"/>
        <w:jc w:val="both"/>
      </w:pPr>
    </w:p>
    <w:p w:rsidR="006E00EF" w:rsidRDefault="006E00EF">
      <w:pPr>
        <w:pStyle w:val="ConsPlusTitle"/>
        <w:ind w:firstLine="540"/>
        <w:jc w:val="both"/>
        <w:outlineLvl w:val="1"/>
      </w:pPr>
      <w:r>
        <w:t>Раздел 4. Перечень и порядок предоставления документов, необходимых для получения акта экспертизы.</w:t>
      </w:r>
    </w:p>
    <w:p w:rsidR="006E00EF" w:rsidRDefault="006E00EF">
      <w:pPr>
        <w:pStyle w:val="ConsPlusNormal"/>
        <w:jc w:val="both"/>
      </w:pPr>
    </w:p>
    <w:p w:rsidR="006E00EF" w:rsidRDefault="006E00EF">
      <w:pPr>
        <w:pStyle w:val="ConsPlusNormal"/>
        <w:ind w:firstLine="540"/>
        <w:jc w:val="both"/>
      </w:pPr>
      <w:bookmarkStart w:id="2" w:name="P72"/>
      <w:bookmarkEnd w:id="2"/>
      <w:r>
        <w:t>4.1. Для получения акта экспертизы участник закупки представляет в уполномоченную ТПП заявление с просьбой о выдаче акта экспертизы (далее - заявление), которое подписывается руководителем заявителя (участника закупок) или уполномоченным лицом, действующим на основании доверенности или приказа (распоряжения) заявителя.</w:t>
      </w:r>
    </w:p>
    <w:p w:rsidR="006E00EF" w:rsidRDefault="006E00EF">
      <w:pPr>
        <w:pStyle w:val="ConsPlusNormal"/>
        <w:spacing w:before="220"/>
        <w:ind w:firstLine="540"/>
        <w:jc w:val="both"/>
      </w:pPr>
      <w: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марки, модели, иной маркировки, необходимой для идентификации товара, а также с указанием кодов классификации по Общероссийскому </w:t>
      </w:r>
      <w:hyperlink r:id="rId68" w:history="1">
        <w:r>
          <w:rPr>
            <w:color w:val="0000FF"/>
          </w:rPr>
          <w:t>классификатору</w:t>
        </w:r>
      </w:hyperlink>
      <w:r>
        <w:t xml:space="preserve"> продукции по видам экономической </w:t>
      </w:r>
      <w:r>
        <w:lastRenderedPageBreak/>
        <w:t xml:space="preserve">деятельности </w:t>
      </w:r>
      <w:proofErr w:type="gramStart"/>
      <w:r>
        <w:t>ОК</w:t>
      </w:r>
      <w:proofErr w:type="gramEnd"/>
      <w:r>
        <w:t xml:space="preserve"> 034-2014 (КПЕС 2008)), его количество, наименование и адрес производителя товара, другая информация, необходимая для оформления и выдачи акта экспертизы, а также запись заявителя о том, что он несет ответственность за достоверность представленных сведений и документов (форма заявления приведена в </w:t>
      </w:r>
      <w:hyperlink w:anchor="P380" w:history="1">
        <w:r>
          <w:rPr>
            <w:color w:val="0000FF"/>
          </w:rPr>
          <w:t>приложении 2</w:t>
        </w:r>
      </w:hyperlink>
      <w:r>
        <w:t xml:space="preserve"> к настоящему Положению).</w:t>
      </w:r>
    </w:p>
    <w:p w:rsidR="006E00EF" w:rsidRDefault="006E00EF">
      <w:pPr>
        <w:pStyle w:val="ConsPlusNormal"/>
        <w:jc w:val="both"/>
      </w:pPr>
      <w:r>
        <w:t xml:space="preserve">(в ред. </w:t>
      </w:r>
      <w:hyperlink r:id="rId69" w:history="1">
        <w:r>
          <w:rPr>
            <w:color w:val="0000FF"/>
          </w:rPr>
          <w:t>Приказа</w:t>
        </w:r>
      </w:hyperlink>
      <w:r>
        <w:t xml:space="preserve"> ТПП РФ от 16.03.2015 N 19)</w:t>
      </w:r>
    </w:p>
    <w:p w:rsidR="006E00EF" w:rsidRDefault="006E00EF">
      <w:pPr>
        <w:pStyle w:val="ConsPlusNormal"/>
        <w:spacing w:before="220"/>
        <w:ind w:firstLine="540"/>
        <w:jc w:val="both"/>
      </w:pPr>
      <w:r>
        <w:t>Заявлением также подтверждается, что в случае, если заявитель будет определен в качестве поставщика объекта закупки, то:</w:t>
      </w:r>
    </w:p>
    <w:p w:rsidR="006E00EF" w:rsidRDefault="006E00EF">
      <w:pPr>
        <w:pStyle w:val="ConsPlusNormal"/>
        <w:spacing w:before="220"/>
        <w:ind w:firstLine="540"/>
        <w:jc w:val="both"/>
      </w:pPr>
      <w:r>
        <w:t xml:space="preserve">- поставляемый по контракту товар будет соответствовать требованию </w:t>
      </w:r>
      <w:hyperlink r:id="rId70" w:history="1">
        <w:r>
          <w:rPr>
            <w:color w:val="0000FF"/>
          </w:rPr>
          <w:t>подпункта 7 пункта 1 статьи 33</w:t>
        </w:r>
      </w:hyperlink>
      <w:r>
        <w:t xml:space="preserve"> Закона N 44-ФЗ;</w:t>
      </w:r>
    </w:p>
    <w:p w:rsidR="006E00EF" w:rsidRDefault="006E00EF">
      <w:pPr>
        <w:pStyle w:val="ConsPlusNormal"/>
        <w:spacing w:before="220"/>
        <w:ind w:firstLine="540"/>
        <w:jc w:val="both"/>
      </w:pPr>
      <w:r>
        <w:t>- заявитель принимает на себя обязательство письменно уведомить уполномоченную ТПП об исполнении контракта на такую закупку в течение пятнадцати рабочих дней с момента его заключения.</w:t>
      </w:r>
    </w:p>
    <w:p w:rsidR="006E00EF" w:rsidRDefault="006E00EF">
      <w:pPr>
        <w:pStyle w:val="ConsPlusNormal"/>
        <w:spacing w:before="220"/>
        <w:ind w:firstLine="540"/>
        <w:jc w:val="both"/>
      </w:pPr>
      <w:r>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w:t>
      </w:r>
    </w:p>
    <w:p w:rsidR="006E00EF" w:rsidRDefault="006E00EF">
      <w:pPr>
        <w:pStyle w:val="ConsPlusNormal"/>
        <w:spacing w:before="220"/>
        <w:ind w:firstLine="540"/>
        <w:jc w:val="both"/>
      </w:pPr>
      <w:bookmarkStart w:id="3" w:name="P79"/>
      <w:bookmarkEnd w:id="3"/>
      <w:r>
        <w:t>4.2. К заявлению прилагаются следующие сведения и документы &lt;1&gt;:</w:t>
      </w:r>
    </w:p>
    <w:p w:rsidR="006E00EF" w:rsidRDefault="006E00EF">
      <w:pPr>
        <w:pStyle w:val="ConsPlusNormal"/>
        <w:spacing w:before="220"/>
        <w:ind w:firstLine="540"/>
        <w:jc w:val="both"/>
      </w:pPr>
      <w:r>
        <w:t>--------------------------------</w:t>
      </w:r>
    </w:p>
    <w:p w:rsidR="006E00EF" w:rsidRDefault="006E00EF">
      <w:pPr>
        <w:pStyle w:val="ConsPlusNormal"/>
        <w:spacing w:before="220"/>
        <w:ind w:firstLine="540"/>
        <w:jc w:val="both"/>
      </w:pPr>
      <w:r>
        <w:t>&lt;1&gt; Документы, необходимые для выдачи актов экспертизы и ранее представленные в Уполномоченную ТПП, могут быть представлены однократно при условии, что в них не вносились изменения и дополнения. При этом сведения о таких документах вносятся в заявление.</w:t>
      </w:r>
    </w:p>
    <w:p w:rsidR="006E00EF" w:rsidRDefault="006E00EF">
      <w:pPr>
        <w:pStyle w:val="ConsPlusNormal"/>
        <w:jc w:val="both"/>
      </w:pPr>
    </w:p>
    <w:p w:rsidR="006E00EF" w:rsidRDefault="006E00EF">
      <w:pPr>
        <w:pStyle w:val="ConsPlusNormal"/>
        <w:ind w:firstLine="540"/>
        <w:jc w:val="both"/>
      </w:pPr>
      <w:r>
        <w:t xml:space="preserve">4.2.1. </w:t>
      </w:r>
      <w:proofErr w:type="gramStart"/>
      <w:r>
        <w:t>Правоустанавливающие и регистрационные документы заявителя (копии учредительных документов, свидетельство или справка из ФНС о постановке на налоговый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 &lt;1&gt;.</w:t>
      </w:r>
      <w:proofErr w:type="gramEnd"/>
    </w:p>
    <w:p w:rsidR="006E00EF" w:rsidRDefault="006E00EF">
      <w:pPr>
        <w:pStyle w:val="ConsPlusNormal"/>
        <w:spacing w:before="220"/>
        <w:ind w:firstLine="540"/>
        <w:jc w:val="both"/>
      </w:pPr>
      <w:r>
        <w:t>--------------------------------</w:t>
      </w:r>
    </w:p>
    <w:p w:rsidR="006E00EF" w:rsidRDefault="006E00EF">
      <w:pPr>
        <w:pStyle w:val="ConsPlusNormal"/>
        <w:spacing w:before="220"/>
        <w:ind w:firstLine="540"/>
        <w:jc w:val="both"/>
      </w:pPr>
      <w:r>
        <w:t xml:space="preserve">&lt;1&gt; Хозяйствующие субъекты или физические лица Республики Армения, Республики Беларусь, Республики Казахстан и Кыргызской Республики </w:t>
      </w:r>
      <w:proofErr w:type="gramStart"/>
      <w:r>
        <w:t>предоставляют аналогичные документы</w:t>
      </w:r>
      <w:proofErr w:type="gramEnd"/>
      <w:r>
        <w:t>, предусмотренные национальным законодательством указанных стран.</w:t>
      </w:r>
    </w:p>
    <w:p w:rsidR="006E00EF" w:rsidRDefault="006E00EF">
      <w:pPr>
        <w:pStyle w:val="ConsPlusNormal"/>
        <w:jc w:val="both"/>
      </w:pPr>
      <w:r>
        <w:t xml:space="preserve">(в ред. Приказов ТПП РФ от 16.03.2015 </w:t>
      </w:r>
      <w:hyperlink r:id="rId71" w:history="1">
        <w:r>
          <w:rPr>
            <w:color w:val="0000FF"/>
          </w:rPr>
          <w:t>N 19</w:t>
        </w:r>
      </w:hyperlink>
      <w:r>
        <w:t xml:space="preserve">, от 31.08.2017 </w:t>
      </w:r>
      <w:hyperlink r:id="rId72" w:history="1">
        <w:r>
          <w:rPr>
            <w:color w:val="0000FF"/>
          </w:rPr>
          <w:t>N 67</w:t>
        </w:r>
      </w:hyperlink>
      <w:r>
        <w:t>)</w:t>
      </w:r>
    </w:p>
    <w:p w:rsidR="006E00EF" w:rsidRDefault="006E00EF">
      <w:pPr>
        <w:pStyle w:val="ConsPlusNormal"/>
        <w:jc w:val="both"/>
      </w:pPr>
    </w:p>
    <w:p w:rsidR="006E00EF" w:rsidRDefault="006E00EF">
      <w:pPr>
        <w:pStyle w:val="ConsPlusNormal"/>
        <w:ind w:firstLine="540"/>
        <w:jc w:val="both"/>
      </w:pPr>
      <w:r>
        <w:t xml:space="preserve">Абзац исключен. - </w:t>
      </w:r>
      <w:hyperlink r:id="rId73" w:history="1">
        <w:r>
          <w:rPr>
            <w:color w:val="0000FF"/>
          </w:rPr>
          <w:t>Приказ</w:t>
        </w:r>
      </w:hyperlink>
      <w:r>
        <w:t xml:space="preserve"> ТПП РФ от 16.03.2015 N 19.</w:t>
      </w:r>
    </w:p>
    <w:p w:rsidR="006E00EF" w:rsidRDefault="006E00EF">
      <w:pPr>
        <w:pStyle w:val="ConsPlusNormal"/>
        <w:spacing w:before="220"/>
        <w:ind w:firstLine="540"/>
        <w:jc w:val="both"/>
      </w:pPr>
      <w:r>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&lt;1&gt;).</w:t>
      </w:r>
    </w:p>
    <w:p w:rsidR="006E00EF" w:rsidRDefault="006E00EF">
      <w:pPr>
        <w:pStyle w:val="ConsPlusNormal"/>
        <w:spacing w:before="220"/>
        <w:ind w:firstLine="540"/>
        <w:jc w:val="both"/>
      </w:pPr>
      <w:r>
        <w:t>--------------------------------</w:t>
      </w:r>
    </w:p>
    <w:p w:rsidR="006E00EF" w:rsidRDefault="006E00EF">
      <w:pPr>
        <w:pStyle w:val="ConsPlusNormal"/>
        <w:spacing w:before="220"/>
        <w:ind w:firstLine="540"/>
        <w:jc w:val="both"/>
      </w:pPr>
      <w:r>
        <w:t>&lt;1&gt; Сведения о Годовом акте экспертизы (номер, дата, наименование выдавшей его Уполномоченной ТПП) размещаются на информационном ресурсе ТПП РФ.</w:t>
      </w:r>
    </w:p>
    <w:p w:rsidR="006E00EF" w:rsidRDefault="006E00EF">
      <w:pPr>
        <w:pStyle w:val="ConsPlusNormal"/>
        <w:jc w:val="both"/>
      </w:pPr>
    </w:p>
    <w:p w:rsidR="006E00EF" w:rsidRDefault="006E00EF">
      <w:pPr>
        <w:pStyle w:val="ConsPlusNormal"/>
        <w:ind w:firstLine="540"/>
        <w:jc w:val="both"/>
      </w:pPr>
      <w:bookmarkStart w:id="4" w:name="P93"/>
      <w:bookmarkEnd w:id="4"/>
      <w:r>
        <w:t xml:space="preserve">Если производителем товара - объекта закупки является хозяйствующий субъект Республики Армения, Республики Беларусь, Республики Казахстан или Кыргызской Республики, то к заявлению прилагается документ, подтверждающий соответствие товаров требованиям, предусмотренным </w:t>
      </w:r>
      <w:hyperlink r:id="rId74" w:history="1">
        <w:r>
          <w:rPr>
            <w:color w:val="0000FF"/>
          </w:rPr>
          <w:t>постановлением</w:t>
        </w:r>
      </w:hyperlink>
      <w:r>
        <w:t xml:space="preserve"> Правительства РФ от 14 июля 2014 года N 656. Данный </w:t>
      </w:r>
      <w:r>
        <w:lastRenderedPageBreak/>
        <w:t xml:space="preserve">документ выдается уполномоченным органом Республики Армения, Республики Беларусь, Республики Казахстан или Кыргызской Республики, определенным в качестве такового заинтересованными органами исполнительной власти указанных стран по результатам консультаций, проведенных в соответствии с </w:t>
      </w:r>
      <w:hyperlink r:id="rId75" w:history="1">
        <w:r>
          <w:rPr>
            <w:color w:val="0000FF"/>
          </w:rPr>
          <w:t>пунктом 4</w:t>
        </w:r>
      </w:hyperlink>
      <w:r>
        <w:t xml:space="preserve"> постановления Правительства РФ от 14 июля 2014 года N 656.</w:t>
      </w:r>
    </w:p>
    <w:p w:rsidR="006E00EF" w:rsidRDefault="006E00EF">
      <w:pPr>
        <w:pStyle w:val="ConsPlusNormal"/>
        <w:jc w:val="both"/>
      </w:pPr>
      <w:r>
        <w:t xml:space="preserve">(в ред. Приказов ТПП РФ от 16.03.2015 </w:t>
      </w:r>
      <w:hyperlink r:id="rId76" w:history="1">
        <w:r>
          <w:rPr>
            <w:color w:val="0000FF"/>
          </w:rPr>
          <w:t>N 19</w:t>
        </w:r>
      </w:hyperlink>
      <w:r>
        <w:t xml:space="preserve">, от 31.08.2017 </w:t>
      </w:r>
      <w:hyperlink r:id="rId77" w:history="1">
        <w:r>
          <w:rPr>
            <w:color w:val="0000FF"/>
          </w:rPr>
          <w:t>N 67</w:t>
        </w:r>
      </w:hyperlink>
      <w:r>
        <w:t>)</w:t>
      </w:r>
    </w:p>
    <w:p w:rsidR="006E00EF" w:rsidRDefault="006E00EF">
      <w:pPr>
        <w:pStyle w:val="ConsPlusNormal"/>
        <w:spacing w:before="220"/>
        <w:ind w:firstLine="540"/>
        <w:jc w:val="both"/>
      </w:pPr>
      <w:bookmarkStart w:id="5" w:name="P95"/>
      <w:bookmarkEnd w:id="5"/>
      <w:r>
        <w:t xml:space="preserve">4.2.3. При отсутствии Годового акта экспертизы или документа, указанного в </w:t>
      </w:r>
      <w:hyperlink w:anchor="P93" w:history="1">
        <w:r>
          <w:rPr>
            <w:color w:val="0000FF"/>
          </w:rPr>
          <w:t>абзаце 2 подпункта 4.2.2 пункта 4.2 раздела 4</w:t>
        </w:r>
      </w:hyperlink>
      <w:r>
        <w:t xml:space="preserve"> настоящего Положения, заявитель предоставляет в уполномоченную ТПП следующие документы и сведения:</w:t>
      </w:r>
    </w:p>
    <w:p w:rsidR="006E00EF" w:rsidRDefault="006E00EF">
      <w:pPr>
        <w:pStyle w:val="ConsPlusNormal"/>
        <w:spacing w:before="220"/>
        <w:ind w:firstLine="540"/>
        <w:jc w:val="both"/>
      </w:pPr>
      <w:r>
        <w:t>4.2.3.1. Документы и сведения, подтверждающие наличие производства, а именно:</w:t>
      </w:r>
    </w:p>
    <w:p w:rsidR="006E00EF" w:rsidRDefault="006E00EF">
      <w:pPr>
        <w:pStyle w:val="ConsPlusNormal"/>
        <w:spacing w:before="220"/>
        <w:ind w:firstLine="540"/>
        <w:jc w:val="both"/>
      </w:pPr>
      <w:r>
        <w:t>- наличие производственных площадей (свидетельство о праве собственности или договор аренды и акт приема-передачи производственных площадей);</w:t>
      </w:r>
    </w:p>
    <w:p w:rsidR="006E00EF" w:rsidRDefault="006E00EF">
      <w:pPr>
        <w:pStyle w:val="ConsPlusNormal"/>
        <w:spacing w:before="220"/>
        <w:ind w:firstLine="540"/>
        <w:jc w:val="both"/>
      </w:pPr>
      <w:r>
        <w:t>- сведения о производственных мощностях (перечень оборудования и балансовая справка или договор аренды и акт приема-передачи оборудования);</w:t>
      </w:r>
    </w:p>
    <w:p w:rsidR="006E00EF" w:rsidRDefault="006E00EF">
      <w:pPr>
        <w:pStyle w:val="ConsPlusNormal"/>
        <w:spacing w:before="220"/>
        <w:ind w:firstLine="540"/>
        <w:jc w:val="both"/>
      </w:pPr>
      <w:r>
        <w:t>- сведения о наличии персонала (справка о численности персонала, занятого в производстве, перечень должностей).</w:t>
      </w:r>
    </w:p>
    <w:p w:rsidR="006E00EF" w:rsidRDefault="006E00EF">
      <w:pPr>
        <w:pStyle w:val="ConsPlusNormal"/>
        <w:spacing w:before="220"/>
        <w:ind w:firstLine="540"/>
        <w:jc w:val="both"/>
      </w:pPr>
      <w:r>
        <w:t>4.2.3.2. Сведения и документы, подтверждающие факт изготовления товара, а именно:</w:t>
      </w:r>
    </w:p>
    <w:p w:rsidR="006E00EF" w:rsidRDefault="006E00EF">
      <w:pPr>
        <w:pStyle w:val="ConsPlusNormal"/>
        <w:spacing w:before="220"/>
        <w:ind w:firstLine="540"/>
        <w:jc w:val="both"/>
      </w:pPr>
      <w:r>
        <w:t>- технологическая карта (технологическая инструкция) процесса производства продукции с указанием перечня технологических операций, используемых при изготовлении конечной продукции &lt;1&gt;;</w:t>
      </w:r>
    </w:p>
    <w:p w:rsidR="006E00EF" w:rsidRDefault="006E00EF">
      <w:pPr>
        <w:pStyle w:val="ConsPlusNormal"/>
        <w:spacing w:before="220"/>
        <w:ind w:firstLine="540"/>
        <w:jc w:val="both"/>
      </w:pPr>
      <w:r>
        <w:t>--------------------------------</w:t>
      </w:r>
    </w:p>
    <w:p w:rsidR="006E00EF" w:rsidRDefault="006E00EF">
      <w:pPr>
        <w:pStyle w:val="ConsPlusNormal"/>
        <w:spacing w:before="220"/>
        <w:ind w:firstLine="540"/>
        <w:jc w:val="both"/>
      </w:pPr>
      <w:r>
        <w:t>&lt;1</w:t>
      </w:r>
      <w:proofErr w:type="gramStart"/>
      <w:r>
        <w:t>&gt; Д</w:t>
      </w:r>
      <w:proofErr w:type="gramEnd"/>
      <w:r>
        <w:t>опускается предоставление выписки из технологической карты (технологической инструкции) процесса производства с перечнем и подробным описанием технологических операций, используемых при изготовлении конечной продукции.</w:t>
      </w:r>
    </w:p>
    <w:p w:rsidR="006E00EF" w:rsidRDefault="006E00EF">
      <w:pPr>
        <w:pStyle w:val="ConsPlusNormal"/>
        <w:jc w:val="both"/>
      </w:pPr>
    </w:p>
    <w:p w:rsidR="006E00EF" w:rsidRDefault="006E00EF">
      <w:pPr>
        <w:pStyle w:val="ConsPlusNormal"/>
        <w:ind w:firstLine="540"/>
        <w:jc w:val="both"/>
      </w:pPr>
      <w:r>
        <w:t>- технические регламенты, ГОСТы, стандарт предприятия, технические условия, технологические регламенты;</w:t>
      </w:r>
    </w:p>
    <w:p w:rsidR="006E00EF" w:rsidRDefault="006E00EF">
      <w:pPr>
        <w:pStyle w:val="ConsPlusNormal"/>
        <w:spacing w:before="220"/>
        <w:ind w:firstLine="540"/>
        <w:jc w:val="both"/>
      </w:pPr>
      <w:r>
        <w:t>- лицензии и разрешения на виды работ или виды деятельности, выполняемые в рамках проведения производственных операций;</w:t>
      </w:r>
    </w:p>
    <w:p w:rsidR="006E00EF" w:rsidRDefault="006E00EF">
      <w:pPr>
        <w:pStyle w:val="ConsPlusNormal"/>
        <w:spacing w:before="220"/>
        <w:ind w:firstLine="540"/>
        <w:jc w:val="both"/>
      </w:pPr>
      <w:r>
        <w:t>- сертификат соответствия на продукцию, подлежащую обязательной сертификации;</w:t>
      </w:r>
    </w:p>
    <w:p w:rsidR="006E00EF" w:rsidRDefault="006E00EF">
      <w:pPr>
        <w:pStyle w:val="ConsPlusNormal"/>
        <w:spacing w:before="220"/>
        <w:ind w:firstLine="540"/>
        <w:jc w:val="both"/>
      </w:pPr>
      <w:r>
        <w:t>- сведения о производственных операциях, осуществляемых по договорам оказания услуг, выполнения работ, подряда, в случае использования производственных мощностей других хозяйствующих субъектов на территориях Российской Федерации и государств - членов Евразийского экономического союза;</w:t>
      </w:r>
    </w:p>
    <w:p w:rsidR="006E00EF" w:rsidRDefault="006E00EF">
      <w:pPr>
        <w:pStyle w:val="ConsPlusNormal"/>
        <w:jc w:val="both"/>
      </w:pPr>
      <w:r>
        <w:t xml:space="preserve">(в ред. </w:t>
      </w:r>
      <w:hyperlink r:id="rId78" w:history="1">
        <w:r>
          <w:rPr>
            <w:color w:val="0000FF"/>
          </w:rPr>
          <w:t>Приказа</w:t>
        </w:r>
      </w:hyperlink>
      <w:r>
        <w:t xml:space="preserve"> ТПП РФ от 31.08.2017 N 67)</w:t>
      </w:r>
    </w:p>
    <w:p w:rsidR="006E00EF" w:rsidRDefault="006E00EF">
      <w:pPr>
        <w:pStyle w:val="ConsPlusNormal"/>
        <w:spacing w:before="220"/>
        <w:ind w:firstLine="540"/>
        <w:jc w:val="both"/>
      </w:pPr>
      <w:r>
        <w:t xml:space="preserve">- сведения о присвоенных международных идентификационных кодах изготовителя - World Manufacturer Identifier (WMI) (если </w:t>
      </w:r>
      <w:proofErr w:type="gramStart"/>
      <w:r>
        <w:t>такой</w:t>
      </w:r>
      <w:proofErr w:type="gramEnd"/>
      <w:r>
        <w:t xml:space="preserve"> присвоен);</w:t>
      </w:r>
    </w:p>
    <w:p w:rsidR="006E00EF" w:rsidRDefault="006E00EF">
      <w:pPr>
        <w:pStyle w:val="ConsPlusNormal"/>
        <w:jc w:val="both"/>
      </w:pPr>
      <w:r>
        <w:t xml:space="preserve">(в ред. </w:t>
      </w:r>
      <w:hyperlink r:id="rId79" w:history="1">
        <w:r>
          <w:rPr>
            <w:color w:val="0000FF"/>
          </w:rPr>
          <w:t>Приказа</w:t>
        </w:r>
      </w:hyperlink>
      <w:r>
        <w:t xml:space="preserve"> ТПП РФ от 16.03.2015 N 19)</w:t>
      </w:r>
    </w:p>
    <w:p w:rsidR="006E00EF" w:rsidRDefault="006E00EF">
      <w:pPr>
        <w:pStyle w:val="ConsPlusNormal"/>
        <w:spacing w:before="220"/>
        <w:ind w:firstLine="540"/>
        <w:jc w:val="both"/>
      </w:pPr>
      <w:r>
        <w:t>- сведения о Годовых актах экспертизы в случае использования в производстве конечного товара продукции, на которую имеются такие акты.</w:t>
      </w:r>
    </w:p>
    <w:p w:rsidR="006E00EF" w:rsidRDefault="006E00EF">
      <w:pPr>
        <w:pStyle w:val="ConsPlusNormal"/>
        <w:spacing w:before="220"/>
        <w:ind w:firstLine="540"/>
        <w:jc w:val="both"/>
      </w:pPr>
      <w:r>
        <w:t xml:space="preserve">4.2.3.3. Сведения и документы, подтверждающие соответствие требованиям </w:t>
      </w:r>
      <w:hyperlink r:id="rId80" w:history="1">
        <w:r>
          <w:rPr>
            <w:color w:val="0000FF"/>
          </w:rPr>
          <w:t xml:space="preserve">подпункта "б" </w:t>
        </w:r>
        <w:r>
          <w:rPr>
            <w:color w:val="0000FF"/>
          </w:rPr>
          <w:lastRenderedPageBreak/>
          <w:t>пункта 1</w:t>
        </w:r>
      </w:hyperlink>
      <w:r>
        <w:t xml:space="preserve"> постановления Правительства РФ от 14 июля 2014 года N 656 (примечание).</w:t>
      </w:r>
    </w:p>
    <w:p w:rsidR="006E00EF" w:rsidRDefault="006E00EF">
      <w:pPr>
        <w:pStyle w:val="ConsPlusNormal"/>
        <w:spacing w:before="220"/>
        <w:ind w:firstLine="540"/>
        <w:jc w:val="both"/>
      </w:pPr>
      <w:r>
        <w:t>Если товар - объект закупки или базовое транспортное средство, используемое для производства данного товара, произведены:</w:t>
      </w:r>
    </w:p>
    <w:p w:rsidR="006E00EF" w:rsidRDefault="006E00EF">
      <w:pPr>
        <w:pStyle w:val="ConsPlusNormal"/>
        <w:spacing w:before="220"/>
        <w:ind w:firstLine="540"/>
        <w:jc w:val="both"/>
      </w:pPr>
      <w:proofErr w:type="gramStart"/>
      <w:r>
        <w:t xml:space="preserve">- лицами, указанными в </w:t>
      </w:r>
      <w:hyperlink r:id="rId81" w:history="1">
        <w:r>
          <w:rPr>
            <w:color w:val="0000FF"/>
          </w:rPr>
          <w:t>абзаце 4 подпункта "б" пункта 1</w:t>
        </w:r>
      </w:hyperlink>
      <w:r>
        <w:t xml:space="preserve"> постановления Правительства РФ от 14 июля 2014 года N 656, предоставляется документ, подтверждающий, что такие лица входят в </w:t>
      </w:r>
      <w:hyperlink r:id="rId82" w:history="1">
        <w:r>
          <w:rPr>
            <w:color w:val="0000FF"/>
          </w:rPr>
          <w:t>Перечень</w:t>
        </w:r>
      </w:hyperlink>
      <w:r>
        <w:t xml:space="preserve"> хозяйствующих субъектов, осуществляющих в 2010 году производство моторных транспортных средств с применением понятия "промышленная сборка" в соответствии с критериями, указанными в </w:t>
      </w:r>
      <w:hyperlink r:id="rId83" w:history="1">
        <w:r>
          <w:rPr>
            <w:color w:val="0000FF"/>
          </w:rPr>
          <w:t>пункте 7.1.1</w:t>
        </w:r>
      </w:hyperlink>
      <w:r>
        <w:t xml:space="preserve"> решения Комиссии Таможенного союза от 27 ноября 2009 года</w:t>
      </w:r>
      <w:proofErr w:type="gramEnd"/>
      <w:r>
        <w:t xml:space="preserve"> N 130, </w:t>
      </w:r>
      <w:proofErr w:type="gramStart"/>
      <w:r>
        <w:t>который</w:t>
      </w:r>
      <w:proofErr w:type="gramEnd"/>
      <w:r>
        <w:t xml:space="preserve"> утвержден Решением Комиссии Таможенного союза от 27 января 2010 года N 169 "О предоставлении тарифных льгот по уплате ввозных таможенных пошлин хозяйствующим субъектам, осуществляющим производство моторных транспортных средств";</w:t>
      </w:r>
    </w:p>
    <w:p w:rsidR="006E00EF" w:rsidRDefault="006E00EF">
      <w:pPr>
        <w:pStyle w:val="ConsPlusNormal"/>
        <w:jc w:val="both"/>
      </w:pPr>
      <w:r>
        <w:t xml:space="preserve">(в ред. </w:t>
      </w:r>
      <w:hyperlink r:id="rId84" w:history="1">
        <w:r>
          <w:rPr>
            <w:color w:val="0000FF"/>
          </w:rPr>
          <w:t>Приказа</w:t>
        </w:r>
      </w:hyperlink>
      <w:r>
        <w:t xml:space="preserve"> ТПП РФ от 31.08.2017 N 67)</w:t>
      </w:r>
    </w:p>
    <w:p w:rsidR="006E00EF" w:rsidRDefault="006E00EF">
      <w:pPr>
        <w:pStyle w:val="ConsPlusNormal"/>
        <w:spacing w:before="220"/>
        <w:ind w:firstLine="540"/>
        <w:jc w:val="both"/>
      </w:pPr>
      <w:proofErr w:type="gramStart"/>
      <w:r>
        <w:t xml:space="preserve">- лицами, указанными в </w:t>
      </w:r>
      <w:hyperlink r:id="rId85" w:history="1">
        <w:r>
          <w:rPr>
            <w:color w:val="0000FF"/>
          </w:rPr>
          <w:t>абзаце 5 подпункта "б" пункта 1</w:t>
        </w:r>
      </w:hyperlink>
      <w:r>
        <w:t xml:space="preserve"> постановления Правительства РФ от 14 июля 2014 года N 656, предоставляются сведения о том, что товар - объект закупки произведен юридическим лицом, осуществляющим ввоз автокомпонентов для промышленной сборки моторных транспортных средств на основании соглашений о ввозе товаров, предназначенных для промышленной сборки моторных транспортных средств </w:t>
      </w:r>
      <w:hyperlink r:id="rId86" w:history="1">
        <w:r>
          <w:rPr>
            <w:color w:val="0000FF"/>
          </w:rPr>
          <w:t>товарных позиций 8701</w:t>
        </w:r>
      </w:hyperlink>
      <w:r>
        <w:t xml:space="preserve"> - </w:t>
      </w:r>
      <w:hyperlink r:id="rId87" w:history="1">
        <w:r>
          <w:rPr>
            <w:color w:val="0000FF"/>
          </w:rPr>
          <w:t>8705</w:t>
        </w:r>
      </w:hyperlink>
      <w:r>
        <w:t xml:space="preserve"> ТН ВЭД ЕАЭС, их</w:t>
      </w:r>
      <w:proofErr w:type="gramEnd"/>
      <w:r>
        <w:t xml:space="preserve"> узлов и агрегатов, заключенных с Министерством экономического развития Российской Федерации. При этом в разделе "Дополнительная информация" заявления, предусмотренного </w:t>
      </w:r>
      <w:hyperlink w:anchor="P72" w:history="1">
        <w:r>
          <w:rPr>
            <w:color w:val="0000FF"/>
          </w:rPr>
          <w:t>пунктом 4.1 раздела 4</w:t>
        </w:r>
      </w:hyperlink>
      <w:r>
        <w:t xml:space="preserve"> настоящего Положения, делается соответствующая запись о выполнении изложенного условия с указанием наименования и реквизитов такого соглашения, а также подтверждением о его надлежащем исполнении;</w:t>
      </w:r>
    </w:p>
    <w:p w:rsidR="006E00EF" w:rsidRDefault="006E00EF">
      <w:pPr>
        <w:pStyle w:val="ConsPlusNormal"/>
        <w:jc w:val="both"/>
      </w:pPr>
      <w:r>
        <w:t xml:space="preserve">(в ред. </w:t>
      </w:r>
      <w:hyperlink r:id="rId88" w:history="1">
        <w:r>
          <w:rPr>
            <w:color w:val="0000FF"/>
          </w:rPr>
          <w:t>Приказа</w:t>
        </w:r>
      </w:hyperlink>
      <w:r>
        <w:t xml:space="preserve"> ТПП РФ от 31.08.2017 N 67)</w:t>
      </w:r>
    </w:p>
    <w:p w:rsidR="006E00EF" w:rsidRDefault="006E00EF">
      <w:pPr>
        <w:pStyle w:val="ConsPlusNormal"/>
        <w:spacing w:before="220"/>
        <w:ind w:firstLine="540"/>
        <w:jc w:val="both"/>
      </w:pPr>
      <w:proofErr w:type="gramStart"/>
      <w:r>
        <w:t xml:space="preserve">- лицами, указанными в </w:t>
      </w:r>
      <w:hyperlink r:id="rId89" w:history="1">
        <w:r>
          <w:rPr>
            <w:color w:val="0000FF"/>
          </w:rPr>
          <w:t>абзаце 6 подпункта "б" пункта 1</w:t>
        </w:r>
      </w:hyperlink>
      <w:r>
        <w:t xml:space="preserve"> постановления Правительства РФ от 14 июля 2014 года N 656, предоставляется документ, подтверждающий, что такие лица зарегистрированы в Калининградской области и по состоянию на 1 апреля 2006 года осуществляли свою деятельность в соответствии с Федеральным </w:t>
      </w:r>
      <w:hyperlink r:id="rId90" w:history="1">
        <w:r>
          <w:rPr>
            <w:color w:val="0000FF"/>
          </w:rPr>
          <w:t>законом</w:t>
        </w:r>
      </w:hyperlink>
      <w:r>
        <w:t xml:space="preserve"> Российской Федерации от 22 января 1996 года N 13-ФЗ "Об Особой экономической зоне в Калининградской</w:t>
      </w:r>
      <w:proofErr w:type="gramEnd"/>
      <w:r>
        <w:t xml:space="preserve"> области".</w:t>
      </w:r>
    </w:p>
    <w:p w:rsidR="006E00EF" w:rsidRDefault="006E00EF">
      <w:pPr>
        <w:pStyle w:val="ConsPlusNormal"/>
        <w:jc w:val="both"/>
      </w:pPr>
      <w:r>
        <w:t xml:space="preserve">(в ред. </w:t>
      </w:r>
      <w:hyperlink r:id="rId91" w:history="1">
        <w:r>
          <w:rPr>
            <w:color w:val="0000FF"/>
          </w:rPr>
          <w:t>Приказа</w:t>
        </w:r>
      </w:hyperlink>
      <w:r>
        <w:t xml:space="preserve"> ТПП РФ от 31.08.2017 N 67)</w:t>
      </w:r>
    </w:p>
    <w:p w:rsidR="006E00EF" w:rsidRDefault="006E00EF">
      <w:pPr>
        <w:pStyle w:val="ConsPlusNormal"/>
        <w:spacing w:before="220"/>
        <w:ind w:firstLine="540"/>
        <w:jc w:val="both"/>
      </w:pPr>
      <w:r>
        <w:t>При этом</w:t>
      </w:r>
      <w:proofErr w:type="gramStart"/>
      <w:r>
        <w:t>,</w:t>
      </w:r>
      <w:proofErr w:type="gramEnd"/>
      <w:r>
        <w:t xml:space="preserve"> если указанные в </w:t>
      </w:r>
      <w:hyperlink r:id="rId92" w:history="1">
        <w:r>
          <w:rPr>
            <w:color w:val="0000FF"/>
          </w:rPr>
          <w:t>подпункте "б" пункта 1</w:t>
        </w:r>
      </w:hyperlink>
      <w:r>
        <w:t xml:space="preserve"> постановления Правительства РФ от 14 июля 2014 года N 656 лица являются сборочными предприятиями (заводами) и осуществляют производство товара - объекта закупки или базовых транспортных средств, используемых для производства данных товаров, на основании заключенных договоров подряда, выполнения работ (оказания услуг), предоставляются копии таких договоров.</w:t>
      </w:r>
    </w:p>
    <w:p w:rsidR="006E00EF" w:rsidRDefault="006E00EF">
      <w:pPr>
        <w:pStyle w:val="ConsPlusNormal"/>
        <w:spacing w:before="220"/>
        <w:ind w:firstLine="540"/>
        <w:jc w:val="both"/>
      </w:pPr>
      <w:r>
        <w:t xml:space="preserve">Примечание: </w:t>
      </w:r>
      <w:hyperlink r:id="rId93" w:history="1">
        <w:r>
          <w:rPr>
            <w:color w:val="0000FF"/>
          </w:rPr>
          <w:t>Подпункт</w:t>
        </w:r>
      </w:hyperlink>
      <w:r>
        <w:t xml:space="preserve"> применяется для товаров, указанных в </w:t>
      </w:r>
      <w:hyperlink r:id="rId94" w:history="1">
        <w:r>
          <w:rPr>
            <w:color w:val="0000FF"/>
          </w:rPr>
          <w:t>пунктах 14</w:t>
        </w:r>
      </w:hyperlink>
      <w:r>
        <w:t xml:space="preserve"> - </w:t>
      </w:r>
      <w:hyperlink r:id="rId95" w:history="1">
        <w:r>
          <w:rPr>
            <w:color w:val="0000FF"/>
          </w:rPr>
          <w:t>16</w:t>
        </w:r>
      </w:hyperlink>
      <w:r>
        <w:t xml:space="preserve">, </w:t>
      </w:r>
      <w:hyperlink r:id="rId96" w:history="1">
        <w:r>
          <w:rPr>
            <w:color w:val="0000FF"/>
          </w:rPr>
          <w:t>33</w:t>
        </w:r>
      </w:hyperlink>
      <w:r>
        <w:t xml:space="preserve"> Перечня, или базовых транспортных средств, используемых для производства данных товаров.</w:t>
      </w:r>
    </w:p>
    <w:p w:rsidR="006E00EF" w:rsidRDefault="006E00EF">
      <w:pPr>
        <w:pStyle w:val="ConsPlusNormal"/>
        <w:jc w:val="both"/>
      </w:pPr>
      <w:r>
        <w:t xml:space="preserve">(пп. 4.2.3.3 </w:t>
      </w:r>
      <w:proofErr w:type="gramStart"/>
      <w:r>
        <w:t>введен</w:t>
      </w:r>
      <w:proofErr w:type="gramEnd"/>
      <w:r>
        <w:t xml:space="preserve"> </w:t>
      </w:r>
      <w:hyperlink r:id="rId97" w:history="1">
        <w:r>
          <w:rPr>
            <w:color w:val="0000FF"/>
          </w:rPr>
          <w:t>Приказом</w:t>
        </w:r>
      </w:hyperlink>
      <w:r>
        <w:t xml:space="preserve"> ТПП РФ от 16.03.2015 N 19)</w:t>
      </w:r>
    </w:p>
    <w:p w:rsidR="006E00EF" w:rsidRDefault="006E00EF">
      <w:pPr>
        <w:pStyle w:val="ConsPlusNormal"/>
        <w:spacing w:before="220"/>
        <w:ind w:firstLine="540"/>
        <w:jc w:val="both"/>
      </w:pPr>
      <w:r>
        <w:t>4.2.3.4. Документы и сведения, подтверждающие наличие прав на конструкторскую и техническую документацию в объеме достаточном для производства, модернизации и развития соответствующей продукции &lt;сноска&gt;:</w:t>
      </w:r>
    </w:p>
    <w:p w:rsidR="006E00EF" w:rsidRDefault="006E00EF">
      <w:pPr>
        <w:pStyle w:val="ConsPlusNormal"/>
        <w:spacing w:before="220"/>
        <w:ind w:firstLine="540"/>
        <w:jc w:val="both"/>
      </w:pPr>
      <w:r>
        <w:t>- в случае создания конструкторской и технической документации собственными силами - приказ о разработке комплекта конструкторской и технической документации;</w:t>
      </w:r>
    </w:p>
    <w:p w:rsidR="006E00EF" w:rsidRDefault="006E00EF">
      <w:pPr>
        <w:pStyle w:val="ConsPlusNormal"/>
        <w:spacing w:before="220"/>
        <w:ind w:firstLine="540"/>
        <w:jc w:val="both"/>
      </w:pPr>
      <w:r>
        <w:t xml:space="preserve">- в случае приобретения готовой конструкторской и технической документации предприятием - изготовителем продукции у предприятия - разработчика конструкторской и технической документации на продукцию - договор купли-продажи или договор поставки товара, а также акт передачи конструкторской и технической документации на продукцию, являющейся </w:t>
      </w:r>
      <w:r>
        <w:lastRenderedPageBreak/>
        <w:t>неотъемлемой частью одного из указанных договоров;</w:t>
      </w:r>
    </w:p>
    <w:p w:rsidR="006E00EF" w:rsidRDefault="006E00EF">
      <w:pPr>
        <w:pStyle w:val="ConsPlusNormal"/>
        <w:spacing w:before="220"/>
        <w:ind w:firstLine="540"/>
        <w:jc w:val="both"/>
      </w:pPr>
      <w:r>
        <w:t>- в случае выполнения работ по разработке предприятием - разработчиком конструкторской и технической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документации на продукцию), являющийся неотъемлемой частью одного из указанных договоров;</w:t>
      </w:r>
    </w:p>
    <w:p w:rsidR="006E00EF" w:rsidRDefault="006E00EF">
      <w:pPr>
        <w:pStyle w:val="ConsPlusNormal"/>
        <w:spacing w:before="220"/>
        <w:ind w:firstLine="540"/>
        <w:jc w:val="both"/>
      </w:pPr>
      <w:r>
        <w:t>- в случае наличия в составе конструкторской и технической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w:t>
      </w:r>
    </w:p>
    <w:p w:rsidR="006E00EF" w:rsidRDefault="006E00EF">
      <w:pPr>
        <w:pStyle w:val="ConsPlusNormal"/>
        <w:jc w:val="both"/>
      </w:pPr>
      <w:r>
        <w:t xml:space="preserve">(пп. 4.2.3.4 </w:t>
      </w:r>
      <w:proofErr w:type="gramStart"/>
      <w:r>
        <w:t>введен</w:t>
      </w:r>
      <w:proofErr w:type="gramEnd"/>
      <w:r>
        <w:t xml:space="preserve"> </w:t>
      </w:r>
      <w:hyperlink r:id="rId98" w:history="1">
        <w:r>
          <w:rPr>
            <w:color w:val="0000FF"/>
          </w:rPr>
          <w:t>Приказом</w:t>
        </w:r>
      </w:hyperlink>
      <w:r>
        <w:t xml:space="preserve"> ТПП РФ от 31.08.2017 N 67)</w:t>
      </w:r>
    </w:p>
    <w:p w:rsidR="006E00EF" w:rsidRDefault="006E00EF">
      <w:pPr>
        <w:pStyle w:val="ConsPlusNormal"/>
        <w:spacing w:before="220"/>
        <w:ind w:firstLine="540"/>
        <w:jc w:val="both"/>
      </w:pPr>
      <w:r>
        <w:t>--------------------------------</w:t>
      </w:r>
    </w:p>
    <w:p w:rsidR="006E00EF" w:rsidRDefault="006E00EF">
      <w:pPr>
        <w:pStyle w:val="ConsPlusNormal"/>
        <w:spacing w:before="220"/>
        <w:ind w:firstLine="540"/>
        <w:jc w:val="both"/>
      </w:pPr>
      <w:r>
        <w:t xml:space="preserve">&lt;сноска&gt; Документы и сведения не предоставляются заявителем в случае, если в отношении товара, указанного в заявлении, </w:t>
      </w:r>
      <w:hyperlink r:id="rId99" w:history="1">
        <w:r>
          <w:rPr>
            <w:color w:val="0000FF"/>
          </w:rPr>
          <w:t>Приложением</w:t>
        </w:r>
      </w:hyperlink>
      <w:r>
        <w:t xml:space="preserve"> к постановлению Правительства РФ от 17 июля 2015 года N 719 требования о наличии прав на конструкторскую и техническую документацию в объеме достаточном для производства, модернизации и развития соответствующей продукции не предусмотрено.</w:t>
      </w:r>
    </w:p>
    <w:p w:rsidR="006E00EF" w:rsidRDefault="006E00EF">
      <w:pPr>
        <w:pStyle w:val="ConsPlusNormal"/>
        <w:ind w:firstLine="540"/>
        <w:jc w:val="both"/>
      </w:pPr>
    </w:p>
    <w:p w:rsidR="006E00EF" w:rsidRDefault="006E00EF">
      <w:pPr>
        <w:pStyle w:val="ConsPlusNormal"/>
        <w:ind w:firstLine="540"/>
        <w:jc w:val="both"/>
      </w:pPr>
      <w:r>
        <w:t xml:space="preserve">4.2.4. </w:t>
      </w:r>
      <w:proofErr w:type="gramStart"/>
      <w:r>
        <w:t>Если заявитель не является производителем и/или собственником товара - объекта закупки, он представляет в уполномоченную ТПП гарантийное письмо о заключении контракта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roofErr w:type="gramEnd"/>
    </w:p>
    <w:p w:rsidR="006E00EF" w:rsidRDefault="006E00EF">
      <w:pPr>
        <w:pStyle w:val="ConsPlusNormal"/>
        <w:spacing w:before="220"/>
        <w:ind w:firstLine="540"/>
        <w:jc w:val="both"/>
      </w:pPr>
      <w:r>
        <w:t>4.3. С целью установления достоверности представленных заявителем сведений и документов уполномоченная Т</w:t>
      </w:r>
      <w:proofErr w:type="gramStart"/>
      <w:r>
        <w:t>ПП впр</w:t>
      </w:r>
      <w:proofErr w:type="gramEnd"/>
      <w:r>
        <w:t>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rsidR="006E00EF" w:rsidRDefault="006E00EF">
      <w:pPr>
        <w:pStyle w:val="ConsPlusNormal"/>
        <w:spacing w:before="220"/>
        <w:ind w:firstLine="540"/>
        <w:jc w:val="both"/>
      </w:pPr>
      <w:r>
        <w:t>При первичном обращении заявителя в уполномоченную ТПП проведение такой проверки является обязательным.</w:t>
      </w:r>
    </w:p>
    <w:p w:rsidR="006E00EF" w:rsidRDefault="006E00EF">
      <w:pPr>
        <w:pStyle w:val="ConsPlusNormal"/>
        <w:jc w:val="both"/>
      </w:pPr>
      <w:r>
        <w:t xml:space="preserve">(абзац введен </w:t>
      </w:r>
      <w:hyperlink r:id="rId100" w:history="1">
        <w:r>
          <w:rPr>
            <w:color w:val="0000FF"/>
          </w:rPr>
          <w:t>Приказом</w:t>
        </w:r>
      </w:hyperlink>
      <w:r>
        <w:t xml:space="preserve"> ТПП РФ от 31.08.2017 N 67)</w:t>
      </w:r>
    </w:p>
    <w:p w:rsidR="006E00EF" w:rsidRDefault="006E00EF">
      <w:pPr>
        <w:pStyle w:val="ConsPlusNormal"/>
        <w:spacing w:before="220"/>
        <w:ind w:firstLine="540"/>
        <w:jc w:val="both"/>
      </w:pPr>
      <w:r>
        <w:t>4.4.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6E00EF" w:rsidRDefault="006E00EF">
      <w:pPr>
        <w:pStyle w:val="ConsPlusNormal"/>
        <w:spacing w:before="220"/>
        <w:ind w:firstLine="540"/>
        <w:jc w:val="both"/>
      </w:pPr>
      <w:r>
        <w:t>В случае организации и введения в действие ТПП России системы электронного документооборота при реализации процедуры выдачи актов экспертизы допускается представление документов, подписанных электронной цифровой подписью заявителя.</w:t>
      </w:r>
    </w:p>
    <w:p w:rsidR="006E00EF" w:rsidRDefault="006E00EF">
      <w:pPr>
        <w:pStyle w:val="ConsPlusNormal"/>
        <w:spacing w:before="220"/>
        <w:ind w:firstLine="540"/>
        <w:jc w:val="both"/>
      </w:pPr>
      <w:bookmarkStart w:id="6" w:name="P139"/>
      <w:bookmarkEnd w:id="6"/>
      <w:r>
        <w:t xml:space="preserve">4.5. </w:t>
      </w:r>
      <w:proofErr w:type="gramStart"/>
      <w:r>
        <w:t xml:space="preserve">Если сведения и документы, указанные в </w:t>
      </w:r>
      <w:hyperlink w:anchor="P72" w:history="1">
        <w:r>
          <w:rPr>
            <w:color w:val="0000FF"/>
          </w:rPr>
          <w:t>пунктах 4.1</w:t>
        </w:r>
      </w:hyperlink>
      <w:r>
        <w:t xml:space="preserve"> и </w:t>
      </w:r>
      <w:hyperlink w:anchor="P79" w:history="1">
        <w:r>
          <w:rPr>
            <w:color w:val="0000FF"/>
          </w:rPr>
          <w:t>4.2</w:t>
        </w:r>
      </w:hyperlink>
      <w:r>
        <w:t xml:space="preserve">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акта экспертизы направляет заявителю запрос с предложением в течение пяти рабочих дней со дня получения им запроса представить недостающие сведения и документы.</w:t>
      </w:r>
      <w:proofErr w:type="gramEnd"/>
      <w:r>
        <w:t xml:space="preserve">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w:t>
      </w:r>
      <w:r>
        <w:lastRenderedPageBreak/>
        <w:t xml:space="preserve">заявителю мотивированный отказ, предусмотренный </w:t>
      </w:r>
      <w:hyperlink w:anchor="P142" w:history="1">
        <w:r>
          <w:rPr>
            <w:color w:val="0000FF"/>
          </w:rPr>
          <w:t>пунктом 4.7</w:t>
        </w:r>
      </w:hyperlink>
      <w:r>
        <w:t xml:space="preserve"> настоящего Положения.</w:t>
      </w:r>
    </w:p>
    <w:p w:rsidR="006E00EF" w:rsidRDefault="006E00EF">
      <w:pPr>
        <w:pStyle w:val="ConsPlusNormal"/>
        <w:spacing w:before="220"/>
        <w:ind w:firstLine="540"/>
        <w:jc w:val="both"/>
      </w:pPr>
      <w:r>
        <w:t xml:space="preserve">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РФ в качестве сведений о товаре, прошедшего экспертизу на предмет его соответствия требованиям, предусмотренным </w:t>
      </w:r>
      <w:hyperlink w:anchor="P47" w:history="1">
        <w:r>
          <w:rPr>
            <w:color w:val="0000FF"/>
          </w:rPr>
          <w:t>пунктом 3.1 раздела 3</w:t>
        </w:r>
      </w:hyperlink>
      <w:r>
        <w:t xml:space="preserve"> настоящего Положения. В этом случае заявителю предлагается представить документы и сведения, указанные в </w:t>
      </w:r>
      <w:hyperlink w:anchor="P95" w:history="1">
        <w:r>
          <w:rPr>
            <w:color w:val="0000FF"/>
          </w:rPr>
          <w:t>подпункте 4.2.3</w:t>
        </w:r>
      </w:hyperlink>
      <w:r>
        <w:t xml:space="preserve"> настоящего Положения.</w:t>
      </w:r>
    </w:p>
    <w:p w:rsidR="006E00EF" w:rsidRDefault="006E00EF">
      <w:pPr>
        <w:pStyle w:val="ConsPlusNormal"/>
        <w:spacing w:before="220"/>
        <w:ind w:firstLine="540"/>
        <w:jc w:val="both"/>
      </w:pPr>
      <w:r>
        <w:t>4.6. По результатам рассмотрения комплекта документов уполномоченной ТПП составляется и выдается акт экспертизы в течение трех рабочих дней.</w:t>
      </w:r>
    </w:p>
    <w:p w:rsidR="006E00EF" w:rsidRDefault="006E00EF">
      <w:pPr>
        <w:pStyle w:val="ConsPlusNormal"/>
        <w:spacing w:before="220"/>
        <w:ind w:firstLine="540"/>
        <w:jc w:val="both"/>
      </w:pPr>
      <w:bookmarkStart w:id="7" w:name="P142"/>
      <w:bookmarkEnd w:id="7"/>
      <w:r>
        <w:t>4.7. В случае</w:t>
      </w:r>
      <w:proofErr w:type="gramStart"/>
      <w:r>
        <w:t>,</w:t>
      </w:r>
      <w:proofErr w:type="gramEnd"/>
      <w:r>
        <w:t xml:space="preserve"> если на основании представленного заявителем комплекта документов, в том числе после направления запроса, предусмотренного </w:t>
      </w:r>
      <w:hyperlink w:anchor="P139" w:history="1">
        <w:r>
          <w:rPr>
            <w:color w:val="0000FF"/>
          </w:rPr>
          <w:t>пунктом 4.5 раздела 4</w:t>
        </w:r>
      </w:hyperlink>
      <w:r>
        <w:t xml:space="preserve"> настоящего Положения, не представляется возможным определить соответствие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акта экспертизы.</w:t>
      </w:r>
    </w:p>
    <w:p w:rsidR="006E00EF" w:rsidRDefault="006E00EF">
      <w:pPr>
        <w:pStyle w:val="ConsPlusNormal"/>
        <w:spacing w:before="220"/>
        <w:ind w:firstLine="540"/>
        <w:jc w:val="both"/>
      </w:pPr>
      <w:r>
        <w:t xml:space="preserve">4.8. Заявление, указанное в </w:t>
      </w:r>
      <w:hyperlink w:anchor="P72" w:history="1">
        <w:r>
          <w:rPr>
            <w:color w:val="0000FF"/>
          </w:rPr>
          <w:t>пункте 4.1 раздела 4</w:t>
        </w:r>
      </w:hyperlink>
      <w:r>
        <w:t xml:space="preserve">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w:t>
      </w:r>
      <w:hyperlink w:anchor="P79" w:history="1">
        <w:r>
          <w:rPr>
            <w:color w:val="0000FF"/>
          </w:rPr>
          <w:t>пункте 4.2 раздела 4</w:t>
        </w:r>
      </w:hyperlink>
      <w:r>
        <w:t xml:space="preserve"> настоящего Положения, могут по просьбе уполномоченной ТПП представляться на электронном носителе или направляться по электронной почте.</w:t>
      </w:r>
    </w:p>
    <w:p w:rsidR="006E00EF" w:rsidRDefault="006E00EF">
      <w:pPr>
        <w:pStyle w:val="ConsPlusNormal"/>
        <w:spacing w:before="220"/>
        <w:ind w:firstLine="540"/>
        <w:jc w:val="both"/>
      </w:pPr>
      <w:r>
        <w:t xml:space="preserve">4.9. Уполномоченная ТПП обеспечивает конфиденциальность сведений, содержащихся в документах, представленных заявителем в соответствии с </w:t>
      </w:r>
      <w:hyperlink w:anchor="P79" w:history="1">
        <w:r>
          <w:rPr>
            <w:color w:val="0000FF"/>
          </w:rPr>
          <w:t>пунктом 4.2</w:t>
        </w:r>
      </w:hyperlink>
      <w:r>
        <w:t xml:space="preserve"> настоящего Положения.</w:t>
      </w:r>
    </w:p>
    <w:p w:rsidR="006E00EF" w:rsidRDefault="006E00EF">
      <w:pPr>
        <w:pStyle w:val="ConsPlusNormal"/>
        <w:jc w:val="both"/>
      </w:pPr>
    </w:p>
    <w:p w:rsidR="006E00EF" w:rsidRDefault="006E00EF">
      <w:pPr>
        <w:pStyle w:val="ConsPlusTitle"/>
        <w:ind w:firstLine="540"/>
        <w:jc w:val="both"/>
        <w:outlineLvl w:val="1"/>
      </w:pPr>
      <w:r>
        <w:t>Раздел 5. Форма и порядок заполнения акта экспертизы.</w:t>
      </w:r>
    </w:p>
    <w:p w:rsidR="006E00EF" w:rsidRDefault="006E00EF">
      <w:pPr>
        <w:pStyle w:val="ConsPlusNormal"/>
        <w:jc w:val="both"/>
      </w:pPr>
    </w:p>
    <w:p w:rsidR="006E00EF" w:rsidRDefault="006E00EF">
      <w:pPr>
        <w:pStyle w:val="ConsPlusNormal"/>
        <w:ind w:firstLine="540"/>
        <w:jc w:val="both"/>
      </w:pPr>
      <w:r>
        <w:t xml:space="preserve">5.1. Акт экспертизы составляется по форме, приведенной в </w:t>
      </w:r>
      <w:hyperlink w:anchor="P515" w:history="1">
        <w:r>
          <w:rPr>
            <w:color w:val="0000FF"/>
          </w:rPr>
          <w:t>приложении 3</w:t>
        </w:r>
      </w:hyperlink>
      <w:r>
        <w:t xml:space="preserve"> к настоящему Положению.</w:t>
      </w:r>
    </w:p>
    <w:p w:rsidR="006E00EF" w:rsidRDefault="006E00EF">
      <w:pPr>
        <w:pStyle w:val="ConsPlusNormal"/>
        <w:spacing w:before="220"/>
        <w:ind w:firstLine="540"/>
        <w:jc w:val="both"/>
      </w:pPr>
      <w:r>
        <w:t>5.2. Акт экспертизы заполняется следующим образом:</w:t>
      </w:r>
    </w:p>
    <w:p w:rsidR="006E00EF" w:rsidRDefault="006E00EF">
      <w:pPr>
        <w:pStyle w:val="ConsPlusNormal"/>
        <w:spacing w:before="220"/>
        <w:ind w:firstLine="540"/>
        <w:jc w:val="both"/>
      </w:pPr>
      <w:hyperlink w:anchor="P519" w:history="1">
        <w:r>
          <w:rPr>
            <w:color w:val="0000FF"/>
          </w:rPr>
          <w:t>пункт 1</w:t>
        </w:r>
      </w:hyperlink>
      <w:r>
        <w:t xml:space="preserve"> "Эксперты". В Данном пункте указывается эксперт (эксперты), которы</w:t>
      </w:r>
      <w:proofErr w:type="gramStart"/>
      <w:r>
        <w:t>й(</w:t>
      </w:r>
      <w:proofErr w:type="gramEnd"/>
      <w:r>
        <w:t>ые) непосредственно составлял(ли) акт экспертизы;</w:t>
      </w:r>
    </w:p>
    <w:p w:rsidR="006E00EF" w:rsidRDefault="006E00EF">
      <w:pPr>
        <w:pStyle w:val="ConsPlusNormal"/>
        <w:spacing w:before="220"/>
        <w:ind w:firstLine="540"/>
        <w:jc w:val="both"/>
      </w:pPr>
      <w:hyperlink w:anchor="P520" w:history="1">
        <w:r>
          <w:rPr>
            <w:color w:val="0000FF"/>
          </w:rPr>
          <w:t>пункт 2</w:t>
        </w:r>
      </w:hyperlink>
      <w:r>
        <w:t xml:space="preserve"> "Дата составления акта". Указывается дата составления Акта экспертизы;</w:t>
      </w:r>
    </w:p>
    <w:p w:rsidR="006E00EF" w:rsidRDefault="006E00EF">
      <w:pPr>
        <w:pStyle w:val="ConsPlusNormal"/>
        <w:spacing w:before="220"/>
        <w:ind w:firstLine="540"/>
        <w:jc w:val="both"/>
      </w:pPr>
      <w:hyperlink w:anchor="P521" w:history="1">
        <w:r>
          <w:rPr>
            <w:color w:val="0000FF"/>
          </w:rPr>
          <w:t>пункт 3</w:t>
        </w:r>
      </w:hyperlink>
      <w:r>
        <w:t xml:space="preserve"> "Основания для составления акта экспертизы". Указывается номер и дата заявления, которое должно соответствовать </w:t>
      </w:r>
      <w:hyperlink w:anchor="P72" w:history="1">
        <w:r>
          <w:rPr>
            <w:color w:val="0000FF"/>
          </w:rPr>
          <w:t>пункту 4.1 раздела 4</w:t>
        </w:r>
      </w:hyperlink>
      <w:r>
        <w:t xml:space="preserve"> настоящего Положения;</w:t>
      </w:r>
    </w:p>
    <w:p w:rsidR="006E00EF" w:rsidRDefault="006E00EF">
      <w:pPr>
        <w:pStyle w:val="ConsPlusNormal"/>
        <w:spacing w:before="220"/>
        <w:ind w:firstLine="540"/>
        <w:jc w:val="both"/>
      </w:pPr>
      <w:hyperlink w:anchor="P522" w:history="1">
        <w:r>
          <w:rPr>
            <w:color w:val="0000FF"/>
          </w:rPr>
          <w:t>пункт 4</w:t>
        </w:r>
      </w:hyperlink>
      <w:r>
        <w:t xml:space="preserve"> "Заявитель (участник закупки)". В данном пункте указывается наименование и адрес заявителя (для физических лиц - ФИО и адрес), представившего в уполномоченную ТПП заявление с просьбой о выдаче акта экспертизы;</w:t>
      </w:r>
    </w:p>
    <w:p w:rsidR="006E00EF" w:rsidRDefault="006E00EF">
      <w:pPr>
        <w:pStyle w:val="ConsPlusNormal"/>
        <w:spacing w:before="220"/>
        <w:ind w:firstLine="540"/>
        <w:jc w:val="both"/>
      </w:pPr>
      <w:hyperlink w:anchor="P523" w:history="1">
        <w:r>
          <w:rPr>
            <w:color w:val="0000FF"/>
          </w:rPr>
          <w:t>пункт 5</w:t>
        </w:r>
      </w:hyperlink>
      <w:r>
        <w:t xml:space="preserve"> "Заказчик закупки (организатор закупки)". Указываются наименование и адрес заказчика закупки (организатора закупки), идентификационный номер закупки;</w:t>
      </w:r>
    </w:p>
    <w:p w:rsidR="006E00EF" w:rsidRDefault="006E00EF">
      <w:pPr>
        <w:pStyle w:val="ConsPlusNormal"/>
        <w:spacing w:before="220"/>
        <w:ind w:firstLine="540"/>
        <w:jc w:val="both"/>
      </w:pPr>
      <w:hyperlink w:anchor="P524" w:history="1">
        <w:r>
          <w:rPr>
            <w:color w:val="0000FF"/>
          </w:rPr>
          <w:t>пункт 6</w:t>
        </w:r>
      </w:hyperlink>
      <w:r>
        <w:t xml:space="preserve"> "Наименование товара и его количество". Дается описание товара - объекта закупки (с подробным указанием марки, модели, иной маркировки, необходимой для идентификации товара), а также указывается количество товара в соответствующих единицах измерения;</w:t>
      </w:r>
    </w:p>
    <w:p w:rsidR="006E00EF" w:rsidRDefault="006E00EF">
      <w:pPr>
        <w:pStyle w:val="ConsPlusNormal"/>
        <w:spacing w:before="220"/>
        <w:ind w:firstLine="540"/>
        <w:jc w:val="both"/>
      </w:pPr>
      <w:hyperlink w:anchor="P525" w:history="1">
        <w:r>
          <w:rPr>
            <w:color w:val="0000FF"/>
          </w:rPr>
          <w:t>пункт 7</w:t>
        </w:r>
      </w:hyperlink>
      <w:r>
        <w:t xml:space="preserve"> "Производитель товара". Указывается наименование и адрес производителя товара - объекта закупки, коды WMI производителя (если такой присвоен);</w:t>
      </w:r>
    </w:p>
    <w:p w:rsidR="006E00EF" w:rsidRDefault="006E00EF">
      <w:pPr>
        <w:pStyle w:val="ConsPlusNormal"/>
        <w:jc w:val="both"/>
      </w:pPr>
      <w:r>
        <w:t xml:space="preserve">(в ред. </w:t>
      </w:r>
      <w:hyperlink r:id="rId101" w:history="1">
        <w:r>
          <w:rPr>
            <w:color w:val="0000FF"/>
          </w:rPr>
          <w:t>Приказа</w:t>
        </w:r>
      </w:hyperlink>
      <w:r>
        <w:t xml:space="preserve"> ТПП РФ от 16.03.2015 N 19)</w:t>
      </w:r>
    </w:p>
    <w:p w:rsidR="006E00EF" w:rsidRDefault="006E00EF">
      <w:pPr>
        <w:pStyle w:val="ConsPlusNormal"/>
        <w:spacing w:before="220"/>
        <w:ind w:firstLine="540"/>
        <w:jc w:val="both"/>
      </w:pPr>
      <w:hyperlink w:anchor="P526" w:history="1">
        <w:r>
          <w:rPr>
            <w:color w:val="0000FF"/>
          </w:rPr>
          <w:t>пункт 8</w:t>
        </w:r>
      </w:hyperlink>
      <w:r>
        <w:t xml:space="preserve"> "Заключение". В данном пункте указывается, что акт экспертизы составлен на основании Годового акта экспертизы (с указанием номера и даты), составленного (указывается Уполномоченная ТПП, оформившая документ) и полученного из информационного ресурса ТПП РФ (указывается дата получения документа), или документа, указанного в </w:t>
      </w:r>
      <w:hyperlink w:anchor="P93" w:history="1">
        <w:r>
          <w:rPr>
            <w:color w:val="0000FF"/>
          </w:rPr>
          <w:t>абзаце 2 подпункта 4.2.2 пункта 4.2 раздела 4</w:t>
        </w:r>
      </w:hyperlink>
      <w:r>
        <w:t xml:space="preserve"> настоящего Положения. В случае отсутствия Годового акта экспертизы, указывается, что акт экспертизы составлен на основании комплекта документов, представленных заявителем.</w:t>
      </w:r>
    </w:p>
    <w:p w:rsidR="006E00EF" w:rsidRDefault="006E00EF">
      <w:pPr>
        <w:pStyle w:val="ConsPlusNormal"/>
        <w:spacing w:before="220"/>
        <w:ind w:firstLine="540"/>
        <w:jc w:val="both"/>
      </w:pPr>
      <w:r>
        <w:t xml:space="preserve">Кроме того, содержится вывод о том, что товар, поименованный в </w:t>
      </w:r>
      <w:hyperlink w:anchor="P524" w:history="1">
        <w:r>
          <w:rPr>
            <w:color w:val="0000FF"/>
          </w:rPr>
          <w:t>пункте 6</w:t>
        </w:r>
      </w:hyperlink>
      <w:r>
        <w:t xml:space="preserve"> настоящего акта, соответствует требованиям, предусмотренным </w:t>
      </w:r>
      <w:hyperlink r:id="rId102" w:history="1">
        <w:r>
          <w:rPr>
            <w:color w:val="0000FF"/>
          </w:rPr>
          <w:t>постановлением</w:t>
        </w:r>
      </w:hyperlink>
      <w:r>
        <w:t xml:space="preserve"> Правительства РФ от 14 июля 2014 года N 656 "Об установлении запрета на допуск отдельных видов товаров машиностроения для целей осуществления закупок для обеспечения государственных и муниципальных нужд".</w:t>
      </w:r>
    </w:p>
    <w:p w:rsidR="006E00EF" w:rsidRDefault="006E00EF">
      <w:pPr>
        <w:pStyle w:val="ConsPlusNormal"/>
        <w:spacing w:before="220"/>
        <w:ind w:firstLine="540"/>
        <w:jc w:val="both"/>
      </w:pPr>
      <w:r>
        <w:t>5.3. На составленном акте экспертизы проставляются подпись эксперта и печать уполномоченной ТПП, без которых акт экспертизы является недействительным.</w:t>
      </w: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right"/>
        <w:outlineLvl w:val="0"/>
      </w:pPr>
      <w:r>
        <w:t>Приложение 1</w:t>
      </w:r>
    </w:p>
    <w:p w:rsidR="006E00EF" w:rsidRDefault="006E00EF">
      <w:pPr>
        <w:pStyle w:val="ConsPlusNormal"/>
        <w:jc w:val="right"/>
      </w:pPr>
      <w:r>
        <w:t>к Положению о порядке выдачи</w:t>
      </w:r>
    </w:p>
    <w:p w:rsidR="006E00EF" w:rsidRDefault="006E00EF">
      <w:pPr>
        <w:pStyle w:val="ConsPlusNormal"/>
        <w:jc w:val="right"/>
      </w:pPr>
      <w:r>
        <w:t>актов экспертизы для целей</w:t>
      </w:r>
    </w:p>
    <w:p w:rsidR="006E00EF" w:rsidRDefault="006E00EF">
      <w:pPr>
        <w:pStyle w:val="ConsPlusNormal"/>
        <w:jc w:val="right"/>
      </w:pPr>
      <w:r>
        <w:t xml:space="preserve">осуществления закупок </w:t>
      </w:r>
      <w:proofErr w:type="gramStart"/>
      <w:r>
        <w:t>для</w:t>
      </w:r>
      <w:proofErr w:type="gramEnd"/>
    </w:p>
    <w:p w:rsidR="006E00EF" w:rsidRDefault="006E00EF">
      <w:pPr>
        <w:pStyle w:val="ConsPlusNormal"/>
        <w:jc w:val="right"/>
      </w:pPr>
      <w:r>
        <w:t xml:space="preserve">обеспечения </w:t>
      </w:r>
      <w:proofErr w:type="gramStart"/>
      <w:r>
        <w:t>государственных</w:t>
      </w:r>
      <w:proofErr w:type="gramEnd"/>
    </w:p>
    <w:p w:rsidR="006E00EF" w:rsidRDefault="006E00EF">
      <w:pPr>
        <w:pStyle w:val="ConsPlusNormal"/>
        <w:jc w:val="right"/>
      </w:pPr>
      <w:r>
        <w:t>и муниципальных нужд</w:t>
      </w:r>
    </w:p>
    <w:p w:rsidR="006E00EF" w:rsidRDefault="006E00EF">
      <w:pPr>
        <w:pStyle w:val="ConsPlusNormal"/>
        <w:jc w:val="both"/>
      </w:pPr>
    </w:p>
    <w:p w:rsidR="006E00EF" w:rsidRDefault="006E00EF">
      <w:pPr>
        <w:pStyle w:val="ConsPlusTitle"/>
        <w:jc w:val="center"/>
      </w:pPr>
      <w:bookmarkStart w:id="8" w:name="P173"/>
      <w:bookmarkEnd w:id="8"/>
      <w:r>
        <w:t>ПЕРЕЧЕНЬ</w:t>
      </w:r>
    </w:p>
    <w:p w:rsidR="006E00EF" w:rsidRDefault="006E00EF">
      <w:pPr>
        <w:pStyle w:val="ConsPlusTitle"/>
        <w:jc w:val="center"/>
      </w:pPr>
      <w:r>
        <w:t>ТОРГОВО-ПРОМЫШЛЕННЫХ ПАЛАТ В РОССИЙСКОЙ ФЕДЕРАЦИИ,</w:t>
      </w:r>
    </w:p>
    <w:p w:rsidR="006E00EF" w:rsidRDefault="006E00EF">
      <w:pPr>
        <w:pStyle w:val="ConsPlusTitle"/>
        <w:jc w:val="center"/>
      </w:pPr>
      <w:r>
        <w:t>УПОЛНОМОЧЕННЫХ ВЫДАВАТЬ АКТЫ ЭКСПЕРТИЗЫ ДЛЯ ЦЕЛЕЙ</w:t>
      </w:r>
    </w:p>
    <w:p w:rsidR="006E00EF" w:rsidRDefault="006E00EF">
      <w:pPr>
        <w:pStyle w:val="ConsPlusTitle"/>
        <w:jc w:val="center"/>
      </w:pPr>
      <w:r>
        <w:t>ОСУЩЕСТВЛЕНИЯ ЗАКУПОК ДЛЯ ОБЕСПЕЧЕНИЯ</w:t>
      </w:r>
    </w:p>
    <w:p w:rsidR="006E00EF" w:rsidRDefault="006E00EF">
      <w:pPr>
        <w:pStyle w:val="ConsPlusTitle"/>
        <w:jc w:val="center"/>
      </w:pPr>
      <w:r>
        <w:t>ГОСУДАРСТВЕННЫХ И МУНИЦИПАЛЬНЫХ НУЖД</w:t>
      </w:r>
    </w:p>
    <w:p w:rsidR="006E00EF" w:rsidRDefault="006E00EF">
      <w:pPr>
        <w:pStyle w:val="ConsPlusNormal"/>
        <w:jc w:val="both"/>
      </w:pPr>
    </w:p>
    <w:p w:rsidR="006E00EF" w:rsidRDefault="006E00EF">
      <w:pPr>
        <w:pStyle w:val="ConsPlusNormal"/>
        <w:ind w:firstLine="540"/>
        <w:jc w:val="both"/>
      </w:pPr>
      <w:r>
        <w:t>ТПП РОССИИ - 001</w:t>
      </w:r>
    </w:p>
    <w:p w:rsidR="006E00EF" w:rsidRDefault="006E00EF">
      <w:pPr>
        <w:pStyle w:val="ConsPlusNormal"/>
        <w:spacing w:before="220"/>
        <w:ind w:firstLine="540"/>
        <w:jc w:val="both"/>
      </w:pPr>
      <w:r>
        <w:t>САНКТ-ПЕТЕРБУРГСКАЯ ТПП - 002</w:t>
      </w:r>
    </w:p>
    <w:p w:rsidR="006E00EF" w:rsidRDefault="006E00EF">
      <w:pPr>
        <w:pStyle w:val="ConsPlusNormal"/>
        <w:spacing w:before="220"/>
        <w:ind w:firstLine="540"/>
        <w:jc w:val="both"/>
      </w:pPr>
      <w:r>
        <w:t>КАЛИНИНГРАДСКАЯ ТПП - 003</w:t>
      </w:r>
    </w:p>
    <w:p w:rsidR="006E00EF" w:rsidRDefault="006E00EF">
      <w:pPr>
        <w:pStyle w:val="ConsPlusNormal"/>
        <w:spacing w:before="220"/>
        <w:ind w:firstLine="540"/>
        <w:jc w:val="both"/>
      </w:pPr>
      <w:r>
        <w:t>СЕВЕРНАЯ ТПП - 004</w:t>
      </w:r>
    </w:p>
    <w:p w:rsidR="006E00EF" w:rsidRDefault="006E00EF">
      <w:pPr>
        <w:pStyle w:val="ConsPlusNormal"/>
        <w:spacing w:before="220"/>
        <w:ind w:firstLine="540"/>
        <w:jc w:val="both"/>
      </w:pPr>
      <w:r>
        <w:t>ТПП НИЖЕГОРОДСКОЙ ОБЛАСТИ - 005</w:t>
      </w:r>
    </w:p>
    <w:p w:rsidR="006E00EF" w:rsidRDefault="006E00EF">
      <w:pPr>
        <w:pStyle w:val="ConsPlusNormal"/>
        <w:spacing w:before="220"/>
        <w:ind w:firstLine="540"/>
        <w:jc w:val="both"/>
      </w:pPr>
      <w:r>
        <w:t>ТПП РЕСПУБЛИКИ БАШКОРТОСТАН - 006</w:t>
      </w:r>
    </w:p>
    <w:p w:rsidR="006E00EF" w:rsidRDefault="006E00EF">
      <w:pPr>
        <w:pStyle w:val="ConsPlusNormal"/>
        <w:spacing w:before="220"/>
        <w:ind w:firstLine="540"/>
        <w:jc w:val="both"/>
      </w:pPr>
      <w:r>
        <w:t>ТПП САМАРСКОЙ ОБЛ. - 007</w:t>
      </w:r>
    </w:p>
    <w:p w:rsidR="006E00EF" w:rsidRDefault="006E00EF">
      <w:pPr>
        <w:pStyle w:val="ConsPlusNormal"/>
        <w:spacing w:before="220"/>
        <w:ind w:firstLine="540"/>
        <w:jc w:val="both"/>
      </w:pPr>
      <w:r>
        <w:t>ТПП САРАТОВСКОЙ ОБЛ. - 008</w:t>
      </w:r>
    </w:p>
    <w:p w:rsidR="006E00EF" w:rsidRDefault="006E00EF">
      <w:pPr>
        <w:pStyle w:val="ConsPlusNormal"/>
        <w:spacing w:before="220"/>
        <w:ind w:firstLine="540"/>
        <w:jc w:val="both"/>
      </w:pPr>
      <w:r>
        <w:t>ВОЛГОГРАДСКАЯ ТПП - 009</w:t>
      </w:r>
    </w:p>
    <w:p w:rsidR="006E00EF" w:rsidRDefault="006E00EF">
      <w:pPr>
        <w:pStyle w:val="ConsPlusNormal"/>
        <w:spacing w:before="220"/>
        <w:ind w:firstLine="540"/>
        <w:jc w:val="both"/>
      </w:pPr>
      <w:r>
        <w:t>ТПП ВОРОНЕЖСКОЙ ОБЛ. - 010</w:t>
      </w:r>
    </w:p>
    <w:p w:rsidR="006E00EF" w:rsidRDefault="006E00EF">
      <w:pPr>
        <w:pStyle w:val="ConsPlusNormal"/>
        <w:spacing w:before="220"/>
        <w:ind w:firstLine="540"/>
        <w:jc w:val="both"/>
      </w:pPr>
      <w:r>
        <w:t>ТПП КРАСНОДАРСКОГО КРАЯ - 011</w:t>
      </w:r>
    </w:p>
    <w:p w:rsidR="006E00EF" w:rsidRDefault="006E00EF">
      <w:pPr>
        <w:pStyle w:val="ConsPlusNormal"/>
        <w:spacing w:before="220"/>
        <w:ind w:firstLine="540"/>
        <w:jc w:val="both"/>
      </w:pPr>
      <w:r>
        <w:t>ТПП СТАВРОПОЛЬСКОГО КРАЯ - 012</w:t>
      </w:r>
    </w:p>
    <w:p w:rsidR="006E00EF" w:rsidRDefault="006E00EF">
      <w:pPr>
        <w:pStyle w:val="ConsPlusNormal"/>
        <w:spacing w:before="220"/>
        <w:ind w:firstLine="540"/>
        <w:jc w:val="both"/>
      </w:pPr>
      <w:r>
        <w:lastRenderedPageBreak/>
        <w:t>УРАЛЬСКАЯ ТПП - 013</w:t>
      </w:r>
    </w:p>
    <w:p w:rsidR="006E00EF" w:rsidRDefault="006E00EF">
      <w:pPr>
        <w:pStyle w:val="ConsPlusNormal"/>
        <w:spacing w:before="220"/>
        <w:ind w:firstLine="540"/>
        <w:jc w:val="both"/>
      </w:pPr>
      <w:r>
        <w:t>ПЕРМСКАЯ ТПП - 014</w:t>
      </w:r>
    </w:p>
    <w:p w:rsidR="006E00EF" w:rsidRDefault="006E00EF">
      <w:pPr>
        <w:pStyle w:val="ConsPlusNormal"/>
        <w:spacing w:before="220"/>
        <w:ind w:firstLine="540"/>
        <w:jc w:val="both"/>
      </w:pPr>
      <w:r>
        <w:t>ЦЕНТРАЛЬНО-СИБИРСКАЯ ТПП - 015</w:t>
      </w:r>
    </w:p>
    <w:p w:rsidR="006E00EF" w:rsidRDefault="006E00EF">
      <w:pPr>
        <w:pStyle w:val="ConsPlusNormal"/>
        <w:spacing w:before="220"/>
        <w:ind w:firstLine="540"/>
        <w:jc w:val="both"/>
      </w:pPr>
      <w:r>
        <w:t>НОВОСИБИРСКАЯ ТПП - 016</w:t>
      </w:r>
    </w:p>
    <w:p w:rsidR="006E00EF" w:rsidRDefault="006E00EF">
      <w:pPr>
        <w:pStyle w:val="ConsPlusNormal"/>
        <w:spacing w:before="220"/>
        <w:ind w:firstLine="540"/>
        <w:jc w:val="both"/>
      </w:pPr>
      <w:r>
        <w:t>ТПП ВОСТОЧНОЙ СИБИРИ - 017</w:t>
      </w:r>
    </w:p>
    <w:p w:rsidR="006E00EF" w:rsidRDefault="006E00EF">
      <w:pPr>
        <w:pStyle w:val="ConsPlusNormal"/>
        <w:spacing w:before="220"/>
        <w:ind w:firstLine="540"/>
        <w:jc w:val="both"/>
      </w:pPr>
      <w:r>
        <w:t>ТПП РЕСПУБЛИКИ САХА (ЯКУТИЯ) - 018</w:t>
      </w:r>
    </w:p>
    <w:p w:rsidR="006E00EF" w:rsidRDefault="006E00EF">
      <w:pPr>
        <w:pStyle w:val="ConsPlusNormal"/>
        <w:spacing w:before="220"/>
        <w:ind w:firstLine="540"/>
        <w:jc w:val="both"/>
      </w:pPr>
      <w:r>
        <w:t>ДАЛЬНЕВОСТОЧНАЯ ТПП - 019</w:t>
      </w:r>
    </w:p>
    <w:p w:rsidR="006E00EF" w:rsidRDefault="006E00EF">
      <w:pPr>
        <w:pStyle w:val="ConsPlusNormal"/>
        <w:spacing w:before="220"/>
        <w:ind w:firstLine="540"/>
        <w:jc w:val="both"/>
      </w:pPr>
      <w:r>
        <w:t>ПРИМОРСКАЯ ТПП - 020</w:t>
      </w:r>
    </w:p>
    <w:p w:rsidR="006E00EF" w:rsidRDefault="006E00EF">
      <w:pPr>
        <w:pStyle w:val="ConsPlusNormal"/>
        <w:spacing w:before="220"/>
        <w:ind w:firstLine="540"/>
        <w:jc w:val="both"/>
      </w:pPr>
      <w:r>
        <w:t>МОСКОВСКАЯ ТПП - 021</w:t>
      </w:r>
    </w:p>
    <w:p w:rsidR="006E00EF" w:rsidRDefault="006E00EF">
      <w:pPr>
        <w:pStyle w:val="ConsPlusNormal"/>
        <w:spacing w:before="220"/>
        <w:ind w:firstLine="540"/>
        <w:jc w:val="both"/>
      </w:pPr>
      <w:r>
        <w:t>УЛЬЯНОВСКАЯ ТПП - 022</w:t>
      </w:r>
    </w:p>
    <w:p w:rsidR="006E00EF" w:rsidRDefault="006E00EF">
      <w:pPr>
        <w:pStyle w:val="ConsPlusNormal"/>
        <w:spacing w:before="220"/>
        <w:ind w:firstLine="540"/>
        <w:jc w:val="both"/>
      </w:pPr>
      <w:r>
        <w:t>ТПП РЕСПУБЛИКИ КАЛМЫКИЯ - 023</w:t>
      </w:r>
    </w:p>
    <w:p w:rsidR="006E00EF" w:rsidRDefault="006E00EF">
      <w:pPr>
        <w:pStyle w:val="ConsPlusNormal"/>
        <w:spacing w:before="220"/>
        <w:ind w:firstLine="540"/>
        <w:jc w:val="both"/>
      </w:pPr>
      <w:r>
        <w:t>ТПП КАБАРДИНО-БАЛКАРСКОЙ РЕСПУБЛИКИ - 024</w:t>
      </w:r>
    </w:p>
    <w:p w:rsidR="006E00EF" w:rsidRDefault="006E00EF">
      <w:pPr>
        <w:pStyle w:val="ConsPlusNormal"/>
        <w:spacing w:before="220"/>
        <w:ind w:firstLine="540"/>
        <w:jc w:val="both"/>
      </w:pPr>
      <w:r>
        <w:t>ТПП РЕСПУБЛИКИ ДАГЕСТАН - 025</w:t>
      </w:r>
    </w:p>
    <w:p w:rsidR="006E00EF" w:rsidRDefault="006E00EF">
      <w:pPr>
        <w:pStyle w:val="ConsPlusNormal"/>
        <w:spacing w:before="220"/>
        <w:ind w:firstLine="540"/>
        <w:jc w:val="both"/>
      </w:pPr>
      <w:r>
        <w:t>ЮЖНО-УРАЛЬСКАЯ ТПП - 026</w:t>
      </w:r>
    </w:p>
    <w:p w:rsidR="006E00EF" w:rsidRDefault="006E00EF">
      <w:pPr>
        <w:pStyle w:val="ConsPlusNormal"/>
        <w:spacing w:before="220"/>
        <w:ind w:firstLine="540"/>
        <w:jc w:val="both"/>
      </w:pPr>
      <w:r>
        <w:t>АЛТАЙСКАЯ ТПП - 027</w:t>
      </w:r>
    </w:p>
    <w:p w:rsidR="006E00EF" w:rsidRDefault="006E00EF">
      <w:pPr>
        <w:pStyle w:val="ConsPlusNormal"/>
        <w:spacing w:before="220"/>
        <w:ind w:firstLine="540"/>
        <w:jc w:val="both"/>
      </w:pPr>
      <w:r>
        <w:t>КУЗБАССКАЯ ТПП - 028</w:t>
      </w:r>
    </w:p>
    <w:p w:rsidR="006E00EF" w:rsidRDefault="006E00EF">
      <w:pPr>
        <w:pStyle w:val="ConsPlusNormal"/>
        <w:spacing w:before="220"/>
        <w:ind w:firstLine="540"/>
        <w:jc w:val="both"/>
      </w:pPr>
      <w:r>
        <w:t>ТПП РЕСПУБЛИКИ ТУВА - 029</w:t>
      </w:r>
    </w:p>
    <w:p w:rsidR="006E00EF" w:rsidRDefault="006E00EF">
      <w:pPr>
        <w:pStyle w:val="ConsPlusNormal"/>
        <w:spacing w:before="220"/>
        <w:ind w:firstLine="540"/>
        <w:jc w:val="both"/>
      </w:pPr>
      <w:r>
        <w:t>ТПП ВЛАДИМИРСКОЙ ОБЛАСТИ - 030</w:t>
      </w:r>
    </w:p>
    <w:p w:rsidR="006E00EF" w:rsidRDefault="006E00EF">
      <w:pPr>
        <w:pStyle w:val="ConsPlusNormal"/>
        <w:spacing w:before="220"/>
        <w:ind w:firstLine="540"/>
        <w:jc w:val="both"/>
      </w:pPr>
      <w:r>
        <w:t>АМУРСКАЯ ТПП - 031</w:t>
      </w:r>
    </w:p>
    <w:p w:rsidR="006E00EF" w:rsidRDefault="006E00EF">
      <w:pPr>
        <w:pStyle w:val="ConsPlusNormal"/>
        <w:spacing w:before="220"/>
        <w:ind w:firstLine="540"/>
        <w:jc w:val="both"/>
      </w:pPr>
      <w:r>
        <w:t>ТПП г. СОЧИ - 032</w:t>
      </w:r>
    </w:p>
    <w:p w:rsidR="006E00EF" w:rsidRDefault="006E00EF">
      <w:pPr>
        <w:pStyle w:val="ConsPlusNormal"/>
        <w:spacing w:before="220"/>
        <w:ind w:firstLine="540"/>
        <w:jc w:val="both"/>
      </w:pPr>
      <w:r>
        <w:t>АСТРАХАНСКАЯ ТПП - 033</w:t>
      </w:r>
    </w:p>
    <w:p w:rsidR="006E00EF" w:rsidRDefault="006E00EF">
      <w:pPr>
        <w:pStyle w:val="ConsPlusNormal"/>
        <w:spacing w:before="220"/>
        <w:ind w:firstLine="540"/>
        <w:jc w:val="both"/>
      </w:pPr>
      <w:r>
        <w:t>ТОМСКАЯ ТПП - 034</w:t>
      </w:r>
    </w:p>
    <w:p w:rsidR="006E00EF" w:rsidRDefault="006E00EF">
      <w:pPr>
        <w:pStyle w:val="ConsPlusNormal"/>
        <w:spacing w:before="220"/>
        <w:ind w:firstLine="540"/>
        <w:jc w:val="both"/>
      </w:pPr>
      <w:r>
        <w:t>ТПП РЕСПУБЛИКИ ХАКАСИЯ - 035</w:t>
      </w:r>
    </w:p>
    <w:p w:rsidR="006E00EF" w:rsidRDefault="006E00EF">
      <w:pPr>
        <w:pStyle w:val="ConsPlusNormal"/>
        <w:spacing w:before="220"/>
        <w:ind w:firstLine="540"/>
        <w:jc w:val="both"/>
      </w:pPr>
      <w:r>
        <w:t>ЯРОСЛАВСКАЯ ТПП - 036</w:t>
      </w:r>
    </w:p>
    <w:p w:rsidR="006E00EF" w:rsidRDefault="006E00EF">
      <w:pPr>
        <w:pStyle w:val="ConsPlusNormal"/>
        <w:spacing w:before="220"/>
        <w:ind w:firstLine="540"/>
        <w:jc w:val="both"/>
      </w:pPr>
      <w:r>
        <w:t>ЛИПЕЦКАЯ ТПП - 037</w:t>
      </w:r>
    </w:p>
    <w:p w:rsidR="006E00EF" w:rsidRDefault="006E00EF">
      <w:pPr>
        <w:pStyle w:val="ConsPlusNormal"/>
        <w:spacing w:before="220"/>
        <w:ind w:firstLine="540"/>
        <w:jc w:val="both"/>
      </w:pPr>
      <w:r>
        <w:t>ВОЛОГОДСКАЯ ТПП - 038</w:t>
      </w:r>
    </w:p>
    <w:p w:rsidR="006E00EF" w:rsidRDefault="006E00EF">
      <w:pPr>
        <w:pStyle w:val="ConsPlusNormal"/>
        <w:spacing w:before="220"/>
        <w:ind w:firstLine="540"/>
        <w:jc w:val="both"/>
      </w:pPr>
      <w:r>
        <w:t>ТПП РЕСПУБЛИКИ КАРЕЛИЯ - 039</w:t>
      </w:r>
    </w:p>
    <w:p w:rsidR="006E00EF" w:rsidRDefault="006E00EF">
      <w:pPr>
        <w:pStyle w:val="ConsPlusNormal"/>
        <w:spacing w:before="220"/>
        <w:ind w:firstLine="540"/>
        <w:jc w:val="both"/>
      </w:pPr>
      <w:r>
        <w:t>ОМСКАЯ ТПП - 041</w:t>
      </w:r>
    </w:p>
    <w:p w:rsidR="006E00EF" w:rsidRDefault="006E00EF">
      <w:pPr>
        <w:pStyle w:val="ConsPlusNormal"/>
        <w:spacing w:before="220"/>
        <w:ind w:firstLine="540"/>
        <w:jc w:val="both"/>
      </w:pPr>
      <w:r>
        <w:t>ТЮМЕНСКАЯ ТПП - 042</w:t>
      </w:r>
    </w:p>
    <w:p w:rsidR="006E00EF" w:rsidRDefault="006E00EF">
      <w:pPr>
        <w:pStyle w:val="ConsPlusNormal"/>
        <w:spacing w:before="220"/>
        <w:ind w:firstLine="540"/>
        <w:jc w:val="both"/>
      </w:pPr>
      <w:r>
        <w:t>КАЛУЖСКАЯ ТПП - 043</w:t>
      </w:r>
    </w:p>
    <w:p w:rsidR="006E00EF" w:rsidRDefault="006E00EF">
      <w:pPr>
        <w:pStyle w:val="ConsPlusNormal"/>
        <w:spacing w:before="220"/>
        <w:ind w:firstLine="540"/>
        <w:jc w:val="both"/>
      </w:pPr>
      <w:r>
        <w:lastRenderedPageBreak/>
        <w:t>ТПП КОСТРОМСКОЙ ОБЛАСТИ - 044</w:t>
      </w:r>
    </w:p>
    <w:p w:rsidR="006E00EF" w:rsidRDefault="006E00EF">
      <w:pPr>
        <w:pStyle w:val="ConsPlusNormal"/>
        <w:spacing w:before="220"/>
        <w:ind w:firstLine="540"/>
        <w:jc w:val="both"/>
      </w:pPr>
      <w:r>
        <w:t>ОРЛОВСКАЯ ТПП - 045</w:t>
      </w:r>
    </w:p>
    <w:p w:rsidR="006E00EF" w:rsidRDefault="006E00EF">
      <w:pPr>
        <w:pStyle w:val="ConsPlusNormal"/>
        <w:spacing w:before="220"/>
        <w:ind w:firstLine="540"/>
        <w:jc w:val="both"/>
      </w:pPr>
      <w:r>
        <w:t>ТПП РЕСПУБЛИКИ БУРЯТИЯ - 046</w:t>
      </w:r>
    </w:p>
    <w:p w:rsidR="006E00EF" w:rsidRDefault="006E00EF">
      <w:pPr>
        <w:pStyle w:val="ConsPlusNormal"/>
        <w:spacing w:before="220"/>
        <w:ind w:firstLine="540"/>
        <w:jc w:val="both"/>
      </w:pPr>
      <w:r>
        <w:t>ВЯТСКАЯ ТПП - 047</w:t>
      </w:r>
    </w:p>
    <w:p w:rsidR="006E00EF" w:rsidRDefault="006E00EF">
      <w:pPr>
        <w:pStyle w:val="ConsPlusNormal"/>
        <w:spacing w:before="220"/>
        <w:ind w:firstLine="540"/>
        <w:jc w:val="both"/>
      </w:pPr>
      <w:r>
        <w:t>ТПП РОСТОВСКОЙ ОБЛАСТИ - 048</w:t>
      </w:r>
    </w:p>
    <w:p w:rsidR="006E00EF" w:rsidRDefault="006E00EF">
      <w:pPr>
        <w:pStyle w:val="ConsPlusNormal"/>
        <w:spacing w:before="220"/>
        <w:ind w:firstLine="540"/>
        <w:jc w:val="both"/>
      </w:pPr>
      <w:r>
        <w:t>ТПП РЕСПУБЛИКИ ТАТАРСТАН - 049</w:t>
      </w:r>
    </w:p>
    <w:p w:rsidR="006E00EF" w:rsidRDefault="006E00EF">
      <w:pPr>
        <w:pStyle w:val="ConsPlusNormal"/>
        <w:spacing w:before="220"/>
        <w:ind w:firstLine="540"/>
        <w:jc w:val="both"/>
      </w:pPr>
      <w:r>
        <w:t>ТУЛЬСКАЯ ТПП - 050</w:t>
      </w:r>
    </w:p>
    <w:p w:rsidR="006E00EF" w:rsidRDefault="006E00EF">
      <w:pPr>
        <w:pStyle w:val="ConsPlusNormal"/>
        <w:spacing w:before="220"/>
        <w:ind w:firstLine="540"/>
        <w:jc w:val="both"/>
      </w:pPr>
      <w:r>
        <w:t>ТВЕРСКАЯ ТПП - 051</w:t>
      </w:r>
    </w:p>
    <w:p w:rsidR="006E00EF" w:rsidRDefault="006E00EF">
      <w:pPr>
        <w:pStyle w:val="ConsPlusNormal"/>
        <w:spacing w:before="220"/>
        <w:ind w:firstLine="540"/>
        <w:jc w:val="both"/>
      </w:pPr>
      <w:r>
        <w:t>ОБНИНСКАЯ ТПП - 052</w:t>
      </w:r>
    </w:p>
    <w:p w:rsidR="006E00EF" w:rsidRDefault="006E00EF">
      <w:pPr>
        <w:pStyle w:val="ConsPlusNormal"/>
        <w:spacing w:before="220"/>
        <w:ind w:firstLine="540"/>
        <w:jc w:val="both"/>
      </w:pPr>
      <w:r>
        <w:t>СМОЛЕНСКАЯ ТПП - 053</w:t>
      </w:r>
    </w:p>
    <w:p w:rsidR="006E00EF" w:rsidRDefault="006E00EF">
      <w:pPr>
        <w:pStyle w:val="ConsPlusNormal"/>
        <w:spacing w:before="220"/>
        <w:ind w:firstLine="540"/>
        <w:jc w:val="both"/>
      </w:pPr>
      <w:r>
        <w:t>УДМУРТСКАЯ ТПП - 054</w:t>
      </w:r>
    </w:p>
    <w:p w:rsidR="006E00EF" w:rsidRDefault="006E00EF">
      <w:pPr>
        <w:pStyle w:val="ConsPlusNormal"/>
        <w:spacing w:before="220"/>
        <w:ind w:firstLine="540"/>
        <w:jc w:val="both"/>
      </w:pPr>
      <w:r>
        <w:t>ТПП РЕСПУБЛИКИ АДЫГЕЯ - 055</w:t>
      </w:r>
    </w:p>
    <w:p w:rsidR="006E00EF" w:rsidRDefault="006E00EF">
      <w:pPr>
        <w:pStyle w:val="ConsPlusNormal"/>
        <w:spacing w:before="220"/>
        <w:ind w:firstLine="540"/>
        <w:jc w:val="both"/>
      </w:pPr>
      <w:r>
        <w:t>ТПП РЕСПУБЛИКИ МОРДОВИЯ - 056</w:t>
      </w:r>
    </w:p>
    <w:p w:rsidR="006E00EF" w:rsidRDefault="006E00EF">
      <w:pPr>
        <w:pStyle w:val="ConsPlusNormal"/>
        <w:spacing w:before="220"/>
        <w:ind w:firstLine="540"/>
        <w:jc w:val="both"/>
      </w:pPr>
      <w:r>
        <w:t>АРХАНГЕЛЬСКАЯ ТПП - 057</w:t>
      </w:r>
    </w:p>
    <w:p w:rsidR="006E00EF" w:rsidRDefault="006E00EF">
      <w:pPr>
        <w:pStyle w:val="ConsPlusNormal"/>
        <w:spacing w:before="220"/>
        <w:ind w:firstLine="540"/>
        <w:jc w:val="both"/>
      </w:pPr>
      <w:r>
        <w:t>ТПП ИВАНОВСКОЙ ОБЛАСТИ - 058</w:t>
      </w:r>
    </w:p>
    <w:p w:rsidR="006E00EF" w:rsidRDefault="006E00EF">
      <w:pPr>
        <w:pStyle w:val="ConsPlusNormal"/>
        <w:spacing w:before="220"/>
        <w:ind w:firstLine="540"/>
        <w:jc w:val="both"/>
      </w:pPr>
      <w:r>
        <w:t>ПЕНЗЕНСКАЯ ОБЛАСТНАЯ ТПП - 060</w:t>
      </w:r>
    </w:p>
    <w:p w:rsidR="006E00EF" w:rsidRDefault="006E00EF">
      <w:pPr>
        <w:pStyle w:val="ConsPlusNormal"/>
        <w:spacing w:before="220"/>
        <w:ind w:firstLine="540"/>
        <w:jc w:val="both"/>
      </w:pPr>
      <w:r>
        <w:t>ТПП ПСКОВСКОЙ ОБЛАСТИ - 061</w:t>
      </w:r>
    </w:p>
    <w:p w:rsidR="006E00EF" w:rsidRDefault="006E00EF">
      <w:pPr>
        <w:pStyle w:val="ConsPlusNormal"/>
        <w:spacing w:before="220"/>
        <w:ind w:firstLine="540"/>
        <w:jc w:val="both"/>
      </w:pPr>
      <w:r>
        <w:t>РЯЗАНСКАЯ ТПП - 062</w:t>
      </w:r>
    </w:p>
    <w:p w:rsidR="006E00EF" w:rsidRDefault="006E00EF">
      <w:pPr>
        <w:pStyle w:val="ConsPlusNormal"/>
        <w:spacing w:before="220"/>
        <w:ind w:firstLine="540"/>
        <w:jc w:val="both"/>
      </w:pPr>
      <w:r>
        <w:t>ТПП РЕСПУБЛИКИ СЕВЕРНАЯ ОСЕТИЯ - АЛАНИЯ - 063</w:t>
      </w:r>
    </w:p>
    <w:p w:rsidR="006E00EF" w:rsidRDefault="006E00EF">
      <w:pPr>
        <w:pStyle w:val="ConsPlusNormal"/>
        <w:spacing w:before="220"/>
        <w:ind w:firstLine="540"/>
        <w:jc w:val="both"/>
      </w:pPr>
      <w:r>
        <w:t xml:space="preserve">ТПП </w:t>
      </w:r>
      <w:proofErr w:type="gramStart"/>
      <w:r>
        <w:t>ХАНТЫ-МАНСИЙСКОГО</w:t>
      </w:r>
      <w:proofErr w:type="gramEnd"/>
    </w:p>
    <w:p w:rsidR="006E00EF" w:rsidRDefault="006E00EF">
      <w:pPr>
        <w:pStyle w:val="ConsPlusNormal"/>
        <w:spacing w:before="220"/>
        <w:ind w:firstLine="540"/>
        <w:jc w:val="both"/>
      </w:pPr>
      <w:r>
        <w:t>АВТОНОМНОГО ОКРУГА - ЮГРЫ - 064</w:t>
      </w:r>
    </w:p>
    <w:p w:rsidR="006E00EF" w:rsidRDefault="006E00EF">
      <w:pPr>
        <w:pStyle w:val="ConsPlusNormal"/>
        <w:spacing w:before="220"/>
        <w:ind w:firstLine="540"/>
        <w:jc w:val="both"/>
      </w:pPr>
      <w:r>
        <w:t>КУРСКАЯ ТПП - 065</w:t>
      </w:r>
    </w:p>
    <w:p w:rsidR="006E00EF" w:rsidRDefault="006E00EF">
      <w:pPr>
        <w:pStyle w:val="ConsPlusNormal"/>
        <w:spacing w:before="220"/>
        <w:ind w:firstLine="540"/>
        <w:jc w:val="both"/>
      </w:pPr>
      <w:r>
        <w:t>НОВГОРОДСКАЯ ТПП - 066</w:t>
      </w:r>
    </w:p>
    <w:p w:rsidR="006E00EF" w:rsidRDefault="006E00EF">
      <w:pPr>
        <w:pStyle w:val="ConsPlusNormal"/>
        <w:spacing w:before="220"/>
        <w:ind w:firstLine="540"/>
        <w:jc w:val="both"/>
      </w:pPr>
      <w:r>
        <w:t>БЕЛГОРОДСКАЯ ТПП - 067</w:t>
      </w:r>
    </w:p>
    <w:p w:rsidR="006E00EF" w:rsidRDefault="006E00EF">
      <w:pPr>
        <w:pStyle w:val="ConsPlusNormal"/>
        <w:spacing w:before="220"/>
        <w:ind w:firstLine="540"/>
        <w:jc w:val="both"/>
      </w:pPr>
      <w:r>
        <w:t>ВОЛЖСКАЯ ТПП - 068</w:t>
      </w:r>
    </w:p>
    <w:p w:rsidR="006E00EF" w:rsidRDefault="006E00EF">
      <w:pPr>
        <w:pStyle w:val="ConsPlusNormal"/>
        <w:spacing w:before="220"/>
        <w:ind w:firstLine="540"/>
        <w:jc w:val="both"/>
      </w:pPr>
      <w:r>
        <w:t>ТПП ЕВРЕЙСКОЙ А.О. - 069</w:t>
      </w:r>
    </w:p>
    <w:p w:rsidR="006E00EF" w:rsidRDefault="006E00EF">
      <w:pPr>
        <w:pStyle w:val="ConsPlusNormal"/>
        <w:spacing w:before="220"/>
        <w:ind w:firstLine="540"/>
        <w:jc w:val="both"/>
      </w:pPr>
      <w:r>
        <w:t>ТПП КАМЧАТСКОГО КРАЯ - 070</w:t>
      </w:r>
    </w:p>
    <w:p w:rsidR="006E00EF" w:rsidRDefault="006E00EF">
      <w:pPr>
        <w:pStyle w:val="ConsPlusNormal"/>
        <w:spacing w:before="220"/>
        <w:ind w:firstLine="540"/>
        <w:jc w:val="both"/>
      </w:pPr>
      <w:r>
        <w:t>ТПП РЕСПУБЛИКИ КОМИ - 071</w:t>
      </w:r>
    </w:p>
    <w:p w:rsidR="006E00EF" w:rsidRDefault="006E00EF">
      <w:pPr>
        <w:pStyle w:val="ConsPlusNormal"/>
        <w:spacing w:before="220"/>
        <w:ind w:firstLine="540"/>
        <w:jc w:val="both"/>
      </w:pPr>
      <w:r>
        <w:t>МАГАДАНСКАЯ ТПП - 072</w:t>
      </w:r>
    </w:p>
    <w:p w:rsidR="006E00EF" w:rsidRDefault="006E00EF">
      <w:pPr>
        <w:pStyle w:val="ConsPlusNormal"/>
        <w:spacing w:before="220"/>
        <w:ind w:firstLine="540"/>
        <w:jc w:val="both"/>
      </w:pPr>
      <w:r>
        <w:t>ОДИНЦОВСКАЯ ТПП - 073</w:t>
      </w:r>
    </w:p>
    <w:p w:rsidR="006E00EF" w:rsidRDefault="006E00EF">
      <w:pPr>
        <w:pStyle w:val="ConsPlusNormal"/>
        <w:spacing w:before="220"/>
        <w:ind w:firstLine="540"/>
        <w:jc w:val="both"/>
      </w:pPr>
      <w:r>
        <w:lastRenderedPageBreak/>
        <w:t>ЖУКОВСКАЯ ТПП - 074</w:t>
      </w:r>
    </w:p>
    <w:p w:rsidR="006E00EF" w:rsidRDefault="006E00EF">
      <w:pPr>
        <w:pStyle w:val="ConsPlusNormal"/>
        <w:spacing w:before="220"/>
        <w:ind w:firstLine="540"/>
        <w:jc w:val="both"/>
      </w:pPr>
      <w:r>
        <w:t>ТПП г. ДЗЕРЖИНСКА НИЖЕГОРОДСКОЙ ОБЛАСТИ - 075</w:t>
      </w:r>
    </w:p>
    <w:p w:rsidR="006E00EF" w:rsidRDefault="006E00EF">
      <w:pPr>
        <w:pStyle w:val="ConsPlusNormal"/>
        <w:spacing w:before="220"/>
        <w:ind w:firstLine="540"/>
        <w:jc w:val="both"/>
      </w:pPr>
      <w:r>
        <w:t>ТПП городов ПУШКИНА и ПАВЛОВСКА - 076</w:t>
      </w:r>
    </w:p>
    <w:p w:rsidR="006E00EF" w:rsidRDefault="006E00EF">
      <w:pPr>
        <w:pStyle w:val="ConsPlusNormal"/>
        <w:spacing w:before="220"/>
        <w:ind w:firstLine="540"/>
        <w:jc w:val="both"/>
      </w:pPr>
      <w:r>
        <w:t>ТПП г. ТОЛЬЯТТИ - 077</w:t>
      </w:r>
    </w:p>
    <w:p w:rsidR="006E00EF" w:rsidRDefault="006E00EF">
      <w:pPr>
        <w:pStyle w:val="ConsPlusNormal"/>
        <w:spacing w:before="220"/>
        <w:ind w:firstLine="540"/>
        <w:jc w:val="both"/>
      </w:pPr>
      <w:r>
        <w:t>ТПП г. НАБЕРЕЖНЫЕ ЧЕЛНЫ и РЕГИОНА "ЗАКАМЬЕ" - 078</w:t>
      </w:r>
    </w:p>
    <w:p w:rsidR="006E00EF" w:rsidRDefault="006E00EF">
      <w:pPr>
        <w:pStyle w:val="ConsPlusNormal"/>
        <w:spacing w:before="220"/>
        <w:ind w:firstLine="540"/>
        <w:jc w:val="both"/>
      </w:pPr>
      <w:r>
        <w:t>ТПП ЧУВАШСКОЙ РЕСПУБЛИКИ - 079</w:t>
      </w:r>
    </w:p>
    <w:p w:rsidR="006E00EF" w:rsidRDefault="006E00EF">
      <w:pPr>
        <w:pStyle w:val="ConsPlusNormal"/>
        <w:spacing w:before="220"/>
        <w:ind w:firstLine="540"/>
        <w:jc w:val="both"/>
      </w:pPr>
      <w:r>
        <w:t>РЫБИНСКАЯ ТПП - 080</w:t>
      </w:r>
    </w:p>
    <w:p w:rsidR="006E00EF" w:rsidRDefault="006E00EF">
      <w:pPr>
        <w:pStyle w:val="ConsPlusNormal"/>
        <w:spacing w:before="220"/>
        <w:ind w:firstLine="540"/>
        <w:jc w:val="both"/>
      </w:pPr>
      <w:r>
        <w:t>КРОПОТКИНСКАЯ МТПП - 081</w:t>
      </w:r>
    </w:p>
    <w:p w:rsidR="006E00EF" w:rsidRDefault="006E00EF">
      <w:pPr>
        <w:pStyle w:val="ConsPlusNormal"/>
        <w:spacing w:before="220"/>
        <w:ind w:firstLine="540"/>
        <w:jc w:val="both"/>
      </w:pPr>
      <w:r>
        <w:t>АРМАВИРСКАЯ МТПП - 082</w:t>
      </w:r>
    </w:p>
    <w:p w:rsidR="006E00EF" w:rsidRDefault="006E00EF">
      <w:pPr>
        <w:pStyle w:val="ConsPlusNormal"/>
        <w:spacing w:before="220"/>
        <w:ind w:firstLine="540"/>
        <w:jc w:val="both"/>
      </w:pPr>
      <w:r>
        <w:t>ТПП КАРАЧАЕВО-ЧЕРКЕССКОЙ РЕСПУБЛИКИ - 083</w:t>
      </w:r>
    </w:p>
    <w:p w:rsidR="006E00EF" w:rsidRDefault="006E00EF">
      <w:pPr>
        <w:pStyle w:val="ConsPlusNormal"/>
        <w:spacing w:before="220"/>
        <w:ind w:firstLine="540"/>
        <w:jc w:val="both"/>
      </w:pPr>
      <w:r>
        <w:t>САХАЛИНСКАЯ ТПП - 084</w:t>
      </w:r>
    </w:p>
    <w:p w:rsidR="006E00EF" w:rsidRDefault="006E00EF">
      <w:pPr>
        <w:pStyle w:val="ConsPlusNormal"/>
        <w:spacing w:before="220"/>
        <w:ind w:firstLine="540"/>
        <w:jc w:val="both"/>
      </w:pPr>
      <w:r>
        <w:t>ТАГАНРОГСКАЯ ТПП - 085</w:t>
      </w:r>
    </w:p>
    <w:p w:rsidR="006E00EF" w:rsidRDefault="006E00EF">
      <w:pPr>
        <w:pStyle w:val="ConsPlusNormal"/>
        <w:spacing w:before="220"/>
        <w:ind w:firstLine="540"/>
        <w:jc w:val="both"/>
      </w:pPr>
      <w:r>
        <w:t>СТАРООСКОЛЬСКАЯ ТПП - 086</w:t>
      </w:r>
    </w:p>
    <w:p w:rsidR="006E00EF" w:rsidRDefault="006E00EF">
      <w:pPr>
        <w:pStyle w:val="ConsPlusNormal"/>
        <w:spacing w:before="220"/>
        <w:ind w:firstLine="540"/>
        <w:jc w:val="both"/>
      </w:pPr>
      <w:r>
        <w:t>ТПП РЕСПУБЛИКИ МАРИЙ ЭЛ - 087</w:t>
      </w:r>
    </w:p>
    <w:p w:rsidR="006E00EF" w:rsidRDefault="006E00EF">
      <w:pPr>
        <w:pStyle w:val="ConsPlusNormal"/>
        <w:spacing w:before="220"/>
        <w:ind w:firstLine="540"/>
        <w:jc w:val="both"/>
      </w:pPr>
      <w:r>
        <w:t>ПОДОЛЬСКАЯ ТПП - 088</w:t>
      </w:r>
    </w:p>
    <w:p w:rsidR="006E00EF" w:rsidRDefault="006E00EF">
      <w:pPr>
        <w:pStyle w:val="ConsPlusNormal"/>
        <w:spacing w:before="220"/>
        <w:ind w:firstLine="540"/>
        <w:jc w:val="both"/>
      </w:pPr>
      <w:r>
        <w:t>РЕУТОВСКАЯ ТПП - 089</w:t>
      </w:r>
    </w:p>
    <w:p w:rsidR="006E00EF" w:rsidRDefault="006E00EF">
      <w:pPr>
        <w:pStyle w:val="ConsPlusNormal"/>
        <w:spacing w:before="220"/>
        <w:ind w:firstLine="540"/>
        <w:jc w:val="both"/>
      </w:pPr>
      <w:r>
        <w:t>СЕРПУХОВСКАЯ ТПП - 090</w:t>
      </w:r>
    </w:p>
    <w:p w:rsidR="006E00EF" w:rsidRDefault="006E00EF">
      <w:pPr>
        <w:pStyle w:val="ConsPlusNormal"/>
        <w:spacing w:before="220"/>
        <w:ind w:firstLine="540"/>
        <w:jc w:val="both"/>
      </w:pPr>
      <w:r>
        <w:t>БРЯНСКАЯ ТПП - 091</w:t>
      </w:r>
    </w:p>
    <w:p w:rsidR="006E00EF" w:rsidRDefault="006E00EF">
      <w:pPr>
        <w:pStyle w:val="ConsPlusNormal"/>
        <w:spacing w:before="220"/>
        <w:ind w:firstLine="540"/>
        <w:jc w:val="both"/>
      </w:pPr>
      <w:r>
        <w:t>ОРЕНБУРГСКАЯ ТПП - 092</w:t>
      </w:r>
    </w:p>
    <w:p w:rsidR="006E00EF" w:rsidRDefault="006E00EF">
      <w:pPr>
        <w:pStyle w:val="ConsPlusNormal"/>
        <w:spacing w:before="220"/>
        <w:ind w:firstLine="540"/>
        <w:jc w:val="both"/>
      </w:pPr>
      <w:r>
        <w:t>ТАМБОВСКАЯ ОБЛ. ТПП - 093</w:t>
      </w:r>
    </w:p>
    <w:p w:rsidR="006E00EF" w:rsidRDefault="006E00EF">
      <w:pPr>
        <w:pStyle w:val="ConsPlusNormal"/>
        <w:spacing w:before="220"/>
        <w:ind w:firstLine="540"/>
        <w:jc w:val="both"/>
      </w:pPr>
      <w:r>
        <w:t>КАНЕВСКАЯ МТПП - 094</w:t>
      </w:r>
    </w:p>
    <w:p w:rsidR="006E00EF" w:rsidRDefault="006E00EF">
      <w:pPr>
        <w:pStyle w:val="ConsPlusNormal"/>
        <w:spacing w:before="220"/>
        <w:ind w:firstLine="540"/>
        <w:jc w:val="both"/>
      </w:pPr>
      <w:r>
        <w:t>СЛАВЯНСКАЯ МТПП - 095</w:t>
      </w:r>
    </w:p>
    <w:p w:rsidR="006E00EF" w:rsidRDefault="006E00EF">
      <w:pPr>
        <w:pStyle w:val="ConsPlusNormal"/>
        <w:spacing w:before="220"/>
        <w:ind w:firstLine="540"/>
        <w:jc w:val="both"/>
      </w:pPr>
      <w:r>
        <w:t>ВЫСЕЛКОВСКАЯ ТПП - 096</w:t>
      </w:r>
    </w:p>
    <w:p w:rsidR="006E00EF" w:rsidRDefault="006E00EF">
      <w:pPr>
        <w:pStyle w:val="ConsPlusNormal"/>
        <w:spacing w:before="220"/>
        <w:ind w:firstLine="540"/>
        <w:jc w:val="both"/>
      </w:pPr>
      <w:r>
        <w:t>ТИХОРЕЦКАЯ МТПП - 097</w:t>
      </w:r>
    </w:p>
    <w:p w:rsidR="006E00EF" w:rsidRDefault="006E00EF">
      <w:pPr>
        <w:pStyle w:val="ConsPlusNormal"/>
        <w:spacing w:before="220"/>
        <w:ind w:firstLine="540"/>
        <w:jc w:val="both"/>
      </w:pPr>
      <w:r>
        <w:t>ЕЙСКАЯ МТПП - 098</w:t>
      </w:r>
    </w:p>
    <w:p w:rsidR="006E00EF" w:rsidRDefault="006E00EF">
      <w:pPr>
        <w:pStyle w:val="ConsPlusNormal"/>
        <w:spacing w:before="220"/>
        <w:ind w:firstLine="540"/>
        <w:jc w:val="both"/>
      </w:pPr>
      <w:r>
        <w:t>ЛАБИНСКАЯ МТПП - 099</w:t>
      </w:r>
    </w:p>
    <w:p w:rsidR="006E00EF" w:rsidRDefault="006E00EF">
      <w:pPr>
        <w:pStyle w:val="ConsPlusNormal"/>
        <w:spacing w:before="220"/>
        <w:ind w:firstLine="540"/>
        <w:jc w:val="both"/>
      </w:pPr>
      <w:r>
        <w:t>НОВОРОССИЙСКАЯ ТПП - 100</w:t>
      </w:r>
    </w:p>
    <w:p w:rsidR="006E00EF" w:rsidRDefault="006E00EF">
      <w:pPr>
        <w:pStyle w:val="ConsPlusNormal"/>
        <w:spacing w:before="220"/>
        <w:ind w:firstLine="540"/>
        <w:jc w:val="both"/>
      </w:pPr>
      <w:r>
        <w:t>ТУАПСИНСКАЯ МТПП - 101</w:t>
      </w:r>
    </w:p>
    <w:p w:rsidR="006E00EF" w:rsidRDefault="006E00EF">
      <w:pPr>
        <w:pStyle w:val="ConsPlusNormal"/>
        <w:spacing w:before="220"/>
        <w:ind w:firstLine="540"/>
        <w:jc w:val="both"/>
      </w:pPr>
      <w:r>
        <w:t>ТПП г. СОВЕТСКАЯ ГАВАНЬ - 102</w:t>
      </w:r>
    </w:p>
    <w:p w:rsidR="006E00EF" w:rsidRDefault="006E00EF">
      <w:pPr>
        <w:pStyle w:val="ConsPlusNormal"/>
        <w:spacing w:before="220"/>
        <w:ind w:firstLine="540"/>
        <w:jc w:val="both"/>
      </w:pPr>
      <w:r>
        <w:t>ВЕРХНЕКАМСКАЯ ТПП - 103</w:t>
      </w:r>
    </w:p>
    <w:p w:rsidR="006E00EF" w:rsidRDefault="006E00EF">
      <w:pPr>
        <w:pStyle w:val="ConsPlusNormal"/>
        <w:spacing w:before="220"/>
        <w:ind w:firstLine="540"/>
        <w:jc w:val="both"/>
      </w:pPr>
      <w:r>
        <w:lastRenderedPageBreak/>
        <w:t>ТПП г. НАХОДКА - 104</w:t>
      </w:r>
    </w:p>
    <w:p w:rsidR="006E00EF" w:rsidRDefault="006E00EF">
      <w:pPr>
        <w:pStyle w:val="ConsPlusNormal"/>
        <w:spacing w:before="220"/>
        <w:ind w:firstLine="540"/>
        <w:jc w:val="both"/>
      </w:pPr>
      <w:r>
        <w:t>ТПП г. НОВОЧЕРКАССКА - 105</w:t>
      </w:r>
    </w:p>
    <w:p w:rsidR="006E00EF" w:rsidRDefault="006E00EF">
      <w:pPr>
        <w:pStyle w:val="ConsPlusNormal"/>
        <w:spacing w:before="220"/>
        <w:ind w:firstLine="540"/>
        <w:jc w:val="both"/>
      </w:pPr>
      <w:r>
        <w:t>ТПП г. ШАХТЫ - 106</w:t>
      </w:r>
    </w:p>
    <w:p w:rsidR="006E00EF" w:rsidRDefault="006E00EF">
      <w:pPr>
        <w:pStyle w:val="ConsPlusNormal"/>
        <w:spacing w:before="220"/>
        <w:ind w:firstLine="540"/>
        <w:jc w:val="both"/>
      </w:pPr>
      <w:r>
        <w:t>ТПП ЧИТИНСКОЙ ОБЛАСТИ - 107</w:t>
      </w:r>
    </w:p>
    <w:p w:rsidR="006E00EF" w:rsidRDefault="006E00EF">
      <w:pPr>
        <w:pStyle w:val="ConsPlusNormal"/>
        <w:spacing w:before="220"/>
        <w:ind w:firstLine="540"/>
        <w:jc w:val="both"/>
      </w:pPr>
      <w:r>
        <w:t>СЕВЕРСКАЯ ТПП - 109</w:t>
      </w:r>
    </w:p>
    <w:p w:rsidR="006E00EF" w:rsidRDefault="006E00EF">
      <w:pPr>
        <w:pStyle w:val="ConsPlusNormal"/>
        <w:spacing w:before="220"/>
        <w:ind w:firstLine="540"/>
        <w:jc w:val="both"/>
      </w:pPr>
      <w:r>
        <w:t>ДМИТРОВСКАЯ ТПП - 110</w:t>
      </w:r>
    </w:p>
    <w:p w:rsidR="006E00EF" w:rsidRDefault="006E00EF">
      <w:pPr>
        <w:pStyle w:val="ConsPlusNormal"/>
        <w:spacing w:before="220"/>
        <w:ind w:firstLine="540"/>
        <w:jc w:val="both"/>
      </w:pPr>
      <w:r>
        <w:t>ТПП г. ДУБНЫ - 111</w:t>
      </w:r>
    </w:p>
    <w:p w:rsidR="006E00EF" w:rsidRDefault="006E00EF">
      <w:pPr>
        <w:pStyle w:val="ConsPlusNormal"/>
        <w:spacing w:before="220"/>
        <w:ind w:firstLine="540"/>
        <w:jc w:val="both"/>
      </w:pPr>
      <w:r>
        <w:t>ВОСТОЧНАЯ МЕЖРАЙОННАЯ ТПП - 112</w:t>
      </w:r>
    </w:p>
    <w:p w:rsidR="006E00EF" w:rsidRDefault="006E00EF">
      <w:pPr>
        <w:pStyle w:val="ConsPlusNormal"/>
        <w:spacing w:before="220"/>
        <w:ind w:firstLine="540"/>
        <w:jc w:val="both"/>
      </w:pPr>
      <w:r>
        <w:t>ТПП г. БРАТСКА - 113</w:t>
      </w:r>
    </w:p>
    <w:p w:rsidR="006E00EF" w:rsidRDefault="006E00EF">
      <w:pPr>
        <w:pStyle w:val="ConsPlusNormal"/>
        <w:spacing w:before="220"/>
        <w:ind w:firstLine="540"/>
        <w:jc w:val="both"/>
      </w:pPr>
      <w:r>
        <w:t>ТПП г. КОРОЛЕВА - 114</w:t>
      </w:r>
    </w:p>
    <w:p w:rsidR="006E00EF" w:rsidRDefault="006E00EF">
      <w:pPr>
        <w:pStyle w:val="ConsPlusNormal"/>
        <w:spacing w:before="220"/>
        <w:ind w:firstLine="540"/>
        <w:jc w:val="both"/>
      </w:pPr>
      <w:r>
        <w:t>ТПП г. КРОНШТАДТА - 115</w:t>
      </w:r>
    </w:p>
    <w:p w:rsidR="006E00EF" w:rsidRDefault="006E00EF">
      <w:pPr>
        <w:pStyle w:val="ConsPlusNormal"/>
        <w:spacing w:before="220"/>
        <w:ind w:firstLine="540"/>
        <w:jc w:val="both"/>
      </w:pPr>
      <w:r>
        <w:t>СУРГУТСКАЯ ТПП - 116</w:t>
      </w:r>
    </w:p>
    <w:p w:rsidR="006E00EF" w:rsidRDefault="006E00EF">
      <w:pPr>
        <w:pStyle w:val="ConsPlusNormal"/>
        <w:spacing w:before="220"/>
        <w:ind w:firstLine="540"/>
        <w:jc w:val="both"/>
      </w:pPr>
      <w:r>
        <w:t>МАГНИТОГОРСКАЯ ТПП - 117</w:t>
      </w:r>
    </w:p>
    <w:p w:rsidR="006E00EF" w:rsidRDefault="006E00EF">
      <w:pPr>
        <w:pStyle w:val="ConsPlusNormal"/>
        <w:spacing w:before="220"/>
        <w:ind w:firstLine="540"/>
        <w:jc w:val="both"/>
      </w:pPr>
      <w:r>
        <w:t>ТПП г. НИЖНИЙ ТАГИЛ - 118</w:t>
      </w:r>
    </w:p>
    <w:p w:rsidR="006E00EF" w:rsidRDefault="006E00EF">
      <w:pPr>
        <w:pStyle w:val="ConsPlusNormal"/>
        <w:spacing w:before="220"/>
        <w:ind w:firstLine="540"/>
        <w:jc w:val="both"/>
      </w:pPr>
      <w:r>
        <w:t>АНАПСКАЯ ТПП - 119</w:t>
      </w:r>
    </w:p>
    <w:p w:rsidR="006E00EF" w:rsidRDefault="006E00EF">
      <w:pPr>
        <w:pStyle w:val="ConsPlusNormal"/>
        <w:spacing w:before="220"/>
        <w:ind w:firstLine="540"/>
        <w:jc w:val="both"/>
      </w:pPr>
      <w:r>
        <w:t>СЕРГИЕВО-ПОСАДСКАЯ ТПП - 120</w:t>
      </w:r>
    </w:p>
    <w:p w:rsidR="006E00EF" w:rsidRDefault="006E00EF">
      <w:pPr>
        <w:pStyle w:val="ConsPlusNormal"/>
        <w:spacing w:before="220"/>
        <w:ind w:firstLine="540"/>
        <w:jc w:val="both"/>
      </w:pPr>
      <w:r>
        <w:t>КУРГАНСКАЯ ТПП - 121</w:t>
      </w:r>
    </w:p>
    <w:p w:rsidR="006E00EF" w:rsidRDefault="006E00EF">
      <w:pPr>
        <w:pStyle w:val="ConsPlusNormal"/>
        <w:spacing w:before="220"/>
        <w:ind w:firstLine="540"/>
        <w:jc w:val="both"/>
      </w:pPr>
      <w:r>
        <w:t>ТЕМРЮКСКАЯ ТПП - 122</w:t>
      </w:r>
    </w:p>
    <w:p w:rsidR="006E00EF" w:rsidRDefault="006E00EF">
      <w:pPr>
        <w:pStyle w:val="ConsPlusNormal"/>
        <w:spacing w:before="220"/>
        <w:ind w:firstLine="540"/>
        <w:jc w:val="both"/>
      </w:pPr>
      <w:r>
        <w:t>КУРГАНИНСКАЯ ТПП - 124</w:t>
      </w:r>
    </w:p>
    <w:p w:rsidR="006E00EF" w:rsidRDefault="006E00EF">
      <w:pPr>
        <w:pStyle w:val="ConsPlusNormal"/>
        <w:spacing w:before="220"/>
        <w:ind w:firstLine="540"/>
        <w:jc w:val="both"/>
      </w:pPr>
      <w:r>
        <w:t>ТПП РЕСПУБЛИКИ АЛТАЙ - 125</w:t>
      </w:r>
    </w:p>
    <w:p w:rsidR="006E00EF" w:rsidRDefault="006E00EF">
      <w:pPr>
        <w:pStyle w:val="ConsPlusNormal"/>
        <w:spacing w:before="220"/>
        <w:ind w:firstLine="540"/>
        <w:jc w:val="both"/>
      </w:pPr>
      <w:r>
        <w:t>БАЛАШИХИНСКАЯ ТПП - 126</w:t>
      </w:r>
    </w:p>
    <w:p w:rsidR="006E00EF" w:rsidRDefault="006E00EF">
      <w:pPr>
        <w:pStyle w:val="ConsPlusNormal"/>
        <w:spacing w:before="220"/>
        <w:ind w:firstLine="540"/>
        <w:jc w:val="both"/>
      </w:pPr>
      <w:r>
        <w:t>БЕЛОРЕЧЕНСКАЯ ТПП - 127</w:t>
      </w:r>
    </w:p>
    <w:p w:rsidR="006E00EF" w:rsidRDefault="006E00EF">
      <w:pPr>
        <w:pStyle w:val="ConsPlusNormal"/>
        <w:spacing w:before="220"/>
        <w:ind w:firstLine="540"/>
        <w:jc w:val="both"/>
      </w:pPr>
      <w:r>
        <w:t>УСТЬ-ЛАБИНСКАЯ ТПП 128</w:t>
      </w:r>
    </w:p>
    <w:p w:rsidR="006E00EF" w:rsidRDefault="006E00EF">
      <w:pPr>
        <w:pStyle w:val="ConsPlusNormal"/>
        <w:spacing w:before="220"/>
        <w:ind w:firstLine="540"/>
        <w:jc w:val="both"/>
      </w:pPr>
      <w:r>
        <w:t>АПШЕРОНСКАЯ ТПП - 129</w:t>
      </w:r>
    </w:p>
    <w:p w:rsidR="006E00EF" w:rsidRDefault="006E00EF">
      <w:pPr>
        <w:pStyle w:val="ConsPlusNormal"/>
        <w:spacing w:before="220"/>
        <w:ind w:firstLine="540"/>
        <w:jc w:val="both"/>
      </w:pPr>
      <w:r>
        <w:t>ХИМКИНСКАЯ ТПП - 130</w:t>
      </w:r>
    </w:p>
    <w:p w:rsidR="006E00EF" w:rsidRDefault="006E00EF">
      <w:pPr>
        <w:pStyle w:val="ConsPlusNormal"/>
        <w:spacing w:before="220"/>
        <w:ind w:firstLine="540"/>
        <w:jc w:val="both"/>
      </w:pPr>
      <w:r>
        <w:t>НЯГАНСКАЯ ТПП - 131</w:t>
      </w:r>
    </w:p>
    <w:p w:rsidR="006E00EF" w:rsidRDefault="006E00EF">
      <w:pPr>
        <w:pStyle w:val="ConsPlusNormal"/>
        <w:spacing w:before="220"/>
        <w:ind w:firstLine="540"/>
        <w:jc w:val="both"/>
      </w:pPr>
      <w:r>
        <w:t>ЕГОРЬЕВСКАЯ ТПП - 132</w:t>
      </w:r>
    </w:p>
    <w:p w:rsidR="006E00EF" w:rsidRDefault="006E00EF">
      <w:pPr>
        <w:pStyle w:val="ConsPlusNormal"/>
        <w:spacing w:before="220"/>
        <w:ind w:firstLine="540"/>
        <w:jc w:val="both"/>
      </w:pPr>
      <w:r>
        <w:t>ТПП г. КАМЕНСК-ШАХТИНСКИЙ - 133</w:t>
      </w:r>
    </w:p>
    <w:p w:rsidR="006E00EF" w:rsidRDefault="006E00EF">
      <w:pPr>
        <w:pStyle w:val="ConsPlusNormal"/>
        <w:spacing w:before="220"/>
        <w:ind w:firstLine="540"/>
        <w:jc w:val="both"/>
      </w:pPr>
      <w:r>
        <w:t>ЩЕЛКОВСКАЯ ТПП - 134</w:t>
      </w:r>
    </w:p>
    <w:p w:rsidR="006E00EF" w:rsidRDefault="006E00EF">
      <w:pPr>
        <w:pStyle w:val="ConsPlusNormal"/>
        <w:spacing w:before="220"/>
        <w:ind w:firstLine="540"/>
        <w:jc w:val="both"/>
      </w:pPr>
      <w:r>
        <w:t>ТПП г. КОЛЬЧУГИНА И КОЛЬЧУГИНСКОГО РАЙОНА</w:t>
      </w:r>
    </w:p>
    <w:p w:rsidR="006E00EF" w:rsidRDefault="006E00EF">
      <w:pPr>
        <w:pStyle w:val="ConsPlusNormal"/>
        <w:spacing w:before="220"/>
        <w:ind w:firstLine="540"/>
        <w:jc w:val="both"/>
      </w:pPr>
      <w:r>
        <w:lastRenderedPageBreak/>
        <w:t>ВЛАДИМИРСКОЙ ОБЛ. - 135</w:t>
      </w:r>
    </w:p>
    <w:p w:rsidR="006E00EF" w:rsidRDefault="006E00EF">
      <w:pPr>
        <w:pStyle w:val="ConsPlusNormal"/>
        <w:spacing w:before="220"/>
        <w:ind w:firstLine="540"/>
        <w:jc w:val="both"/>
      </w:pPr>
      <w:r>
        <w:t>ТПП РЕСПУБЛИКИ ИНГУШЕТИЯ - 136</w:t>
      </w:r>
    </w:p>
    <w:p w:rsidR="006E00EF" w:rsidRDefault="006E00EF">
      <w:pPr>
        <w:pStyle w:val="ConsPlusNormal"/>
        <w:spacing w:before="220"/>
        <w:ind w:firstLine="540"/>
        <w:jc w:val="both"/>
      </w:pPr>
      <w:r>
        <w:t>ЮЖНО-РЕГИОНАЛЬНАЯ ТПП КРАСНОЯРСКОГО КРАЯ - 137</w:t>
      </w:r>
    </w:p>
    <w:p w:rsidR="006E00EF" w:rsidRDefault="006E00EF">
      <w:pPr>
        <w:pStyle w:val="ConsPlusNormal"/>
        <w:spacing w:before="220"/>
        <w:ind w:firstLine="540"/>
        <w:jc w:val="both"/>
      </w:pPr>
      <w:r>
        <w:t>ТИМАШЕВСКАЯ ТПП - 138</w:t>
      </w:r>
    </w:p>
    <w:p w:rsidR="006E00EF" w:rsidRDefault="006E00EF">
      <w:pPr>
        <w:pStyle w:val="ConsPlusNormal"/>
        <w:spacing w:before="220"/>
        <w:ind w:firstLine="540"/>
        <w:jc w:val="both"/>
      </w:pPr>
      <w:r>
        <w:t>ТПП г. ЭЛЕКТРОСТАЛЬ - 139</w:t>
      </w:r>
    </w:p>
    <w:p w:rsidR="006E00EF" w:rsidRDefault="006E00EF">
      <w:pPr>
        <w:pStyle w:val="ConsPlusNormal"/>
        <w:spacing w:before="220"/>
        <w:ind w:firstLine="540"/>
        <w:jc w:val="both"/>
      </w:pPr>
      <w:r>
        <w:t>КАМЫШИНСКАЯ ТПП - 140</w:t>
      </w:r>
    </w:p>
    <w:p w:rsidR="006E00EF" w:rsidRDefault="006E00EF">
      <w:pPr>
        <w:pStyle w:val="ConsPlusNormal"/>
        <w:spacing w:before="220"/>
        <w:ind w:firstLine="540"/>
        <w:jc w:val="both"/>
      </w:pPr>
      <w:r>
        <w:t>ГУБКИНСКАЯ ТПП - 141</w:t>
      </w:r>
    </w:p>
    <w:p w:rsidR="006E00EF" w:rsidRDefault="006E00EF">
      <w:pPr>
        <w:pStyle w:val="ConsPlusNormal"/>
        <w:spacing w:before="220"/>
        <w:ind w:firstLine="540"/>
        <w:jc w:val="both"/>
      </w:pPr>
      <w:r>
        <w:t>ЮГО-ВОСТОЧНАЯ ТПП РЕСПУБЛИКИ ТАТАРСТАН - 143</w:t>
      </w:r>
    </w:p>
    <w:p w:rsidR="006E00EF" w:rsidRDefault="006E00EF">
      <w:pPr>
        <w:pStyle w:val="ConsPlusNormal"/>
        <w:spacing w:before="220"/>
        <w:ind w:firstLine="540"/>
        <w:jc w:val="both"/>
      </w:pPr>
      <w:r>
        <w:t>ТПП МОСКОВСКОЙ ОБЛАСТИ - 144</w:t>
      </w:r>
    </w:p>
    <w:p w:rsidR="006E00EF" w:rsidRDefault="006E00EF">
      <w:pPr>
        <w:pStyle w:val="ConsPlusNormal"/>
        <w:spacing w:before="220"/>
        <w:ind w:firstLine="540"/>
        <w:jc w:val="both"/>
      </w:pPr>
      <w:r>
        <w:t>ТПП ЯМАЛО-НЕНЕЦКОГО АВТОНОМНОГО ОКРУГА - 145</w:t>
      </w:r>
    </w:p>
    <w:p w:rsidR="006E00EF" w:rsidRDefault="006E00EF">
      <w:pPr>
        <w:pStyle w:val="ConsPlusNormal"/>
        <w:spacing w:before="220"/>
        <w:ind w:firstLine="540"/>
        <w:jc w:val="both"/>
      </w:pPr>
      <w:r>
        <w:t>ЛОБНИНСКАЯ ТПП - 146</w:t>
      </w:r>
    </w:p>
    <w:p w:rsidR="006E00EF" w:rsidRDefault="006E00EF">
      <w:pPr>
        <w:pStyle w:val="ConsPlusNormal"/>
        <w:spacing w:before="220"/>
        <w:ind w:firstLine="540"/>
        <w:jc w:val="both"/>
      </w:pPr>
      <w:r>
        <w:t xml:space="preserve">ТПП г. </w:t>
      </w:r>
      <w:proofErr w:type="gramStart"/>
      <w:r>
        <w:t>ЖЕЛЕЗНОДОРОЖНЫЙ</w:t>
      </w:r>
      <w:proofErr w:type="gramEnd"/>
      <w:r>
        <w:t xml:space="preserve"> - 147</w:t>
      </w:r>
    </w:p>
    <w:p w:rsidR="006E00EF" w:rsidRDefault="006E00EF">
      <w:pPr>
        <w:pStyle w:val="ConsPlusNormal"/>
        <w:spacing w:before="220"/>
        <w:ind w:firstLine="540"/>
        <w:jc w:val="both"/>
      </w:pPr>
      <w:r>
        <w:t>НОВОСИБИРСКАЯ ГОРОДСКАЯ ТПП - 148</w:t>
      </w:r>
    </w:p>
    <w:p w:rsidR="006E00EF" w:rsidRDefault="006E00EF">
      <w:pPr>
        <w:pStyle w:val="ConsPlusNormal"/>
        <w:spacing w:before="220"/>
        <w:ind w:firstLine="540"/>
        <w:jc w:val="both"/>
      </w:pPr>
      <w:r>
        <w:t>ТПП г. НИЖНЕВАРТОВСКА - 149</w:t>
      </w:r>
    </w:p>
    <w:p w:rsidR="006E00EF" w:rsidRDefault="006E00EF">
      <w:pPr>
        <w:pStyle w:val="ConsPlusNormal"/>
        <w:spacing w:before="220"/>
        <w:ind w:firstLine="540"/>
        <w:jc w:val="both"/>
      </w:pPr>
      <w:r>
        <w:t>КРАСНОГОРСКАЯ ТПП - 150</w:t>
      </w:r>
    </w:p>
    <w:p w:rsidR="006E00EF" w:rsidRDefault="006E00EF">
      <w:pPr>
        <w:pStyle w:val="ConsPlusNormal"/>
        <w:spacing w:before="220"/>
        <w:ind w:firstLine="540"/>
        <w:jc w:val="both"/>
      </w:pPr>
      <w:r>
        <w:t>ТПП г. ФРЯЗИНО - 151</w:t>
      </w:r>
    </w:p>
    <w:p w:rsidR="006E00EF" w:rsidRDefault="006E00EF">
      <w:pPr>
        <w:pStyle w:val="ConsPlusNormal"/>
        <w:spacing w:before="220"/>
        <w:ind w:firstLine="540"/>
        <w:jc w:val="both"/>
      </w:pPr>
      <w:r>
        <w:t>КУЩЕВСКАЯ ТПП - 153</w:t>
      </w:r>
    </w:p>
    <w:p w:rsidR="006E00EF" w:rsidRDefault="006E00EF">
      <w:pPr>
        <w:pStyle w:val="ConsPlusNormal"/>
        <w:spacing w:before="220"/>
        <w:ind w:firstLine="540"/>
        <w:jc w:val="both"/>
      </w:pPr>
      <w:r>
        <w:t>ЛЕНИНГРАДСКАЯ ОБЛАСТНАЯ ТПП - 154</w:t>
      </w:r>
    </w:p>
    <w:p w:rsidR="006E00EF" w:rsidRDefault="006E00EF">
      <w:pPr>
        <w:pStyle w:val="ConsPlusNormal"/>
        <w:spacing w:before="220"/>
        <w:ind w:firstLine="540"/>
        <w:jc w:val="both"/>
      </w:pPr>
      <w:r>
        <w:t>ПЯТИГОРСКАЯ ТПП - 156</w:t>
      </w:r>
    </w:p>
    <w:p w:rsidR="006E00EF" w:rsidRDefault="006E00EF">
      <w:pPr>
        <w:pStyle w:val="ConsPlusNormal"/>
        <w:spacing w:before="220"/>
        <w:ind w:firstLine="540"/>
        <w:jc w:val="both"/>
      </w:pPr>
      <w:r>
        <w:t>КОЛОМЕНСКАЯ ТПП - 157</w:t>
      </w:r>
    </w:p>
    <w:p w:rsidR="006E00EF" w:rsidRDefault="006E00EF">
      <w:pPr>
        <w:pStyle w:val="ConsPlusNormal"/>
        <w:spacing w:before="220"/>
        <w:ind w:firstLine="540"/>
        <w:jc w:val="both"/>
      </w:pPr>
      <w:r>
        <w:t>МОЖАЙСКАЯ ТПП - 158</w:t>
      </w:r>
    </w:p>
    <w:p w:rsidR="006E00EF" w:rsidRDefault="006E00EF">
      <w:pPr>
        <w:pStyle w:val="ConsPlusNormal"/>
        <w:spacing w:before="220"/>
        <w:ind w:firstLine="540"/>
        <w:jc w:val="both"/>
      </w:pPr>
      <w:r>
        <w:t>ТПП г. КАМЕНСК-УРАЛЬСКИЙ - 159</w:t>
      </w:r>
    </w:p>
    <w:p w:rsidR="006E00EF" w:rsidRDefault="006E00EF">
      <w:pPr>
        <w:pStyle w:val="ConsPlusNormal"/>
        <w:spacing w:before="220"/>
        <w:ind w:firstLine="540"/>
        <w:jc w:val="both"/>
      </w:pPr>
      <w:r>
        <w:t>ТПП г. ЧЕРЕПОВЦА - 160</w:t>
      </w:r>
    </w:p>
    <w:p w:rsidR="006E00EF" w:rsidRDefault="006E00EF">
      <w:pPr>
        <w:pStyle w:val="ConsPlusNormal"/>
        <w:spacing w:before="220"/>
        <w:ind w:firstLine="540"/>
        <w:jc w:val="both"/>
      </w:pPr>
      <w:r>
        <w:t>ЮЖНАЯ ТПП МО - 161</w:t>
      </w:r>
    </w:p>
    <w:p w:rsidR="006E00EF" w:rsidRDefault="006E00EF">
      <w:pPr>
        <w:pStyle w:val="ConsPlusNormal"/>
        <w:spacing w:before="220"/>
        <w:ind w:firstLine="540"/>
        <w:jc w:val="both"/>
      </w:pPr>
      <w:r>
        <w:t>ВОСКРЕСЕНСКАЯ ТПП - 162</w:t>
      </w:r>
    </w:p>
    <w:p w:rsidR="006E00EF" w:rsidRDefault="006E00EF">
      <w:pPr>
        <w:pStyle w:val="ConsPlusNormal"/>
        <w:spacing w:before="220"/>
        <w:ind w:firstLine="540"/>
        <w:jc w:val="both"/>
      </w:pPr>
      <w:r>
        <w:t>КОРЕНОВСКАЯ ТПП - 163</w:t>
      </w:r>
    </w:p>
    <w:p w:rsidR="006E00EF" w:rsidRDefault="006E00EF">
      <w:pPr>
        <w:pStyle w:val="ConsPlusNormal"/>
        <w:spacing w:before="220"/>
        <w:ind w:firstLine="540"/>
        <w:jc w:val="both"/>
      </w:pPr>
      <w:r>
        <w:t>КРЫМСКАЯ ТПП - 164</w:t>
      </w:r>
    </w:p>
    <w:p w:rsidR="006E00EF" w:rsidRDefault="006E00EF">
      <w:pPr>
        <w:pStyle w:val="ConsPlusNormal"/>
        <w:spacing w:before="220"/>
        <w:ind w:firstLine="540"/>
        <w:jc w:val="both"/>
      </w:pPr>
      <w:r>
        <w:t>АБИНСКАЯ ТПП - 165</w:t>
      </w:r>
    </w:p>
    <w:p w:rsidR="006E00EF" w:rsidRDefault="006E00EF">
      <w:pPr>
        <w:pStyle w:val="ConsPlusNormal"/>
        <w:spacing w:before="220"/>
        <w:ind w:firstLine="540"/>
        <w:jc w:val="both"/>
      </w:pPr>
      <w:r>
        <w:t>ТПП г. ГОРЯЧИЙ КЛЮЧ - 166</w:t>
      </w:r>
    </w:p>
    <w:p w:rsidR="006E00EF" w:rsidRDefault="006E00EF">
      <w:pPr>
        <w:pStyle w:val="ConsPlusNormal"/>
        <w:spacing w:before="220"/>
        <w:ind w:firstLine="540"/>
        <w:jc w:val="both"/>
      </w:pPr>
      <w:r>
        <w:t>МЫТИЩИНСКАЯ ТПП - 167</w:t>
      </w:r>
    </w:p>
    <w:p w:rsidR="006E00EF" w:rsidRDefault="006E00EF">
      <w:pPr>
        <w:pStyle w:val="ConsPlusNormal"/>
        <w:spacing w:before="220"/>
        <w:ind w:firstLine="540"/>
        <w:jc w:val="both"/>
      </w:pPr>
      <w:r>
        <w:lastRenderedPageBreak/>
        <w:t>ЛЮБЕРЕЦКАЯ ТПП - 168</w:t>
      </w:r>
    </w:p>
    <w:p w:rsidR="006E00EF" w:rsidRDefault="006E00EF">
      <w:pPr>
        <w:pStyle w:val="ConsPlusNormal"/>
        <w:spacing w:before="220"/>
        <w:ind w:firstLine="540"/>
        <w:jc w:val="both"/>
      </w:pPr>
      <w:r>
        <w:t>ТПП НОВОУРАЛЬСКОГО ГОРОДСКОГО ОКРУГА - 169</w:t>
      </w:r>
    </w:p>
    <w:p w:rsidR="006E00EF" w:rsidRDefault="006E00EF">
      <w:pPr>
        <w:pStyle w:val="ConsPlusNormal"/>
        <w:spacing w:before="220"/>
        <w:ind w:firstLine="540"/>
        <w:jc w:val="both"/>
      </w:pPr>
      <w:r>
        <w:t>СОЛНЕЧНОГОРСКАЯ ТПП - 170</w:t>
      </w:r>
    </w:p>
    <w:p w:rsidR="006E00EF" w:rsidRDefault="006E00EF">
      <w:pPr>
        <w:pStyle w:val="ConsPlusNormal"/>
        <w:spacing w:before="220"/>
        <w:ind w:firstLine="540"/>
        <w:jc w:val="both"/>
      </w:pPr>
      <w:r>
        <w:t>ТПП ДИНСКОГО РАЙОНА КРАСНОДАРСКОГО КРАЯ - 171</w:t>
      </w:r>
    </w:p>
    <w:p w:rsidR="006E00EF" w:rsidRDefault="006E00EF">
      <w:pPr>
        <w:pStyle w:val="ConsPlusNormal"/>
        <w:spacing w:before="220"/>
        <w:ind w:firstLine="540"/>
        <w:jc w:val="both"/>
      </w:pPr>
      <w:r>
        <w:t>ТПП г. ЧЕРНОГОЛОВКА - 172</w:t>
      </w:r>
    </w:p>
    <w:p w:rsidR="006E00EF" w:rsidRDefault="006E00EF">
      <w:pPr>
        <w:pStyle w:val="ConsPlusNormal"/>
        <w:spacing w:before="220"/>
        <w:ind w:firstLine="540"/>
        <w:jc w:val="both"/>
      </w:pPr>
      <w:r>
        <w:t>ТПП КРАСНОАРМЕЙСКОГО РАЙОНА КРАСНОДАРСКОГО КРАЯ - 173</w:t>
      </w:r>
    </w:p>
    <w:p w:rsidR="006E00EF" w:rsidRDefault="006E00EF">
      <w:pPr>
        <w:pStyle w:val="ConsPlusNormal"/>
        <w:spacing w:before="220"/>
        <w:ind w:firstLine="540"/>
        <w:jc w:val="both"/>
      </w:pPr>
      <w:r>
        <w:t>ТПП г. УХТЫ - 174</w:t>
      </w:r>
    </w:p>
    <w:p w:rsidR="006E00EF" w:rsidRDefault="006E00EF">
      <w:pPr>
        <w:pStyle w:val="ConsPlusNormal"/>
        <w:spacing w:before="220"/>
        <w:ind w:firstLine="540"/>
        <w:jc w:val="both"/>
      </w:pPr>
      <w:r>
        <w:t>ТПП ЧЕЧЕНСКОЙ РЕСПУБЛИКИ - 175</w:t>
      </w:r>
    </w:p>
    <w:p w:rsidR="006E00EF" w:rsidRDefault="006E00EF">
      <w:pPr>
        <w:pStyle w:val="ConsPlusNormal"/>
        <w:spacing w:before="220"/>
        <w:ind w:firstLine="540"/>
        <w:jc w:val="both"/>
      </w:pPr>
      <w:r>
        <w:t>ТПП МИАССКОГО ГОРОДСКОГО ОКРУГА - 176</w:t>
      </w:r>
    </w:p>
    <w:p w:rsidR="006E00EF" w:rsidRDefault="006E00EF">
      <w:pPr>
        <w:pStyle w:val="ConsPlusNormal"/>
        <w:spacing w:before="220"/>
        <w:ind w:firstLine="540"/>
        <w:jc w:val="both"/>
      </w:pPr>
      <w:r>
        <w:t>ТПП КРЫМА - 177</w:t>
      </w:r>
    </w:p>
    <w:p w:rsidR="006E00EF" w:rsidRDefault="006E00EF">
      <w:pPr>
        <w:pStyle w:val="ConsPlusNormal"/>
        <w:spacing w:before="220"/>
        <w:ind w:firstLine="540"/>
        <w:jc w:val="both"/>
      </w:pPr>
      <w:r>
        <w:t>СЕВАСТОПОЛЬСКАЯ ТПП - 178</w:t>
      </w: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right"/>
        <w:outlineLvl w:val="0"/>
      </w:pPr>
      <w:r>
        <w:t>Приложение 2</w:t>
      </w:r>
    </w:p>
    <w:p w:rsidR="006E00EF" w:rsidRDefault="006E00EF">
      <w:pPr>
        <w:pStyle w:val="ConsPlusNormal"/>
        <w:jc w:val="right"/>
      </w:pPr>
      <w:r>
        <w:t>к Положению о порядке выдачи</w:t>
      </w:r>
    </w:p>
    <w:p w:rsidR="006E00EF" w:rsidRDefault="006E00EF">
      <w:pPr>
        <w:pStyle w:val="ConsPlusNormal"/>
        <w:jc w:val="right"/>
      </w:pPr>
      <w:r>
        <w:t>актов экспертизы для целей</w:t>
      </w:r>
    </w:p>
    <w:p w:rsidR="006E00EF" w:rsidRDefault="006E00EF">
      <w:pPr>
        <w:pStyle w:val="ConsPlusNormal"/>
        <w:jc w:val="right"/>
      </w:pPr>
      <w:r>
        <w:t xml:space="preserve">осуществления закупок </w:t>
      </w:r>
      <w:proofErr w:type="gramStart"/>
      <w:r>
        <w:t>для</w:t>
      </w:r>
      <w:proofErr w:type="gramEnd"/>
    </w:p>
    <w:p w:rsidR="006E00EF" w:rsidRDefault="006E00EF">
      <w:pPr>
        <w:pStyle w:val="ConsPlusNormal"/>
        <w:jc w:val="right"/>
      </w:pPr>
      <w:r>
        <w:t xml:space="preserve">обеспечения </w:t>
      </w:r>
      <w:proofErr w:type="gramStart"/>
      <w:r>
        <w:t>государственных</w:t>
      </w:r>
      <w:proofErr w:type="gramEnd"/>
    </w:p>
    <w:p w:rsidR="006E00EF" w:rsidRDefault="006E00EF">
      <w:pPr>
        <w:pStyle w:val="ConsPlusNormal"/>
        <w:jc w:val="right"/>
      </w:pPr>
      <w:r>
        <w:t>и муниципальных нужд</w:t>
      </w:r>
    </w:p>
    <w:p w:rsidR="006E00EF" w:rsidRDefault="006E0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00EF">
        <w:trPr>
          <w:jc w:val="center"/>
        </w:trPr>
        <w:tc>
          <w:tcPr>
            <w:tcW w:w="9294" w:type="dxa"/>
            <w:tcBorders>
              <w:top w:val="nil"/>
              <w:left w:val="single" w:sz="24" w:space="0" w:color="CED3F1"/>
              <w:bottom w:val="nil"/>
              <w:right w:val="single" w:sz="24" w:space="0" w:color="F4F3F8"/>
            </w:tcBorders>
            <w:shd w:val="clear" w:color="auto" w:fill="F4F3F8"/>
          </w:tcPr>
          <w:p w:rsidR="006E00EF" w:rsidRDefault="006E00EF">
            <w:pPr>
              <w:pStyle w:val="ConsPlusNormal"/>
              <w:jc w:val="center"/>
            </w:pPr>
            <w:r>
              <w:rPr>
                <w:color w:val="392C69"/>
              </w:rPr>
              <w:t>Список изменяющих документов</w:t>
            </w:r>
          </w:p>
          <w:p w:rsidR="006E00EF" w:rsidRDefault="006E00EF">
            <w:pPr>
              <w:pStyle w:val="ConsPlusNormal"/>
              <w:jc w:val="center"/>
            </w:pPr>
            <w:r>
              <w:rPr>
                <w:color w:val="392C69"/>
              </w:rPr>
              <w:t xml:space="preserve">(в ред. </w:t>
            </w:r>
            <w:hyperlink r:id="rId103" w:history="1">
              <w:r>
                <w:rPr>
                  <w:color w:val="0000FF"/>
                </w:rPr>
                <w:t>Приказа</w:t>
              </w:r>
            </w:hyperlink>
            <w:r>
              <w:rPr>
                <w:color w:val="392C69"/>
              </w:rPr>
              <w:t xml:space="preserve"> ТПП РФ от 16.03.2015 N 19)</w:t>
            </w:r>
          </w:p>
        </w:tc>
      </w:tr>
    </w:tbl>
    <w:p w:rsidR="006E00EF" w:rsidRDefault="006E00EF">
      <w:pPr>
        <w:pStyle w:val="ConsPlusNormal"/>
        <w:jc w:val="both"/>
      </w:pPr>
    </w:p>
    <w:p w:rsidR="006E00EF" w:rsidRDefault="006E00EF">
      <w:pPr>
        <w:pStyle w:val="ConsPlusNormal"/>
        <w:jc w:val="right"/>
      </w:pPr>
      <w:r>
        <w:t>Форма заявления</w:t>
      </w:r>
    </w:p>
    <w:p w:rsidR="006E00EF" w:rsidRDefault="006E00EF">
      <w:pPr>
        <w:pStyle w:val="ConsPlusNormal"/>
        <w:jc w:val="both"/>
      </w:pPr>
    </w:p>
    <w:p w:rsidR="006E00EF" w:rsidRDefault="006E00EF">
      <w:pPr>
        <w:pStyle w:val="ConsPlusNonformat"/>
        <w:jc w:val="both"/>
      </w:pPr>
      <w:r>
        <w:t xml:space="preserve">    На бланке организации</w:t>
      </w:r>
    </w:p>
    <w:p w:rsidR="006E00EF" w:rsidRDefault="006E00EF">
      <w:pPr>
        <w:pStyle w:val="ConsPlusNonformat"/>
        <w:jc w:val="both"/>
      </w:pPr>
      <w:r>
        <w:t xml:space="preserve">    или индивидуального предпринимателя</w:t>
      </w:r>
    </w:p>
    <w:p w:rsidR="006E00EF" w:rsidRDefault="006E00EF">
      <w:pPr>
        <w:pStyle w:val="ConsPlusNonformat"/>
        <w:jc w:val="both"/>
      </w:pPr>
    </w:p>
    <w:p w:rsidR="006E00EF" w:rsidRDefault="006E00EF">
      <w:pPr>
        <w:pStyle w:val="ConsPlusNonformat"/>
        <w:jc w:val="both"/>
      </w:pPr>
      <w:r>
        <w:t xml:space="preserve">     N ____ ________________</w:t>
      </w:r>
    </w:p>
    <w:p w:rsidR="006E00EF" w:rsidRDefault="006E00EF">
      <w:pPr>
        <w:pStyle w:val="ConsPlusNonformat"/>
        <w:jc w:val="both"/>
      </w:pPr>
      <w:r>
        <w:t xml:space="preserve">        (исх. номер, дата)</w:t>
      </w:r>
    </w:p>
    <w:p w:rsidR="006E00EF" w:rsidRDefault="006E00EF">
      <w:pPr>
        <w:pStyle w:val="ConsPlusNonformat"/>
        <w:jc w:val="both"/>
      </w:pPr>
      <w:r>
        <w:t xml:space="preserve">     _______________________</w:t>
      </w:r>
    </w:p>
    <w:p w:rsidR="006E00EF" w:rsidRDefault="006E00EF">
      <w:pPr>
        <w:pStyle w:val="ConsPlusNonformat"/>
        <w:jc w:val="both"/>
      </w:pPr>
      <w:r>
        <w:t xml:space="preserve">       (место заполнения)</w:t>
      </w:r>
    </w:p>
    <w:p w:rsidR="006E00EF" w:rsidRDefault="006E00EF">
      <w:pPr>
        <w:pStyle w:val="ConsPlusNonformat"/>
        <w:jc w:val="both"/>
      </w:pPr>
    </w:p>
    <w:p w:rsidR="006E00EF" w:rsidRDefault="006E00EF">
      <w:pPr>
        <w:pStyle w:val="ConsPlusNonformat"/>
        <w:jc w:val="both"/>
      </w:pPr>
      <w:r>
        <w:t xml:space="preserve">                                       ____________________________________</w:t>
      </w:r>
    </w:p>
    <w:p w:rsidR="006E00EF" w:rsidRDefault="006E00EF">
      <w:pPr>
        <w:pStyle w:val="ConsPlusNonformat"/>
        <w:jc w:val="both"/>
      </w:pPr>
      <w:r>
        <w:t xml:space="preserve">                                        (руководителю уполномоченной ТПП)</w:t>
      </w:r>
    </w:p>
    <w:p w:rsidR="006E00EF" w:rsidRDefault="006E00EF">
      <w:pPr>
        <w:pStyle w:val="ConsPlusNonformat"/>
        <w:jc w:val="both"/>
      </w:pPr>
      <w:r>
        <w:t xml:space="preserve">                                       ____________________________________</w:t>
      </w:r>
    </w:p>
    <w:p w:rsidR="006E00EF" w:rsidRDefault="006E00EF">
      <w:pPr>
        <w:pStyle w:val="ConsPlusNonformat"/>
        <w:jc w:val="both"/>
      </w:pPr>
    </w:p>
    <w:p w:rsidR="006E00EF" w:rsidRDefault="006E00EF">
      <w:pPr>
        <w:pStyle w:val="ConsPlusNonformat"/>
        <w:jc w:val="both"/>
      </w:pPr>
      <w:bookmarkStart w:id="9" w:name="P380"/>
      <w:bookmarkEnd w:id="9"/>
      <w:r>
        <w:t xml:space="preserve">                                 ЗАЯВЛЕНИЕ</w:t>
      </w:r>
    </w:p>
    <w:p w:rsidR="006E00EF" w:rsidRDefault="006E00EF">
      <w:pPr>
        <w:pStyle w:val="ConsPlusNonformat"/>
        <w:jc w:val="both"/>
      </w:pPr>
      <w:r>
        <w:t xml:space="preserve">       на получение акта экспертизы для целей осуществления закупок</w:t>
      </w:r>
    </w:p>
    <w:p w:rsidR="006E00EF" w:rsidRDefault="006E00EF">
      <w:pPr>
        <w:pStyle w:val="ConsPlusNonformat"/>
        <w:jc w:val="both"/>
      </w:pPr>
      <w:r>
        <w:t xml:space="preserve">           для обеспечения государственных и муниципальных нужд</w:t>
      </w:r>
    </w:p>
    <w:p w:rsidR="006E00EF" w:rsidRDefault="006E00EF">
      <w:pPr>
        <w:pStyle w:val="ConsPlusNonformat"/>
        <w:jc w:val="both"/>
      </w:pPr>
    </w:p>
    <w:p w:rsidR="006E00EF" w:rsidRDefault="006E00EF">
      <w:pPr>
        <w:pStyle w:val="ConsPlusNonformat"/>
        <w:jc w:val="both"/>
      </w:pPr>
      <w:r>
        <w:t xml:space="preserve">    Наименование участника закупок ________________________________________</w:t>
      </w:r>
    </w:p>
    <w:p w:rsidR="006E00EF" w:rsidRDefault="006E00EF">
      <w:pPr>
        <w:pStyle w:val="ConsPlusNonformat"/>
        <w:jc w:val="both"/>
      </w:pPr>
      <w:r>
        <w:t>__________________________________________________________________________.</w:t>
      </w:r>
    </w:p>
    <w:p w:rsidR="006E00EF" w:rsidRDefault="006E00EF">
      <w:pPr>
        <w:pStyle w:val="ConsPlusNonformat"/>
        <w:jc w:val="both"/>
      </w:pPr>
      <w:proofErr w:type="gramStart"/>
      <w:r>
        <w:t>(почтовый адрес, место нахождения, телефон/факс, для физических лиц - ФИО,</w:t>
      </w:r>
      <w:proofErr w:type="gramEnd"/>
    </w:p>
    <w:p w:rsidR="006E00EF" w:rsidRDefault="006E00EF">
      <w:pPr>
        <w:pStyle w:val="ConsPlusNonformat"/>
        <w:jc w:val="both"/>
      </w:pPr>
      <w:r>
        <w:t xml:space="preserve">                      место жительства, телефон/факс)</w:t>
      </w:r>
    </w:p>
    <w:p w:rsidR="006E00EF" w:rsidRDefault="006E00EF">
      <w:pPr>
        <w:pStyle w:val="ConsPlusNonformat"/>
        <w:jc w:val="both"/>
      </w:pPr>
    </w:p>
    <w:p w:rsidR="006E00EF" w:rsidRDefault="006E00EF">
      <w:pPr>
        <w:pStyle w:val="ConsPlusNonformat"/>
        <w:jc w:val="both"/>
      </w:pPr>
      <w:r>
        <w:t>Регистрационный номер в Едином государственном регистре юридических лиц или</w:t>
      </w:r>
    </w:p>
    <w:p w:rsidR="006E00EF" w:rsidRDefault="006E00EF">
      <w:pPr>
        <w:pStyle w:val="ConsPlusNonformat"/>
        <w:jc w:val="both"/>
      </w:pPr>
      <w:r>
        <w:t>индивидуальных предпринимателей ____________________________________.</w:t>
      </w:r>
    </w:p>
    <w:p w:rsidR="006E00EF" w:rsidRDefault="006E00EF">
      <w:pPr>
        <w:pStyle w:val="ConsPlusNonformat"/>
        <w:jc w:val="both"/>
      </w:pPr>
      <w:r>
        <w:t>ИНН/КПП __________________________________________________________________.</w:t>
      </w:r>
    </w:p>
    <w:p w:rsidR="006E00EF" w:rsidRDefault="006E00EF">
      <w:pPr>
        <w:pStyle w:val="ConsPlusNonformat"/>
        <w:jc w:val="both"/>
      </w:pPr>
    </w:p>
    <w:p w:rsidR="006E00EF" w:rsidRDefault="006E00EF">
      <w:pPr>
        <w:pStyle w:val="ConsPlusNonformat"/>
        <w:jc w:val="both"/>
      </w:pPr>
      <w:r>
        <w:t xml:space="preserve">    Просим  выдать  акт  экспертизы  для  целей  осуществления  закупки </w:t>
      </w:r>
      <w:proofErr w:type="gramStart"/>
      <w:r>
        <w:t>для</w:t>
      </w:r>
      <w:proofErr w:type="gramEnd"/>
    </w:p>
    <w:p w:rsidR="006E00EF" w:rsidRDefault="006E00EF">
      <w:pPr>
        <w:pStyle w:val="ConsPlusNonformat"/>
        <w:jc w:val="both"/>
      </w:pPr>
      <w:proofErr w:type="gramStart"/>
      <w:r>
        <w:t>обеспечения государственных и муниципальных нужд, проводимой в форме</w:t>
      </w:r>
      <w:proofErr w:type="gramEnd"/>
    </w:p>
    <w:p w:rsidR="006E00EF" w:rsidRDefault="006E00EF">
      <w:pPr>
        <w:pStyle w:val="ConsPlusNonformat"/>
        <w:jc w:val="both"/>
      </w:pPr>
      <w:r>
        <w:t>___________________________________________________________________________</w:t>
      </w:r>
    </w:p>
    <w:p w:rsidR="006E00EF" w:rsidRDefault="006E00EF">
      <w:pPr>
        <w:pStyle w:val="ConsPlusNonformat"/>
        <w:jc w:val="both"/>
      </w:pPr>
      <w:r>
        <w:t xml:space="preserve">     </w:t>
      </w:r>
      <w:proofErr w:type="gramStart"/>
      <w:r>
        <w:t>(конкурса/аукциона/запроса предложений и т.д., идентификационный</w:t>
      </w:r>
      <w:proofErr w:type="gramEnd"/>
    </w:p>
    <w:p w:rsidR="006E00EF" w:rsidRDefault="006E00EF">
      <w:pPr>
        <w:pStyle w:val="ConsPlusNonformat"/>
        <w:jc w:val="both"/>
      </w:pPr>
      <w:r>
        <w:t xml:space="preserve">                           код (номер) закупки)</w:t>
      </w:r>
    </w:p>
    <w:p w:rsidR="006E00EF" w:rsidRDefault="006E00EF">
      <w:pPr>
        <w:pStyle w:val="ConsPlusNonformat"/>
        <w:jc w:val="both"/>
      </w:pPr>
      <w:r>
        <w:t>__________________________________________________________________________.</w:t>
      </w:r>
    </w:p>
    <w:p w:rsidR="006E00EF" w:rsidRDefault="006E00EF">
      <w:pPr>
        <w:pStyle w:val="ConsPlusNonformat"/>
        <w:jc w:val="both"/>
      </w:pPr>
      <w:r>
        <w:t xml:space="preserve">             (наименование заказчика и уполномоченного органа)</w:t>
      </w:r>
    </w:p>
    <w:p w:rsidR="006E00EF" w:rsidRDefault="006E00EF">
      <w:pPr>
        <w:pStyle w:val="ConsPlusNonformat"/>
        <w:jc w:val="both"/>
      </w:pPr>
    </w:p>
    <w:p w:rsidR="006E00EF" w:rsidRDefault="006E00EF">
      <w:pPr>
        <w:pStyle w:val="ConsPlusNonformat"/>
        <w:jc w:val="both"/>
      </w:pPr>
      <w:r>
        <w:t>Наименование и количество товара - объект</w:t>
      </w:r>
      <w:proofErr w:type="gramStart"/>
      <w:r>
        <w:t>а(</w:t>
      </w:r>
      <w:proofErr w:type="gramEnd"/>
      <w:r>
        <w:t>ов) закупки ____________________</w:t>
      </w:r>
    </w:p>
    <w:p w:rsidR="006E00EF" w:rsidRDefault="006E00EF">
      <w:pPr>
        <w:pStyle w:val="ConsPlusNonformat"/>
        <w:jc w:val="both"/>
      </w:pPr>
      <w:r>
        <w:t>__________________________________________________________________________.</w:t>
      </w:r>
    </w:p>
    <w:p w:rsidR="006E00EF" w:rsidRDefault="006E00EF">
      <w:pPr>
        <w:pStyle w:val="ConsPlusNonformat"/>
        <w:jc w:val="both"/>
      </w:pPr>
      <w:r>
        <w:t>Ко</w:t>
      </w:r>
      <w:proofErr w:type="gramStart"/>
      <w:r>
        <w:t>д(</w:t>
      </w:r>
      <w:proofErr w:type="gramEnd"/>
      <w:r>
        <w:t xml:space="preserve">ы)  классификации  товара-объекта(ов)  закупки  по </w:t>
      </w:r>
      <w:hyperlink r:id="rId104" w:history="1">
        <w:r>
          <w:rPr>
            <w:color w:val="0000FF"/>
          </w:rPr>
          <w:t>ОКПД 2</w:t>
        </w:r>
      </w:hyperlink>
      <w:r>
        <w:t xml:space="preserve"> ОК - 034-2014</w:t>
      </w:r>
    </w:p>
    <w:p w:rsidR="006E00EF" w:rsidRDefault="006E00EF">
      <w:pPr>
        <w:pStyle w:val="ConsPlusNonformat"/>
        <w:jc w:val="both"/>
      </w:pPr>
      <w:r>
        <w:t>(КПЕС 2008) __________________, производимого ____________________________.</w:t>
      </w:r>
    </w:p>
    <w:p w:rsidR="006E00EF" w:rsidRDefault="006E00EF">
      <w:pPr>
        <w:pStyle w:val="ConsPlusNonformat"/>
        <w:jc w:val="both"/>
      </w:pPr>
      <w:r>
        <w:t xml:space="preserve">                                              (наименование производителя)</w:t>
      </w:r>
    </w:p>
    <w:p w:rsidR="006E00EF" w:rsidRDefault="006E00EF">
      <w:pPr>
        <w:pStyle w:val="ConsPlusNonformat"/>
        <w:jc w:val="both"/>
      </w:pPr>
      <w:r>
        <w:t>__________________________________________________________________________.</w:t>
      </w:r>
    </w:p>
    <w:p w:rsidR="006E00EF" w:rsidRDefault="006E00EF">
      <w:pPr>
        <w:pStyle w:val="ConsPlusNonformat"/>
        <w:jc w:val="both"/>
      </w:pPr>
      <w:r>
        <w:t xml:space="preserve">            (сведения о Годовом акте экспертизы, если имеется)</w:t>
      </w:r>
    </w:p>
    <w:p w:rsidR="006E00EF" w:rsidRDefault="006E00EF">
      <w:pPr>
        <w:pStyle w:val="ConsPlusNonformat"/>
        <w:jc w:val="both"/>
      </w:pPr>
      <w:r>
        <w:t xml:space="preserve">    Настоящим  гарантируем  достоверность  сведений,  указанных в настоящем</w:t>
      </w:r>
    </w:p>
    <w:p w:rsidR="006E00EF" w:rsidRDefault="006E00EF">
      <w:pPr>
        <w:pStyle w:val="ConsPlusNonformat"/>
        <w:jc w:val="both"/>
      </w:pPr>
      <w:proofErr w:type="gramStart"/>
      <w:r>
        <w:t>заявлении</w:t>
      </w:r>
      <w:proofErr w:type="gramEnd"/>
      <w:r>
        <w:t>, и приложенных к нему документах.</w:t>
      </w:r>
    </w:p>
    <w:p w:rsidR="006E00EF" w:rsidRDefault="006E00EF">
      <w:pPr>
        <w:pStyle w:val="ConsPlusNonformat"/>
        <w:jc w:val="both"/>
      </w:pPr>
    </w:p>
    <w:p w:rsidR="006E00EF" w:rsidRDefault="006E00EF">
      <w:pPr>
        <w:pStyle w:val="ConsPlusNonformat"/>
        <w:jc w:val="both"/>
      </w:pPr>
      <w:r>
        <w:t xml:space="preserve">    Настоящим подтверждаем, что в случае, если ____________________________</w:t>
      </w:r>
    </w:p>
    <w:p w:rsidR="006E00EF" w:rsidRDefault="006E00EF">
      <w:pPr>
        <w:pStyle w:val="ConsPlusNonformat"/>
        <w:jc w:val="both"/>
      </w:pPr>
      <w:r>
        <w:t xml:space="preserve">                                                </w:t>
      </w:r>
      <w:proofErr w:type="gramStart"/>
      <w:r>
        <w:t>(наименование заявителя -</w:t>
      </w:r>
      <w:proofErr w:type="gramEnd"/>
    </w:p>
    <w:p w:rsidR="006E00EF" w:rsidRDefault="006E00EF">
      <w:pPr>
        <w:pStyle w:val="ConsPlusNonformat"/>
        <w:jc w:val="both"/>
      </w:pPr>
      <w:r>
        <w:t xml:space="preserve">                                                    участника закупок)</w:t>
      </w:r>
    </w:p>
    <w:p w:rsidR="006E00EF" w:rsidRDefault="006E00EF">
      <w:pPr>
        <w:pStyle w:val="ConsPlusNonformat"/>
        <w:jc w:val="both"/>
      </w:pPr>
      <w:r>
        <w:t>будет  определен  в  качестве  поставщика  объекта закупки, то поставляемый</w:t>
      </w:r>
    </w:p>
    <w:p w:rsidR="006E00EF" w:rsidRDefault="006E00EF">
      <w:pPr>
        <w:pStyle w:val="ConsPlusNonformat"/>
        <w:jc w:val="both"/>
      </w:pPr>
      <w:r>
        <w:t>_________________________ по контракту товар (вышеуказанный объект закупки)</w:t>
      </w:r>
    </w:p>
    <w:p w:rsidR="006E00EF" w:rsidRDefault="006E00EF">
      <w:pPr>
        <w:pStyle w:val="ConsPlusNonformat"/>
        <w:jc w:val="both"/>
      </w:pPr>
      <w:r>
        <w:t>(наименование заказчика)</w:t>
      </w:r>
    </w:p>
    <w:p w:rsidR="006E00EF" w:rsidRDefault="006E00EF">
      <w:pPr>
        <w:pStyle w:val="ConsPlusNonformat"/>
        <w:jc w:val="both"/>
      </w:pPr>
      <w:r>
        <w:t xml:space="preserve">будет   соответствовать   требованию   </w:t>
      </w:r>
      <w:hyperlink r:id="rId105" w:history="1">
        <w:r>
          <w:rPr>
            <w:color w:val="0000FF"/>
          </w:rPr>
          <w:t>подпункта   7  пункта  1  статьи  33</w:t>
        </w:r>
      </w:hyperlink>
    </w:p>
    <w:p w:rsidR="006E00EF" w:rsidRDefault="006E00EF">
      <w:pPr>
        <w:pStyle w:val="ConsPlusNonformat"/>
        <w:jc w:val="both"/>
      </w:pPr>
      <w:r>
        <w:t xml:space="preserve">Федерального  закона от 5 апреля 2013 года N 44-ФЗ "О контрактной системе </w:t>
      </w:r>
      <w:proofErr w:type="gramStart"/>
      <w:r>
        <w:t>в</w:t>
      </w:r>
      <w:proofErr w:type="gramEnd"/>
    </w:p>
    <w:p w:rsidR="006E00EF" w:rsidRDefault="006E00EF">
      <w:pPr>
        <w:pStyle w:val="ConsPlusNonformat"/>
        <w:jc w:val="both"/>
      </w:pPr>
      <w:r>
        <w:t>сфере  закупок  товаров,  работ,  услуг  для  обеспечения государственных и</w:t>
      </w:r>
    </w:p>
    <w:p w:rsidR="006E00EF" w:rsidRDefault="006E00EF">
      <w:pPr>
        <w:pStyle w:val="ConsPlusNonformat"/>
        <w:jc w:val="both"/>
      </w:pPr>
      <w:r>
        <w:t>муниципальных нужд". Обязуемся письменно уведомить ________________________</w:t>
      </w:r>
    </w:p>
    <w:p w:rsidR="006E00EF" w:rsidRDefault="006E00EF">
      <w:pPr>
        <w:pStyle w:val="ConsPlusNonformat"/>
        <w:jc w:val="both"/>
      </w:pPr>
      <w:r>
        <w:t xml:space="preserve">                                                        </w:t>
      </w:r>
      <w:proofErr w:type="gramStart"/>
      <w:r>
        <w:t>(наименование</w:t>
      </w:r>
      <w:proofErr w:type="gramEnd"/>
    </w:p>
    <w:p w:rsidR="006E00EF" w:rsidRDefault="006E00EF">
      <w:pPr>
        <w:pStyle w:val="ConsPlusNonformat"/>
        <w:jc w:val="both"/>
      </w:pPr>
      <w:r>
        <w:t>__________________________________ об исполнении такого контракта в течение</w:t>
      </w:r>
    </w:p>
    <w:p w:rsidR="006E00EF" w:rsidRDefault="006E00EF">
      <w:pPr>
        <w:pStyle w:val="ConsPlusNonformat"/>
        <w:jc w:val="both"/>
      </w:pPr>
      <w:r>
        <w:t xml:space="preserve">       уполномоченной ТПП)</w:t>
      </w:r>
    </w:p>
    <w:p w:rsidR="006E00EF" w:rsidRDefault="006E00EF">
      <w:pPr>
        <w:pStyle w:val="ConsPlusNonformat"/>
        <w:jc w:val="both"/>
      </w:pPr>
      <w:r>
        <w:t>пятнадцати  рабочих  дней  с  момента  его  заключения, а также представить</w:t>
      </w:r>
    </w:p>
    <w:p w:rsidR="006E00EF" w:rsidRDefault="006E00EF">
      <w:pPr>
        <w:pStyle w:val="ConsPlusNonformat"/>
        <w:jc w:val="both"/>
      </w:pPr>
      <w:r>
        <w:t>сведения   о   выделенных   идентификационных/серийных   номерах  товара  -</w:t>
      </w:r>
    </w:p>
    <w:p w:rsidR="006E00EF" w:rsidRDefault="006E00EF">
      <w:pPr>
        <w:pStyle w:val="ConsPlusNonformat"/>
        <w:jc w:val="both"/>
      </w:pPr>
      <w:r>
        <w:t>объект</w:t>
      </w:r>
      <w:proofErr w:type="gramStart"/>
      <w:r>
        <w:t>а(</w:t>
      </w:r>
      <w:proofErr w:type="gramEnd"/>
      <w:r>
        <w:t>ов) закупки.</w:t>
      </w:r>
    </w:p>
    <w:p w:rsidR="006E00EF" w:rsidRDefault="006E00EF">
      <w:pPr>
        <w:pStyle w:val="ConsPlusNonformat"/>
        <w:jc w:val="both"/>
      </w:pPr>
    </w:p>
    <w:p w:rsidR="006E00EF" w:rsidRDefault="006E00EF">
      <w:pPr>
        <w:pStyle w:val="ConsPlusNonformat"/>
        <w:jc w:val="both"/>
      </w:pPr>
      <w:r>
        <w:t xml:space="preserve">    Контактное лицо: Ф.И.О. ____________________________, номер </w:t>
      </w:r>
      <w:proofErr w:type="gramStart"/>
      <w:r>
        <w:t>контактного</w:t>
      </w:r>
      <w:proofErr w:type="gramEnd"/>
    </w:p>
    <w:p w:rsidR="006E00EF" w:rsidRDefault="006E00EF">
      <w:pPr>
        <w:pStyle w:val="ConsPlusNonformat"/>
        <w:jc w:val="both"/>
      </w:pPr>
      <w:r>
        <w:t>телефона __________; адрес электронной почты _________________________.</w:t>
      </w:r>
    </w:p>
    <w:p w:rsidR="006E00EF" w:rsidRDefault="006E00EF">
      <w:pPr>
        <w:pStyle w:val="ConsPlusNonformat"/>
        <w:jc w:val="both"/>
      </w:pPr>
    </w:p>
    <w:p w:rsidR="006E00EF" w:rsidRDefault="006E00EF">
      <w:pPr>
        <w:pStyle w:val="ConsPlusNonformat"/>
        <w:jc w:val="both"/>
      </w:pPr>
      <w:r>
        <w:t xml:space="preserve">    Корреспонденцию просим направлять по адресу:</w:t>
      </w:r>
    </w:p>
    <w:p w:rsidR="006E00EF" w:rsidRDefault="006E00EF">
      <w:pPr>
        <w:pStyle w:val="ConsPlusNonformat"/>
        <w:jc w:val="both"/>
      </w:pPr>
      <w:r>
        <w:t>___________________________________________________________________________</w:t>
      </w:r>
    </w:p>
    <w:p w:rsidR="006E00EF" w:rsidRDefault="006E00EF">
      <w:pPr>
        <w:pStyle w:val="ConsPlusNonformat"/>
        <w:jc w:val="both"/>
      </w:pPr>
      <w:r>
        <w:t>___________________________________________________________________________</w:t>
      </w:r>
    </w:p>
    <w:p w:rsidR="006E00EF" w:rsidRDefault="006E00EF">
      <w:pPr>
        <w:pStyle w:val="ConsPlusNonformat"/>
        <w:jc w:val="both"/>
      </w:pPr>
    </w:p>
    <w:p w:rsidR="006E00EF" w:rsidRDefault="006E00EF">
      <w:pPr>
        <w:pStyle w:val="ConsPlusNonformat"/>
        <w:jc w:val="both"/>
      </w:pPr>
      <w:r>
        <w:t xml:space="preserve">    </w:t>
      </w:r>
      <w:proofErr w:type="gramStart"/>
      <w:r>
        <w:t>Ранее представленные в _________________________________ документы:</w:t>
      </w:r>
      <w:proofErr w:type="gramEnd"/>
    </w:p>
    <w:p w:rsidR="006E00EF" w:rsidRDefault="006E00EF">
      <w:pPr>
        <w:pStyle w:val="ConsPlusNonformat"/>
        <w:jc w:val="both"/>
      </w:pPr>
      <w:r>
        <w:t xml:space="preserve">                           (наименование уполномоченной ТПП)</w:t>
      </w:r>
    </w:p>
    <w:p w:rsidR="006E00EF" w:rsidRDefault="006E00EF">
      <w:pPr>
        <w:pStyle w:val="ConsPlusNonformat"/>
        <w:jc w:val="both"/>
      </w:pPr>
    </w:p>
    <w:p w:rsidR="006E00EF" w:rsidRDefault="006E00EF">
      <w:pPr>
        <w:pStyle w:val="ConsPlusNonformat"/>
        <w:jc w:val="both"/>
      </w:pPr>
      <w:r>
        <w:t xml:space="preserve">    Настоящим  подтверждаем, что в ранее представленные документы изменения</w:t>
      </w:r>
    </w:p>
    <w:p w:rsidR="006E00EF" w:rsidRDefault="006E00EF">
      <w:pPr>
        <w:pStyle w:val="ConsPlusNonformat"/>
        <w:jc w:val="both"/>
      </w:pPr>
      <w:r>
        <w:t>и дополнения не вносились.</w:t>
      </w:r>
    </w:p>
    <w:p w:rsidR="006E00EF" w:rsidRDefault="006E00EF">
      <w:pPr>
        <w:pStyle w:val="ConsPlusNonformat"/>
        <w:jc w:val="both"/>
      </w:pPr>
    </w:p>
    <w:p w:rsidR="006E00EF" w:rsidRDefault="006E00EF">
      <w:pPr>
        <w:pStyle w:val="ConsPlusNonformat"/>
        <w:jc w:val="both"/>
      </w:pPr>
      <w:r>
        <w:t xml:space="preserve">    Дополнительная информация ____________________________________________.</w:t>
      </w:r>
    </w:p>
    <w:p w:rsidR="006E00EF" w:rsidRDefault="006E00EF">
      <w:pPr>
        <w:pStyle w:val="ConsPlusNonformat"/>
        <w:jc w:val="both"/>
      </w:pPr>
    </w:p>
    <w:p w:rsidR="006E00EF" w:rsidRDefault="006E00EF">
      <w:pPr>
        <w:pStyle w:val="ConsPlusNonformat"/>
        <w:jc w:val="both"/>
      </w:pPr>
      <w:r>
        <w:t xml:space="preserve">    К  настоящему заявлению прилагаются документы согласно описи документов</w:t>
      </w:r>
    </w:p>
    <w:p w:rsidR="006E00EF" w:rsidRDefault="006E00EF">
      <w:pPr>
        <w:pStyle w:val="ConsPlusNonformat"/>
        <w:jc w:val="both"/>
      </w:pPr>
      <w:r>
        <w:t>на _____ страницах.</w:t>
      </w:r>
    </w:p>
    <w:p w:rsidR="006E00EF" w:rsidRDefault="006E00EF">
      <w:pPr>
        <w:pStyle w:val="ConsPlusNonformat"/>
        <w:jc w:val="both"/>
      </w:pPr>
    </w:p>
    <w:p w:rsidR="006E00EF" w:rsidRDefault="006E00EF">
      <w:pPr>
        <w:pStyle w:val="ConsPlusNonformat"/>
        <w:jc w:val="both"/>
      </w:pPr>
      <w:r>
        <w:t>Руководитель юридического лица</w:t>
      </w:r>
    </w:p>
    <w:p w:rsidR="006E00EF" w:rsidRDefault="006E00EF">
      <w:pPr>
        <w:pStyle w:val="ConsPlusNonformat"/>
        <w:jc w:val="both"/>
      </w:pPr>
      <w:proofErr w:type="gramStart"/>
      <w:r>
        <w:t>(индивидуальный предприниматель</w:t>
      </w:r>
      <w:proofErr w:type="gramEnd"/>
    </w:p>
    <w:p w:rsidR="006E00EF" w:rsidRDefault="006E00EF">
      <w:pPr>
        <w:pStyle w:val="ConsPlusNonformat"/>
        <w:jc w:val="both"/>
      </w:pPr>
      <w:r>
        <w:t>или физическое лицо)</w:t>
      </w:r>
    </w:p>
    <w:p w:rsidR="006E00EF" w:rsidRDefault="006E00EF">
      <w:pPr>
        <w:pStyle w:val="ConsPlusNonformat"/>
        <w:jc w:val="both"/>
      </w:pPr>
      <w:r>
        <w:t>____________________      ________________________     ____________________</w:t>
      </w:r>
    </w:p>
    <w:p w:rsidR="006E00EF" w:rsidRDefault="006E00EF">
      <w:pPr>
        <w:pStyle w:val="ConsPlusNonformat"/>
        <w:jc w:val="both"/>
      </w:pPr>
      <w:r>
        <w:t xml:space="preserve">     (подпись)            (фамилия, имя, отчество)            (дата)</w:t>
      </w: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sectPr w:rsidR="006E00EF" w:rsidSect="006A4C31">
          <w:pgSz w:w="11906" w:h="16838"/>
          <w:pgMar w:top="1134" w:right="850" w:bottom="1134" w:left="1701" w:header="708" w:footer="708" w:gutter="0"/>
          <w:cols w:space="708"/>
          <w:docGrid w:linePitch="360"/>
        </w:sectPr>
      </w:pPr>
    </w:p>
    <w:p w:rsidR="006E00EF" w:rsidRDefault="006E00EF">
      <w:pPr>
        <w:pStyle w:val="ConsPlusNonformat"/>
        <w:jc w:val="both"/>
      </w:pPr>
      <w:r>
        <w:lastRenderedPageBreak/>
        <w:t xml:space="preserve">                             Опись документов</w:t>
      </w:r>
    </w:p>
    <w:p w:rsidR="006E00EF" w:rsidRDefault="006E00EF">
      <w:pPr>
        <w:pStyle w:val="ConsPlusNonformat"/>
        <w:jc w:val="both"/>
      </w:pPr>
      <w:r>
        <w:t xml:space="preserve">            к заявлению на получение акта экспертизы для целей</w:t>
      </w:r>
    </w:p>
    <w:p w:rsidR="006E00EF" w:rsidRDefault="006E00EF">
      <w:pPr>
        <w:pStyle w:val="ConsPlusNonformat"/>
        <w:jc w:val="both"/>
      </w:pPr>
      <w:r>
        <w:t xml:space="preserve">           осуществления закупок для обеспечения государственных</w:t>
      </w:r>
    </w:p>
    <w:p w:rsidR="006E00EF" w:rsidRDefault="006E00EF">
      <w:pPr>
        <w:pStyle w:val="ConsPlusNonformat"/>
        <w:jc w:val="both"/>
      </w:pPr>
      <w:r>
        <w:t xml:space="preserve">                           и муниципальных нужд</w:t>
      </w:r>
    </w:p>
    <w:p w:rsidR="006E00EF" w:rsidRDefault="006E00EF">
      <w:pPr>
        <w:pStyle w:val="ConsPlusNonformat"/>
        <w:jc w:val="both"/>
      </w:pPr>
    </w:p>
    <w:p w:rsidR="006E00EF" w:rsidRDefault="006E00EF">
      <w:pPr>
        <w:pStyle w:val="ConsPlusNonformat"/>
        <w:jc w:val="both"/>
      </w:pPr>
      <w:r>
        <w:t xml:space="preserve">                     от "__" ________ 20__ г. N ______</w:t>
      </w:r>
    </w:p>
    <w:p w:rsidR="006E00EF" w:rsidRDefault="006E00E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882"/>
        <w:gridCol w:w="1701"/>
        <w:gridCol w:w="2409"/>
      </w:tblGrid>
      <w:tr w:rsidR="006E00EF">
        <w:tc>
          <w:tcPr>
            <w:tcW w:w="709" w:type="dxa"/>
          </w:tcPr>
          <w:p w:rsidR="006E00EF" w:rsidRDefault="006E00EF">
            <w:pPr>
              <w:pStyle w:val="ConsPlusNormal"/>
              <w:jc w:val="center"/>
            </w:pPr>
            <w:r>
              <w:t xml:space="preserve">N </w:t>
            </w:r>
            <w:proofErr w:type="gramStart"/>
            <w:r>
              <w:t>п</w:t>
            </w:r>
            <w:proofErr w:type="gramEnd"/>
            <w:r>
              <w:t>/п</w:t>
            </w:r>
          </w:p>
        </w:tc>
        <w:tc>
          <w:tcPr>
            <w:tcW w:w="4882" w:type="dxa"/>
          </w:tcPr>
          <w:p w:rsidR="006E00EF" w:rsidRDefault="006E00EF">
            <w:pPr>
              <w:pStyle w:val="ConsPlusNormal"/>
              <w:jc w:val="center"/>
            </w:pPr>
            <w:r>
              <w:t>Наименование документа</w:t>
            </w:r>
          </w:p>
        </w:tc>
        <w:tc>
          <w:tcPr>
            <w:tcW w:w="1701" w:type="dxa"/>
          </w:tcPr>
          <w:p w:rsidR="006E00EF" w:rsidRDefault="006E00EF">
            <w:pPr>
              <w:pStyle w:val="ConsPlusNormal"/>
              <w:jc w:val="center"/>
            </w:pPr>
            <w:r>
              <w:t>Количество листов</w:t>
            </w:r>
          </w:p>
        </w:tc>
        <w:tc>
          <w:tcPr>
            <w:tcW w:w="2409" w:type="dxa"/>
          </w:tcPr>
          <w:p w:rsidR="006E00EF" w:rsidRDefault="006E00EF">
            <w:pPr>
              <w:pStyle w:val="ConsPlusNormal"/>
              <w:jc w:val="center"/>
            </w:pPr>
            <w:r>
              <w:t>Дополнительные сведения</w:t>
            </w:r>
          </w:p>
        </w:tc>
      </w:tr>
      <w:tr w:rsidR="006E00EF">
        <w:tc>
          <w:tcPr>
            <w:tcW w:w="709" w:type="dxa"/>
          </w:tcPr>
          <w:p w:rsidR="006E00EF" w:rsidRDefault="006E00EF">
            <w:pPr>
              <w:pStyle w:val="ConsPlusNormal"/>
            </w:pPr>
          </w:p>
        </w:tc>
        <w:tc>
          <w:tcPr>
            <w:tcW w:w="4882" w:type="dxa"/>
          </w:tcPr>
          <w:p w:rsidR="006E00EF" w:rsidRDefault="006E00EF">
            <w:pPr>
              <w:pStyle w:val="ConsPlusNormal"/>
            </w:pPr>
          </w:p>
        </w:tc>
        <w:tc>
          <w:tcPr>
            <w:tcW w:w="1701" w:type="dxa"/>
          </w:tcPr>
          <w:p w:rsidR="006E00EF" w:rsidRDefault="006E00EF">
            <w:pPr>
              <w:pStyle w:val="ConsPlusNormal"/>
            </w:pPr>
          </w:p>
        </w:tc>
        <w:tc>
          <w:tcPr>
            <w:tcW w:w="2409" w:type="dxa"/>
          </w:tcPr>
          <w:p w:rsidR="006E00EF" w:rsidRDefault="006E00EF">
            <w:pPr>
              <w:pStyle w:val="ConsPlusNormal"/>
            </w:pPr>
          </w:p>
        </w:tc>
      </w:tr>
      <w:tr w:rsidR="006E00EF">
        <w:tc>
          <w:tcPr>
            <w:tcW w:w="709" w:type="dxa"/>
          </w:tcPr>
          <w:p w:rsidR="006E00EF" w:rsidRDefault="006E00EF">
            <w:pPr>
              <w:pStyle w:val="ConsPlusNormal"/>
            </w:pPr>
          </w:p>
        </w:tc>
        <w:tc>
          <w:tcPr>
            <w:tcW w:w="4882" w:type="dxa"/>
          </w:tcPr>
          <w:p w:rsidR="006E00EF" w:rsidRDefault="006E00EF">
            <w:pPr>
              <w:pStyle w:val="ConsPlusNormal"/>
            </w:pPr>
          </w:p>
        </w:tc>
        <w:tc>
          <w:tcPr>
            <w:tcW w:w="1701" w:type="dxa"/>
          </w:tcPr>
          <w:p w:rsidR="006E00EF" w:rsidRDefault="006E00EF">
            <w:pPr>
              <w:pStyle w:val="ConsPlusNormal"/>
            </w:pPr>
          </w:p>
        </w:tc>
        <w:tc>
          <w:tcPr>
            <w:tcW w:w="2409" w:type="dxa"/>
          </w:tcPr>
          <w:p w:rsidR="006E00EF" w:rsidRDefault="006E00EF">
            <w:pPr>
              <w:pStyle w:val="ConsPlusNormal"/>
            </w:pPr>
          </w:p>
        </w:tc>
      </w:tr>
      <w:tr w:rsidR="006E00EF">
        <w:tc>
          <w:tcPr>
            <w:tcW w:w="709" w:type="dxa"/>
          </w:tcPr>
          <w:p w:rsidR="006E00EF" w:rsidRDefault="006E00EF">
            <w:pPr>
              <w:pStyle w:val="ConsPlusNormal"/>
            </w:pPr>
          </w:p>
        </w:tc>
        <w:tc>
          <w:tcPr>
            <w:tcW w:w="4882" w:type="dxa"/>
          </w:tcPr>
          <w:p w:rsidR="006E00EF" w:rsidRDefault="006E00EF">
            <w:pPr>
              <w:pStyle w:val="ConsPlusNormal"/>
            </w:pPr>
          </w:p>
        </w:tc>
        <w:tc>
          <w:tcPr>
            <w:tcW w:w="1701" w:type="dxa"/>
          </w:tcPr>
          <w:p w:rsidR="006E00EF" w:rsidRDefault="006E00EF">
            <w:pPr>
              <w:pStyle w:val="ConsPlusNormal"/>
            </w:pPr>
          </w:p>
        </w:tc>
        <w:tc>
          <w:tcPr>
            <w:tcW w:w="2409" w:type="dxa"/>
          </w:tcPr>
          <w:p w:rsidR="006E00EF" w:rsidRDefault="006E00EF">
            <w:pPr>
              <w:pStyle w:val="ConsPlusNormal"/>
            </w:pPr>
          </w:p>
        </w:tc>
      </w:tr>
      <w:tr w:rsidR="006E00EF">
        <w:tc>
          <w:tcPr>
            <w:tcW w:w="709" w:type="dxa"/>
          </w:tcPr>
          <w:p w:rsidR="006E00EF" w:rsidRDefault="006E00EF">
            <w:pPr>
              <w:pStyle w:val="ConsPlusNormal"/>
            </w:pPr>
          </w:p>
        </w:tc>
        <w:tc>
          <w:tcPr>
            <w:tcW w:w="4882" w:type="dxa"/>
          </w:tcPr>
          <w:p w:rsidR="006E00EF" w:rsidRDefault="006E00EF">
            <w:pPr>
              <w:pStyle w:val="ConsPlusNormal"/>
            </w:pPr>
          </w:p>
        </w:tc>
        <w:tc>
          <w:tcPr>
            <w:tcW w:w="1701" w:type="dxa"/>
          </w:tcPr>
          <w:p w:rsidR="006E00EF" w:rsidRDefault="006E00EF">
            <w:pPr>
              <w:pStyle w:val="ConsPlusNormal"/>
            </w:pPr>
          </w:p>
        </w:tc>
        <w:tc>
          <w:tcPr>
            <w:tcW w:w="2409" w:type="dxa"/>
          </w:tcPr>
          <w:p w:rsidR="006E00EF" w:rsidRDefault="006E00EF">
            <w:pPr>
              <w:pStyle w:val="ConsPlusNormal"/>
            </w:pPr>
          </w:p>
        </w:tc>
      </w:tr>
      <w:tr w:rsidR="006E00EF">
        <w:tc>
          <w:tcPr>
            <w:tcW w:w="709" w:type="dxa"/>
          </w:tcPr>
          <w:p w:rsidR="006E00EF" w:rsidRDefault="006E00EF">
            <w:pPr>
              <w:pStyle w:val="ConsPlusNormal"/>
            </w:pPr>
          </w:p>
        </w:tc>
        <w:tc>
          <w:tcPr>
            <w:tcW w:w="4882" w:type="dxa"/>
          </w:tcPr>
          <w:p w:rsidR="006E00EF" w:rsidRDefault="006E00EF">
            <w:pPr>
              <w:pStyle w:val="ConsPlusNormal"/>
            </w:pPr>
          </w:p>
        </w:tc>
        <w:tc>
          <w:tcPr>
            <w:tcW w:w="1701" w:type="dxa"/>
          </w:tcPr>
          <w:p w:rsidR="006E00EF" w:rsidRDefault="006E00EF">
            <w:pPr>
              <w:pStyle w:val="ConsPlusNormal"/>
            </w:pPr>
          </w:p>
        </w:tc>
        <w:tc>
          <w:tcPr>
            <w:tcW w:w="2409" w:type="dxa"/>
          </w:tcPr>
          <w:p w:rsidR="006E00EF" w:rsidRDefault="006E00EF">
            <w:pPr>
              <w:pStyle w:val="ConsPlusNormal"/>
            </w:pPr>
          </w:p>
        </w:tc>
      </w:tr>
      <w:tr w:rsidR="006E00EF">
        <w:tc>
          <w:tcPr>
            <w:tcW w:w="709" w:type="dxa"/>
          </w:tcPr>
          <w:p w:rsidR="006E00EF" w:rsidRDefault="006E00EF">
            <w:pPr>
              <w:pStyle w:val="ConsPlusNormal"/>
            </w:pPr>
          </w:p>
        </w:tc>
        <w:tc>
          <w:tcPr>
            <w:tcW w:w="4882" w:type="dxa"/>
          </w:tcPr>
          <w:p w:rsidR="006E00EF" w:rsidRDefault="006E00EF">
            <w:pPr>
              <w:pStyle w:val="ConsPlusNormal"/>
            </w:pPr>
          </w:p>
        </w:tc>
        <w:tc>
          <w:tcPr>
            <w:tcW w:w="1701" w:type="dxa"/>
          </w:tcPr>
          <w:p w:rsidR="006E00EF" w:rsidRDefault="006E00EF">
            <w:pPr>
              <w:pStyle w:val="ConsPlusNormal"/>
            </w:pPr>
          </w:p>
        </w:tc>
        <w:tc>
          <w:tcPr>
            <w:tcW w:w="2409" w:type="dxa"/>
          </w:tcPr>
          <w:p w:rsidR="006E00EF" w:rsidRDefault="006E00EF">
            <w:pPr>
              <w:pStyle w:val="ConsPlusNormal"/>
            </w:pPr>
          </w:p>
        </w:tc>
      </w:tr>
      <w:tr w:rsidR="006E00EF">
        <w:tc>
          <w:tcPr>
            <w:tcW w:w="709" w:type="dxa"/>
          </w:tcPr>
          <w:p w:rsidR="006E00EF" w:rsidRDefault="006E00EF">
            <w:pPr>
              <w:pStyle w:val="ConsPlusNormal"/>
            </w:pPr>
          </w:p>
        </w:tc>
        <w:tc>
          <w:tcPr>
            <w:tcW w:w="4882" w:type="dxa"/>
          </w:tcPr>
          <w:p w:rsidR="006E00EF" w:rsidRDefault="006E00EF">
            <w:pPr>
              <w:pStyle w:val="ConsPlusNormal"/>
            </w:pPr>
          </w:p>
        </w:tc>
        <w:tc>
          <w:tcPr>
            <w:tcW w:w="1701" w:type="dxa"/>
          </w:tcPr>
          <w:p w:rsidR="006E00EF" w:rsidRDefault="006E00EF">
            <w:pPr>
              <w:pStyle w:val="ConsPlusNormal"/>
            </w:pPr>
          </w:p>
        </w:tc>
        <w:tc>
          <w:tcPr>
            <w:tcW w:w="2409" w:type="dxa"/>
          </w:tcPr>
          <w:p w:rsidR="006E00EF" w:rsidRDefault="006E00EF">
            <w:pPr>
              <w:pStyle w:val="ConsPlusNormal"/>
            </w:pPr>
          </w:p>
        </w:tc>
      </w:tr>
    </w:tbl>
    <w:p w:rsidR="006E00EF" w:rsidRDefault="006E00EF">
      <w:pPr>
        <w:pStyle w:val="ConsPlusNormal"/>
        <w:jc w:val="both"/>
      </w:pPr>
    </w:p>
    <w:p w:rsidR="006E00EF" w:rsidRDefault="006E00EF">
      <w:pPr>
        <w:pStyle w:val="ConsPlusNonformat"/>
        <w:jc w:val="both"/>
      </w:pPr>
      <w:r>
        <w:t>Руководитель юридического лица</w:t>
      </w:r>
    </w:p>
    <w:p w:rsidR="006E00EF" w:rsidRDefault="006E00EF">
      <w:pPr>
        <w:pStyle w:val="ConsPlusNonformat"/>
        <w:jc w:val="both"/>
      </w:pPr>
      <w:proofErr w:type="gramStart"/>
      <w:r>
        <w:t>(индивидуальный предприниматель</w:t>
      </w:r>
      <w:proofErr w:type="gramEnd"/>
    </w:p>
    <w:p w:rsidR="006E00EF" w:rsidRDefault="006E00EF">
      <w:pPr>
        <w:pStyle w:val="ConsPlusNonformat"/>
        <w:jc w:val="both"/>
      </w:pPr>
      <w:r>
        <w:t>или физическое лицо)</w:t>
      </w:r>
    </w:p>
    <w:p w:rsidR="006E00EF" w:rsidRDefault="006E00EF">
      <w:pPr>
        <w:pStyle w:val="ConsPlusNonformat"/>
        <w:jc w:val="both"/>
      </w:pPr>
      <w:r>
        <w:t>____________________      ________________________     ____________________</w:t>
      </w:r>
    </w:p>
    <w:p w:rsidR="006E00EF" w:rsidRDefault="006E00EF">
      <w:pPr>
        <w:pStyle w:val="ConsPlusNonformat"/>
        <w:jc w:val="both"/>
      </w:pPr>
      <w:r>
        <w:t xml:space="preserve">     (подпись)            (фамилия, имя, отчество)            (дата)</w:t>
      </w:r>
    </w:p>
    <w:p w:rsidR="006E00EF" w:rsidRDefault="006E00EF">
      <w:pPr>
        <w:sectPr w:rsidR="006E00EF">
          <w:pgSz w:w="16838" w:h="11905" w:orient="landscape"/>
          <w:pgMar w:top="1701" w:right="1134" w:bottom="850" w:left="1134" w:header="0" w:footer="0" w:gutter="0"/>
          <w:cols w:space="720"/>
        </w:sectPr>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both"/>
      </w:pPr>
    </w:p>
    <w:p w:rsidR="006E00EF" w:rsidRDefault="006E00EF">
      <w:pPr>
        <w:pStyle w:val="ConsPlusNormal"/>
        <w:jc w:val="right"/>
        <w:outlineLvl w:val="0"/>
      </w:pPr>
      <w:r>
        <w:t>Приложение 3</w:t>
      </w:r>
    </w:p>
    <w:p w:rsidR="006E00EF" w:rsidRDefault="006E00EF">
      <w:pPr>
        <w:pStyle w:val="ConsPlusNormal"/>
        <w:jc w:val="right"/>
      </w:pPr>
      <w:r>
        <w:t>к Положению о порядке выдачи</w:t>
      </w:r>
    </w:p>
    <w:p w:rsidR="006E00EF" w:rsidRDefault="006E00EF">
      <w:pPr>
        <w:pStyle w:val="ConsPlusNormal"/>
        <w:jc w:val="right"/>
      </w:pPr>
      <w:r>
        <w:t>актов экспертизы для целей</w:t>
      </w:r>
    </w:p>
    <w:p w:rsidR="006E00EF" w:rsidRDefault="006E00EF">
      <w:pPr>
        <w:pStyle w:val="ConsPlusNormal"/>
        <w:jc w:val="right"/>
      </w:pPr>
      <w:r>
        <w:t xml:space="preserve">осуществления закупок </w:t>
      </w:r>
      <w:proofErr w:type="gramStart"/>
      <w:r>
        <w:t>для</w:t>
      </w:r>
      <w:proofErr w:type="gramEnd"/>
    </w:p>
    <w:p w:rsidR="006E00EF" w:rsidRDefault="006E00EF">
      <w:pPr>
        <w:pStyle w:val="ConsPlusNormal"/>
        <w:jc w:val="right"/>
      </w:pPr>
      <w:r>
        <w:t xml:space="preserve">обеспечения </w:t>
      </w:r>
      <w:proofErr w:type="gramStart"/>
      <w:r>
        <w:t>государственных</w:t>
      </w:r>
      <w:proofErr w:type="gramEnd"/>
    </w:p>
    <w:p w:rsidR="006E00EF" w:rsidRDefault="006E00EF">
      <w:pPr>
        <w:pStyle w:val="ConsPlusNormal"/>
        <w:jc w:val="right"/>
      </w:pPr>
      <w:r>
        <w:t>и муниципальных нужд</w:t>
      </w:r>
    </w:p>
    <w:p w:rsidR="006E00EF" w:rsidRDefault="006E00EF">
      <w:pPr>
        <w:pStyle w:val="ConsPlusNormal"/>
        <w:jc w:val="both"/>
      </w:pPr>
    </w:p>
    <w:p w:rsidR="006E00EF" w:rsidRDefault="006E00EF">
      <w:pPr>
        <w:pStyle w:val="ConsPlusNonformat"/>
        <w:jc w:val="both"/>
      </w:pPr>
      <w:r>
        <w:t>На бланке уполномоченной ТПП</w:t>
      </w:r>
    </w:p>
    <w:p w:rsidR="006E00EF" w:rsidRDefault="006E00EF">
      <w:pPr>
        <w:pStyle w:val="ConsPlusNonformat"/>
        <w:jc w:val="both"/>
      </w:pPr>
    </w:p>
    <w:p w:rsidR="006E00EF" w:rsidRDefault="006E00EF">
      <w:pPr>
        <w:pStyle w:val="ConsPlusNonformat"/>
        <w:jc w:val="both"/>
      </w:pPr>
      <w:bookmarkStart w:id="10" w:name="P515"/>
      <w:bookmarkEnd w:id="10"/>
      <w:r>
        <w:t xml:space="preserve">                           АКТ ЭКСПЕРТИЗЫ N ____</w:t>
      </w:r>
    </w:p>
    <w:p w:rsidR="006E00EF" w:rsidRDefault="006E00EF">
      <w:pPr>
        <w:pStyle w:val="ConsPlusNonformat"/>
        <w:jc w:val="both"/>
      </w:pPr>
      <w:r>
        <w:t xml:space="preserve">      для целей осуществления закупок для обеспечения государственных</w:t>
      </w:r>
    </w:p>
    <w:p w:rsidR="006E00EF" w:rsidRDefault="006E00EF">
      <w:pPr>
        <w:pStyle w:val="ConsPlusNonformat"/>
        <w:jc w:val="both"/>
      </w:pPr>
      <w:r>
        <w:t xml:space="preserve">                           и муниципальных нужд</w:t>
      </w:r>
    </w:p>
    <w:p w:rsidR="006E00EF" w:rsidRDefault="006E00EF">
      <w:pPr>
        <w:pStyle w:val="ConsPlusNonformat"/>
        <w:jc w:val="both"/>
      </w:pPr>
    </w:p>
    <w:p w:rsidR="006E00EF" w:rsidRDefault="006E00EF">
      <w:pPr>
        <w:pStyle w:val="ConsPlusNonformat"/>
        <w:jc w:val="both"/>
      </w:pPr>
      <w:bookmarkStart w:id="11" w:name="P519"/>
      <w:bookmarkEnd w:id="11"/>
      <w:r>
        <w:t>1. Экспер</w:t>
      </w:r>
      <w:proofErr w:type="gramStart"/>
      <w:r>
        <w:t>т(</w:t>
      </w:r>
      <w:proofErr w:type="gramEnd"/>
      <w:r>
        <w:t>ы): ____________________________________________________________</w:t>
      </w:r>
    </w:p>
    <w:p w:rsidR="006E00EF" w:rsidRDefault="006E00EF">
      <w:pPr>
        <w:pStyle w:val="ConsPlusNonformat"/>
        <w:jc w:val="both"/>
      </w:pPr>
      <w:bookmarkStart w:id="12" w:name="P520"/>
      <w:bookmarkEnd w:id="12"/>
      <w:r>
        <w:t>2. Дата составления акта: _________________________________________________</w:t>
      </w:r>
    </w:p>
    <w:p w:rsidR="006E00EF" w:rsidRDefault="006E00EF">
      <w:pPr>
        <w:pStyle w:val="ConsPlusNonformat"/>
        <w:jc w:val="both"/>
      </w:pPr>
      <w:bookmarkStart w:id="13" w:name="P521"/>
      <w:bookmarkEnd w:id="13"/>
      <w:r>
        <w:t>3. Основания для составления акта экспертизы: _____________________________</w:t>
      </w:r>
    </w:p>
    <w:p w:rsidR="006E00EF" w:rsidRDefault="006E00EF">
      <w:pPr>
        <w:pStyle w:val="ConsPlusNonformat"/>
        <w:jc w:val="both"/>
      </w:pPr>
      <w:bookmarkStart w:id="14" w:name="P522"/>
      <w:bookmarkEnd w:id="14"/>
      <w:r>
        <w:t>4. Заявитель (участник закупки): __________________________________________</w:t>
      </w:r>
    </w:p>
    <w:p w:rsidR="006E00EF" w:rsidRDefault="006E00EF">
      <w:pPr>
        <w:pStyle w:val="ConsPlusNonformat"/>
        <w:jc w:val="both"/>
      </w:pPr>
      <w:bookmarkStart w:id="15" w:name="P523"/>
      <w:bookmarkEnd w:id="15"/>
      <w:r>
        <w:t>5. Заказчик закупки (организатор закупки): ________________________________</w:t>
      </w:r>
    </w:p>
    <w:p w:rsidR="006E00EF" w:rsidRDefault="006E00EF">
      <w:pPr>
        <w:pStyle w:val="ConsPlusNonformat"/>
        <w:jc w:val="both"/>
      </w:pPr>
      <w:bookmarkStart w:id="16" w:name="P524"/>
      <w:bookmarkEnd w:id="16"/>
      <w:r>
        <w:t>6. Наименование товара и его количество: __________________________________</w:t>
      </w:r>
    </w:p>
    <w:p w:rsidR="006E00EF" w:rsidRDefault="006E00EF">
      <w:pPr>
        <w:pStyle w:val="ConsPlusNonformat"/>
        <w:jc w:val="both"/>
      </w:pPr>
      <w:bookmarkStart w:id="17" w:name="P525"/>
      <w:bookmarkEnd w:id="17"/>
      <w:r>
        <w:t>7. Производитель товара: __________________________________________________</w:t>
      </w:r>
    </w:p>
    <w:p w:rsidR="006E00EF" w:rsidRDefault="006E00EF">
      <w:pPr>
        <w:pStyle w:val="ConsPlusNonformat"/>
        <w:jc w:val="both"/>
      </w:pPr>
      <w:bookmarkStart w:id="18" w:name="P526"/>
      <w:bookmarkEnd w:id="18"/>
      <w:r>
        <w:t>8. Заключение: ____________________________________________________________</w:t>
      </w:r>
    </w:p>
    <w:p w:rsidR="006E00EF" w:rsidRDefault="006E00EF">
      <w:pPr>
        <w:pStyle w:val="ConsPlusNonformat"/>
        <w:jc w:val="both"/>
      </w:pPr>
    </w:p>
    <w:p w:rsidR="006E00EF" w:rsidRDefault="006E00EF">
      <w:pPr>
        <w:pStyle w:val="ConsPlusNonformat"/>
        <w:jc w:val="both"/>
      </w:pPr>
      <w:r>
        <w:t>Экспер</w:t>
      </w:r>
      <w:proofErr w:type="gramStart"/>
      <w:r>
        <w:t>т(</w:t>
      </w:r>
      <w:proofErr w:type="gramEnd"/>
      <w:r>
        <w:t>ы) ___________ (подпись и Ф.И.О.)</w:t>
      </w:r>
    </w:p>
    <w:p w:rsidR="006E00EF" w:rsidRDefault="006E00EF">
      <w:pPr>
        <w:pStyle w:val="ConsPlusNonformat"/>
        <w:jc w:val="both"/>
      </w:pPr>
    </w:p>
    <w:p w:rsidR="006E00EF" w:rsidRDefault="006E00EF">
      <w:pPr>
        <w:pStyle w:val="ConsPlusNonformat"/>
        <w:jc w:val="both"/>
      </w:pPr>
      <w:r>
        <w:t xml:space="preserve">Акт экспертизы на _____ страницах зарегистрирован </w:t>
      </w:r>
      <w:proofErr w:type="gramStart"/>
      <w:r>
        <w:t>в</w:t>
      </w:r>
      <w:proofErr w:type="gramEnd"/>
      <w:r>
        <w:t xml:space="preserve"> _______________________</w:t>
      </w:r>
    </w:p>
    <w:p w:rsidR="006E00EF" w:rsidRDefault="006E00EF">
      <w:pPr>
        <w:pStyle w:val="ConsPlusNonformat"/>
        <w:jc w:val="both"/>
      </w:pPr>
      <w:r>
        <w:t xml:space="preserve">                                                         </w:t>
      </w:r>
      <w:proofErr w:type="gramStart"/>
      <w:r>
        <w:t>(наименование</w:t>
      </w:r>
      <w:proofErr w:type="gramEnd"/>
    </w:p>
    <w:p w:rsidR="006E00EF" w:rsidRDefault="006E00EF">
      <w:pPr>
        <w:pStyle w:val="ConsPlusNonformat"/>
        <w:jc w:val="both"/>
      </w:pPr>
      <w:r>
        <w:t xml:space="preserve">                                                      уполномоченной ТПП)</w:t>
      </w:r>
    </w:p>
    <w:p w:rsidR="006E00EF" w:rsidRDefault="006E00EF">
      <w:pPr>
        <w:pStyle w:val="ConsPlusNonformat"/>
        <w:jc w:val="both"/>
      </w:pPr>
    </w:p>
    <w:p w:rsidR="006E00EF" w:rsidRDefault="006E00EF">
      <w:pPr>
        <w:pStyle w:val="ConsPlusNonformat"/>
        <w:jc w:val="both"/>
      </w:pPr>
      <w:r>
        <w:t>Дата __________</w:t>
      </w:r>
    </w:p>
    <w:p w:rsidR="006E00EF" w:rsidRDefault="006E00EF">
      <w:pPr>
        <w:pStyle w:val="ConsPlusNonformat"/>
        <w:jc w:val="both"/>
      </w:pPr>
    </w:p>
    <w:p w:rsidR="006E00EF" w:rsidRDefault="006E00EF">
      <w:pPr>
        <w:pStyle w:val="ConsPlusNonformat"/>
        <w:jc w:val="both"/>
      </w:pPr>
      <w:r>
        <w:t>Акт экспертизы без подписи эксперта и печати недействителен.</w:t>
      </w:r>
    </w:p>
    <w:p w:rsidR="006E00EF" w:rsidRDefault="006E00EF">
      <w:pPr>
        <w:pStyle w:val="ConsPlusNonformat"/>
        <w:jc w:val="both"/>
      </w:pPr>
    </w:p>
    <w:p w:rsidR="006E00EF" w:rsidRDefault="006E00EF">
      <w:pPr>
        <w:pStyle w:val="ConsPlusNonformat"/>
        <w:jc w:val="both"/>
      </w:pPr>
      <w:r>
        <w:t>М.П.</w:t>
      </w:r>
    </w:p>
    <w:p w:rsidR="006E00EF" w:rsidRDefault="006E00EF">
      <w:pPr>
        <w:pStyle w:val="ConsPlusNormal"/>
        <w:jc w:val="both"/>
      </w:pPr>
    </w:p>
    <w:p w:rsidR="006E00EF" w:rsidRDefault="006E00EF">
      <w:pPr>
        <w:pStyle w:val="ConsPlusNormal"/>
        <w:jc w:val="both"/>
      </w:pPr>
    </w:p>
    <w:p w:rsidR="006E00EF" w:rsidRDefault="006E00EF">
      <w:pPr>
        <w:pStyle w:val="ConsPlusNormal"/>
        <w:pBdr>
          <w:top w:val="single" w:sz="6" w:space="0" w:color="auto"/>
        </w:pBdr>
        <w:spacing w:before="100" w:after="100"/>
        <w:jc w:val="both"/>
        <w:rPr>
          <w:sz w:val="2"/>
          <w:szCs w:val="2"/>
        </w:rPr>
      </w:pPr>
    </w:p>
    <w:p w:rsidR="00875603" w:rsidRDefault="00875603">
      <w:bookmarkStart w:id="19" w:name="_GoBack"/>
      <w:bookmarkEnd w:id="19"/>
    </w:p>
    <w:sectPr w:rsidR="00875603" w:rsidSect="003B0C8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EF"/>
    <w:rsid w:val="006E00EF"/>
    <w:rsid w:val="0087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00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0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00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0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0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E00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00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00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00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0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00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0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0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E00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00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00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FC64AABC099A3997671272B67AD3525BB0BBE13DA10027B12195614826B0AE17A6DC2BEBCEDL" TargetMode="External"/><Relationship Id="rId21" Type="http://schemas.openxmlformats.org/officeDocument/2006/relationships/hyperlink" Target="consultantplus://offline/ref=8FC64AABC099A3997671272B67AD3525BB04B016DD12027B12195614826B0AE17A6DC2B9CB10C3E1BBEEL" TargetMode="External"/><Relationship Id="rId42" Type="http://schemas.openxmlformats.org/officeDocument/2006/relationships/hyperlink" Target="consultantplus://offline/ref=8FC64AABC099A3997671272B67AD3525BB0BBE13DA10027B12195614826B0AE17A6DC2BEBCEBL" TargetMode="External"/><Relationship Id="rId47" Type="http://schemas.openxmlformats.org/officeDocument/2006/relationships/hyperlink" Target="consultantplus://offline/ref=8FC64AABC099A3997671272B67AD3525B80BB917DE13027B12195614826B0AE17A6DC2B9CB10C3EBBBEEL" TargetMode="External"/><Relationship Id="rId63" Type="http://schemas.openxmlformats.org/officeDocument/2006/relationships/hyperlink" Target="consultantplus://offline/ref=8FC64AABC099A3997671272B67AD3525BB0BBE13DA10027B12195614826B0AE17A6DC2B1BCEBL" TargetMode="External"/><Relationship Id="rId68" Type="http://schemas.openxmlformats.org/officeDocument/2006/relationships/hyperlink" Target="consultantplus://offline/ref=8FC64AABC099A3997671272B67AD3525BB0ABD15DC1F027B1219561482B6EBL" TargetMode="External"/><Relationship Id="rId84" Type="http://schemas.openxmlformats.org/officeDocument/2006/relationships/hyperlink" Target="consultantplus://offline/ref=8FC64AABC099A3997671272B67AD3525BB04B016DD12027B12195614826B0AE17A6DC2B9CB10C2E9BBEAL" TargetMode="External"/><Relationship Id="rId89" Type="http://schemas.openxmlformats.org/officeDocument/2006/relationships/hyperlink" Target="consultantplus://offline/ref=8FC64AABC099A3997671272B67AD3525BB0BBE13DA10027B12195614826B0AE17A6DC2BACBB1E2L" TargetMode="External"/><Relationship Id="rId7" Type="http://schemas.openxmlformats.org/officeDocument/2006/relationships/hyperlink" Target="consultantplus://offline/ref=8FC64AABC099A3997671272B67AD3525B80BB917DE13027B12195614826B0AE17A6DC2B9CB10C3E8BBEDL" TargetMode="External"/><Relationship Id="rId71" Type="http://schemas.openxmlformats.org/officeDocument/2006/relationships/hyperlink" Target="consultantplus://offline/ref=8FC64AABC099A3997671272B67AD3525B80BB917DE13027B12195614826B0AE17A6DC2B9CB10C3ECBBEFL" TargetMode="External"/><Relationship Id="rId92" Type="http://schemas.openxmlformats.org/officeDocument/2006/relationships/hyperlink" Target="consultantplus://offline/ref=8FC64AABC099A3997671272B67AD3525B804BC14D11E027B12195614826B0AE17A6DC2BBEAL" TargetMode="External"/><Relationship Id="rId2" Type="http://schemas.microsoft.com/office/2007/relationships/stylesWithEffects" Target="stylesWithEffects.xml"/><Relationship Id="rId16" Type="http://schemas.openxmlformats.org/officeDocument/2006/relationships/hyperlink" Target="consultantplus://offline/ref=8FC64AABC099A3997671272B67AD3525BB0BBE13DA10027B1219561482B6EBL" TargetMode="External"/><Relationship Id="rId29" Type="http://schemas.openxmlformats.org/officeDocument/2006/relationships/hyperlink" Target="consultantplus://offline/ref=8FC64AABC099A3997671272B67AD3525BB0BBE13DA10027B12195614826B0AE17A6DC2B9CBB1E2L" TargetMode="External"/><Relationship Id="rId107" Type="http://schemas.openxmlformats.org/officeDocument/2006/relationships/theme" Target="theme/theme1.xml"/><Relationship Id="rId11" Type="http://schemas.openxmlformats.org/officeDocument/2006/relationships/hyperlink" Target="consultantplus://offline/ref=8FC64AABC099A3997671272B67AD3525BB0BBE13DA10027B12195614826B0AE17A6DC2BACBB1E4L" TargetMode="External"/><Relationship Id="rId24" Type="http://schemas.openxmlformats.org/officeDocument/2006/relationships/hyperlink" Target="consultantplus://offline/ref=8FC64AABC099A3997671272B67AD3525BB0BBE13DA10027B12195614826B0AE17A6DC2BBBCEBL" TargetMode="External"/><Relationship Id="rId32" Type="http://schemas.openxmlformats.org/officeDocument/2006/relationships/hyperlink" Target="consultantplus://offline/ref=8FC64AABC099A3997671272B67AD3525BB0BBE13DA10027B12195614826B0AE17A6DC2B9CAB1E4L" TargetMode="External"/><Relationship Id="rId37" Type="http://schemas.openxmlformats.org/officeDocument/2006/relationships/hyperlink" Target="consultantplus://offline/ref=8FC64AABC099A3997671272B67AD3525BB0BBE13DA10027B12195614826B0AE17A6DC2B9CDB1E2L" TargetMode="External"/><Relationship Id="rId40" Type="http://schemas.openxmlformats.org/officeDocument/2006/relationships/hyperlink" Target="consultantplus://offline/ref=8FC64AABC099A3997671272B67AD3525BB04B016DD12027B12195614826B0AE17A6DC2B9CB10C3E1BBECL" TargetMode="External"/><Relationship Id="rId45" Type="http://schemas.openxmlformats.org/officeDocument/2006/relationships/hyperlink" Target="consultantplus://offline/ref=8FC64AABC099A3997671272B67AD3525B004B916DF1D5F711A405A16856455F67D24CEB8CB10C2BEE9L" TargetMode="External"/><Relationship Id="rId53" Type="http://schemas.openxmlformats.org/officeDocument/2006/relationships/hyperlink" Target="consultantplus://offline/ref=8FC64AABC099A3997671272B67AD3525BC04BF11D01D5F711A405A16B8E5L" TargetMode="External"/><Relationship Id="rId58" Type="http://schemas.openxmlformats.org/officeDocument/2006/relationships/hyperlink" Target="consultantplus://offline/ref=8FC64AABC099A3997671272B67AD3525BB04B015DF14027B1219561482B6EBL" TargetMode="External"/><Relationship Id="rId66" Type="http://schemas.openxmlformats.org/officeDocument/2006/relationships/hyperlink" Target="consultantplus://offline/ref=8FC64AABC099A3997671272B67AD3525B804BC14D11E027B12195614826B0AE17A6DC2BBE1L" TargetMode="External"/><Relationship Id="rId74" Type="http://schemas.openxmlformats.org/officeDocument/2006/relationships/hyperlink" Target="consultantplus://offline/ref=8FC64AABC099A3997671272B67AD3525BB0BBE13DA10027B1219561482B6EBL" TargetMode="External"/><Relationship Id="rId79" Type="http://schemas.openxmlformats.org/officeDocument/2006/relationships/hyperlink" Target="consultantplus://offline/ref=8FC64AABC099A3997671272B67AD3525B80BB917DE13027B12195614826B0AE17A6DC2B9CB10C3ECBBE3L" TargetMode="External"/><Relationship Id="rId87" Type="http://schemas.openxmlformats.org/officeDocument/2006/relationships/hyperlink" Target="consultantplus://offline/ref=8FC64AABC099A3997671272B67AD3525BB0ABE1AD112027B12195614826B0AE17A6DC2BDCC14C1BEEEL" TargetMode="External"/><Relationship Id="rId102" Type="http://schemas.openxmlformats.org/officeDocument/2006/relationships/hyperlink" Target="consultantplus://offline/ref=8FC64AABC099A3997671272B67AD3525BB0BBE13DA10027B1219561482B6EB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8FC64AABC099A3997671272B67AD3525BB0BBE13DA10027B12195614826B0AE17A6DC2BEBCEDL" TargetMode="External"/><Relationship Id="rId82" Type="http://schemas.openxmlformats.org/officeDocument/2006/relationships/hyperlink" Target="consultantplus://offline/ref=8FC64AABC099A3997671272B67AD3525B004B916DF1D5F711A405A16856455F67D24CEB8CB10C2BEE9L" TargetMode="External"/><Relationship Id="rId90" Type="http://schemas.openxmlformats.org/officeDocument/2006/relationships/hyperlink" Target="consultantplus://offline/ref=8FC64AABC099A3997671272B67AD3525BC04BF11D01D5F711A405A16B8E5L" TargetMode="External"/><Relationship Id="rId95" Type="http://schemas.openxmlformats.org/officeDocument/2006/relationships/hyperlink" Target="consultantplus://offline/ref=8FC64AABC099A3997671272B67AD3525BB0BBE13DA10027B12195614826B0AE17A6DC2BEBCEBL" TargetMode="External"/><Relationship Id="rId19" Type="http://schemas.openxmlformats.org/officeDocument/2006/relationships/hyperlink" Target="consultantplus://offline/ref=8FC64AABC099A3997671272B67AD3525BB04B016DD12027B12195614826B0AE17A6DC2B9CB10C3E1BBE8L" TargetMode="External"/><Relationship Id="rId14" Type="http://schemas.openxmlformats.org/officeDocument/2006/relationships/hyperlink" Target="consultantplus://offline/ref=8FC64AABC099A3997671272B67AD3525BB01B917D111027B1219561482B6EBL" TargetMode="External"/><Relationship Id="rId22" Type="http://schemas.openxmlformats.org/officeDocument/2006/relationships/hyperlink" Target="consultantplus://offline/ref=8FC64AABC099A3997671272B67AD3525BB0BBE13DA10027B12195614826B0AE17A6DC2B9BCEEL" TargetMode="External"/><Relationship Id="rId27" Type="http://schemas.openxmlformats.org/officeDocument/2006/relationships/hyperlink" Target="consultantplus://offline/ref=8FC64AABC099A3997671272B67AD3525BB0BBE13DA10027B12195614826B0AE17A6DC2BFBCE9L" TargetMode="External"/><Relationship Id="rId30" Type="http://schemas.openxmlformats.org/officeDocument/2006/relationships/hyperlink" Target="consultantplus://offline/ref=8FC64AABC099A3997671272B67AD3525BB0BBE13DA10027B12195614826B0AE17A6DC2B9CBB1E5L" TargetMode="External"/><Relationship Id="rId35" Type="http://schemas.openxmlformats.org/officeDocument/2006/relationships/hyperlink" Target="consultantplus://offline/ref=8FC64AABC099A3997671272B67AD3525BB0BBE13DA10027B12195614826B0AE17A6DC2B9C8B1E8L" TargetMode="External"/><Relationship Id="rId43" Type="http://schemas.openxmlformats.org/officeDocument/2006/relationships/hyperlink" Target="consultantplus://offline/ref=8FC64AABC099A3997671272B67AD3525BB0BBE13DA10027B12195614826B0AE17A6DC2B9CAB1E1L" TargetMode="External"/><Relationship Id="rId48" Type="http://schemas.openxmlformats.org/officeDocument/2006/relationships/hyperlink" Target="consultantplus://offline/ref=8FC64AABC099A3997671272B67AD3525BB0ABE1AD112027B12195614826B0AE17A6DC2BDCD16CABEE9L" TargetMode="External"/><Relationship Id="rId56" Type="http://schemas.openxmlformats.org/officeDocument/2006/relationships/hyperlink" Target="consultantplus://offline/ref=8FC64AABC099A3997671272B67AD3525BB0BBE13DA10027B12195614826B0AE17A6DC2B9CAB1E1L" TargetMode="External"/><Relationship Id="rId64" Type="http://schemas.openxmlformats.org/officeDocument/2006/relationships/hyperlink" Target="consultantplus://offline/ref=8FC64AABC099A3997671272B67AD3525BB0BBE13DA10027B12195614826B0AE17A6DC2B9CAB1E1L" TargetMode="External"/><Relationship Id="rId69" Type="http://schemas.openxmlformats.org/officeDocument/2006/relationships/hyperlink" Target="consultantplus://offline/ref=8FC64AABC099A3997671272B67AD3525B80BB917DE13027B12195614826B0AE17A6DC2B9CB10C3ECBBE9L" TargetMode="External"/><Relationship Id="rId77" Type="http://schemas.openxmlformats.org/officeDocument/2006/relationships/hyperlink" Target="consultantplus://offline/ref=8FC64AABC099A3997671272B67AD3525BB04B016DD12027B12195614826B0AE17A6DC2B9CB10C2E8BBEAL" TargetMode="External"/><Relationship Id="rId100" Type="http://schemas.openxmlformats.org/officeDocument/2006/relationships/hyperlink" Target="consultantplus://offline/ref=8FC64AABC099A3997671272B67AD3525BB04B016DD12027B12195614826B0AE17A6DC2B9CB10C2E9BBEFL" TargetMode="External"/><Relationship Id="rId105" Type="http://schemas.openxmlformats.org/officeDocument/2006/relationships/hyperlink" Target="consultantplus://offline/ref=8FC64AABC099A3997671272B67AD3525BB01B917D111027B12195614826B0AE17A6DC2B9CB10C0E1BBEFL" TargetMode="External"/><Relationship Id="rId8" Type="http://schemas.openxmlformats.org/officeDocument/2006/relationships/hyperlink" Target="consultantplus://offline/ref=8FC64AABC099A3997671272B67AD3525BB04B016DD12027B12195614826B0AE17A6DC2B9CB10C3E8BBEDL" TargetMode="External"/><Relationship Id="rId51" Type="http://schemas.openxmlformats.org/officeDocument/2006/relationships/hyperlink" Target="consultantplus://offline/ref=8FC64AABC099A3997671272B67AD3525BB04B016DD12027B12195614826B0AE17A6DC2B9CB10C3E1BBE2L" TargetMode="External"/><Relationship Id="rId72" Type="http://schemas.openxmlformats.org/officeDocument/2006/relationships/hyperlink" Target="consultantplus://offline/ref=8FC64AABC099A3997671272B67AD3525BB04B016DD12027B12195614826B0AE17A6DC2B9CB10C2E8BBEBL" TargetMode="External"/><Relationship Id="rId80" Type="http://schemas.openxmlformats.org/officeDocument/2006/relationships/hyperlink" Target="consultantplus://offline/ref=8FC64AABC099A3997671272B67AD3525B804BC14D11E027B12195614826B0AE17A6DC2BBEAL" TargetMode="External"/><Relationship Id="rId85" Type="http://schemas.openxmlformats.org/officeDocument/2006/relationships/hyperlink" Target="consultantplus://offline/ref=8FC64AABC099A3997671272B67AD3525BB0BBE13DA10027B12195614826B0AE17A6DC2BACBB1E1L" TargetMode="External"/><Relationship Id="rId93" Type="http://schemas.openxmlformats.org/officeDocument/2006/relationships/hyperlink" Target="consultantplus://offline/ref=8FC64AABC099A3997671272B67AD3525BB0BBE13DA10027B12195614826B0AE17A6DC2BBEAL" TargetMode="External"/><Relationship Id="rId98" Type="http://schemas.openxmlformats.org/officeDocument/2006/relationships/hyperlink" Target="consultantplus://offline/ref=8FC64AABC099A3997671272B67AD3525BB04B016DD12027B12195614826B0AE17A6DC2B9CB10C2E8BBE9L" TargetMode="External"/><Relationship Id="rId3" Type="http://schemas.openxmlformats.org/officeDocument/2006/relationships/settings" Target="settings.xml"/><Relationship Id="rId12" Type="http://schemas.openxmlformats.org/officeDocument/2006/relationships/hyperlink" Target="consultantplus://offline/ref=8FC64AABC099A3997671272B67AD3525BB01B917D111027B1219561482B6EBL" TargetMode="External"/><Relationship Id="rId17" Type="http://schemas.openxmlformats.org/officeDocument/2006/relationships/hyperlink" Target="consultantplus://offline/ref=8FC64AABC099A3997671272B67AD3525BB04B016DD12027B12195614826B0AE17A6DC2B9CB10C3E1BBEAL" TargetMode="External"/><Relationship Id="rId25" Type="http://schemas.openxmlformats.org/officeDocument/2006/relationships/hyperlink" Target="consultantplus://offline/ref=8FC64AABC099A3997671272B67AD3525BB0BBE13DA10027B12195614826B0AE17A6DC2BEBCEBL" TargetMode="External"/><Relationship Id="rId33" Type="http://schemas.openxmlformats.org/officeDocument/2006/relationships/hyperlink" Target="consultantplus://offline/ref=8FC64AABC099A3997671272B67AD3525BB0BBE13DA10027B12195614826B0AE17A6DC2B9C9B1E6L" TargetMode="External"/><Relationship Id="rId38" Type="http://schemas.openxmlformats.org/officeDocument/2006/relationships/hyperlink" Target="consultantplus://offline/ref=8FC64AABC099A3997671272B67AD3525BB0BBE13DA10027B12195614826B0AE17A6DC2B9CCB1E7L" TargetMode="External"/><Relationship Id="rId46" Type="http://schemas.openxmlformats.org/officeDocument/2006/relationships/hyperlink" Target="consultantplus://offline/ref=8FC64AABC099A3997671272B67AD3525BB0AB115DB10027B12195614826B0AE17A6DC2B9CB10C3EABBEBL" TargetMode="External"/><Relationship Id="rId59" Type="http://schemas.openxmlformats.org/officeDocument/2006/relationships/hyperlink" Target="consultantplus://offline/ref=8FC64AABC099A3997671272B67AD3525BB0BBE13DA10027B12195614826B0AE17A6DC2BDBCEFL" TargetMode="External"/><Relationship Id="rId67" Type="http://schemas.openxmlformats.org/officeDocument/2006/relationships/hyperlink" Target="consultantplus://offline/ref=8FC64AABC099A3997671272B67AD3525B80BB917DE13027B12195614826B0AE17A6DC2B9CB10C3EBBBE2L" TargetMode="External"/><Relationship Id="rId103" Type="http://schemas.openxmlformats.org/officeDocument/2006/relationships/hyperlink" Target="consultantplus://offline/ref=8FC64AABC099A3997671272B67AD3525B80BB917DE13027B12195614826B0AE17A6DC2B9CB10C3EDBBE3L" TargetMode="External"/><Relationship Id="rId20" Type="http://schemas.openxmlformats.org/officeDocument/2006/relationships/hyperlink" Target="consultantplus://offline/ref=8FC64AABC099A3997671272B67AD3525B80BB917DE13027B12195614826B0AE17A6DC2B9CB10C3EABBE3L" TargetMode="External"/><Relationship Id="rId41" Type="http://schemas.openxmlformats.org/officeDocument/2006/relationships/hyperlink" Target="consultantplus://offline/ref=8FC64AABC099A3997671272B67AD3525BB0BBE13DA10027B12195614826B0AE17A6DC2BDBCEFL" TargetMode="External"/><Relationship Id="rId54" Type="http://schemas.openxmlformats.org/officeDocument/2006/relationships/hyperlink" Target="consultantplus://offline/ref=8FC64AABC099A3997671272B67AD3525BB0BBE13DA10027B12195614826B0AE17A6DC2BDBCEFL" TargetMode="External"/><Relationship Id="rId62" Type="http://schemas.openxmlformats.org/officeDocument/2006/relationships/hyperlink" Target="consultantplus://offline/ref=8FC64AABC099A3997671272B67AD3525BB0BBE13DA10027B12195614826B0AE17A6DC2BFBCE9L" TargetMode="External"/><Relationship Id="rId70" Type="http://schemas.openxmlformats.org/officeDocument/2006/relationships/hyperlink" Target="consultantplus://offline/ref=8FC64AABC099A3997671272B67AD3525BB01B917D111027B12195614826B0AE17A6DC2B9CB10C0E1BBEFL" TargetMode="External"/><Relationship Id="rId75" Type="http://schemas.openxmlformats.org/officeDocument/2006/relationships/hyperlink" Target="consultantplus://offline/ref=8FC64AABC099A3997671272B67AD3525B804BC14D11E027B12195614826B0AE17A6DC2BBE1L" TargetMode="External"/><Relationship Id="rId83" Type="http://schemas.openxmlformats.org/officeDocument/2006/relationships/hyperlink" Target="consultantplus://offline/ref=8FC64AABC099A3997671272B67AD3525BB0AB115DB10027B12195614826B0AE17A6DC2B9CB10C3EABBEBL" TargetMode="External"/><Relationship Id="rId88" Type="http://schemas.openxmlformats.org/officeDocument/2006/relationships/hyperlink" Target="consultantplus://offline/ref=8FC64AABC099A3997671272B67AD3525BB04B016DD12027B12195614826B0AE17A6DC2B9CB10C2E9BBE9L" TargetMode="External"/><Relationship Id="rId91" Type="http://schemas.openxmlformats.org/officeDocument/2006/relationships/hyperlink" Target="consultantplus://offline/ref=8FC64AABC099A3997671272B67AD3525BB04B016DD12027B12195614826B0AE17A6DC2B9CB10C2E9BBE8L" TargetMode="External"/><Relationship Id="rId96" Type="http://schemas.openxmlformats.org/officeDocument/2006/relationships/hyperlink" Target="consultantplus://offline/ref=8FC64AABC099A3997671272B67AD3525BB0BBE13DA10027B12195614826B0AE17A6DC2B9CAB1E1L" TargetMode="External"/><Relationship Id="rId1" Type="http://schemas.openxmlformats.org/officeDocument/2006/relationships/styles" Target="styles.xml"/><Relationship Id="rId6" Type="http://schemas.openxmlformats.org/officeDocument/2006/relationships/hyperlink" Target="consultantplus://offline/ref=8FC64AABC099A3997671272B67AD3525BD01BE12DE1D5F711A405A16856455F67D24CEB8CB10C3BEEEL" TargetMode="External"/><Relationship Id="rId15" Type="http://schemas.openxmlformats.org/officeDocument/2006/relationships/hyperlink" Target="consultantplus://offline/ref=8FC64AABC099A3997671272B67AD3525BB01B917D111027B12195614826B0AE17A6DC2B9CB10C2EABBE8L" TargetMode="External"/><Relationship Id="rId23" Type="http://schemas.openxmlformats.org/officeDocument/2006/relationships/hyperlink" Target="consultantplus://offline/ref=8FC64AABC099A3997671272B67AD3525BB0BBE13DA10027B12195614826B0AE17A6DC2BABCEAL" TargetMode="External"/><Relationship Id="rId28" Type="http://schemas.openxmlformats.org/officeDocument/2006/relationships/hyperlink" Target="consultantplus://offline/ref=8FC64AABC099A3997671272B67AD3525BB0BBE13DA10027B12195614826B0AE17A6DC2B1BCEDL" TargetMode="External"/><Relationship Id="rId36" Type="http://schemas.openxmlformats.org/officeDocument/2006/relationships/hyperlink" Target="consultantplus://offline/ref=8FC64AABC099A3997671272B67AD3525BB0BBE13DA10027B12195614826B0AE17A6DC2B9CEB1E0L" TargetMode="External"/><Relationship Id="rId49" Type="http://schemas.openxmlformats.org/officeDocument/2006/relationships/hyperlink" Target="consultantplus://offline/ref=8FC64AABC099A3997671272B67AD3525BB0ABE1AD112027B12195614826B0AE17A6DC2BDCC14C1BEEEL" TargetMode="External"/><Relationship Id="rId57" Type="http://schemas.openxmlformats.org/officeDocument/2006/relationships/hyperlink" Target="consultantplus://offline/ref=8FC64AABC099A3997671272B67AD3525B80BB917DE13027B12195614826B0AE17A6DC2B9CB10C3EBBBE3L" TargetMode="External"/><Relationship Id="rId106" Type="http://schemas.openxmlformats.org/officeDocument/2006/relationships/fontTable" Target="fontTable.xml"/><Relationship Id="rId10" Type="http://schemas.openxmlformats.org/officeDocument/2006/relationships/hyperlink" Target="consultantplus://offline/ref=8FC64AABC099A3997671272B67AD3525BB01B917D111027B1219561482B6EBL" TargetMode="External"/><Relationship Id="rId31" Type="http://schemas.openxmlformats.org/officeDocument/2006/relationships/hyperlink" Target="consultantplus://offline/ref=8FC64AABC099A3997671272B67AD3525BB0BBE13DA10027B12195614826B0AE17A6DC2B9CAB1E1L" TargetMode="External"/><Relationship Id="rId44" Type="http://schemas.openxmlformats.org/officeDocument/2006/relationships/hyperlink" Target="consultantplus://offline/ref=8FC64AABC099A3997671272B67AD3525B80BB917DE13027B12195614826B0AE17A6DC2B9CB10C3EBBBEAL" TargetMode="External"/><Relationship Id="rId52" Type="http://schemas.openxmlformats.org/officeDocument/2006/relationships/hyperlink" Target="consultantplus://offline/ref=8FC64AABC099A3997671272B67AD3525BB0BBE1BD917027B12195614826B0AE17A6DC2B9CB10C3EFBBE3L" TargetMode="External"/><Relationship Id="rId60" Type="http://schemas.openxmlformats.org/officeDocument/2006/relationships/hyperlink" Target="consultantplus://offline/ref=8FC64AABC099A3997671272B67AD3525BB0BBE13DA10027B12195614826B0AE17A6DC2BEBCEBL" TargetMode="External"/><Relationship Id="rId65" Type="http://schemas.openxmlformats.org/officeDocument/2006/relationships/hyperlink" Target="consultantplus://offline/ref=8FC64AABC099A3997671272B67AD3525B804BC14D11E027B12195614826B0AE17A6DC2B9C3B1E0L" TargetMode="External"/><Relationship Id="rId73" Type="http://schemas.openxmlformats.org/officeDocument/2006/relationships/hyperlink" Target="consultantplus://offline/ref=8FC64AABC099A3997671272B67AD3525B80BB917DE13027B12195614826B0AE17A6DC2B9CB10C3ECBBE8L" TargetMode="External"/><Relationship Id="rId78" Type="http://schemas.openxmlformats.org/officeDocument/2006/relationships/hyperlink" Target="consultantplus://offline/ref=8FC64AABC099A3997671272B67AD3525BB04B016DD12027B12195614826B0AE17A6DC2B9CB10C2E9BBEBL" TargetMode="External"/><Relationship Id="rId81" Type="http://schemas.openxmlformats.org/officeDocument/2006/relationships/hyperlink" Target="consultantplus://offline/ref=8FC64AABC099A3997671272B67AD3525BB0BBE13DA10027B12195614826B0AE17A6DC2BACBB1E0L" TargetMode="External"/><Relationship Id="rId86" Type="http://schemas.openxmlformats.org/officeDocument/2006/relationships/hyperlink" Target="consultantplus://offline/ref=8FC64AABC099A3997671272B67AD3525BB0ABE1AD112027B12195614826B0AE17A6DC2BDCD16CABEE9L" TargetMode="External"/><Relationship Id="rId94" Type="http://schemas.openxmlformats.org/officeDocument/2006/relationships/hyperlink" Target="consultantplus://offline/ref=8FC64AABC099A3997671272B67AD3525BB0BBE13DA10027B12195614826B0AE17A6DC2BDBCEFL" TargetMode="External"/><Relationship Id="rId99" Type="http://schemas.openxmlformats.org/officeDocument/2006/relationships/hyperlink" Target="consultantplus://offline/ref=8FC64AABC099A3997671272B67AD3525BB0ABB11DD11027B12195614826B0AE17A6DC2B9CB11C3EEBBEAL" TargetMode="External"/><Relationship Id="rId101" Type="http://schemas.openxmlformats.org/officeDocument/2006/relationships/hyperlink" Target="consultantplus://offline/ref=8FC64AABC099A3997671272B67AD3525B80BB917DE13027B12195614826B0AE17A6DC2B9CB10C3EDBBECL" TargetMode="External"/><Relationship Id="rId4" Type="http://schemas.openxmlformats.org/officeDocument/2006/relationships/webSettings" Target="webSettings.xml"/><Relationship Id="rId9" Type="http://schemas.openxmlformats.org/officeDocument/2006/relationships/hyperlink" Target="consultantplus://offline/ref=8FC64AABC099A3997671272B67AD3525BB0BBE1BD917027B1219561482B6EBL" TargetMode="External"/><Relationship Id="rId13" Type="http://schemas.openxmlformats.org/officeDocument/2006/relationships/hyperlink" Target="consultantplus://offline/ref=8FC64AABC099A3997671272B67AD3525B805BC1AD111027B1219561482B6EBL" TargetMode="External"/><Relationship Id="rId18" Type="http://schemas.openxmlformats.org/officeDocument/2006/relationships/hyperlink" Target="consultantplus://offline/ref=8FC64AABC099A3997671272B67AD3525B80ABA13DE1E027B12195614826B0AE17A6DC2B9CB10C7EFBBE9L" TargetMode="External"/><Relationship Id="rId39" Type="http://schemas.openxmlformats.org/officeDocument/2006/relationships/hyperlink" Target="consultantplus://offline/ref=8FC64AABC099A3997671272B67AD3525BB0ABB11DD11027B12195614826B0AE17A6DC2B9CB11C3EEBBEAL" TargetMode="External"/><Relationship Id="rId34" Type="http://schemas.openxmlformats.org/officeDocument/2006/relationships/hyperlink" Target="consultantplus://offline/ref=8FC64AABC099A3997671272B67AD3525BB0BBE13DA10027B12195614826B0AE17A6DC2B9C8B1E2L" TargetMode="External"/><Relationship Id="rId50" Type="http://schemas.openxmlformats.org/officeDocument/2006/relationships/hyperlink" Target="consultantplus://offline/ref=8FC64AABC099A3997671272B67AD3525B80BB917DE13027B12195614826B0AE17A6DC2B9CB10C3EBBBEDL" TargetMode="External"/><Relationship Id="rId55" Type="http://schemas.openxmlformats.org/officeDocument/2006/relationships/hyperlink" Target="consultantplus://offline/ref=8FC64AABC099A3997671272B67AD3525BB0BBE13DA10027B12195614826B0AE17A6DC2BEBCEBL" TargetMode="External"/><Relationship Id="rId76" Type="http://schemas.openxmlformats.org/officeDocument/2006/relationships/hyperlink" Target="consultantplus://offline/ref=8FC64AABC099A3997671272B67AD3525B80BB917DE13027B12195614826B0AE17A6DC2B9CB10C3ECBBEEL" TargetMode="External"/><Relationship Id="rId97" Type="http://schemas.openxmlformats.org/officeDocument/2006/relationships/hyperlink" Target="consultantplus://offline/ref=8FC64AABC099A3997671272B67AD3525B80BB917DE13027B12195614826B0AE17A6DC2B9CB10C3ECBBE2L" TargetMode="External"/><Relationship Id="rId104" Type="http://schemas.openxmlformats.org/officeDocument/2006/relationships/hyperlink" Target="consultantplus://offline/ref=8FC64AABC099A3997671272B67AD3525BB0ABD15DC1F027B1219561482B6E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7936</Words>
  <Characters>45236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2018-06-22T11:04:00Z</dcterms:created>
  <dcterms:modified xsi:type="dcterms:W3CDTF">2018-06-22T11:04:00Z</dcterms:modified>
</cp:coreProperties>
</file>