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8D" w:rsidRDefault="00007A8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07A8D" w:rsidRDefault="00007A8D">
      <w:pPr>
        <w:pStyle w:val="ConsPlusNormal"/>
        <w:jc w:val="both"/>
        <w:outlineLvl w:val="0"/>
      </w:pPr>
    </w:p>
    <w:p w:rsidR="00007A8D" w:rsidRDefault="00007A8D">
      <w:pPr>
        <w:pStyle w:val="ConsPlusTitle"/>
        <w:jc w:val="center"/>
      </w:pPr>
      <w:r>
        <w:t>МИНИСТЕРСТВО ФИНАНСОВ РОССИЙСКОЙ ФЕДЕРАЦИИ</w:t>
      </w:r>
    </w:p>
    <w:p w:rsidR="00007A8D" w:rsidRDefault="00007A8D">
      <w:pPr>
        <w:pStyle w:val="ConsPlusTitle"/>
        <w:jc w:val="center"/>
      </w:pPr>
      <w:r>
        <w:t>22 мая 2018 г. N 24-03-06/47606</w:t>
      </w:r>
    </w:p>
    <w:p w:rsidR="00007A8D" w:rsidRDefault="00007A8D">
      <w:pPr>
        <w:pStyle w:val="ConsPlusTitle"/>
        <w:jc w:val="both"/>
      </w:pPr>
    </w:p>
    <w:p w:rsidR="00007A8D" w:rsidRDefault="00007A8D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007A8D" w:rsidRDefault="00007A8D">
      <w:pPr>
        <w:pStyle w:val="ConsPlusTitle"/>
        <w:jc w:val="center"/>
      </w:pPr>
      <w:r>
        <w:t>22 мая 2018 г. N ЦС-31570/19</w:t>
      </w:r>
    </w:p>
    <w:p w:rsidR="00007A8D" w:rsidRDefault="00007A8D">
      <w:pPr>
        <w:pStyle w:val="ConsPlusTitle"/>
        <w:jc w:val="both"/>
      </w:pPr>
    </w:p>
    <w:p w:rsidR="00007A8D" w:rsidRDefault="00007A8D">
      <w:pPr>
        <w:pStyle w:val="ConsPlusTitle"/>
        <w:jc w:val="center"/>
      </w:pPr>
      <w:r>
        <w:t>МИНИСТЕРСТВО ЗДРАВООХРАНЕНИЯ РОССИЙСКОЙ ФЕДЕРАЦИИ</w:t>
      </w:r>
    </w:p>
    <w:p w:rsidR="00007A8D" w:rsidRDefault="00007A8D">
      <w:pPr>
        <w:pStyle w:val="ConsPlusTitle"/>
        <w:jc w:val="center"/>
      </w:pPr>
      <w:r>
        <w:t>29 июня 2018 г. N 25-3/10/2-4204</w:t>
      </w:r>
    </w:p>
    <w:p w:rsidR="00007A8D" w:rsidRDefault="00007A8D">
      <w:pPr>
        <w:pStyle w:val="ConsPlusTitle"/>
        <w:jc w:val="both"/>
      </w:pPr>
    </w:p>
    <w:p w:rsidR="00007A8D" w:rsidRDefault="00007A8D">
      <w:pPr>
        <w:pStyle w:val="ConsPlusTitle"/>
        <w:jc w:val="center"/>
      </w:pPr>
      <w:r>
        <w:t>ФЕДЕРАЛЬНАЯ АНТИМОНОПОЛЬНАЯ СЛУЖБА</w:t>
      </w:r>
    </w:p>
    <w:p w:rsidR="00007A8D" w:rsidRDefault="00007A8D">
      <w:pPr>
        <w:pStyle w:val="ConsPlusTitle"/>
        <w:jc w:val="center"/>
      </w:pPr>
      <w:r>
        <w:t>29 мая 2018 г. N РП/38817/18</w:t>
      </w:r>
    </w:p>
    <w:p w:rsidR="00007A8D" w:rsidRDefault="00007A8D">
      <w:pPr>
        <w:pStyle w:val="ConsPlusTitle"/>
        <w:jc w:val="both"/>
      </w:pPr>
    </w:p>
    <w:p w:rsidR="00007A8D" w:rsidRDefault="00007A8D">
      <w:pPr>
        <w:pStyle w:val="ConsPlusTitle"/>
        <w:jc w:val="center"/>
      </w:pPr>
      <w:r>
        <w:t>ПИСЬМО</w:t>
      </w:r>
    </w:p>
    <w:p w:rsidR="00007A8D" w:rsidRDefault="00007A8D">
      <w:pPr>
        <w:pStyle w:val="ConsPlusTitle"/>
        <w:jc w:val="both"/>
      </w:pPr>
    </w:p>
    <w:p w:rsidR="00007A8D" w:rsidRDefault="00007A8D">
      <w:pPr>
        <w:pStyle w:val="ConsPlusTitle"/>
        <w:jc w:val="center"/>
      </w:pPr>
      <w:r>
        <w:t>О ПОЗИЦИИ</w:t>
      </w:r>
    </w:p>
    <w:p w:rsidR="00007A8D" w:rsidRDefault="00007A8D">
      <w:pPr>
        <w:pStyle w:val="ConsPlusTitle"/>
        <w:jc w:val="center"/>
      </w:pPr>
      <w:r>
        <w:t>МИНФИНА РОССИИ, МИНПРОМТОРГА РОССИИ, МИНЗДРАВА РОССИИ</w:t>
      </w:r>
    </w:p>
    <w:p w:rsidR="00007A8D" w:rsidRDefault="00007A8D">
      <w:pPr>
        <w:pStyle w:val="ConsPlusTitle"/>
        <w:jc w:val="center"/>
      </w:pPr>
      <w:r>
        <w:t>И ФАС РОССИИ ПО ВОПРОСУ ПРИМЕНЕНИЯ ПОЛОЖЕНИЙ ПОСТАНОВЛЕНИЯ</w:t>
      </w:r>
    </w:p>
    <w:p w:rsidR="00007A8D" w:rsidRDefault="00007A8D">
      <w:pPr>
        <w:pStyle w:val="ConsPlusTitle"/>
        <w:jc w:val="center"/>
      </w:pPr>
      <w:r>
        <w:t>ПРАВИТЕЛЬСТВА РОССИЙСКОЙ ФЕДЕРАЦИИ ОТ 5 ФЕВРАЛЯ 2015 Г.</w:t>
      </w:r>
    </w:p>
    <w:p w:rsidR="00007A8D" w:rsidRDefault="00007A8D">
      <w:pPr>
        <w:pStyle w:val="ConsPlusTitle"/>
        <w:jc w:val="center"/>
      </w:pPr>
      <w:r>
        <w:t>N 102 "ОБ ОГРАНИЧЕНИЯХ И УСЛОВИЯХ ДОПУСКА ОТДЕЛЬНЫХ ВИДОВ</w:t>
      </w:r>
    </w:p>
    <w:p w:rsidR="00007A8D" w:rsidRDefault="00007A8D">
      <w:pPr>
        <w:pStyle w:val="ConsPlusTitle"/>
        <w:jc w:val="center"/>
      </w:pPr>
      <w:r>
        <w:t xml:space="preserve">МЕДИЦИНСКИХ ИЗДЕЛИЙ, ПРОИСХОДЯЩИХ </w:t>
      </w:r>
      <w:proofErr w:type="gramStart"/>
      <w:r>
        <w:t>ИЗ</w:t>
      </w:r>
      <w:proofErr w:type="gramEnd"/>
      <w:r>
        <w:t xml:space="preserve"> ИНОСТРАННЫХ</w:t>
      </w:r>
    </w:p>
    <w:p w:rsidR="00007A8D" w:rsidRDefault="00007A8D">
      <w:pPr>
        <w:pStyle w:val="ConsPlusTitle"/>
        <w:jc w:val="center"/>
      </w:pPr>
      <w:r>
        <w:t>ГОСУДАРСТВ, ДЛЯ ЦЕЛЕЙ ОСУЩЕСТВЛЕНИЯ ЗАКУПОК</w:t>
      </w:r>
    </w:p>
    <w:p w:rsidR="00007A8D" w:rsidRDefault="00007A8D">
      <w:pPr>
        <w:pStyle w:val="ConsPlusTitle"/>
        <w:jc w:val="center"/>
      </w:pPr>
      <w:r>
        <w:t xml:space="preserve">ДЛЯ ОБЕСПЕЧЕНИЯ </w:t>
      </w:r>
      <w:proofErr w:type="gramStart"/>
      <w:r>
        <w:t>ГОСУДАРСТВЕННЫХ</w:t>
      </w:r>
      <w:proofErr w:type="gramEnd"/>
    </w:p>
    <w:p w:rsidR="00007A8D" w:rsidRDefault="00007A8D">
      <w:pPr>
        <w:pStyle w:val="ConsPlusTitle"/>
        <w:jc w:val="center"/>
      </w:pPr>
      <w:r>
        <w:t>И МУНИЦИПАЛЬНЫХ НУЖД"</w:t>
      </w:r>
    </w:p>
    <w:p w:rsidR="00007A8D" w:rsidRDefault="00007A8D">
      <w:pPr>
        <w:pStyle w:val="ConsPlusNormal"/>
        <w:jc w:val="both"/>
      </w:pPr>
    </w:p>
    <w:p w:rsidR="00007A8D" w:rsidRDefault="00007A8D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 применении положений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5 февраля 2015 г. N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N 102), Минфин России, Минпромторг России, Минздрав России и ФАС России сообщают следующее.</w:t>
      </w:r>
      <w:proofErr w:type="gramEnd"/>
    </w:p>
    <w:p w:rsidR="00007A8D" w:rsidRDefault="00007A8D">
      <w:pPr>
        <w:pStyle w:val="ConsPlusNormal"/>
        <w:spacing w:before="220"/>
        <w:ind w:firstLine="540"/>
        <w:jc w:val="both"/>
      </w:pPr>
      <w:r>
        <w:t xml:space="preserve">Постановлением N 102 утвержден </w:t>
      </w:r>
      <w:hyperlink r:id="rId7" w:history="1">
        <w:r>
          <w:rPr>
            <w:color w:val="0000FF"/>
          </w:rPr>
          <w:t>перечень</w:t>
        </w:r>
      </w:hyperlink>
      <w:r>
        <w:t xml:space="preserve">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Перечень).</w:t>
      </w:r>
    </w:p>
    <w:p w:rsidR="00007A8D" w:rsidRDefault="00007A8D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8" w:history="1">
        <w:r>
          <w:rPr>
            <w:color w:val="0000FF"/>
          </w:rPr>
          <w:t>пункту 2</w:t>
        </w:r>
      </w:hyperlink>
      <w:r>
        <w:t xml:space="preserve"> Постановления N 102 для целей осуществления закупок отдельных видов медицинских изделий, включенных в </w:t>
      </w:r>
      <w:hyperlink r:id="rId9" w:history="1">
        <w:r>
          <w:rPr>
            <w:color w:val="0000FF"/>
          </w:rPr>
          <w:t>Перечень</w:t>
        </w:r>
      </w:hyperlink>
      <w:r>
        <w:t xml:space="preserve">, заказчик отклоняет все заявки (окончательные предложения), содержащие предложения о поставке отдельных видов медицинских изделий, включенных в </w:t>
      </w:r>
      <w:hyperlink r:id="rId10" w:history="1">
        <w:r>
          <w:rPr>
            <w:color w:val="0000FF"/>
          </w:rPr>
          <w:t>Перечень</w:t>
        </w:r>
      </w:hyperlink>
      <w:r>
        <w:t xml:space="preserve"> и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 удовлетворяющих требованиям</w:t>
      </w:r>
      <w:proofErr w:type="gramEnd"/>
      <w:r>
        <w:t xml:space="preserve"> извещения об осуществлении закупки и (или) документации о закупке заявок (окончательных предложений), которые одновременно:</w:t>
      </w:r>
    </w:p>
    <w:p w:rsidR="00007A8D" w:rsidRDefault="00007A8D">
      <w:pPr>
        <w:pStyle w:val="ConsPlusNormal"/>
        <w:spacing w:before="220"/>
        <w:ind w:firstLine="540"/>
        <w:jc w:val="both"/>
      </w:pPr>
      <w:r>
        <w:t xml:space="preserve">содержат предложения о поставке отдельных видов медицинских изделий, включенных в </w:t>
      </w:r>
      <w:hyperlink r:id="rId11" w:history="1">
        <w:r>
          <w:rPr>
            <w:color w:val="0000FF"/>
          </w:rPr>
          <w:t>Перечень</w:t>
        </w:r>
      </w:hyperlink>
      <w:r>
        <w:t>, страной происхождения которых являются только государства - члены Евразийского экономического союза;</w:t>
      </w:r>
    </w:p>
    <w:p w:rsidR="00007A8D" w:rsidRDefault="00007A8D">
      <w:pPr>
        <w:pStyle w:val="ConsPlusNormal"/>
        <w:spacing w:before="220"/>
        <w:ind w:firstLine="540"/>
        <w:jc w:val="both"/>
      </w:pPr>
      <w:r>
        <w:t xml:space="preserve">не содержат предложений о поставке одного и того же вида медицинского изделия одного производителя либо производителей, входящих в одну группу лиц, соответствующую признакам, предусмотренным </w:t>
      </w:r>
      <w:hyperlink r:id="rId12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конкуренции", при сопоставлении </w:t>
      </w:r>
      <w:r>
        <w:lastRenderedPageBreak/>
        <w:t>этих заявок (окончательных предложений).</w:t>
      </w:r>
    </w:p>
    <w:p w:rsidR="00007A8D" w:rsidRDefault="00007A8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3" w:history="1">
        <w:r>
          <w:rPr>
            <w:color w:val="0000FF"/>
          </w:rPr>
          <w:t>пунктом 3</w:t>
        </w:r>
      </w:hyperlink>
      <w:r>
        <w:t xml:space="preserve"> Постановления N 102 подтверждением страны происхождения медицинских изделий, включенных в </w:t>
      </w:r>
      <w:hyperlink r:id="rId14" w:history="1">
        <w:r>
          <w:rPr>
            <w:color w:val="0000FF"/>
          </w:rPr>
          <w:t>Перечень</w:t>
        </w:r>
      </w:hyperlink>
      <w:r>
        <w:t xml:space="preserve">, является сертификат о происхождении товара, выдаваемый уполномоченным органом (организацией) государств - членов Евразийского экономического союза по форме, установленной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</w:t>
      </w:r>
      <w:proofErr w:type="gramEnd"/>
      <w:r>
        <w:t xml:space="preserve"> с критериями определения страны происхождения товаров, предусмотренными указанными </w:t>
      </w:r>
      <w:hyperlink r:id="rId16" w:history="1">
        <w:r>
          <w:rPr>
            <w:color w:val="0000FF"/>
          </w:rPr>
          <w:t>Правилами</w:t>
        </w:r>
      </w:hyperlink>
      <w:r>
        <w:t xml:space="preserve"> (далее - сертификат происхождения товара).</w:t>
      </w:r>
    </w:p>
    <w:p w:rsidR="00007A8D" w:rsidRDefault="00007A8D">
      <w:pPr>
        <w:pStyle w:val="ConsPlusNormal"/>
        <w:spacing w:before="220"/>
        <w:ind w:firstLine="540"/>
        <w:jc w:val="both"/>
      </w:pPr>
      <w:r>
        <w:t xml:space="preserve">Таким образом, ограничение, установленное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N 102, применяется только при наличии всех условий, установленных </w:t>
      </w:r>
      <w:hyperlink r:id="rId18" w:history="1">
        <w:r>
          <w:rPr>
            <w:color w:val="0000FF"/>
          </w:rPr>
          <w:t>пунктом 2</w:t>
        </w:r>
      </w:hyperlink>
      <w:r>
        <w:t xml:space="preserve"> Постановления N 102, в совокупности. При этом должно быть не менее двух удовлетворяющих требованиям извещения об осуществлении закупки и (или) документации о закупке заявок, которые содержат предложения в отношении всех видов медицинских изделий, страной происхождения которых являются государства - члены Евразийского экономического союза, подтвержденной сертификатом о происхождении товара.</w:t>
      </w:r>
    </w:p>
    <w:p w:rsidR="00007A8D" w:rsidRDefault="00007A8D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изложенного, при наличии двух заявок, соответствующих положениям </w:t>
      </w:r>
      <w:hyperlink r:id="rId19" w:history="1">
        <w:r>
          <w:rPr>
            <w:color w:val="0000FF"/>
          </w:rPr>
          <w:t>пункта 2</w:t>
        </w:r>
      </w:hyperlink>
      <w:r>
        <w:t xml:space="preserve"> Постановления N 102, и содержащих сертификат происхождения товара, иные заявки (окончательные предложения) участников закупки, содержащие предложения о поставке иностранного медицинского изделия, а также о поставке медицинского изделия, страной происхождения которого является государство - член Евразийского экономического союза, но не содержащие сертификат происхождения товара, подлежат отклонению.</w:t>
      </w:r>
      <w:proofErr w:type="gramEnd"/>
    </w:p>
    <w:p w:rsidR="00007A8D" w:rsidRDefault="00007A8D">
      <w:pPr>
        <w:pStyle w:val="ConsPlusNormal"/>
        <w:spacing w:before="220"/>
        <w:ind w:firstLine="540"/>
        <w:jc w:val="both"/>
      </w:pPr>
      <w:proofErr w:type="gramStart"/>
      <w:r>
        <w:t xml:space="preserve">При наличии двух заявок, соответствующих положениям </w:t>
      </w:r>
      <w:hyperlink r:id="rId20" w:history="1">
        <w:r>
          <w:rPr>
            <w:color w:val="0000FF"/>
          </w:rPr>
          <w:t>пункта 2</w:t>
        </w:r>
      </w:hyperlink>
      <w:r>
        <w:t xml:space="preserve"> Постановления N 102, но не содержащих сертификат происхождения товара, ограничение, установленное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N 102, не применяется и иные заявки (окончательные предложения) участников закупки, содержащие предложения о поставке иностранного медицинского изделия, а также о поставке медицинского изделия, страной происхождения которого является государство - член Евразийского экономического союза, но не содержащие сертификат происхождения товара, не</w:t>
      </w:r>
      <w:proofErr w:type="gramEnd"/>
      <w:r>
        <w:t xml:space="preserve"> признаются не соответствующими требованиям и не подлежат отклонению.</w:t>
      </w:r>
    </w:p>
    <w:p w:rsidR="00007A8D" w:rsidRDefault="00007A8D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на участие в определении поставщика подана одна заявка (окончательное предложение), ограничение, установленное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N 102, не применяется, в связи с чем отсутствие в заявке (окончательном предложении) единственного участника закупки сертификата происхождения товара, не является основанием для отклонения заявки.</w:t>
      </w:r>
    </w:p>
    <w:p w:rsidR="00007A8D" w:rsidRDefault="00007A8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3" w:history="1">
        <w:r>
          <w:rPr>
            <w:color w:val="0000FF"/>
          </w:rPr>
          <w:t>частью 2 статьи 66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заявка на участие в электронном аукционе состоит из двух частей.</w:t>
      </w:r>
    </w:p>
    <w:p w:rsidR="00007A8D" w:rsidRDefault="00007A8D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4" w:history="1">
        <w:r>
          <w:rPr>
            <w:color w:val="0000FF"/>
          </w:rPr>
          <w:t>пункту 6 части 5 статьи 66</w:t>
        </w:r>
      </w:hyperlink>
      <w:r>
        <w:t xml:space="preserve"> Закона о контрактной системе вторая часть заявки на участие в электронном аукционе должна содержать, в том числе, документы, подтверждающие соответствие участника такого аукциона и (или) предлагаемых им товара, работы или услуги условиям, запретам и ограничениям, установленным заказчиком в соответствии со </w:t>
      </w:r>
      <w:hyperlink r:id="rId25" w:history="1">
        <w:r>
          <w:rPr>
            <w:color w:val="0000FF"/>
          </w:rPr>
          <w:t>статьей 14</w:t>
        </w:r>
      </w:hyperlink>
      <w:r>
        <w:t xml:space="preserve"> Закона о контрактной системе, или копии этих документов.</w:t>
      </w:r>
      <w:proofErr w:type="gramEnd"/>
    </w:p>
    <w:p w:rsidR="00007A8D" w:rsidRDefault="00007A8D">
      <w:pPr>
        <w:pStyle w:val="ConsPlusNormal"/>
        <w:spacing w:before="220"/>
        <w:ind w:firstLine="540"/>
        <w:jc w:val="both"/>
      </w:pPr>
      <w:r>
        <w:t xml:space="preserve">Таким образом, при осуществлении закупок отдельных видов медицинских изделий, включенных в </w:t>
      </w:r>
      <w:hyperlink r:id="rId26" w:history="1">
        <w:r>
          <w:rPr>
            <w:color w:val="0000FF"/>
          </w:rPr>
          <w:t>Перечень</w:t>
        </w:r>
      </w:hyperlink>
      <w:r>
        <w:t xml:space="preserve">, способом электронного аукциона, отклонение заявок, содержащих предложение о поставке медицинского изделия иностранного происхождения (за исключением государств - членов Евразийского экономического союза), в соответствии с </w:t>
      </w:r>
      <w:hyperlink r:id="rId27" w:history="1">
        <w:r>
          <w:rPr>
            <w:color w:val="0000FF"/>
          </w:rPr>
          <w:t>пунктом 2</w:t>
        </w:r>
      </w:hyperlink>
      <w:r>
        <w:t xml:space="preserve"> Постановления N 102 возможно только по результатам рассмотрения вторых частей заявок.</w:t>
      </w:r>
    </w:p>
    <w:p w:rsidR="00007A8D" w:rsidRDefault="00007A8D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Также отмечаем, что с 1 июля 2018 года вступает в силу новая редакция </w:t>
      </w:r>
      <w:hyperlink r:id="rId28" w:history="1">
        <w:r>
          <w:rPr>
            <w:color w:val="0000FF"/>
          </w:rPr>
          <w:t>пункта 6 части 5 статьи 66</w:t>
        </w:r>
      </w:hyperlink>
      <w:r>
        <w:t xml:space="preserve"> Закона о контрактной системе, согласно которой вторая часть заявки должна содержать документы, предусмотренные нормативными правовыми актами, принятыми в соответствии со </w:t>
      </w:r>
      <w:hyperlink r:id="rId29" w:history="1">
        <w:r>
          <w:rPr>
            <w:color w:val="0000FF"/>
          </w:rPr>
          <w:t>статьей 14</w:t>
        </w:r>
      </w:hyperlink>
      <w:r>
        <w:t xml:space="preserve"> Закона о контрактной системе, в случае закупки товаров, работ, услуг, на которые распространяется действие указанных нормативных правовых актов, или</w:t>
      </w:r>
      <w:proofErr w:type="gramEnd"/>
      <w:r>
        <w:t xml:space="preserve"> копии таких документов. При отсутствии в заявке на участие в электронном аукционе документов, предусмотренных настоящим пунктом, или копий таких документов эта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</w:r>
    </w:p>
    <w:p w:rsidR="00007A8D" w:rsidRDefault="00007A8D">
      <w:pPr>
        <w:pStyle w:val="ConsPlusNormal"/>
        <w:jc w:val="both"/>
      </w:pPr>
    </w:p>
    <w:p w:rsidR="00007A8D" w:rsidRDefault="00007A8D">
      <w:pPr>
        <w:pStyle w:val="ConsPlusNormal"/>
        <w:jc w:val="right"/>
      </w:pPr>
      <w:r>
        <w:t>Заместитель Министра финансов</w:t>
      </w:r>
    </w:p>
    <w:p w:rsidR="00007A8D" w:rsidRDefault="00007A8D">
      <w:pPr>
        <w:pStyle w:val="ConsPlusNormal"/>
        <w:jc w:val="right"/>
      </w:pPr>
      <w:r>
        <w:t>Российской Федерации</w:t>
      </w:r>
    </w:p>
    <w:p w:rsidR="00007A8D" w:rsidRDefault="00007A8D">
      <w:pPr>
        <w:pStyle w:val="ConsPlusNormal"/>
        <w:jc w:val="right"/>
      </w:pPr>
    </w:p>
    <w:p w:rsidR="00007A8D" w:rsidRDefault="00007A8D">
      <w:pPr>
        <w:pStyle w:val="ConsPlusNormal"/>
        <w:jc w:val="right"/>
      </w:pPr>
      <w:r>
        <w:t>Заместитель Министра</w:t>
      </w:r>
    </w:p>
    <w:p w:rsidR="00007A8D" w:rsidRDefault="00007A8D">
      <w:pPr>
        <w:pStyle w:val="ConsPlusNormal"/>
        <w:jc w:val="right"/>
      </w:pPr>
      <w:r>
        <w:t>промышленности и торговли</w:t>
      </w:r>
    </w:p>
    <w:p w:rsidR="00007A8D" w:rsidRDefault="00007A8D">
      <w:pPr>
        <w:pStyle w:val="ConsPlusNormal"/>
        <w:jc w:val="right"/>
      </w:pPr>
      <w:r>
        <w:t>Российской Федерации</w:t>
      </w:r>
    </w:p>
    <w:p w:rsidR="00007A8D" w:rsidRDefault="00007A8D">
      <w:pPr>
        <w:pStyle w:val="ConsPlusNormal"/>
        <w:jc w:val="right"/>
      </w:pPr>
    </w:p>
    <w:p w:rsidR="00007A8D" w:rsidRDefault="00007A8D">
      <w:pPr>
        <w:pStyle w:val="ConsPlusNormal"/>
        <w:jc w:val="right"/>
      </w:pPr>
      <w:r>
        <w:t>Заместитель</w:t>
      </w:r>
    </w:p>
    <w:p w:rsidR="00007A8D" w:rsidRDefault="00007A8D">
      <w:pPr>
        <w:pStyle w:val="ConsPlusNormal"/>
        <w:jc w:val="right"/>
      </w:pPr>
      <w:r>
        <w:t>Министра здравоохранения</w:t>
      </w:r>
    </w:p>
    <w:p w:rsidR="00007A8D" w:rsidRDefault="00007A8D">
      <w:pPr>
        <w:pStyle w:val="ConsPlusNormal"/>
        <w:jc w:val="right"/>
      </w:pPr>
      <w:r>
        <w:t>Российской Федерации</w:t>
      </w:r>
    </w:p>
    <w:p w:rsidR="00007A8D" w:rsidRDefault="00007A8D">
      <w:pPr>
        <w:pStyle w:val="ConsPlusNormal"/>
        <w:jc w:val="right"/>
      </w:pPr>
    </w:p>
    <w:p w:rsidR="00007A8D" w:rsidRDefault="00007A8D">
      <w:pPr>
        <w:pStyle w:val="ConsPlusNormal"/>
        <w:jc w:val="right"/>
      </w:pPr>
      <w:r>
        <w:t>Заместитель руководителя</w:t>
      </w:r>
    </w:p>
    <w:p w:rsidR="00007A8D" w:rsidRDefault="00007A8D">
      <w:pPr>
        <w:pStyle w:val="ConsPlusNormal"/>
        <w:jc w:val="right"/>
      </w:pPr>
      <w:r>
        <w:t>Федеральной антимонопольной службы</w:t>
      </w:r>
    </w:p>
    <w:p w:rsidR="00007A8D" w:rsidRDefault="00007A8D">
      <w:pPr>
        <w:pStyle w:val="ConsPlusNormal"/>
        <w:jc w:val="both"/>
      </w:pPr>
    </w:p>
    <w:p w:rsidR="00007A8D" w:rsidRDefault="00007A8D">
      <w:pPr>
        <w:pStyle w:val="ConsPlusNormal"/>
        <w:jc w:val="both"/>
      </w:pPr>
    </w:p>
    <w:p w:rsidR="00007A8D" w:rsidRDefault="00007A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7AFC" w:rsidRDefault="000E7AFC">
      <w:bookmarkStart w:id="0" w:name="_GoBack"/>
      <w:bookmarkEnd w:id="0"/>
    </w:p>
    <w:sectPr w:rsidR="000E7AFC" w:rsidSect="0061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8D"/>
    <w:rsid w:val="00007A8D"/>
    <w:rsid w:val="000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A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A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A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A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A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A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212B46AAFCA082D1AA1045B1B0E6F858B7885EF4FAF6076E421A67F9B35FDB1DFA221C83BF70CA3872836A80B1478FB6EFBECC7n2E5I" TargetMode="External"/><Relationship Id="rId13" Type="http://schemas.openxmlformats.org/officeDocument/2006/relationships/hyperlink" Target="consultantplus://offline/ref=137212B46AAFCA082D1AA1045B1B0E6F858B7885EF4FAF6076E421A67F9B35FDB1DFA221C93BF70CA3872836A80B1478FB6EFBECC7n2E5I" TargetMode="External"/><Relationship Id="rId18" Type="http://schemas.openxmlformats.org/officeDocument/2006/relationships/hyperlink" Target="consultantplus://offline/ref=137212B46AAFCA082D1AA1045B1B0E6F858B7885EF4FAF6076E421A67F9B35FDB1DFA221C83BF70CA3872836A80B1478FB6EFBECC7n2E5I" TargetMode="External"/><Relationship Id="rId26" Type="http://schemas.openxmlformats.org/officeDocument/2006/relationships/hyperlink" Target="consultantplus://offline/ref=137212B46AAFCA082D1AA1045B1B0E6F858B7885EF4FAF6076E421A67F9B35FDB1DFA222C56AAD1CA7CE7C32B7020E66FD70F8nEE5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37212B46AAFCA082D1AA1045B1B0E6F858B7885EF4FAF6076E421A67F9B35FDA3DFFA2ECF37E258F6DD7F3BA8n0EBI" TargetMode="External"/><Relationship Id="rId7" Type="http://schemas.openxmlformats.org/officeDocument/2006/relationships/hyperlink" Target="consultantplus://offline/ref=137212B46AAFCA082D1AA1045B1B0E6F858B7885EF4FAF6076E421A67F9B35FDB1DFA222C56AAD1CA7CE7C32B7020E66FD70F8nEE5I" TargetMode="External"/><Relationship Id="rId12" Type="http://schemas.openxmlformats.org/officeDocument/2006/relationships/hyperlink" Target="consultantplus://offline/ref=137212B46AAFCA082D1AA1045B1B0E6F858B7984EE4DAF6076E421A67F9B35FDB1DFA221C636F70CA3872836A80B1478FB6EFBECC7n2E5I" TargetMode="External"/><Relationship Id="rId17" Type="http://schemas.openxmlformats.org/officeDocument/2006/relationships/hyperlink" Target="consultantplus://offline/ref=137212B46AAFCA082D1AA1045B1B0E6F858B7885EF4FAF6076E421A67F9B35FDA3DFFA2ECF37E258F6DD7F3BA8n0EBI" TargetMode="External"/><Relationship Id="rId25" Type="http://schemas.openxmlformats.org/officeDocument/2006/relationships/hyperlink" Target="consultantplus://offline/ref=137212B46AAFCA082D1AA1045B1B0E6F858B7986E34DAF6076E421A67F9B35FDB1DFA222CE3EFD59F4C8296AED570779F66EF9E8D82ECC41n9E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37212B46AAFCA082D1AA1045B1B0E6F87837E84E042AF6076E421A67F9B35FDB1DFA222CE3EFC5AF6C8296AED570779F66EF9E8D82ECC41n9EFI" TargetMode="External"/><Relationship Id="rId20" Type="http://schemas.openxmlformats.org/officeDocument/2006/relationships/hyperlink" Target="consultantplus://offline/ref=137212B46AAFCA082D1AA1045B1B0E6F858B7885EF4FAF6076E421A67F9B35FDB1DFA221C83BF70CA3872836A80B1478FB6EFBECC7n2E5I" TargetMode="External"/><Relationship Id="rId29" Type="http://schemas.openxmlformats.org/officeDocument/2006/relationships/hyperlink" Target="consultantplus://offline/ref=137212B46AAFCA082D1AA1045B1B0E6F858B7986E34DAF6076E421A67F9B35FDB1DFA222CE3EFD59F4C8296AED570779F66EF9E8D82ECC41n9E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7212B46AAFCA082D1AA1045B1B0E6F858B7885EF4FAF6076E421A67F9B35FDA3DFFA2ECF37E258F6DD7F3BA8n0EBI" TargetMode="External"/><Relationship Id="rId11" Type="http://schemas.openxmlformats.org/officeDocument/2006/relationships/hyperlink" Target="consultantplus://offline/ref=137212B46AAFCA082D1AA1045B1B0E6F858B7885EF4FAF6076E421A67F9B35FDB1DFA222C56AAD1CA7CE7C32B7020E66FD70F8nEE5I" TargetMode="External"/><Relationship Id="rId24" Type="http://schemas.openxmlformats.org/officeDocument/2006/relationships/hyperlink" Target="consultantplus://offline/ref=137212B46AAFCA082D1AA1045B1B0E6F858B7986E34DAF6076E421A67F9B35FDB1DFA224CB3FF70CA3872836A80B1478FB6EFBECC7n2E5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37212B46AAFCA082D1AA1045B1B0E6F87837E84E042AF6076E421A67F9B35FDB1DFA222CE3EFC5AF6C8296AED570779F66EF9E8D82ECC41n9EFI" TargetMode="External"/><Relationship Id="rId23" Type="http://schemas.openxmlformats.org/officeDocument/2006/relationships/hyperlink" Target="consultantplus://offline/ref=137212B46AAFCA082D1AA1045B1B0E6F858B7986E34DAF6076E421A67F9B35FDB1DFA222CE3EF45CF4C8296AED570779F66EF9E8D82ECC41n9EFI" TargetMode="External"/><Relationship Id="rId28" Type="http://schemas.openxmlformats.org/officeDocument/2006/relationships/hyperlink" Target="consultantplus://offline/ref=137212B46AAFCA082D1AA1045B1B0E6F858B7986E34DAF6076E421A67F9B35FDB1DFA224CB3FF70CA3872836A80B1478FB6EFBECC7n2E5I" TargetMode="External"/><Relationship Id="rId10" Type="http://schemas.openxmlformats.org/officeDocument/2006/relationships/hyperlink" Target="consultantplus://offline/ref=137212B46AAFCA082D1AA1045B1B0E6F858B7885EF4FAF6076E421A67F9B35FDB1DFA222C56AAD1CA7CE7C32B7020E66FD70F8nEE5I" TargetMode="External"/><Relationship Id="rId19" Type="http://schemas.openxmlformats.org/officeDocument/2006/relationships/hyperlink" Target="consultantplus://offline/ref=137212B46AAFCA082D1AA1045B1B0E6F858B7885EF4FAF6076E421A67F9B35FDB1DFA221C83BF70CA3872836A80B1478FB6EFBECC7n2E5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7212B46AAFCA082D1AA1045B1B0E6F858B7885EF4FAF6076E421A67F9B35FDB1DFA222C56AAD1CA7CE7C32B7020E66FD70F8nEE5I" TargetMode="External"/><Relationship Id="rId14" Type="http://schemas.openxmlformats.org/officeDocument/2006/relationships/hyperlink" Target="consultantplus://offline/ref=137212B46AAFCA082D1AA1045B1B0E6F858B7885EF4FAF6076E421A67F9B35FDB1DFA222C56AAD1CA7CE7C32B7020E66FD70F8nEE5I" TargetMode="External"/><Relationship Id="rId22" Type="http://schemas.openxmlformats.org/officeDocument/2006/relationships/hyperlink" Target="consultantplus://offline/ref=137212B46AAFCA082D1AA1045B1B0E6F858B7885EF4FAF6076E421A67F9B35FDA3DFFA2ECF37E258F6DD7F3BA8n0EBI" TargetMode="External"/><Relationship Id="rId27" Type="http://schemas.openxmlformats.org/officeDocument/2006/relationships/hyperlink" Target="consultantplus://offline/ref=137212B46AAFCA082D1AA1045B1B0E6F858B7885EF4FAF6076E421A67F9B35FDB1DFA221C83BF70CA3872836A80B1478FB6EFBECC7n2E5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2019-04-19T08:04:00Z</dcterms:created>
  <dcterms:modified xsi:type="dcterms:W3CDTF">2019-04-19T08:04:00Z</dcterms:modified>
</cp:coreProperties>
</file>