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FF" w:rsidRDefault="00E21C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1CFF" w:rsidRDefault="00E21CFF">
      <w:pPr>
        <w:pStyle w:val="ConsPlusNormal"/>
        <w:jc w:val="both"/>
      </w:pPr>
    </w:p>
    <w:p w:rsidR="00E21CFF" w:rsidRDefault="00E21CFF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предоставлении заказчиками отсрочки уплаты неустоек (штрафов, пеней) и (или) их списании в 2016 г.</w:t>
      </w:r>
    </w:p>
    <w:p w:rsidR="00E21CFF" w:rsidRDefault="00E21CFF">
      <w:pPr>
        <w:pStyle w:val="ConsPlusNormal"/>
        <w:jc w:val="both"/>
      </w:pPr>
    </w:p>
    <w:p w:rsidR="00E21CFF" w:rsidRDefault="00E21CFF">
      <w:pPr>
        <w:pStyle w:val="ConsPlusNormal"/>
        <w:ind w:firstLine="540"/>
        <w:jc w:val="both"/>
      </w:pPr>
      <w:r>
        <w:rPr>
          <w:b/>
        </w:rPr>
        <w:t>Ответ:</w:t>
      </w:r>
    </w:p>
    <w:p w:rsidR="00E21CFF" w:rsidRDefault="00E21CF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21CFF" w:rsidRDefault="00E21CFF">
      <w:pPr>
        <w:pStyle w:val="ConsPlusTitle"/>
        <w:jc w:val="center"/>
      </w:pPr>
    </w:p>
    <w:p w:rsidR="00E21CFF" w:rsidRDefault="00E21CFF">
      <w:pPr>
        <w:pStyle w:val="ConsPlusTitle"/>
        <w:jc w:val="center"/>
      </w:pPr>
      <w:r>
        <w:t>ПИСЬМО</w:t>
      </w:r>
    </w:p>
    <w:p w:rsidR="00E21CFF" w:rsidRDefault="00E21CFF">
      <w:pPr>
        <w:pStyle w:val="ConsPlusTitle"/>
        <w:jc w:val="center"/>
      </w:pPr>
      <w:r>
        <w:t>от 17 февраля 2016 г. N Д28и-343</w:t>
      </w:r>
    </w:p>
    <w:p w:rsidR="00E21CFF" w:rsidRDefault="00E21CFF">
      <w:pPr>
        <w:pStyle w:val="ConsPlusNormal"/>
        <w:jc w:val="both"/>
      </w:pPr>
    </w:p>
    <w:p w:rsidR="00E21CFF" w:rsidRDefault="00E21CFF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разъяснении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марта 2015 г. N 196 "О случаях и порядке предоставления заказчиком в 2015 году отсрочки уплаты неустоек (штрафов, пеней) и (или) осуществления списания начисленных сумм неустоек (штрафов, пеней)" (далее - постановление N 196) и сообщает следующее.</w:t>
      </w:r>
      <w:proofErr w:type="gramEnd"/>
    </w:p>
    <w:p w:rsidR="00E21CFF" w:rsidRDefault="00E21CF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6.1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(в редакции Федерального закона от 29 декабря 2015 г. N 390-ФЗ) в 2015 и 2016 годах в случаях и в порядке, которые определены Правительством Российской Федерации, заказчик предоставляет отсрочку</w:t>
      </w:r>
      <w:proofErr w:type="gramEnd"/>
      <w:r>
        <w:t xml:space="preserve"> </w:t>
      </w:r>
      <w:proofErr w:type="gramStart"/>
      <w:r>
        <w:t>уплаты неустоек (штрафов, пеней) и (или) осуществляет списание начисленных сумм неустоек (штрафов, пеней).</w:t>
      </w:r>
      <w:proofErr w:type="gramEnd"/>
    </w:p>
    <w:p w:rsidR="00E21CFF" w:rsidRDefault="00E21CFF">
      <w:pPr>
        <w:pStyle w:val="ConsPlusNormal"/>
        <w:ind w:firstLine="540"/>
        <w:jc w:val="both"/>
      </w:pPr>
      <w:hyperlink r:id="rId8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N 196 установлено, что заказчики предоставляют отсрочку уплаты неустоек (штрафов, пеней) и (или) осуществляют списание начисленных сумм неустоек (штрафов, пеней) в случае завершения в полном объеме в 2015 году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  <w:proofErr w:type="gramEnd"/>
    </w:p>
    <w:p w:rsidR="00E21CFF" w:rsidRDefault="00E21CFF">
      <w:pPr>
        <w:pStyle w:val="ConsPlusNormal"/>
        <w:ind w:firstLine="540"/>
        <w:jc w:val="both"/>
      </w:pPr>
      <w:r>
        <w:t xml:space="preserve">Указанное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действует до 1 января 2016 года.</w:t>
      </w:r>
    </w:p>
    <w:p w:rsidR="00E21CFF" w:rsidRDefault="00E21CFF">
      <w:pPr>
        <w:pStyle w:val="ConsPlusNormal"/>
        <w:ind w:firstLine="540"/>
        <w:jc w:val="both"/>
      </w:pPr>
      <w:r>
        <w:t xml:space="preserve">При этом сообщаем, что Минэкономразвития России в соответствии с поручением Правительства Российской Федерации от 9 октября 2015 г. N ИШ-П13-71пр подготовлен и внесен в Правительство Российской Федерации проект постановления Правительства Российской Федерации, предусматривающий продление действия положений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N 196 на 2016 год.</w:t>
      </w:r>
    </w:p>
    <w:p w:rsidR="00E21CFF" w:rsidRDefault="00E21CFF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21CFF" w:rsidRDefault="00E21CFF">
      <w:pPr>
        <w:pStyle w:val="ConsPlusNormal"/>
        <w:jc w:val="both"/>
      </w:pPr>
    </w:p>
    <w:p w:rsidR="00E21CFF" w:rsidRDefault="00E21CFF">
      <w:pPr>
        <w:pStyle w:val="ConsPlusNormal"/>
        <w:jc w:val="right"/>
      </w:pPr>
      <w:r>
        <w:t>Директор Департамента</w:t>
      </w:r>
    </w:p>
    <w:p w:rsidR="00E21CFF" w:rsidRDefault="00E21CFF">
      <w:pPr>
        <w:pStyle w:val="ConsPlusNormal"/>
        <w:jc w:val="right"/>
      </w:pPr>
      <w:r>
        <w:t>развития контрактной системы</w:t>
      </w:r>
    </w:p>
    <w:p w:rsidR="00E21CFF" w:rsidRDefault="00E21CFF">
      <w:pPr>
        <w:pStyle w:val="ConsPlusNormal"/>
        <w:jc w:val="right"/>
      </w:pPr>
      <w:r>
        <w:t>М.В.ЧЕМЕРИСОВ</w:t>
      </w:r>
    </w:p>
    <w:p w:rsidR="00E21CFF" w:rsidRDefault="00E21CFF">
      <w:pPr>
        <w:pStyle w:val="ConsPlusNormal"/>
      </w:pPr>
      <w:r>
        <w:t>17.02.2016</w:t>
      </w:r>
    </w:p>
    <w:p w:rsidR="00E21CFF" w:rsidRDefault="00E21CFF">
      <w:pPr>
        <w:pStyle w:val="ConsPlusNormal"/>
      </w:pPr>
    </w:p>
    <w:p w:rsidR="00E21CFF" w:rsidRDefault="00E21CFF">
      <w:pPr>
        <w:pStyle w:val="ConsPlusNormal"/>
      </w:pPr>
    </w:p>
    <w:p w:rsidR="00E21CFF" w:rsidRDefault="00E21C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035" w:rsidRDefault="000E4035">
      <w:bookmarkStart w:id="0" w:name="_GoBack"/>
      <w:bookmarkEnd w:id="0"/>
    </w:p>
    <w:sectPr w:rsidR="000E4035" w:rsidSect="0018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FF"/>
    <w:rsid w:val="000E4035"/>
    <w:rsid w:val="00E2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C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C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C3539C21595CEB69E8C1B77A67C3BB3DB7AF9F4893F26D2AF17EFA5EFE0C08730DFF0A07B88D2jAe1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0C3539C21595CEB69E8C1B77A67C3BB3D57DFEF68A3F26D2AF17EFA5EFE0C08730DFF9jAe5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C3539C21595CEB69E8C1B77A67C3BB3DB7AF9F4893F26D2AF17EFA5jEeFH" TargetMode="External"/><Relationship Id="rId11" Type="http://schemas.openxmlformats.org/officeDocument/2006/relationships/hyperlink" Target="consultantplus://offline/ref=260C3539C21595CEB69E8C1B77A67C3BB3D57FFFFB893F26D2AF17EFA5EFE0C08730DFF0A07B88D0jAe2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60C3539C21595CEB69E8C1B77A67C3BB3DB7AF9F4893F26D2AF17EFA5jEe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0C3539C21595CEB69E8C1B77A67C3BB3DB7AF9F4893F26D2AF17EFA5jEe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2016-03-10T07:30:00Z</dcterms:created>
  <dcterms:modified xsi:type="dcterms:W3CDTF">2016-03-10T07:30:00Z</dcterms:modified>
</cp:coreProperties>
</file>