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24531" w:rsidRDefault="00024531">
      <w:pPr>
        <w:pStyle w:val="ConsPlusTitlePage"/>
      </w:pPr>
      <w:r>
        <w:t xml:space="preserve">Документ предоставлен </w:t>
      </w:r>
      <w:hyperlink r:id="rId5" w:history="1">
        <w:r>
          <w:rPr>
            <w:color w:val="0000FF"/>
          </w:rPr>
          <w:t>КонсультантПлюс</w:t>
        </w:r>
      </w:hyperlink>
      <w:r>
        <w:br/>
      </w:r>
    </w:p>
    <w:p w:rsidR="00024531" w:rsidRDefault="00024531">
      <w:pPr>
        <w:pStyle w:val="ConsPlusNormal"/>
        <w:jc w:val="both"/>
        <w:outlineLvl w:val="0"/>
      </w:pPr>
    </w:p>
    <w:p w:rsidR="00024531" w:rsidRDefault="00024531">
      <w:pPr>
        <w:pStyle w:val="ConsPlusNormal"/>
        <w:outlineLvl w:val="0"/>
      </w:pPr>
      <w:r>
        <w:t>Зарегистрировано в Минюсте России 16 сентября 2019 г. N 55941</w:t>
      </w:r>
    </w:p>
    <w:p w:rsidR="00024531" w:rsidRDefault="00024531">
      <w:pPr>
        <w:pStyle w:val="ConsPlusNormal"/>
        <w:pBdr>
          <w:top w:val="single" w:sz="6" w:space="0" w:color="auto"/>
        </w:pBdr>
        <w:spacing w:before="100" w:after="100"/>
        <w:jc w:val="both"/>
        <w:rPr>
          <w:sz w:val="2"/>
          <w:szCs w:val="2"/>
        </w:rPr>
      </w:pPr>
    </w:p>
    <w:p w:rsidR="00024531" w:rsidRDefault="00024531">
      <w:pPr>
        <w:pStyle w:val="ConsPlusNormal"/>
      </w:pPr>
    </w:p>
    <w:p w:rsidR="00024531" w:rsidRDefault="00024531">
      <w:pPr>
        <w:pStyle w:val="ConsPlusTitle"/>
        <w:jc w:val="center"/>
      </w:pPr>
      <w:r>
        <w:t>МИНИСТЕРСТВО ФИНАНСОВ РОССИЙСКОЙ ФЕДЕРАЦИИ</w:t>
      </w:r>
    </w:p>
    <w:p w:rsidR="00024531" w:rsidRDefault="00024531">
      <w:pPr>
        <w:pStyle w:val="ConsPlusTitle"/>
        <w:jc w:val="center"/>
      </w:pPr>
    </w:p>
    <w:p w:rsidR="00024531" w:rsidRDefault="00024531">
      <w:pPr>
        <w:pStyle w:val="ConsPlusTitle"/>
        <w:jc w:val="center"/>
      </w:pPr>
      <w:r>
        <w:t>ПРИКАЗ</w:t>
      </w:r>
    </w:p>
    <w:p w:rsidR="00024531" w:rsidRDefault="00024531">
      <w:pPr>
        <w:pStyle w:val="ConsPlusTitle"/>
        <w:jc w:val="center"/>
      </w:pPr>
      <w:r>
        <w:t>от 19 июля 2019 г. N 113н</w:t>
      </w:r>
    </w:p>
    <w:p w:rsidR="00024531" w:rsidRDefault="00024531">
      <w:pPr>
        <w:pStyle w:val="ConsPlusTitle"/>
        <w:jc w:val="center"/>
      </w:pPr>
    </w:p>
    <w:p w:rsidR="00024531" w:rsidRDefault="00024531">
      <w:pPr>
        <w:pStyle w:val="ConsPlusTitle"/>
        <w:jc w:val="center"/>
      </w:pPr>
      <w:r>
        <w:t>О ПОРЯДКЕ</w:t>
      </w:r>
    </w:p>
    <w:p w:rsidR="00024531" w:rsidRDefault="00024531">
      <w:pPr>
        <w:pStyle w:val="ConsPlusTitle"/>
        <w:jc w:val="center"/>
      </w:pPr>
      <w:r>
        <w:t>ФОРМИРОВАНИЯ ИНФОРМАЦИИ, А ТАКЖЕ ОБМЕНА ИНФОРМАЦИЕЙ</w:t>
      </w:r>
    </w:p>
    <w:p w:rsidR="00024531" w:rsidRDefault="00024531">
      <w:pPr>
        <w:pStyle w:val="ConsPlusTitle"/>
        <w:jc w:val="center"/>
      </w:pPr>
      <w:r>
        <w:t>И ДОКУМЕНТАМИ МЕЖДУ ЗАКАЗЧИКОМ И ФЕДЕРАЛЬНЫМ КАЗНАЧЕЙСТВОМ</w:t>
      </w:r>
    </w:p>
    <w:p w:rsidR="00024531" w:rsidRDefault="00024531">
      <w:pPr>
        <w:pStyle w:val="ConsPlusTitle"/>
        <w:jc w:val="center"/>
      </w:pPr>
      <w:r>
        <w:t>В ЦЕЛЯХ ВЕДЕНИЯ РЕЕСТРА КОНТРАКТОВ, ЗАКЛЮЧЕННЫХ ЗАКАЗЧИКАМИ</w:t>
      </w:r>
    </w:p>
    <w:p w:rsidR="00024531" w:rsidRDefault="00024531">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024531">
        <w:trPr>
          <w:jc w:val="center"/>
        </w:trPr>
        <w:tc>
          <w:tcPr>
            <w:tcW w:w="9294" w:type="dxa"/>
            <w:tcBorders>
              <w:top w:val="nil"/>
              <w:left w:val="single" w:sz="24" w:space="0" w:color="CED3F1"/>
              <w:bottom w:val="nil"/>
              <w:right w:val="single" w:sz="24" w:space="0" w:color="F4F3F8"/>
            </w:tcBorders>
            <w:shd w:val="clear" w:color="auto" w:fill="F4F3F8"/>
          </w:tcPr>
          <w:p w:rsidR="00024531" w:rsidRDefault="00024531">
            <w:pPr>
              <w:pStyle w:val="ConsPlusNormal"/>
              <w:jc w:val="center"/>
            </w:pPr>
            <w:r>
              <w:rPr>
                <w:color w:val="392C69"/>
              </w:rPr>
              <w:t>Список изменяющих документов</w:t>
            </w:r>
          </w:p>
          <w:p w:rsidR="00024531" w:rsidRDefault="00024531">
            <w:pPr>
              <w:pStyle w:val="ConsPlusNormal"/>
              <w:jc w:val="center"/>
            </w:pPr>
            <w:r>
              <w:rPr>
                <w:color w:val="392C69"/>
              </w:rPr>
              <w:t xml:space="preserve">(в ред. </w:t>
            </w:r>
            <w:hyperlink r:id="rId6" w:history="1">
              <w:r>
                <w:rPr>
                  <w:color w:val="0000FF"/>
                </w:rPr>
                <w:t>Приказа</w:t>
              </w:r>
            </w:hyperlink>
            <w:r>
              <w:rPr>
                <w:color w:val="392C69"/>
              </w:rPr>
              <w:t xml:space="preserve"> Минфина России от 10.02.2020 N 21н)</w:t>
            </w:r>
          </w:p>
        </w:tc>
      </w:tr>
    </w:tbl>
    <w:p w:rsidR="00024531" w:rsidRDefault="00024531">
      <w:pPr>
        <w:pStyle w:val="ConsPlusNormal"/>
        <w:jc w:val="center"/>
      </w:pPr>
    </w:p>
    <w:p w:rsidR="00024531" w:rsidRDefault="00024531">
      <w:pPr>
        <w:pStyle w:val="ConsPlusNormal"/>
        <w:ind w:firstLine="540"/>
        <w:jc w:val="both"/>
      </w:pPr>
      <w:r>
        <w:t xml:space="preserve">В соответствии с </w:t>
      </w:r>
      <w:hyperlink r:id="rId7" w:history="1">
        <w:r>
          <w:rPr>
            <w:color w:val="0000FF"/>
          </w:rPr>
          <w:t>пунктом 10</w:t>
        </w:r>
      </w:hyperlink>
      <w:r>
        <w:t xml:space="preserve"> Правил ведения реестра контрактов, заключенных заказчиками, утвержденных постановлением Правительства Российской Федерации от 28 ноября 2013 г. N 1084 "О порядке ведения реестра контрактов, заключенных заказчиками, и реестра контрактов, содержащего сведения, составляющие государственную тайну" (Собрание законодательства Российской Федерации, 2013, N 49, ст. 6427; 2014, N 32, ст. 4522; 2015, N 1, ст. 279, N 24, ст. 3487; 2016, N 50, ст. 7103; 2017, N 17, ст. 2566; 2018, N 24, ст. 3522; N 28, ст. 4230; N 44, ст. 6752), приказываю:</w:t>
      </w:r>
    </w:p>
    <w:p w:rsidR="00024531" w:rsidRDefault="00024531">
      <w:pPr>
        <w:pStyle w:val="ConsPlusNormal"/>
        <w:spacing w:before="220"/>
        <w:ind w:firstLine="540"/>
        <w:jc w:val="both"/>
      </w:pPr>
      <w:r>
        <w:t xml:space="preserve">1. Утвердить прилагаемый </w:t>
      </w:r>
      <w:hyperlink w:anchor="P42" w:history="1">
        <w:r>
          <w:rPr>
            <w:color w:val="0000FF"/>
          </w:rPr>
          <w:t>Порядок</w:t>
        </w:r>
      </w:hyperlink>
      <w:r>
        <w:t xml:space="preserve"> формирования информации, а также обмена информацией и документами между заказчиком и Федеральным казначейством в целях ведения реестра контрактов, заключенных заказчиками (далее - Порядок).</w:t>
      </w:r>
    </w:p>
    <w:p w:rsidR="00024531" w:rsidRDefault="00024531">
      <w:pPr>
        <w:pStyle w:val="ConsPlusNormal"/>
        <w:spacing w:before="220"/>
        <w:ind w:firstLine="540"/>
        <w:jc w:val="both"/>
      </w:pPr>
      <w:r>
        <w:t>2. Признать утратившими силу:</w:t>
      </w:r>
    </w:p>
    <w:p w:rsidR="00024531" w:rsidRDefault="00024531">
      <w:pPr>
        <w:pStyle w:val="ConsPlusNormal"/>
        <w:spacing w:before="220"/>
        <w:ind w:firstLine="540"/>
        <w:jc w:val="both"/>
      </w:pPr>
      <w:hyperlink r:id="rId8" w:history="1">
        <w:r>
          <w:rPr>
            <w:color w:val="0000FF"/>
          </w:rPr>
          <w:t>приказ</w:t>
        </w:r>
      </w:hyperlink>
      <w:r>
        <w:t xml:space="preserve"> Министерства финансов Российской Федерации от 24 ноября 2014 г. N 136н "О порядке формирования информации, а также обмена информацией и документами между заказчиком и Федеральным казначейством в целях ведения реестра контрактов, заключенных заказчиками" (зарегистрирован в Министерстве юстиции Российской Федерации 26 февраля 2015 г., регистрационный N 36216; Официальный интернет-портал правовой информации (www.pravo.gov.ru), 2015, 27 февраля);</w:t>
      </w:r>
    </w:p>
    <w:p w:rsidR="00024531" w:rsidRDefault="00024531">
      <w:pPr>
        <w:pStyle w:val="ConsPlusNormal"/>
        <w:spacing w:before="220"/>
        <w:ind w:firstLine="540"/>
        <w:jc w:val="both"/>
      </w:pPr>
      <w:hyperlink r:id="rId9" w:history="1">
        <w:r>
          <w:rPr>
            <w:color w:val="0000FF"/>
          </w:rPr>
          <w:t>приказ</w:t>
        </w:r>
      </w:hyperlink>
      <w:r>
        <w:t xml:space="preserve"> Министерства финансов Российской Федерации от 31 августа 2015 г. N 137н "О внесении изменений в приказ Министерства финансов Российской Федерации от 24 ноября 2014 г. N 136н" (зарегистрирован в Министерстве юстиции Российской Федерации 23 сентября 2015 г., регистрационный N 38971; Официальный интернет-портал правовой информации (www.pravo.gov.ru), 2015, 25 сентября);</w:t>
      </w:r>
    </w:p>
    <w:p w:rsidR="00024531" w:rsidRDefault="00024531">
      <w:pPr>
        <w:pStyle w:val="ConsPlusNormal"/>
        <w:spacing w:before="220"/>
        <w:ind w:firstLine="540"/>
        <w:jc w:val="both"/>
      </w:pPr>
      <w:hyperlink r:id="rId10" w:history="1">
        <w:r>
          <w:rPr>
            <w:color w:val="0000FF"/>
          </w:rPr>
          <w:t>приказ</w:t>
        </w:r>
      </w:hyperlink>
      <w:r>
        <w:t xml:space="preserve"> Министерства финансов Российской Федерации от 28 апреля 2016 г. N 56н "О внесении изменений в Порядок формирования информации, а также обмена информацией и документами между заказчиком и Федеральным казначейством в целях ведения реестра контрактов, заключенных заказчиками, утвержденный приказом Министерства финансов Российской Федерации от 24 ноября 2014 г. N 136н" (зарегистрирован в Министерстве юстиции Российской Федерации 25 мая 2016 г., регистрационный N 42268; Официальный интернет-портал правовой информации (www.pravo.gov.ru), 2016, 27 мая);</w:t>
      </w:r>
    </w:p>
    <w:p w:rsidR="00024531" w:rsidRDefault="00024531">
      <w:pPr>
        <w:pStyle w:val="ConsPlusNormal"/>
        <w:spacing w:before="220"/>
        <w:ind w:firstLine="540"/>
        <w:jc w:val="both"/>
      </w:pPr>
      <w:hyperlink r:id="rId11" w:history="1">
        <w:r>
          <w:rPr>
            <w:color w:val="0000FF"/>
          </w:rPr>
          <w:t>приказ</w:t>
        </w:r>
      </w:hyperlink>
      <w:r>
        <w:t xml:space="preserve"> Министерства финансов Российской Федерации от 31 января 2017 г. N 12н "О внесении изменений в приказ Министерства финансов Российской Федерации от 24 ноября 2014 г. N 136н" (зарегистрирован в Министерстве юстиции Российской Федерации 13 апреля 2017 г., регистрационный N 46367; Официальный интернет-портал правовой информации (www.pravo.gov.ru), 2017, 14 апреля).</w:t>
      </w:r>
    </w:p>
    <w:p w:rsidR="00024531" w:rsidRDefault="00024531">
      <w:pPr>
        <w:pStyle w:val="ConsPlusNormal"/>
        <w:spacing w:before="220"/>
        <w:ind w:firstLine="540"/>
        <w:jc w:val="both"/>
      </w:pPr>
      <w:r>
        <w:t xml:space="preserve">3. Настоящий приказ вступает в силу в установленном порядке, за исключением </w:t>
      </w:r>
      <w:hyperlink w:anchor="P319" w:history="1">
        <w:r>
          <w:rPr>
            <w:color w:val="0000FF"/>
          </w:rPr>
          <w:t>пункта 21</w:t>
        </w:r>
      </w:hyperlink>
      <w:r>
        <w:t xml:space="preserve"> Порядка в части формирования информации о размере аванса по отдельному этапу исполнения контракта (если контрактом предусмотрены отдельные этапы его исполнения и выплата аванса по отдельным этапам), а также </w:t>
      </w:r>
      <w:hyperlink w:anchor="P570" w:history="1">
        <w:r>
          <w:rPr>
            <w:color w:val="0000FF"/>
          </w:rPr>
          <w:t>пункта 35</w:t>
        </w:r>
      </w:hyperlink>
      <w:r>
        <w:t xml:space="preserve"> Порядка в части формирования информации о признании контракта недействительным, которые вступают в силу с 1 октября 2019 года.</w:t>
      </w:r>
    </w:p>
    <w:p w:rsidR="00024531" w:rsidRDefault="00024531">
      <w:pPr>
        <w:pStyle w:val="ConsPlusNormal"/>
        <w:spacing w:before="220"/>
        <w:ind w:firstLine="540"/>
        <w:jc w:val="both"/>
      </w:pPr>
      <w:r>
        <w:t>4. Контроль за исполнением настоящего приказа возложить на первого заместителя Министра финансов Российской Федерации Т.Г. Нестеренко.</w:t>
      </w:r>
    </w:p>
    <w:p w:rsidR="00024531" w:rsidRDefault="00024531">
      <w:pPr>
        <w:pStyle w:val="ConsPlusNormal"/>
        <w:ind w:firstLine="540"/>
        <w:jc w:val="both"/>
      </w:pPr>
    </w:p>
    <w:p w:rsidR="00024531" w:rsidRDefault="00024531">
      <w:pPr>
        <w:pStyle w:val="ConsPlusNormal"/>
        <w:jc w:val="right"/>
      </w:pPr>
      <w:r>
        <w:t>Первый заместитель</w:t>
      </w:r>
    </w:p>
    <w:p w:rsidR="00024531" w:rsidRDefault="00024531">
      <w:pPr>
        <w:pStyle w:val="ConsPlusNormal"/>
        <w:jc w:val="right"/>
      </w:pPr>
      <w:r>
        <w:t>Председателя Правительства</w:t>
      </w:r>
    </w:p>
    <w:p w:rsidR="00024531" w:rsidRDefault="00024531">
      <w:pPr>
        <w:pStyle w:val="ConsPlusNormal"/>
        <w:jc w:val="right"/>
      </w:pPr>
      <w:r>
        <w:t>Российской Федерации -</w:t>
      </w:r>
    </w:p>
    <w:p w:rsidR="00024531" w:rsidRDefault="00024531">
      <w:pPr>
        <w:pStyle w:val="ConsPlusNormal"/>
        <w:jc w:val="right"/>
      </w:pPr>
      <w:r>
        <w:t>Министр финансов</w:t>
      </w:r>
    </w:p>
    <w:p w:rsidR="00024531" w:rsidRDefault="00024531">
      <w:pPr>
        <w:pStyle w:val="ConsPlusNormal"/>
        <w:jc w:val="right"/>
      </w:pPr>
      <w:r>
        <w:t>Российской Федерации</w:t>
      </w:r>
    </w:p>
    <w:p w:rsidR="00024531" w:rsidRDefault="00024531">
      <w:pPr>
        <w:pStyle w:val="ConsPlusNormal"/>
        <w:jc w:val="right"/>
      </w:pPr>
      <w:r>
        <w:t>А.Г.СИЛУАНОВ</w:t>
      </w:r>
    </w:p>
    <w:p w:rsidR="00024531" w:rsidRDefault="00024531">
      <w:pPr>
        <w:pStyle w:val="ConsPlusNormal"/>
        <w:jc w:val="right"/>
      </w:pPr>
    </w:p>
    <w:p w:rsidR="00024531" w:rsidRDefault="00024531">
      <w:pPr>
        <w:pStyle w:val="ConsPlusNormal"/>
        <w:jc w:val="right"/>
      </w:pPr>
    </w:p>
    <w:p w:rsidR="00024531" w:rsidRDefault="00024531">
      <w:pPr>
        <w:pStyle w:val="ConsPlusNormal"/>
        <w:jc w:val="right"/>
      </w:pPr>
    </w:p>
    <w:p w:rsidR="00024531" w:rsidRDefault="00024531">
      <w:pPr>
        <w:pStyle w:val="ConsPlusNormal"/>
        <w:jc w:val="right"/>
      </w:pPr>
    </w:p>
    <w:p w:rsidR="00024531" w:rsidRDefault="00024531">
      <w:pPr>
        <w:pStyle w:val="ConsPlusNormal"/>
        <w:jc w:val="right"/>
      </w:pPr>
    </w:p>
    <w:p w:rsidR="00024531" w:rsidRDefault="00024531">
      <w:pPr>
        <w:pStyle w:val="ConsPlusNormal"/>
        <w:jc w:val="right"/>
        <w:outlineLvl w:val="0"/>
      </w:pPr>
      <w:r>
        <w:t>Утвержден</w:t>
      </w:r>
    </w:p>
    <w:p w:rsidR="00024531" w:rsidRDefault="00024531">
      <w:pPr>
        <w:pStyle w:val="ConsPlusNormal"/>
        <w:jc w:val="right"/>
      </w:pPr>
      <w:r>
        <w:t>приказом Министерства финансов</w:t>
      </w:r>
    </w:p>
    <w:p w:rsidR="00024531" w:rsidRDefault="00024531">
      <w:pPr>
        <w:pStyle w:val="ConsPlusNormal"/>
        <w:jc w:val="right"/>
      </w:pPr>
      <w:r>
        <w:t>Российской Федерации</w:t>
      </w:r>
    </w:p>
    <w:p w:rsidR="00024531" w:rsidRDefault="00024531">
      <w:pPr>
        <w:pStyle w:val="ConsPlusNormal"/>
        <w:jc w:val="right"/>
      </w:pPr>
      <w:r>
        <w:t>от 19.07.2019 N 113н</w:t>
      </w:r>
    </w:p>
    <w:p w:rsidR="00024531" w:rsidRDefault="00024531">
      <w:pPr>
        <w:pStyle w:val="ConsPlusNormal"/>
        <w:jc w:val="right"/>
      </w:pPr>
    </w:p>
    <w:p w:rsidR="00024531" w:rsidRDefault="00024531">
      <w:pPr>
        <w:pStyle w:val="ConsPlusTitle"/>
        <w:jc w:val="center"/>
      </w:pPr>
      <w:bookmarkStart w:id="0" w:name="P42"/>
      <w:bookmarkEnd w:id="0"/>
      <w:r>
        <w:t>ПОРЯДОК</w:t>
      </w:r>
    </w:p>
    <w:p w:rsidR="00024531" w:rsidRDefault="00024531">
      <w:pPr>
        <w:pStyle w:val="ConsPlusTitle"/>
        <w:jc w:val="center"/>
      </w:pPr>
      <w:r>
        <w:t>ФОРМИРОВАНИЯ ИНФОРМАЦИИ, А ТАКЖЕ ОБМЕНА ИНФОРМАЦИЕЙ</w:t>
      </w:r>
    </w:p>
    <w:p w:rsidR="00024531" w:rsidRDefault="00024531">
      <w:pPr>
        <w:pStyle w:val="ConsPlusTitle"/>
        <w:jc w:val="center"/>
      </w:pPr>
      <w:r>
        <w:t>И ДОКУМЕНТАМИ МЕЖДУ ЗАКАЗЧИКОМ И ФЕДЕРАЛЬНЫМ КАЗНАЧЕЙСТВОМ</w:t>
      </w:r>
    </w:p>
    <w:p w:rsidR="00024531" w:rsidRDefault="00024531">
      <w:pPr>
        <w:pStyle w:val="ConsPlusTitle"/>
        <w:jc w:val="center"/>
      </w:pPr>
      <w:r>
        <w:t>В ЦЕЛЯХ ВЕДЕНИЯ РЕЕСТРА КОНТРАКТОВ, ЗАКЛЮЧЕННЫХ ЗАКАЗЧИКАМИ</w:t>
      </w:r>
    </w:p>
    <w:p w:rsidR="00024531" w:rsidRDefault="00024531">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024531">
        <w:trPr>
          <w:jc w:val="center"/>
        </w:trPr>
        <w:tc>
          <w:tcPr>
            <w:tcW w:w="9294" w:type="dxa"/>
            <w:tcBorders>
              <w:top w:val="nil"/>
              <w:left w:val="single" w:sz="24" w:space="0" w:color="CED3F1"/>
              <w:bottom w:val="nil"/>
              <w:right w:val="single" w:sz="24" w:space="0" w:color="F4F3F8"/>
            </w:tcBorders>
            <w:shd w:val="clear" w:color="auto" w:fill="F4F3F8"/>
          </w:tcPr>
          <w:p w:rsidR="00024531" w:rsidRDefault="00024531">
            <w:pPr>
              <w:pStyle w:val="ConsPlusNormal"/>
              <w:jc w:val="center"/>
            </w:pPr>
            <w:r>
              <w:rPr>
                <w:color w:val="392C69"/>
              </w:rPr>
              <w:t>Список изменяющих документов</w:t>
            </w:r>
          </w:p>
          <w:p w:rsidR="00024531" w:rsidRDefault="00024531">
            <w:pPr>
              <w:pStyle w:val="ConsPlusNormal"/>
              <w:jc w:val="center"/>
            </w:pPr>
            <w:r>
              <w:rPr>
                <w:color w:val="392C69"/>
              </w:rPr>
              <w:t xml:space="preserve">(в ред. </w:t>
            </w:r>
            <w:hyperlink r:id="rId12" w:history="1">
              <w:r>
                <w:rPr>
                  <w:color w:val="0000FF"/>
                </w:rPr>
                <w:t>Приказа</w:t>
              </w:r>
            </w:hyperlink>
            <w:r>
              <w:rPr>
                <w:color w:val="392C69"/>
              </w:rPr>
              <w:t xml:space="preserve"> Минфина России от 10.02.2020 N 21н)</w:t>
            </w:r>
          </w:p>
        </w:tc>
      </w:tr>
    </w:tbl>
    <w:p w:rsidR="00024531" w:rsidRDefault="00024531">
      <w:pPr>
        <w:pStyle w:val="ConsPlusNormal"/>
        <w:jc w:val="center"/>
      </w:pPr>
    </w:p>
    <w:p w:rsidR="00024531" w:rsidRDefault="00024531">
      <w:pPr>
        <w:pStyle w:val="ConsPlusNormal"/>
        <w:ind w:firstLine="540"/>
        <w:jc w:val="both"/>
      </w:pPr>
      <w:r>
        <w:t>1. Настоящий Порядок формирования информации, а также обмена информацией и документами между заказчиком и Федеральным казначейством в целях ведения реестра контрактов, заключенных заказчиками (далее соответственно - реестр контрактов, Порядок), устанавливает правила формирования информации, а также обмена информацией и документами между заказчиком и Федеральным казначейством для ведения реестра контрактов.</w:t>
      </w:r>
    </w:p>
    <w:p w:rsidR="00024531" w:rsidRDefault="00024531">
      <w:pPr>
        <w:pStyle w:val="ConsPlusNormal"/>
        <w:spacing w:before="220"/>
        <w:ind w:firstLine="540"/>
        <w:jc w:val="both"/>
      </w:pPr>
      <w:r>
        <w:t xml:space="preserve">2. Формирование заказчиком информации, включаемой в реестр контрактов, осуществляется с использованием государственной интегрированной информационной системы управления общественными финансами "Электронный бюджет", доступ к которой осуществляется через единый портал бюджетной системы Российской Федерации в информационно-телекоммуникационной сети "Интернет" (далее - информационная система), после прохождения процедуры регистрации в информационной системе в соответствии с </w:t>
      </w:r>
      <w:hyperlink r:id="rId13" w:history="1">
        <w:r>
          <w:rPr>
            <w:color w:val="0000FF"/>
          </w:rPr>
          <w:t>частью 6 статьи 4</w:t>
        </w:r>
      </w:hyperlink>
      <w:r>
        <w:t xml:space="preserve"> Федерального закона от 5 апреля 2013 г. N 44-ФЗ "О контрактной системе в сфере закупок товаров, работ, услуг для обеспечения государственных и муниципальных нужд" (Собрание </w:t>
      </w:r>
      <w:r>
        <w:lastRenderedPageBreak/>
        <w:t>законодательства Российской Федерации, 2013, N 14, ст. 1652; 2018, N 1, ст. 88) (далее - Федеральный закон) или с использованием иной информационной системы с последующим направлением сформированной информации в Федеральное казначейство в соответствии с настоящим Порядком.</w:t>
      </w:r>
    </w:p>
    <w:p w:rsidR="00024531" w:rsidRDefault="00024531">
      <w:pPr>
        <w:pStyle w:val="ConsPlusNormal"/>
        <w:spacing w:before="220"/>
        <w:ind w:firstLine="540"/>
        <w:jc w:val="both"/>
      </w:pPr>
      <w:r>
        <w:t xml:space="preserve">3. Информация и документы, формируемые заказчиком для включения в реестр контрактов (далее - информация, документы), подписываются электронной подписью, вид которой предусмотрен Федеральным </w:t>
      </w:r>
      <w:hyperlink r:id="rId14" w:history="1">
        <w:r>
          <w:rPr>
            <w:color w:val="0000FF"/>
          </w:rPr>
          <w:t>законом</w:t>
        </w:r>
      </w:hyperlink>
      <w:r>
        <w:t xml:space="preserve"> (далее - электронная подпись), лица, имеющего право действовать от имени заказчика.</w:t>
      </w:r>
    </w:p>
    <w:p w:rsidR="00024531" w:rsidRDefault="00024531">
      <w:pPr>
        <w:pStyle w:val="ConsPlusNormal"/>
        <w:spacing w:before="220"/>
        <w:ind w:firstLine="540"/>
        <w:jc w:val="both"/>
      </w:pPr>
      <w:r>
        <w:t>4. Информация формируется в структурированном виде путем заполнения экранных форм веб-интерфейса информационной системы или направляется в Федеральное казначейство из информационной системы, используемой заказчиком в целях формирования информации, подлежащей включению в реестр контрактов, в форме электронного документа, содержащего информацию, сформированную в соответствии с настоящим Порядком, с использованием информационно-телекоммуникационных сетей общего пользования, в том числе информационно-телекоммуникационной сети "Интернет" (далее - электронный документ информационного обмена).</w:t>
      </w:r>
    </w:p>
    <w:p w:rsidR="00024531" w:rsidRDefault="00024531">
      <w:pPr>
        <w:pStyle w:val="ConsPlusNormal"/>
        <w:spacing w:before="220"/>
        <w:ind w:firstLine="540"/>
        <w:jc w:val="both"/>
      </w:pPr>
      <w:r>
        <w:t>При формировании заказчиками информации применяются справочники, реестры и классификаторы, используемые в информационных системах управления государственными и муниципальными финансами в соответствии с настоящим Порядком.</w:t>
      </w:r>
    </w:p>
    <w:p w:rsidR="00024531" w:rsidRDefault="00024531">
      <w:pPr>
        <w:pStyle w:val="ConsPlusNormal"/>
        <w:spacing w:before="220"/>
        <w:ind w:firstLine="540"/>
        <w:jc w:val="both"/>
      </w:pPr>
      <w:r>
        <w:t>Обеспечение Федеральным казначейством соответствия формируемой информации сведениям Единого государственного реестра юридических лиц и Единого государственного реестра индивидуальных предпринимателей осуществляется посредством использования информации, предоставляемой Федеральному казначейству из указанных реестров.</w:t>
      </w:r>
    </w:p>
    <w:p w:rsidR="00024531" w:rsidRDefault="00024531">
      <w:pPr>
        <w:pStyle w:val="ConsPlusNormal"/>
        <w:spacing w:before="220"/>
        <w:ind w:firstLine="540"/>
        <w:jc w:val="both"/>
      </w:pPr>
      <w:r>
        <w:t>5. Документы, включаемые в реестр контрактов, формируются в виде электронного образа бумажного документа, созданного посредством его сканирования, и в форме электронного документа, если документ сформирован в электронном виде.</w:t>
      </w:r>
    </w:p>
    <w:p w:rsidR="00024531" w:rsidRDefault="00024531">
      <w:pPr>
        <w:pStyle w:val="ConsPlusNormal"/>
        <w:spacing w:before="220"/>
        <w:ind w:firstLine="540"/>
        <w:jc w:val="both"/>
      </w:pPr>
      <w:r>
        <w:t>Электронные документы и электронные образы документов должны иметь распространенные открытые форматы, обеспечивающие возможность просмотра всего документа либо его фрагмента средствами общедоступного программного обеспечения просмотра информации документов, и не должны быть зашифрованы или защищены средствами, не позволяющими осуществить ознакомление с их содержимым без дополнительных программных или технологических средств.</w:t>
      </w:r>
    </w:p>
    <w:p w:rsidR="00024531" w:rsidRDefault="00024531">
      <w:pPr>
        <w:pStyle w:val="ConsPlusNormal"/>
        <w:spacing w:before="220"/>
        <w:ind w:firstLine="540"/>
        <w:jc w:val="both"/>
      </w:pPr>
      <w:r>
        <w:t xml:space="preserve">6. Персональную ответственность в соответствии с </w:t>
      </w:r>
      <w:hyperlink r:id="rId15" w:history="1">
        <w:r>
          <w:rPr>
            <w:color w:val="0000FF"/>
          </w:rPr>
          <w:t>частью 2 статьи 12</w:t>
        </w:r>
      </w:hyperlink>
      <w:r>
        <w:t xml:space="preserve"> Федерального закона за формирование информации и документов, за их полноту и достоверность несет лицо, имеющее право действовать от имени заказчика, электронной подписью которого подписаны соответствующие информация и документы.</w:t>
      </w:r>
    </w:p>
    <w:p w:rsidR="00024531" w:rsidRDefault="00024531">
      <w:pPr>
        <w:pStyle w:val="ConsPlusNormal"/>
        <w:spacing w:before="220"/>
        <w:ind w:firstLine="540"/>
        <w:jc w:val="both"/>
      </w:pPr>
      <w:r>
        <w:t>7. Информация и документы формируются на государственном языке Российской Федерации. Наименования иностранных юридических лиц, торговых марок и фамилия, имя, отчество (при наличии) иностранных физических лиц могут быть указаны с использованием букв латинского алфавита.</w:t>
      </w:r>
    </w:p>
    <w:p w:rsidR="00024531" w:rsidRDefault="00024531">
      <w:pPr>
        <w:pStyle w:val="ConsPlusNormal"/>
        <w:spacing w:before="220"/>
        <w:ind w:firstLine="540"/>
        <w:jc w:val="both"/>
      </w:pPr>
      <w:r>
        <w:t>8. В рамках обмена информацией между заказчиками и Федеральным казначейством осуществляется обмен следующими электронными документами:</w:t>
      </w:r>
    </w:p>
    <w:p w:rsidR="00024531" w:rsidRDefault="00024531">
      <w:pPr>
        <w:pStyle w:val="ConsPlusNormal"/>
        <w:spacing w:before="220"/>
        <w:ind w:firstLine="540"/>
        <w:jc w:val="both"/>
      </w:pPr>
      <w:r>
        <w:t>электронный документ информационного обмена;</w:t>
      </w:r>
    </w:p>
    <w:p w:rsidR="00024531" w:rsidRDefault="00024531">
      <w:pPr>
        <w:pStyle w:val="ConsPlusNormal"/>
        <w:spacing w:before="220"/>
        <w:ind w:firstLine="540"/>
        <w:jc w:val="both"/>
      </w:pPr>
      <w:r>
        <w:t>сообщение о получении электронного документа информационного обмена, содержащее сведения о возможности или невозможности дальнейшей обработки электронного документа;</w:t>
      </w:r>
    </w:p>
    <w:p w:rsidR="00024531" w:rsidRDefault="00024531">
      <w:pPr>
        <w:pStyle w:val="ConsPlusNormal"/>
        <w:spacing w:before="220"/>
        <w:ind w:firstLine="540"/>
        <w:jc w:val="both"/>
      </w:pPr>
      <w:r>
        <w:lastRenderedPageBreak/>
        <w:t>извещение о включении (обновлении) реестровой записи в реестр контрактов с указанием присвоенного уникального номера реестровой записи в реестре контрактов;</w:t>
      </w:r>
    </w:p>
    <w:p w:rsidR="00024531" w:rsidRDefault="00024531">
      <w:pPr>
        <w:pStyle w:val="ConsPlusNormal"/>
        <w:spacing w:before="220"/>
        <w:ind w:firstLine="540"/>
        <w:jc w:val="both"/>
      </w:pPr>
      <w:r>
        <w:t>протокол, содержащий перечень выявленных несоответствий и (или) основания, по которым информация и документы не включены в реестр контрактов.</w:t>
      </w:r>
    </w:p>
    <w:p w:rsidR="00024531" w:rsidRDefault="00024531">
      <w:pPr>
        <w:pStyle w:val="ConsPlusNormal"/>
        <w:spacing w:before="220"/>
        <w:ind w:firstLine="540"/>
        <w:jc w:val="both"/>
      </w:pPr>
      <w:r>
        <w:t>9. Электронные документы, которые направляются Федеральным казначейством заказчикам в рамках обмена информацией между заказчиками и Федеральным казначейством в соответствии с настоящим Порядком, подписываются электронной подписью Федерального казначейства.</w:t>
      </w:r>
    </w:p>
    <w:p w:rsidR="00024531" w:rsidRDefault="00024531">
      <w:pPr>
        <w:pStyle w:val="ConsPlusNormal"/>
        <w:spacing w:before="220"/>
        <w:ind w:firstLine="540"/>
        <w:jc w:val="both"/>
      </w:pPr>
      <w:r>
        <w:t xml:space="preserve">10. Электронный документ информационного обмена направляется заказчиком в Федеральное казначейство в соответствии с форматами файлов, разрабатываемыми и размещаемыми на едином портале бюджетной системы Российской Федерации в соответствии с </w:t>
      </w:r>
      <w:hyperlink r:id="rId16" w:history="1">
        <w:r>
          <w:rPr>
            <w:color w:val="0000FF"/>
          </w:rPr>
          <w:t>пунктом 11</w:t>
        </w:r>
      </w:hyperlink>
      <w:r>
        <w:t xml:space="preserve"> Положения о государственной интегрированной информационной системе управления общественными финансами "Электронный бюджет", утвержденного постановлением Правительства Российской Федерации от 30 июня 2015 г. N 658 "О государственной интегрированной информационной системе управления общественными финансами "Электронный бюджет" (Собрание законодательства Российской Федерации, 2015, N 28, ст. 4228; 2016, N 4, ст. 536; 2017, N 11, ст. 1573; 2018, N 45, ст. 6947; N 53, ст. 8638). В целях обеспечения использования при формировании электронного документа информационного обмена справочников, реестров и классификаторов, используемых в информационных системах управления государственными и муниципальными финансами в соответствии с настоящим Порядком, Федеральным казначейством обеспечивается обновление и размещение в форме открытых данных указанных справочников, реестров и классификаторов (за исключением сведений Единого государственного реестра юридических лиц, Единого государственного реестра индивидуальных предпринимателей и Единого реестра субъектов малого и среднего предпринимательства) в соответствии с форматами файлов, разрабатываемыми Федеральным казначейством и размещаемыми в форме открытых данных.</w:t>
      </w:r>
    </w:p>
    <w:p w:rsidR="00024531" w:rsidRDefault="00024531">
      <w:pPr>
        <w:pStyle w:val="ConsPlusNormal"/>
        <w:spacing w:before="220"/>
        <w:ind w:firstLine="540"/>
        <w:jc w:val="both"/>
      </w:pPr>
      <w:r>
        <w:t>11. Электронный документ информационного обмена направляется заказчиком в Федеральное казначейство с использованием информационной системы.</w:t>
      </w:r>
    </w:p>
    <w:p w:rsidR="00024531" w:rsidRDefault="00024531">
      <w:pPr>
        <w:pStyle w:val="ConsPlusNormal"/>
        <w:spacing w:before="220"/>
        <w:ind w:firstLine="540"/>
        <w:jc w:val="both"/>
      </w:pPr>
      <w:r>
        <w:t>Федеральное казначейство в течение одного часа со времени получения электронного документа информационного обмена направляет заказчику в информационной системе сообщение о получении электронного документа информационного обмена, содержащее сведения о возможности или невозможности дальнейшей обработки электронного документа.</w:t>
      </w:r>
    </w:p>
    <w:p w:rsidR="00024531" w:rsidRDefault="00024531">
      <w:pPr>
        <w:pStyle w:val="ConsPlusNormal"/>
        <w:spacing w:before="220"/>
        <w:ind w:firstLine="540"/>
        <w:jc w:val="both"/>
      </w:pPr>
      <w:r>
        <w:t>12. Датой получения Федеральным казначейством электронного документа информационного обмена считается дата, указанная в сообщении о получении электронного документа информационного обмена.</w:t>
      </w:r>
    </w:p>
    <w:p w:rsidR="00024531" w:rsidRDefault="00024531">
      <w:pPr>
        <w:pStyle w:val="ConsPlusNormal"/>
        <w:spacing w:before="220"/>
        <w:ind w:firstLine="540"/>
        <w:jc w:val="both"/>
      </w:pPr>
      <w:r>
        <w:t xml:space="preserve">13. По итогам проверки Федеральным казначейством информации и документов Федеральное казначейство в сроки, предусмотренные </w:t>
      </w:r>
      <w:hyperlink r:id="rId17" w:history="1">
        <w:r>
          <w:rPr>
            <w:color w:val="0000FF"/>
          </w:rPr>
          <w:t>Правилами</w:t>
        </w:r>
      </w:hyperlink>
      <w:r>
        <w:t xml:space="preserve"> ведения реестра контрактов, заключенных заказчиками, утвержденными постановлением Правительства Российской Федерации от 28 ноября 2013 г. N 1084 "О порядке ведения реестра контрактов, заключенных заказчиками, и реестра контрактов, содержащего сведения, составляющие государственную тайну" (Собрание законодательства Российской Федерации, 2013, N 49, ст. 6427; 2014, N 32, ст. 4522; 2015, N 1, ст. 279; N 24, ст. 3487; 2016, N 50, ст. 7103; 2017, N 17, ст. 2566; 2018, N 24, ст. 3522; N 28, ст. 4230; N 44, ст. 6752) (далее - Правила), направляет заказчику извещение о включении (обновлении) реестровой записи в реестр контрактов с указанием присвоенного уникального номера реестровой записи в реестре контрактов или протокол, содержащий перечень выявленных несоответствий и (или) основания, по которым информация и документы не включены в реестр контрактов.</w:t>
      </w:r>
    </w:p>
    <w:p w:rsidR="00024531" w:rsidRDefault="00024531">
      <w:pPr>
        <w:pStyle w:val="ConsPlusNormal"/>
        <w:spacing w:before="220"/>
        <w:ind w:firstLine="540"/>
        <w:jc w:val="both"/>
      </w:pPr>
      <w:r>
        <w:t xml:space="preserve">14. В целях ведения реестра контрактов заказчик обеспечивает формирование информации </w:t>
      </w:r>
      <w:r>
        <w:lastRenderedPageBreak/>
        <w:t xml:space="preserve">и документов, указанных в </w:t>
      </w:r>
      <w:hyperlink r:id="rId18" w:history="1">
        <w:r>
          <w:rPr>
            <w:color w:val="0000FF"/>
          </w:rPr>
          <w:t>пункте 2</w:t>
        </w:r>
      </w:hyperlink>
      <w:r>
        <w:t xml:space="preserve"> Правил.</w:t>
      </w:r>
    </w:p>
    <w:p w:rsidR="00024531" w:rsidRDefault="00024531">
      <w:pPr>
        <w:pStyle w:val="ConsPlusNormal"/>
        <w:spacing w:before="220"/>
        <w:ind w:firstLine="540"/>
        <w:jc w:val="both"/>
      </w:pPr>
      <w:bookmarkStart w:id="1" w:name="P71"/>
      <w:bookmarkEnd w:id="1"/>
      <w:r>
        <w:t>15. При формировании информации о наименовании заказчика указываются следующие сведения:</w:t>
      </w:r>
    </w:p>
    <w:p w:rsidR="00024531" w:rsidRDefault="00024531">
      <w:pPr>
        <w:pStyle w:val="ConsPlusNormal"/>
        <w:spacing w:before="220"/>
        <w:ind w:firstLine="540"/>
        <w:jc w:val="both"/>
      </w:pPr>
      <w:r>
        <w:t>полное наименование заказчика в соответствии со сведениями Единого государственного реестра юридических лиц;</w:t>
      </w:r>
    </w:p>
    <w:p w:rsidR="00024531" w:rsidRDefault="00024531">
      <w:pPr>
        <w:pStyle w:val="ConsPlusNormal"/>
        <w:spacing w:before="220"/>
        <w:ind w:firstLine="540"/>
        <w:jc w:val="both"/>
      </w:pPr>
      <w:r>
        <w:t>сокращенное наименование заказчика в соответствии со сведениями Единого государственного реестра юридических лиц (при наличии);</w:t>
      </w:r>
    </w:p>
    <w:p w:rsidR="00024531" w:rsidRDefault="00024531">
      <w:pPr>
        <w:pStyle w:val="ConsPlusNormal"/>
        <w:spacing w:before="220"/>
        <w:ind w:firstLine="540"/>
        <w:jc w:val="both"/>
      </w:pPr>
      <w:r>
        <w:t xml:space="preserve">код организационно-правовой формы заказчика в соответствии с Общероссийским </w:t>
      </w:r>
      <w:hyperlink r:id="rId19" w:history="1">
        <w:r>
          <w:rPr>
            <w:color w:val="0000FF"/>
          </w:rPr>
          <w:t>классификатором</w:t>
        </w:r>
      </w:hyperlink>
      <w:r>
        <w:t xml:space="preserve"> организационно-правовых форм;</w:t>
      </w:r>
    </w:p>
    <w:p w:rsidR="00024531" w:rsidRDefault="00024531">
      <w:pPr>
        <w:pStyle w:val="ConsPlusNormal"/>
        <w:spacing w:before="220"/>
        <w:ind w:firstLine="540"/>
        <w:jc w:val="both"/>
      </w:pPr>
      <w:r>
        <w:t>идентификационный номер налогоплательщика заказчика в соответствии со свидетельством о постановке на учет в налоговом органе;</w:t>
      </w:r>
    </w:p>
    <w:p w:rsidR="00024531" w:rsidRDefault="00024531">
      <w:pPr>
        <w:pStyle w:val="ConsPlusNormal"/>
        <w:spacing w:before="220"/>
        <w:ind w:firstLine="540"/>
        <w:jc w:val="both"/>
      </w:pPr>
      <w:r>
        <w:t>код причины и дата постановки на учет в налоговом органе заказчика в соответствии со свидетельством о постановке на учет в налоговом органе;</w:t>
      </w:r>
    </w:p>
    <w:p w:rsidR="00024531" w:rsidRDefault="00024531">
      <w:pPr>
        <w:pStyle w:val="ConsPlusNormal"/>
        <w:spacing w:before="220"/>
        <w:ind w:firstLine="540"/>
        <w:jc w:val="both"/>
      </w:pPr>
      <w:r>
        <w:t>код заказчика по Общероссийскому классификатору предприятий и организаций;</w:t>
      </w:r>
    </w:p>
    <w:p w:rsidR="00024531" w:rsidRDefault="00024531">
      <w:pPr>
        <w:pStyle w:val="ConsPlusNormal"/>
        <w:spacing w:before="220"/>
        <w:ind w:firstLine="540"/>
        <w:jc w:val="both"/>
      </w:pPr>
      <w:r>
        <w:t>идентификационный код заказчика.</w:t>
      </w:r>
    </w:p>
    <w:p w:rsidR="00024531" w:rsidRDefault="00024531">
      <w:pPr>
        <w:pStyle w:val="ConsPlusNormal"/>
        <w:spacing w:before="220"/>
        <w:ind w:firstLine="540"/>
        <w:jc w:val="both"/>
      </w:pPr>
      <w:r>
        <w:t>Информация о полном и сокращенном (при наличии) наименованиях заказчика, организационно-правовой форме, а также коде причины и дате постановки на учет в налоговом органе, идентификационном номере налогоплательщика заказчика формируется в информационной системе автоматически после указания идентификационного кода заказчика и соответствует сведениям Единого государственного реестра юридических лиц.</w:t>
      </w:r>
    </w:p>
    <w:p w:rsidR="00024531" w:rsidRDefault="00024531">
      <w:pPr>
        <w:pStyle w:val="ConsPlusNormal"/>
        <w:spacing w:before="220"/>
        <w:ind w:firstLine="540"/>
        <w:jc w:val="both"/>
      </w:pPr>
      <w:bookmarkStart w:id="2" w:name="P80"/>
      <w:bookmarkEnd w:id="2"/>
      <w:r>
        <w:t>16. При формировании информации об источнике финансирования указываются следующие сведения:</w:t>
      </w:r>
    </w:p>
    <w:p w:rsidR="00024531" w:rsidRDefault="00024531">
      <w:pPr>
        <w:pStyle w:val="ConsPlusNormal"/>
        <w:spacing w:before="220"/>
        <w:ind w:firstLine="540"/>
        <w:jc w:val="both"/>
      </w:pPr>
      <w:r>
        <w:t>наименование бюджета бюджетной системы Российской Федерации, бюджетные ассигнования которого предусмотрены на финансовое обеспечение закупки (в случае, если финансовое обеспечение контракта осуществляется из бюджетов бюджетной системы Российской Федерации);</w:t>
      </w:r>
    </w:p>
    <w:p w:rsidR="00024531" w:rsidRDefault="00024531">
      <w:pPr>
        <w:pStyle w:val="ConsPlusNormal"/>
        <w:spacing w:before="220"/>
        <w:ind w:firstLine="540"/>
        <w:jc w:val="both"/>
      </w:pPr>
      <w:r>
        <w:t xml:space="preserve">код территории муниципального образования Российской Федерации, соответствующий бюджету бюджетной системы Российской Федерации, в соответствии с Общероссийским </w:t>
      </w:r>
      <w:hyperlink r:id="rId20" w:history="1">
        <w:r>
          <w:rPr>
            <w:color w:val="0000FF"/>
          </w:rPr>
          <w:t>классификатором</w:t>
        </w:r>
      </w:hyperlink>
      <w:r>
        <w:t xml:space="preserve"> территорий муниципальных образований (в случае, если финансовое обеспечение контракта осуществляется из бюджетов бюджетной системы Российской Федерации);</w:t>
      </w:r>
    </w:p>
    <w:p w:rsidR="00024531" w:rsidRDefault="00024531">
      <w:pPr>
        <w:pStyle w:val="ConsPlusNormal"/>
        <w:spacing w:before="220"/>
        <w:ind w:firstLine="540"/>
        <w:jc w:val="both"/>
      </w:pPr>
      <w:r>
        <w:t>код и наименование вида бюджета бюджетной системы Российской Федерации (в случае, если финансовое обеспечение контракта осуществляется из бюджетов бюджетной системы Российской Федерации), принимающие следующие значения:</w:t>
      </w:r>
    </w:p>
    <w:p w:rsidR="00024531" w:rsidRDefault="00024531">
      <w:pPr>
        <w:pStyle w:val="ConsPlusNormal"/>
        <w:spacing w:before="220"/>
        <w:ind w:firstLine="540"/>
        <w:jc w:val="both"/>
      </w:pPr>
      <w:r>
        <w:t>10 - федеральный бюджет;</w:t>
      </w:r>
    </w:p>
    <w:p w:rsidR="00024531" w:rsidRDefault="00024531">
      <w:pPr>
        <w:pStyle w:val="ConsPlusNormal"/>
        <w:spacing w:before="220"/>
        <w:ind w:firstLine="540"/>
        <w:jc w:val="both"/>
      </w:pPr>
      <w:r>
        <w:t>20 - бюджет субъекта Российской Федерации;</w:t>
      </w:r>
    </w:p>
    <w:p w:rsidR="00024531" w:rsidRDefault="00024531">
      <w:pPr>
        <w:pStyle w:val="ConsPlusNormal"/>
        <w:spacing w:before="220"/>
        <w:ind w:firstLine="540"/>
        <w:jc w:val="both"/>
      </w:pPr>
      <w:r>
        <w:t>30 - местный бюджет;</w:t>
      </w:r>
    </w:p>
    <w:p w:rsidR="00024531" w:rsidRDefault="00024531">
      <w:pPr>
        <w:pStyle w:val="ConsPlusNormal"/>
        <w:spacing w:before="220"/>
        <w:ind w:firstLine="540"/>
        <w:jc w:val="both"/>
      </w:pPr>
      <w:r>
        <w:t>41 - бюджет Пенсионного фонда Российской Федерации;</w:t>
      </w:r>
    </w:p>
    <w:p w:rsidR="00024531" w:rsidRDefault="00024531">
      <w:pPr>
        <w:pStyle w:val="ConsPlusNormal"/>
        <w:spacing w:before="220"/>
        <w:ind w:firstLine="540"/>
        <w:jc w:val="both"/>
      </w:pPr>
      <w:r>
        <w:t>42 - бюджет Фонда социального страхования Российской Федерации;</w:t>
      </w:r>
    </w:p>
    <w:p w:rsidR="00024531" w:rsidRDefault="00024531">
      <w:pPr>
        <w:pStyle w:val="ConsPlusNormal"/>
        <w:spacing w:before="220"/>
        <w:ind w:firstLine="540"/>
        <w:jc w:val="both"/>
      </w:pPr>
      <w:r>
        <w:lastRenderedPageBreak/>
        <w:t>43 - бюджет Федерального фонда обязательного медицинского страхования;</w:t>
      </w:r>
    </w:p>
    <w:p w:rsidR="00024531" w:rsidRDefault="00024531">
      <w:pPr>
        <w:pStyle w:val="ConsPlusNormal"/>
        <w:spacing w:before="220"/>
        <w:ind w:firstLine="540"/>
        <w:jc w:val="both"/>
      </w:pPr>
      <w:r>
        <w:t>50 - бюджет территориального государственного внебюджетного фонда;</w:t>
      </w:r>
    </w:p>
    <w:p w:rsidR="00024531" w:rsidRDefault="00024531">
      <w:pPr>
        <w:pStyle w:val="ConsPlusNormal"/>
        <w:spacing w:before="220"/>
        <w:ind w:firstLine="540"/>
        <w:jc w:val="both"/>
      </w:pPr>
      <w:r>
        <w:t>код и наименование внебюджетных средств (в случае, если финансовое обеспечение контракта осуществляется за счет средств бюджетных, автономных учреждений и государственных (муниципальных) унитарных предприятий) юридических лиц, не являющихся государственными и муниципальными учреждениями, государственными или муниципальными унитарными предприятиями, принимающие следующие значения:</w:t>
      </w:r>
    </w:p>
    <w:p w:rsidR="00024531" w:rsidRDefault="00024531">
      <w:pPr>
        <w:pStyle w:val="ConsPlusNormal"/>
        <w:spacing w:before="220"/>
        <w:ind w:firstLine="540"/>
        <w:jc w:val="both"/>
      </w:pPr>
      <w:r>
        <w:t>60 - средства бюджетных учреждений;</w:t>
      </w:r>
    </w:p>
    <w:p w:rsidR="00024531" w:rsidRDefault="00024531">
      <w:pPr>
        <w:pStyle w:val="ConsPlusNormal"/>
        <w:spacing w:before="220"/>
        <w:ind w:firstLine="540"/>
        <w:jc w:val="both"/>
      </w:pPr>
      <w:r>
        <w:t>70 - средства автономных учреждений;</w:t>
      </w:r>
    </w:p>
    <w:p w:rsidR="00024531" w:rsidRDefault="00024531">
      <w:pPr>
        <w:pStyle w:val="ConsPlusNormal"/>
        <w:spacing w:before="220"/>
        <w:ind w:firstLine="540"/>
        <w:jc w:val="both"/>
      </w:pPr>
      <w:r>
        <w:t>80 - средства государственных (муниципальных) унитарных предприятий;</w:t>
      </w:r>
    </w:p>
    <w:p w:rsidR="00024531" w:rsidRDefault="00024531">
      <w:pPr>
        <w:pStyle w:val="ConsPlusNormal"/>
        <w:spacing w:before="220"/>
        <w:ind w:firstLine="540"/>
        <w:jc w:val="both"/>
      </w:pPr>
      <w:r>
        <w:t>90 - средства юридических лиц, не являющихся государственными или муниципальными учреждениями, государственными или муниципальными унитарными предприятиями;</w:t>
      </w:r>
    </w:p>
    <w:p w:rsidR="00024531" w:rsidRDefault="00024531">
      <w:pPr>
        <w:pStyle w:val="ConsPlusNormal"/>
        <w:spacing w:before="220"/>
        <w:ind w:firstLine="540"/>
        <w:jc w:val="both"/>
      </w:pPr>
      <w:r>
        <w:t>код(ы) классификации расходов бюджетов, по которому(ым) осуществляется финансовое обеспечение контракта.</w:t>
      </w:r>
    </w:p>
    <w:p w:rsidR="00024531" w:rsidRDefault="00024531">
      <w:pPr>
        <w:pStyle w:val="ConsPlusNormal"/>
        <w:spacing w:before="220"/>
        <w:ind w:firstLine="540"/>
        <w:jc w:val="both"/>
      </w:pPr>
      <w:r>
        <w:t>Информация о наименовании бюджета бюджетной системы Российской Федерации, коде и наименовании вида бюджета бюджетной системы Российской Федерации формируется в информационной системе на основе сведений Министерства финансов Российской Федерации о бюджетах бюджетной системы Российской Федерации.</w:t>
      </w:r>
    </w:p>
    <w:p w:rsidR="00024531" w:rsidRDefault="00024531">
      <w:pPr>
        <w:pStyle w:val="ConsPlusNormal"/>
        <w:spacing w:before="220"/>
        <w:ind w:firstLine="540"/>
        <w:jc w:val="both"/>
      </w:pPr>
      <w:r>
        <w:t xml:space="preserve">Информация о коде территории муниципального образования Российской Федерации, соответствующем бюджету бюджетной системы Российской Федерации, в соответствии с Общероссийским </w:t>
      </w:r>
      <w:hyperlink r:id="rId21" w:history="1">
        <w:r>
          <w:rPr>
            <w:color w:val="0000FF"/>
          </w:rPr>
          <w:t>классификатором</w:t>
        </w:r>
      </w:hyperlink>
      <w:r>
        <w:t xml:space="preserve"> территорий муниципальных образований формируется в информационной системе автоматически на основе сведений Министерства финансов Российской Федерации о соответствии кодов Общероссийского </w:t>
      </w:r>
      <w:hyperlink r:id="rId22" w:history="1">
        <w:r>
          <w:rPr>
            <w:color w:val="0000FF"/>
          </w:rPr>
          <w:t>классификатора</w:t>
        </w:r>
      </w:hyperlink>
      <w:r>
        <w:t xml:space="preserve"> территорий муниципальных образований бюджетам бюджетной системы Российской Федерации.</w:t>
      </w:r>
    </w:p>
    <w:p w:rsidR="00024531" w:rsidRDefault="00024531">
      <w:pPr>
        <w:pStyle w:val="ConsPlusNormal"/>
        <w:spacing w:before="220"/>
        <w:ind w:firstLine="540"/>
        <w:jc w:val="both"/>
      </w:pPr>
      <w:r>
        <w:t xml:space="preserve">Информация о коде и наименовании внебюджетных средств формируется в информационной системе автоматически на основе сведений об организационно-правовой форме заказчика в соответствии с </w:t>
      </w:r>
      <w:hyperlink w:anchor="P71" w:history="1">
        <w:r>
          <w:rPr>
            <w:color w:val="0000FF"/>
          </w:rPr>
          <w:t>пунктом 15</w:t>
        </w:r>
      </w:hyperlink>
      <w:r>
        <w:t xml:space="preserve"> настоящего Порядка.</w:t>
      </w:r>
    </w:p>
    <w:p w:rsidR="00024531" w:rsidRDefault="00024531">
      <w:pPr>
        <w:pStyle w:val="ConsPlusNormal"/>
        <w:spacing w:before="220"/>
        <w:ind w:firstLine="540"/>
        <w:jc w:val="both"/>
      </w:pPr>
      <w:r>
        <w:t>При формировании информации о коде(ах) классификации расходов бюджетов, по которому(ым) предусмотрены бюджетные ассигнования на финансовое обеспечение закупки, указывается 20-значный код бюджетной классификации Российской Федерации в соответствии с бюджетным законодательством Российской Федерации, включающий код главного распорядителя бюджетных средств (1 - 3 разряды), код раздела (4 - 5 разряды), код подраздела (6 - 7 разряды), код целевой статьи (8 - 17 разряды), код вида расходов (18 - 20 разряды).</w:t>
      </w:r>
    </w:p>
    <w:p w:rsidR="00024531" w:rsidRDefault="00024531">
      <w:pPr>
        <w:pStyle w:val="ConsPlusNormal"/>
        <w:spacing w:before="220"/>
        <w:ind w:firstLine="540"/>
        <w:jc w:val="both"/>
      </w:pPr>
      <w:r>
        <w:t xml:space="preserve">При формировании информации о коде(ах) классификации расходов бюджетов, по которому(ым) предусмотрены бюджетные ассигнования на осуществление закупки бюджетным учреждением, унитарным предприятием, а также автономным учреждением за исключением закупок, осуществляемых указанными организациями от имени государственного (муниципального) заказчика в соответствии с </w:t>
      </w:r>
      <w:hyperlink r:id="rId23" w:history="1">
        <w:r>
          <w:rPr>
            <w:color w:val="0000FF"/>
          </w:rPr>
          <w:t>частью 6 статьи 15</w:t>
        </w:r>
      </w:hyperlink>
      <w:r>
        <w:t xml:space="preserve"> Федерального закона, указывается код вида расходов (18 - 20 разряды), а для закупок, осуществляемых в рамках реализации федерального проекта, в том числе входящего в состав соответствующего национального проекта (программы), определенного </w:t>
      </w:r>
      <w:hyperlink r:id="rId24" w:history="1">
        <w:r>
          <w:rPr>
            <w:color w:val="0000FF"/>
          </w:rPr>
          <w:t>Указом</w:t>
        </w:r>
      </w:hyperlink>
      <w:r>
        <w:t xml:space="preserve"> Президента Российской Федерации от 7 мая 2018 г. N 204 "О национальных целях и стратегических задачах развития Российской Федерации на период до 2024 года" (Собрание законодательства Российской Федерации, 2018, N 20, ст. 2817; N 30, ст. 4717), или регионального проекта, обеспечивающего достижение целей, </w:t>
      </w:r>
      <w:r>
        <w:lastRenderedPageBreak/>
        <w:t>показателей и результатов федерального проекта (далее - региональный проект), указывается код целевой статьи (8 - 17 разряды кода классификации расходов бюджетов, при этом в рамках реализации регионального проекта в 8 - 10 разрядах могут указываться нули), иные разряды кода классификации расходов бюджета не заполняются.</w:t>
      </w:r>
    </w:p>
    <w:p w:rsidR="00024531" w:rsidRDefault="00024531">
      <w:pPr>
        <w:pStyle w:val="ConsPlusNormal"/>
        <w:jc w:val="both"/>
      </w:pPr>
      <w:r>
        <w:t xml:space="preserve">(в ред. </w:t>
      </w:r>
      <w:hyperlink r:id="rId25" w:history="1">
        <w:r>
          <w:rPr>
            <w:color w:val="0000FF"/>
          </w:rPr>
          <w:t>Приказа</w:t>
        </w:r>
      </w:hyperlink>
      <w:r>
        <w:t xml:space="preserve"> Минфина России от 10.02.2020 N 21н)</w:t>
      </w:r>
    </w:p>
    <w:p w:rsidR="00024531" w:rsidRDefault="00024531">
      <w:pPr>
        <w:pStyle w:val="ConsPlusNormal"/>
        <w:spacing w:before="220"/>
        <w:ind w:firstLine="540"/>
        <w:jc w:val="both"/>
      </w:pPr>
      <w:r>
        <w:t>При формировании информации о коде(ах) классификации расходов бюджетов бюджетным учреждением, унитарным предприятием, а также автономным учреждением в части финансового обеспечения закупки за счет средств такой организации, код(ы) классификации расходов бюджета не указывается(ются).</w:t>
      </w:r>
    </w:p>
    <w:p w:rsidR="00024531" w:rsidRDefault="00024531">
      <w:pPr>
        <w:pStyle w:val="ConsPlusNormal"/>
        <w:spacing w:before="220"/>
        <w:ind w:firstLine="540"/>
        <w:jc w:val="both"/>
      </w:pPr>
      <w:r>
        <w:t>Информация о коде классификации расходов бюджетов в части кодов раздела, подраздела, вида расходов, относящихся к расходам бюджетов, а также о коде классификации расходов федерального бюджета в части кодов главного распорядителя бюджетных средств и кодов целевой статьи формируется в информационной системе на основании справочников кодов классификации расходов бюджетов.</w:t>
      </w:r>
    </w:p>
    <w:p w:rsidR="00024531" w:rsidRDefault="00024531">
      <w:pPr>
        <w:pStyle w:val="ConsPlusNormal"/>
        <w:spacing w:before="220"/>
        <w:ind w:firstLine="540"/>
        <w:jc w:val="both"/>
      </w:pPr>
      <w:bookmarkStart w:id="3" w:name="P105"/>
      <w:bookmarkEnd w:id="3"/>
      <w:r>
        <w:t xml:space="preserve">17. При формировании информации о способе определения поставщика (подрядчика, исполнителя) в соответствии с </w:t>
      </w:r>
      <w:hyperlink r:id="rId26" w:history="1">
        <w:r>
          <w:rPr>
            <w:color w:val="0000FF"/>
          </w:rPr>
          <w:t>частью 2 статьи 24</w:t>
        </w:r>
      </w:hyperlink>
      <w:r>
        <w:t xml:space="preserve">, </w:t>
      </w:r>
      <w:hyperlink r:id="rId27" w:history="1">
        <w:r>
          <w:rPr>
            <w:color w:val="0000FF"/>
          </w:rPr>
          <w:t>статьями 93</w:t>
        </w:r>
      </w:hyperlink>
      <w:r>
        <w:t xml:space="preserve"> и </w:t>
      </w:r>
      <w:hyperlink r:id="rId28" w:history="1">
        <w:r>
          <w:rPr>
            <w:color w:val="0000FF"/>
          </w:rPr>
          <w:t>111</w:t>
        </w:r>
      </w:hyperlink>
      <w:r>
        <w:t xml:space="preserve"> Федерального закона указываются код и наименование способа определения поставщика (подрядчика, исполнителя), принимающие следующие значения:</w:t>
      </w:r>
    </w:p>
    <w:p w:rsidR="00024531" w:rsidRDefault="00024531">
      <w:pPr>
        <w:pStyle w:val="ConsPlusNormal"/>
        <w:spacing w:before="220"/>
        <w:ind w:firstLine="540"/>
        <w:jc w:val="both"/>
      </w:pPr>
      <w:r>
        <w:t>10000 - конкурентные способы определения поставщика (подрядчика, исполнителя), в том числе:</w:t>
      </w:r>
    </w:p>
    <w:p w:rsidR="00024531" w:rsidRDefault="00024531">
      <w:pPr>
        <w:pStyle w:val="ConsPlusNormal"/>
        <w:spacing w:before="220"/>
        <w:ind w:firstLine="540"/>
        <w:jc w:val="both"/>
      </w:pPr>
      <w:r>
        <w:t>11000 - конкурс, в том числе:</w:t>
      </w:r>
    </w:p>
    <w:p w:rsidR="00024531" w:rsidRDefault="00024531">
      <w:pPr>
        <w:pStyle w:val="ConsPlusNormal"/>
        <w:spacing w:before="220"/>
        <w:ind w:firstLine="540"/>
        <w:jc w:val="both"/>
      </w:pPr>
      <w:r>
        <w:t>11011 - открытый конкурс;</w:t>
      </w:r>
    </w:p>
    <w:p w:rsidR="00024531" w:rsidRDefault="00024531">
      <w:pPr>
        <w:pStyle w:val="ConsPlusNormal"/>
        <w:spacing w:before="220"/>
        <w:ind w:firstLine="540"/>
        <w:jc w:val="both"/>
      </w:pPr>
      <w:r>
        <w:t>11013 - открытый конкурс в электронной форме;</w:t>
      </w:r>
    </w:p>
    <w:p w:rsidR="00024531" w:rsidRDefault="00024531">
      <w:pPr>
        <w:pStyle w:val="ConsPlusNormal"/>
        <w:spacing w:before="220"/>
        <w:ind w:firstLine="540"/>
        <w:jc w:val="both"/>
      </w:pPr>
      <w:r>
        <w:t>11021 - конкурс с ограниченным участием;</w:t>
      </w:r>
    </w:p>
    <w:p w:rsidR="00024531" w:rsidRDefault="00024531">
      <w:pPr>
        <w:pStyle w:val="ConsPlusNormal"/>
        <w:spacing w:before="220"/>
        <w:ind w:firstLine="540"/>
        <w:jc w:val="both"/>
      </w:pPr>
      <w:r>
        <w:t>11023 - конкурс с ограниченным участием в электронной форме;</w:t>
      </w:r>
    </w:p>
    <w:p w:rsidR="00024531" w:rsidRDefault="00024531">
      <w:pPr>
        <w:pStyle w:val="ConsPlusNormal"/>
        <w:spacing w:before="220"/>
        <w:ind w:firstLine="540"/>
        <w:jc w:val="both"/>
      </w:pPr>
      <w:r>
        <w:t>11031 - двухэтапный конкурс;</w:t>
      </w:r>
    </w:p>
    <w:p w:rsidR="00024531" w:rsidRDefault="00024531">
      <w:pPr>
        <w:pStyle w:val="ConsPlusNormal"/>
        <w:spacing w:before="220"/>
        <w:ind w:firstLine="540"/>
        <w:jc w:val="both"/>
      </w:pPr>
      <w:r>
        <w:t>11033 - двухэтапный конкурс в электронной форме;</w:t>
      </w:r>
    </w:p>
    <w:p w:rsidR="00024531" w:rsidRDefault="00024531">
      <w:pPr>
        <w:pStyle w:val="ConsPlusNormal"/>
        <w:spacing w:before="220"/>
        <w:ind w:firstLine="540"/>
        <w:jc w:val="both"/>
      </w:pPr>
      <w:r>
        <w:t>11042 - закрытый конкурс;</w:t>
      </w:r>
    </w:p>
    <w:p w:rsidR="00024531" w:rsidRDefault="00024531">
      <w:pPr>
        <w:pStyle w:val="ConsPlusNormal"/>
        <w:spacing w:before="220"/>
        <w:ind w:firstLine="540"/>
        <w:jc w:val="both"/>
      </w:pPr>
      <w:r>
        <w:t>11044 - закрытый конкурс в электронной форме;</w:t>
      </w:r>
    </w:p>
    <w:p w:rsidR="00024531" w:rsidRDefault="00024531">
      <w:pPr>
        <w:pStyle w:val="ConsPlusNormal"/>
        <w:spacing w:before="220"/>
        <w:ind w:firstLine="540"/>
        <w:jc w:val="both"/>
      </w:pPr>
      <w:r>
        <w:t>11052 - закрытый конкурс с ограниченным участием;</w:t>
      </w:r>
    </w:p>
    <w:p w:rsidR="00024531" w:rsidRDefault="00024531">
      <w:pPr>
        <w:pStyle w:val="ConsPlusNormal"/>
        <w:spacing w:before="220"/>
        <w:ind w:firstLine="540"/>
        <w:jc w:val="both"/>
      </w:pPr>
      <w:r>
        <w:t>11054 - закрытый конкурс с ограниченным участием в электронной форме;</w:t>
      </w:r>
    </w:p>
    <w:p w:rsidR="00024531" w:rsidRDefault="00024531">
      <w:pPr>
        <w:pStyle w:val="ConsPlusNormal"/>
        <w:spacing w:before="220"/>
        <w:ind w:firstLine="540"/>
        <w:jc w:val="both"/>
      </w:pPr>
      <w:r>
        <w:t>11062 - закрытый двухэтапный конкурс;</w:t>
      </w:r>
    </w:p>
    <w:p w:rsidR="00024531" w:rsidRDefault="00024531">
      <w:pPr>
        <w:pStyle w:val="ConsPlusNormal"/>
        <w:spacing w:before="220"/>
        <w:ind w:firstLine="540"/>
        <w:jc w:val="both"/>
      </w:pPr>
      <w:r>
        <w:t>11064 - закрытый двухэтапный конкурс в электронной форме;</w:t>
      </w:r>
    </w:p>
    <w:p w:rsidR="00024531" w:rsidRDefault="00024531">
      <w:pPr>
        <w:pStyle w:val="ConsPlusNormal"/>
        <w:spacing w:before="220"/>
        <w:ind w:firstLine="540"/>
        <w:jc w:val="both"/>
      </w:pPr>
      <w:r>
        <w:t>12011 - электронный аукцион;</w:t>
      </w:r>
    </w:p>
    <w:p w:rsidR="00024531" w:rsidRDefault="00024531">
      <w:pPr>
        <w:pStyle w:val="ConsPlusNormal"/>
        <w:spacing w:before="220"/>
        <w:ind w:firstLine="540"/>
        <w:jc w:val="both"/>
      </w:pPr>
      <w:r>
        <w:t>12022 - закрытый аукцион;</w:t>
      </w:r>
    </w:p>
    <w:p w:rsidR="00024531" w:rsidRDefault="00024531">
      <w:pPr>
        <w:pStyle w:val="ConsPlusNormal"/>
        <w:spacing w:before="220"/>
        <w:ind w:firstLine="540"/>
        <w:jc w:val="both"/>
      </w:pPr>
      <w:r>
        <w:t>12024 - закрытый аукцион в электронной форме;</w:t>
      </w:r>
    </w:p>
    <w:p w:rsidR="00024531" w:rsidRDefault="00024531">
      <w:pPr>
        <w:pStyle w:val="ConsPlusNormal"/>
        <w:spacing w:before="220"/>
        <w:ind w:firstLine="540"/>
        <w:jc w:val="both"/>
      </w:pPr>
      <w:r>
        <w:t>13011 - запрос котировок;</w:t>
      </w:r>
    </w:p>
    <w:p w:rsidR="00024531" w:rsidRDefault="00024531">
      <w:pPr>
        <w:pStyle w:val="ConsPlusNormal"/>
        <w:spacing w:before="220"/>
        <w:ind w:firstLine="540"/>
        <w:jc w:val="both"/>
      </w:pPr>
      <w:r>
        <w:lastRenderedPageBreak/>
        <w:t>13013 - запрос котировок в электронной форме;</w:t>
      </w:r>
    </w:p>
    <w:p w:rsidR="00024531" w:rsidRDefault="00024531">
      <w:pPr>
        <w:pStyle w:val="ConsPlusNormal"/>
        <w:spacing w:before="220"/>
        <w:ind w:firstLine="540"/>
        <w:jc w:val="both"/>
      </w:pPr>
      <w:r>
        <w:t>14011 - запрос предложений;</w:t>
      </w:r>
    </w:p>
    <w:p w:rsidR="00024531" w:rsidRDefault="00024531">
      <w:pPr>
        <w:pStyle w:val="ConsPlusNormal"/>
        <w:spacing w:before="220"/>
        <w:ind w:firstLine="540"/>
        <w:jc w:val="both"/>
      </w:pPr>
      <w:r>
        <w:t>14013 - запрос предложений в электронной форме;</w:t>
      </w:r>
    </w:p>
    <w:p w:rsidR="00024531" w:rsidRDefault="00024531">
      <w:pPr>
        <w:pStyle w:val="ConsPlusNormal"/>
        <w:spacing w:before="220"/>
        <w:ind w:firstLine="540"/>
        <w:jc w:val="both"/>
      </w:pPr>
      <w:r>
        <w:t>20000 - закупка у единственного поставщика (подрядчика, исполнителя), в том числе:</w:t>
      </w:r>
    </w:p>
    <w:p w:rsidR="00024531" w:rsidRDefault="00024531">
      <w:pPr>
        <w:pStyle w:val="ConsPlusNormal"/>
        <w:spacing w:before="220"/>
        <w:ind w:firstLine="540"/>
        <w:jc w:val="both"/>
      </w:pPr>
      <w:r>
        <w:t xml:space="preserve">20010 - закупка товара, работы или услуги, которые относятся к сфере деятельности субъектов естественных монополий в соответствии с Федеральным </w:t>
      </w:r>
      <w:hyperlink r:id="rId29" w:history="1">
        <w:r>
          <w:rPr>
            <w:color w:val="0000FF"/>
          </w:rPr>
          <w:t>законом</w:t>
        </w:r>
      </w:hyperlink>
      <w:r>
        <w:t xml:space="preserve"> от 17 августа 1995 г. N 147-ФЗ "О естественных монополиях" (Собрание законодательства Российской Федерации, 1995, N 34, ст. 3426; 2001, N 33, ст. 3429; 2002, N 1, ст. 2; 2003, N 2, ст. 168; N 13, ст. 1181; 2004, N 27, ст. 2711; 2006, N 1, ст. 10; N 19, ст. 2063; 2007, N 1, ст. 21; N 43, ст. 5084; N 46, ст. 5557; 2008, N 52, ст. 6236; 2011, N 29, ст. 4281; N 30, ст. 4590, 4596; N 50, ст. 7343; 2012, N 26, ст. 3446; N 31, ст. 4321; N 53, ст. 7616; 2015, N 41, ст. 5629; 2017, N 31, ст. 4754, 4828), а также услуг центрального депозитария;</w:t>
      </w:r>
    </w:p>
    <w:p w:rsidR="00024531" w:rsidRDefault="00024531">
      <w:pPr>
        <w:pStyle w:val="ConsPlusNormal"/>
        <w:spacing w:before="220"/>
        <w:ind w:firstLine="540"/>
        <w:jc w:val="both"/>
      </w:pPr>
      <w:r>
        <w:t>20020 - осуществление закупки для государственных нужд у единственного поставщика (подрядчика, исполнителя), определенного указом или распоряжением Президента Российской Федерации, либо в случаях, установленных поручениями Президента Российской Федерации, у поставщика (подрядчика, исполнителя), определенного постановлением или распоряжением Правительства Российской Федерации &lt;1&gt;;</w:t>
      </w:r>
    </w:p>
    <w:p w:rsidR="00024531" w:rsidRDefault="00024531">
      <w:pPr>
        <w:pStyle w:val="ConsPlusNormal"/>
        <w:spacing w:before="220"/>
        <w:ind w:firstLine="540"/>
        <w:jc w:val="both"/>
      </w:pPr>
      <w:r>
        <w:t>--------------------------------</w:t>
      </w:r>
    </w:p>
    <w:p w:rsidR="00024531" w:rsidRDefault="00024531">
      <w:pPr>
        <w:pStyle w:val="ConsPlusNormal"/>
        <w:spacing w:before="220"/>
        <w:ind w:firstLine="540"/>
        <w:jc w:val="both"/>
      </w:pPr>
      <w:r>
        <w:t xml:space="preserve">&lt;1&gt; </w:t>
      </w:r>
      <w:hyperlink r:id="rId30" w:history="1">
        <w:r>
          <w:rPr>
            <w:color w:val="0000FF"/>
          </w:rPr>
          <w:t>Пункт 2 части 1 статьи 93</w:t>
        </w:r>
      </w:hyperlink>
      <w:r>
        <w:t xml:space="preserve"> Федерального закона.</w:t>
      </w:r>
    </w:p>
    <w:p w:rsidR="00024531" w:rsidRDefault="00024531">
      <w:pPr>
        <w:pStyle w:val="ConsPlusNormal"/>
        <w:ind w:firstLine="540"/>
        <w:jc w:val="both"/>
      </w:pPr>
    </w:p>
    <w:p w:rsidR="00024531" w:rsidRDefault="00024531">
      <w:pPr>
        <w:pStyle w:val="ConsPlusNormal"/>
        <w:ind w:firstLine="540"/>
        <w:jc w:val="both"/>
      </w:pPr>
      <w:r>
        <w:t>20030 - закупка на выполнение работы по мобилизационной подготовке в Российской Федерации;</w:t>
      </w:r>
    </w:p>
    <w:p w:rsidR="00024531" w:rsidRDefault="00024531">
      <w:pPr>
        <w:pStyle w:val="ConsPlusNormal"/>
        <w:spacing w:before="220"/>
        <w:ind w:firstLine="540"/>
        <w:jc w:val="both"/>
      </w:pPr>
      <w:r>
        <w:t>20040 - закупка работы или услуги, выполнение или оказание которых может осуществляться только органом исполнительной власти в соответствии с его полномочиями либо подведомственными ему государственным учреждением, государственным унитарным предприятием, соответствующие полномочия которых устанавливаются федеральными законами, нормативными правовыми актами Президента Российской Федерации или нормативными правовыми актами Правительства Российской Федерации, законодательными актами соответствующего субъекта Российской Федерации;</w:t>
      </w:r>
    </w:p>
    <w:p w:rsidR="00024531" w:rsidRDefault="00024531">
      <w:pPr>
        <w:pStyle w:val="ConsPlusNormal"/>
        <w:spacing w:before="220"/>
        <w:ind w:firstLine="540"/>
        <w:jc w:val="both"/>
      </w:pPr>
      <w:r>
        <w:t>20050 - заключение контракта на поставку российских вооружения и военной техники, которые не имеют российских аналогов и производство которых осуществляется единственным производителем, с поставщиком таких вооружения и военной техники, включенным в реестр единственных поставщиков таких вооружения и военной техники;</w:t>
      </w:r>
    </w:p>
    <w:p w:rsidR="00024531" w:rsidRDefault="00024531">
      <w:pPr>
        <w:pStyle w:val="ConsPlusNormal"/>
        <w:spacing w:before="220"/>
        <w:ind w:firstLine="540"/>
        <w:jc w:val="both"/>
      </w:pPr>
      <w:r>
        <w:t>20060 - закупка оказания услуг по водоснабжению, водоотведению, теплоснабжению, обращению с твердыми коммунальными отходами, газоснабжению (за исключением услуг по реализации сжиженного газа), по подключению (присоединению) к сетям инженерно-технического обеспечения по регулируемым в соответствии с законодательством Российской Федерации ценам (тарифам), по хранению и ввозу (вывозу) наркотических средств и психотропных веществ;</w:t>
      </w:r>
    </w:p>
    <w:p w:rsidR="00024531" w:rsidRDefault="00024531">
      <w:pPr>
        <w:pStyle w:val="ConsPlusNormal"/>
        <w:spacing w:before="220"/>
        <w:ind w:firstLine="540"/>
        <w:jc w:val="both"/>
      </w:pPr>
      <w:r>
        <w:t xml:space="preserve">20070 - закупка определенных товаров, работ, услуг вследствие аварии, иных чрезвычайных ситуаций природного или техногенного характера, непреодолимой силы, в случае возникновения необходимости в оказании медицинской помощи в экстренной форме либо в оказании медицинской помощи в неотложной форме (при условии, что такие товары, работы, услуги не включены в </w:t>
      </w:r>
      <w:hyperlink r:id="rId31" w:history="1">
        <w:r>
          <w:rPr>
            <w:color w:val="0000FF"/>
          </w:rPr>
          <w:t>перечень</w:t>
        </w:r>
      </w:hyperlink>
      <w:r>
        <w:t xml:space="preserve"> товаров, работ, услуг, необходимых для оказания гуманитарной помощи либо ликвидации последствий чрезвычайных ситуаций природного или техногенного характера, </w:t>
      </w:r>
      <w:r>
        <w:lastRenderedPageBreak/>
        <w:t>утвержденный распоряжением Правительства Российской Федерации от 30 сентября 2013 г. N 1765-р "Об утверждении перечня товаров, работ и услуг, необходимых для оказания гуманитарной помощи либо ликвидации последствий чрезвычайных ситуаций природного или техногенного характера" (Собрание законодательства Российской Федерации, 2013, N 41, ст. 5208; 2015, N 52, ст. 7640) и применение иных способов определения поставщика (подрядчика, исполнителя), требующих затрат времени, нецелесообразно;</w:t>
      </w:r>
    </w:p>
    <w:p w:rsidR="00024531" w:rsidRDefault="00024531">
      <w:pPr>
        <w:pStyle w:val="ConsPlusNormal"/>
        <w:spacing w:before="220"/>
        <w:ind w:firstLine="540"/>
        <w:jc w:val="both"/>
      </w:pPr>
      <w:r>
        <w:t>20080 - поставка культурных ценностей (в том числе музейных предметов и музейных коллекций, редких и ценных изданий, рукописей, архивных документов (включая их копии), имеющих историческое, художественное или иное культурное значение), предназначенных для пополнения Музейного фонда Российской Федерации, Архивного фонда Российской Федерации, национального библиотечного фонда, кино-, фотофонда и аналогичных фондов;</w:t>
      </w:r>
    </w:p>
    <w:p w:rsidR="00024531" w:rsidRDefault="00024531">
      <w:pPr>
        <w:pStyle w:val="ConsPlusNormal"/>
        <w:spacing w:before="220"/>
        <w:ind w:firstLine="540"/>
        <w:jc w:val="both"/>
      </w:pPr>
      <w:r>
        <w:t>20090 - закупка товаров, работ, услуг, производство, выполнение, оказание которых осуществляются учреждением и предприятием уголовно-исполнительной системы в соответствии с перечнем товаров, работ, услуг, утвержденным Правительством Российской Федерации &lt;2&gt;;</w:t>
      </w:r>
    </w:p>
    <w:p w:rsidR="00024531" w:rsidRDefault="00024531">
      <w:pPr>
        <w:pStyle w:val="ConsPlusNormal"/>
        <w:spacing w:before="220"/>
        <w:ind w:firstLine="540"/>
        <w:jc w:val="both"/>
      </w:pPr>
      <w:r>
        <w:t>--------------------------------</w:t>
      </w:r>
    </w:p>
    <w:p w:rsidR="00024531" w:rsidRDefault="00024531">
      <w:pPr>
        <w:pStyle w:val="ConsPlusNormal"/>
        <w:spacing w:before="220"/>
        <w:ind w:firstLine="540"/>
        <w:jc w:val="both"/>
      </w:pPr>
      <w:r>
        <w:t xml:space="preserve">&lt;2&gt; </w:t>
      </w:r>
      <w:hyperlink r:id="rId32" w:history="1">
        <w:r>
          <w:rPr>
            <w:color w:val="0000FF"/>
          </w:rPr>
          <w:t>Постановление</w:t>
        </w:r>
      </w:hyperlink>
      <w:r>
        <w:t xml:space="preserve"> Правительства Российской Федерации от 26 декабря 2013 г. N 1292 "Об утверждении перечня товаров (работ, услуг), производимых (выполняемых, оказываемых) учреждениями и предприятиями уголовно-исполнительной системы, закупка которых может осуществляться заказчиком у единственного поставщика (подрядчика, исполнителя)" (Собрание законодательства Российской Федерации, 2014, N 2, ст. 116; 2015, N 13, ст. 1926; 2016, N 27, ст. 4487).</w:t>
      </w:r>
    </w:p>
    <w:p w:rsidR="00024531" w:rsidRDefault="00024531">
      <w:pPr>
        <w:pStyle w:val="ConsPlusNormal"/>
        <w:ind w:firstLine="540"/>
        <w:jc w:val="both"/>
      </w:pPr>
    </w:p>
    <w:p w:rsidR="00024531" w:rsidRDefault="00024531">
      <w:pPr>
        <w:pStyle w:val="ConsPlusNormal"/>
        <w:ind w:firstLine="540"/>
        <w:jc w:val="both"/>
      </w:pPr>
      <w:r>
        <w:t>20100 - закупка учреждением, исполняющим наказания, товара для государственных нужд при приобретении указанным учреждением сырья, материалов, комплектующих изделий для производства товара, выполнения работы, оказания услуги в целях трудоустройства осужденных на основании договоров, заключенных с юридическими лицами, при условии, что приобретение указанным учреждением таких сырья, материалов, комплектующих изделий осуществляется за счет средств, предусмотренных этими договорами;</w:t>
      </w:r>
    </w:p>
    <w:p w:rsidR="00024531" w:rsidRDefault="00024531">
      <w:pPr>
        <w:pStyle w:val="ConsPlusNormal"/>
        <w:spacing w:before="220"/>
        <w:ind w:firstLine="540"/>
        <w:jc w:val="both"/>
      </w:pPr>
      <w:r>
        <w:t>20110 - закупка произведений литературы и искусства определенных авторов (за исключением случаев приобретения фильмов в целях проката), прав на произведения литературы и искусства определенных авторов, исполнений конкретных исполнителей, прав на исполнения конкретных исполнителей, фонограмм конкретных изготовителей для нужд заказчиков, прав на фонограммы конкретных изготовителей для нужд заказчиков в случае, если единственному лицу принадлежат исключительные права или исключительные лицензии на такие произведения, исполнения, фонограммы;</w:t>
      </w:r>
    </w:p>
    <w:p w:rsidR="00024531" w:rsidRDefault="00024531">
      <w:pPr>
        <w:pStyle w:val="ConsPlusNormal"/>
        <w:spacing w:before="220"/>
        <w:ind w:firstLine="540"/>
        <w:jc w:val="both"/>
      </w:pPr>
      <w:r>
        <w:t>20120 - закупка печатных изданий или электронных изданий (в том числе используемых в них программно-технических средств и средств защиты информации) определенных авторов у издателей таких изданий в случае, если указанным издателям принадлежат исключительные права или исключительные лицензии на использование таких изданий, а также оказание услуг по предоставлению доступа к таким электронным изданиям для обеспечения деятельности государственных и муниципальных образовательных учреждений, государственных и муниципальных библиотек, государственных научных организаций;</w:t>
      </w:r>
    </w:p>
    <w:p w:rsidR="00024531" w:rsidRDefault="00024531">
      <w:pPr>
        <w:pStyle w:val="ConsPlusNormal"/>
        <w:spacing w:before="220"/>
        <w:ind w:firstLine="540"/>
        <w:jc w:val="both"/>
      </w:pPr>
      <w:r>
        <w:t>20130 - закупка услуги по посещению зоопарка, театра, кинотеатра, концерта, цирка, музея, выставки или спортивного мероприятия;</w:t>
      </w:r>
    </w:p>
    <w:p w:rsidR="00024531" w:rsidRDefault="00024531">
      <w:pPr>
        <w:pStyle w:val="ConsPlusNormal"/>
        <w:spacing w:before="220"/>
        <w:ind w:firstLine="540"/>
        <w:jc w:val="both"/>
      </w:pPr>
      <w:r>
        <w:t xml:space="preserve">20140 - закупка услуги по участию в мероприятии, проводимом для нужд нескольких заказчиков, поставщиком (подрядчиком, исполнителем), который определен заказчиком, являющимся организатором такого мероприятия, в порядке, установленном Федеральным </w:t>
      </w:r>
      <w:hyperlink r:id="rId33" w:history="1">
        <w:r>
          <w:rPr>
            <w:color w:val="0000FF"/>
          </w:rPr>
          <w:t>законом</w:t>
        </w:r>
      </w:hyperlink>
      <w:r>
        <w:t>;</w:t>
      </w:r>
    </w:p>
    <w:p w:rsidR="00024531" w:rsidRDefault="00024531">
      <w:pPr>
        <w:pStyle w:val="ConsPlusNormal"/>
        <w:spacing w:before="220"/>
        <w:ind w:firstLine="540"/>
        <w:jc w:val="both"/>
      </w:pPr>
      <w:r>
        <w:t>20150 - закупка театром, учреждением, осуществляющим концертную или театральную деятельность, в том числе концертным коллективом (танцевальным коллективом, хоровым коллективом, оркестром, ансамблем), телерадиовещательным учреждением, цирком, музеем, домом культуры, дворцом культуры, домом (центром) народного творчества, домом (центром) ремесел, клубом, образовательным учреждением, зоопарком, планетарием, парком культуры и отдыха, заповедником, ботаническим садом, национальным парком, природным парком или ландшафтным парком, услуг (работ) на создание произведения литературы или искусства конкретным физическим лицом, на исполнение конкретным физическим лицом или конкретным юридическим лицом, осуществляющими концертную или театральную деятельность, в том числе концертным коллективом (танцевальным коллективом, хоровым коллективом, оркестром, ансамблем), либо на изготовление и поставку декораций (в том числе для обеспечения сценических, аудиовизуальных эффектов), сценической мебели, сценических костюмов (в том числе головных уборов и обуви) и необходимых для создания декораций (в том числе для обеспечения сценических, аудиовизуальных эффектов) и костюмов материалов, а также театрального (концертного) реквизита, музыкальных инструментов, бутафории, грима, постижерских изделий, театральных кукол, необходимых для создания и (или) исполнения произведений конкретным физическим или юридическим лицом;</w:t>
      </w:r>
    </w:p>
    <w:p w:rsidR="00024531" w:rsidRDefault="00024531">
      <w:pPr>
        <w:pStyle w:val="ConsPlusNormal"/>
        <w:spacing w:before="220"/>
        <w:ind w:firstLine="540"/>
        <w:jc w:val="both"/>
      </w:pPr>
      <w:r>
        <w:t>20160 - закупка услуг по реализации входных билетов и абонементов на посещение театрально-зрелищных, культурно-просветительных и зрелищно-развлекательных мероприятий, экскурсионных билетов и экскурсионных путевок - бланков строгой отчетности;</w:t>
      </w:r>
    </w:p>
    <w:p w:rsidR="00024531" w:rsidRDefault="00024531">
      <w:pPr>
        <w:pStyle w:val="ConsPlusNormal"/>
        <w:spacing w:before="220"/>
        <w:ind w:firstLine="540"/>
        <w:jc w:val="both"/>
      </w:pPr>
      <w:r>
        <w:t>20170 - закупка услуг по осуществлению авторского контроля за разработкой проектной документации объекта капитального строительства, проведению авторского надзора за строительством, реконструкцией, капитальным ремонтом объекта капитального строительства соответствующими авторами, на проведение технического и авторского надзора за выполнением работ по сохранению объекта культурного наследия (памятников истории и культуры) народов Российской Федерации авторами проектов;</w:t>
      </w:r>
    </w:p>
    <w:p w:rsidR="00024531" w:rsidRDefault="00024531">
      <w:pPr>
        <w:pStyle w:val="ConsPlusNormal"/>
        <w:spacing w:before="220"/>
        <w:ind w:firstLine="540"/>
        <w:jc w:val="both"/>
      </w:pPr>
      <w:r>
        <w:t>20180 - закупка услуг, связанных с обеспечением визитов глав иностранных государств, глав правительств иностранных государств, руководителей международных организаций, парламентских делегаций, правительственных делегаций, делегаций иностранных государств (гостиничное, транспортное обслуживание, эксплуатация компьютерного оборудования, оргтехники, звукотехнического оборудования (в том числе для обеспечения синхронного перевода), обеспечение питания);</w:t>
      </w:r>
    </w:p>
    <w:p w:rsidR="00024531" w:rsidRDefault="00024531">
      <w:pPr>
        <w:pStyle w:val="ConsPlusNormal"/>
        <w:spacing w:before="220"/>
        <w:ind w:firstLine="540"/>
        <w:jc w:val="both"/>
      </w:pPr>
      <w:r>
        <w:t>20190 - закупка товаров, работ, услуг для обеспечения деятельности объектов государственной охраны, в том числе обеспечения выездных мероприятий, проводимых Президентом Российской Федерации, палатами Федерального Собрания Российской Федерации, Правительством Российской Федерации (бытовое, гостиничное, транспортное обслуживание, эксплуатация компьютерного оборудования, оргтехники, звукотехнического оборудования (в том числе для обеспечения синхронного перевода), обеспечение санитарно-эпидемиологического благополучия, предоставление питания (включая безопасное питание);</w:t>
      </w:r>
    </w:p>
    <w:p w:rsidR="00024531" w:rsidRDefault="00024531">
      <w:pPr>
        <w:pStyle w:val="ConsPlusNormal"/>
        <w:spacing w:before="220"/>
        <w:ind w:firstLine="540"/>
        <w:jc w:val="both"/>
      </w:pPr>
      <w:r>
        <w:t>20200 - закупка услуг по управлению многоквартирным домом на основании решения общего собрания собственников помещений в многоквартирном доме или открытого конкурса, проводимого органом местного самоуправления в соответствии с жилищным законодательством Российской Федерации, управляющей компанией, если помещения в многоквартирном доме находятся в частной, государственной или муниципальной собственности;</w:t>
      </w:r>
    </w:p>
    <w:p w:rsidR="00024531" w:rsidRDefault="00024531">
      <w:pPr>
        <w:pStyle w:val="ConsPlusNormal"/>
        <w:spacing w:before="220"/>
        <w:ind w:firstLine="540"/>
        <w:jc w:val="both"/>
      </w:pPr>
      <w:r>
        <w:t xml:space="preserve">20220 - закупка в связи с признанием определения поставщика (подрядчика, исполнителя) закрытым способом несостоявшимся и принятие заказчиком решения о заключении контракта с единственным поставщиком (подрядчиком, исполнителем) в соответствии с положениями </w:t>
      </w:r>
      <w:hyperlink r:id="rId34" w:history="1">
        <w:r>
          <w:rPr>
            <w:color w:val="0000FF"/>
          </w:rPr>
          <w:t xml:space="preserve">статьи </w:t>
        </w:r>
        <w:r>
          <w:rPr>
            <w:color w:val="0000FF"/>
          </w:rPr>
          <w:lastRenderedPageBreak/>
          <w:t>92</w:t>
        </w:r>
      </w:hyperlink>
      <w:r>
        <w:t xml:space="preserve"> Федерального закона по согласованию с уполномоченным Правительством Российской Федерации на осуществление данных функций федеральным органом исполнительной власти;</w:t>
      </w:r>
    </w:p>
    <w:p w:rsidR="00024531" w:rsidRDefault="00024531">
      <w:pPr>
        <w:pStyle w:val="ConsPlusNormal"/>
        <w:spacing w:before="220"/>
        <w:ind w:firstLine="540"/>
        <w:jc w:val="both"/>
      </w:pPr>
      <w:r>
        <w:t xml:space="preserve">20230 - закупка вследствие признания несостоявшимся открытого конкурса в соответствии с </w:t>
      </w:r>
      <w:hyperlink r:id="rId35" w:history="1">
        <w:r>
          <w:rPr>
            <w:color w:val="0000FF"/>
          </w:rPr>
          <w:t>частями 1</w:t>
        </w:r>
      </w:hyperlink>
      <w:r>
        <w:t xml:space="preserve"> и </w:t>
      </w:r>
      <w:hyperlink r:id="rId36" w:history="1">
        <w:r>
          <w:rPr>
            <w:color w:val="0000FF"/>
          </w:rPr>
          <w:t>7 статьи 55</w:t>
        </w:r>
      </w:hyperlink>
      <w:r>
        <w:t xml:space="preserve"> Федерального закона;</w:t>
      </w:r>
    </w:p>
    <w:p w:rsidR="00024531" w:rsidRDefault="00024531">
      <w:pPr>
        <w:pStyle w:val="ConsPlusNormal"/>
        <w:spacing w:before="220"/>
        <w:ind w:firstLine="540"/>
        <w:jc w:val="both"/>
      </w:pPr>
      <w:r>
        <w:t xml:space="preserve">20240 - закупка вследствие признания несостоявшимся конкурса с ограниченным участием в соответствии с </w:t>
      </w:r>
      <w:hyperlink r:id="rId37" w:history="1">
        <w:r>
          <w:rPr>
            <w:color w:val="0000FF"/>
          </w:rPr>
          <w:t>частями 1</w:t>
        </w:r>
      </w:hyperlink>
      <w:r>
        <w:t xml:space="preserve"> и </w:t>
      </w:r>
      <w:hyperlink r:id="rId38" w:history="1">
        <w:r>
          <w:rPr>
            <w:color w:val="0000FF"/>
          </w:rPr>
          <w:t>7 статьи 55</w:t>
        </w:r>
      </w:hyperlink>
      <w:r>
        <w:t xml:space="preserve"> Федерального закона;</w:t>
      </w:r>
    </w:p>
    <w:p w:rsidR="00024531" w:rsidRDefault="00024531">
      <w:pPr>
        <w:pStyle w:val="ConsPlusNormal"/>
        <w:spacing w:before="220"/>
        <w:ind w:firstLine="540"/>
        <w:jc w:val="both"/>
      </w:pPr>
      <w:r>
        <w:t xml:space="preserve">20250 - закупка вследствие признания несостоявшимся двухэтапного конкурса в соответствии с </w:t>
      </w:r>
      <w:hyperlink r:id="rId39" w:history="1">
        <w:r>
          <w:rPr>
            <w:color w:val="0000FF"/>
          </w:rPr>
          <w:t>частями 1</w:t>
        </w:r>
      </w:hyperlink>
      <w:r>
        <w:t xml:space="preserve"> и </w:t>
      </w:r>
      <w:hyperlink r:id="rId40" w:history="1">
        <w:r>
          <w:rPr>
            <w:color w:val="0000FF"/>
          </w:rPr>
          <w:t>7 статьи 55</w:t>
        </w:r>
      </w:hyperlink>
      <w:r>
        <w:t xml:space="preserve"> Федерального закона;</w:t>
      </w:r>
    </w:p>
    <w:p w:rsidR="00024531" w:rsidRDefault="00024531">
      <w:pPr>
        <w:pStyle w:val="ConsPlusNormal"/>
        <w:spacing w:before="220"/>
        <w:ind w:firstLine="540"/>
        <w:jc w:val="both"/>
      </w:pPr>
      <w:r>
        <w:t xml:space="preserve">20260 - закупка вследствие признания несостоявшимся повторного конкурса в соответствии с </w:t>
      </w:r>
      <w:hyperlink r:id="rId41" w:history="1">
        <w:r>
          <w:rPr>
            <w:color w:val="0000FF"/>
          </w:rPr>
          <w:t>частями 1</w:t>
        </w:r>
      </w:hyperlink>
      <w:r>
        <w:t xml:space="preserve"> и </w:t>
      </w:r>
      <w:hyperlink r:id="rId42" w:history="1">
        <w:r>
          <w:rPr>
            <w:color w:val="0000FF"/>
          </w:rPr>
          <w:t>7 статьи 55</w:t>
        </w:r>
      </w:hyperlink>
      <w:r>
        <w:t xml:space="preserve"> Федерального закона;</w:t>
      </w:r>
    </w:p>
    <w:p w:rsidR="00024531" w:rsidRDefault="00024531">
      <w:pPr>
        <w:pStyle w:val="ConsPlusNormal"/>
        <w:spacing w:before="220"/>
        <w:ind w:firstLine="540"/>
        <w:jc w:val="both"/>
      </w:pPr>
      <w:r>
        <w:t xml:space="preserve">20270 - закупка вследствие признания несостоявшимся электронного аукциона в соответствии с </w:t>
      </w:r>
      <w:hyperlink r:id="rId43" w:history="1">
        <w:r>
          <w:rPr>
            <w:color w:val="0000FF"/>
          </w:rPr>
          <w:t>частями 1</w:t>
        </w:r>
      </w:hyperlink>
      <w:r>
        <w:t xml:space="preserve"> - </w:t>
      </w:r>
      <w:hyperlink r:id="rId44" w:history="1">
        <w:r>
          <w:rPr>
            <w:color w:val="0000FF"/>
          </w:rPr>
          <w:t>3.1 статьи 71</w:t>
        </w:r>
      </w:hyperlink>
      <w:r>
        <w:t xml:space="preserve"> Федерального закона;</w:t>
      </w:r>
    </w:p>
    <w:p w:rsidR="00024531" w:rsidRDefault="00024531">
      <w:pPr>
        <w:pStyle w:val="ConsPlusNormal"/>
        <w:spacing w:before="220"/>
        <w:ind w:firstLine="540"/>
        <w:jc w:val="both"/>
      </w:pPr>
      <w:r>
        <w:t xml:space="preserve">20280 - закупка вследствие признания несостоявшимся запроса котировок в соответствии с </w:t>
      </w:r>
      <w:hyperlink r:id="rId45" w:history="1">
        <w:r>
          <w:rPr>
            <w:color w:val="0000FF"/>
          </w:rPr>
          <w:t>частями 1</w:t>
        </w:r>
      </w:hyperlink>
      <w:r>
        <w:t xml:space="preserve"> и </w:t>
      </w:r>
      <w:hyperlink r:id="rId46" w:history="1">
        <w:r>
          <w:rPr>
            <w:color w:val="0000FF"/>
          </w:rPr>
          <w:t>3 статьи 79</w:t>
        </w:r>
      </w:hyperlink>
      <w:r>
        <w:t xml:space="preserve"> Федерального закона;</w:t>
      </w:r>
    </w:p>
    <w:p w:rsidR="00024531" w:rsidRDefault="00024531">
      <w:pPr>
        <w:pStyle w:val="ConsPlusNormal"/>
        <w:spacing w:before="220"/>
        <w:ind w:firstLine="540"/>
        <w:jc w:val="both"/>
      </w:pPr>
      <w:r>
        <w:t xml:space="preserve">20290 - закупка вследствие признания несостоявшимся запроса предложений в соответствии с </w:t>
      </w:r>
      <w:hyperlink r:id="rId47" w:history="1">
        <w:r>
          <w:rPr>
            <w:color w:val="0000FF"/>
          </w:rPr>
          <w:t>частью 18 статьи 83</w:t>
        </w:r>
      </w:hyperlink>
      <w:r>
        <w:t xml:space="preserve"> Федерального закона;</w:t>
      </w:r>
    </w:p>
    <w:p w:rsidR="00024531" w:rsidRDefault="00024531">
      <w:pPr>
        <w:pStyle w:val="ConsPlusNormal"/>
        <w:spacing w:before="220"/>
        <w:ind w:firstLine="540"/>
        <w:jc w:val="both"/>
      </w:pPr>
      <w:r>
        <w:t>20300 - закупка услуг, связанных с направлением работника в служебную командировку, а также с участием в проведении фестивалей, концертов, представлений и подобных культурных мероприятий (в том числе гастролей) на основании приглашений на посещение указанных мероприятий;</w:t>
      </w:r>
    </w:p>
    <w:p w:rsidR="00024531" w:rsidRDefault="00024531">
      <w:pPr>
        <w:pStyle w:val="ConsPlusNormal"/>
        <w:spacing w:before="220"/>
        <w:ind w:firstLine="540"/>
        <w:jc w:val="both"/>
      </w:pPr>
      <w:r>
        <w:t>20310 - закупка лекарственных препаратов, которые предназначены для назначения пациенту при наличии медицинских показаний (индивидуальная непереносимость, по жизненным показаниям) по решению врачебной комиссии, которое отражается в медицинских документах пациента и журнале врачебной комиссии;</w:t>
      </w:r>
    </w:p>
    <w:p w:rsidR="00024531" w:rsidRDefault="00024531">
      <w:pPr>
        <w:pStyle w:val="ConsPlusNormal"/>
        <w:spacing w:before="220"/>
        <w:ind w:firstLine="540"/>
        <w:jc w:val="both"/>
      </w:pPr>
      <w:r>
        <w:t>20320 - закупка по договору энергоснабжения или договору купли-продажи электрической энергии с гарантирующим поставщиком электрической энергии;</w:t>
      </w:r>
    </w:p>
    <w:p w:rsidR="00024531" w:rsidRDefault="00024531">
      <w:pPr>
        <w:pStyle w:val="ConsPlusNormal"/>
        <w:spacing w:before="220"/>
        <w:ind w:firstLine="540"/>
        <w:jc w:val="both"/>
      </w:pPr>
      <w:r>
        <w:t xml:space="preserve">20330 - закупка бюллетеней, открепительных удостоверений, специальных знаков (марок), информационных материалов, размещаемых в помещениях избирательных комиссий, комиссий референдума, помещениях для голосования, и услуг по доставке избирательной документации, документов, связанных с подготовкой и проведением референдума, и иных отправлений избирательных комиссий, используемых при проведении выборов в органы государственной власти субъектов Российской Федерации, референдума Российской Федерации и референдумов субъектов Российской Федерации, а также при проведении выборов в органы местного самоуправления и местных референдумов в муниципальных образованиях, являющихся административными центрами (столицами) субъектов Российской Федерации, за исключением случаев, установленных </w:t>
      </w:r>
      <w:hyperlink r:id="rId48" w:history="1">
        <w:r>
          <w:rPr>
            <w:color w:val="0000FF"/>
          </w:rPr>
          <w:t>пунктом 6 части 2 статьи 1</w:t>
        </w:r>
      </w:hyperlink>
      <w:r>
        <w:t xml:space="preserve"> Федерального закона, у поставщика, определенного распоряжением Правительства Российской Федерации по предложениям высших исполнительных органов государственной власти субъектов Российской Федерации, Центральной избирательной комиссии Российской Федерации &lt;3&gt;;</w:t>
      </w:r>
    </w:p>
    <w:p w:rsidR="00024531" w:rsidRDefault="00024531">
      <w:pPr>
        <w:pStyle w:val="ConsPlusNormal"/>
        <w:spacing w:before="220"/>
        <w:ind w:firstLine="540"/>
        <w:jc w:val="both"/>
      </w:pPr>
      <w:r>
        <w:t>--------------------------------</w:t>
      </w:r>
    </w:p>
    <w:p w:rsidR="00024531" w:rsidRDefault="00024531">
      <w:pPr>
        <w:pStyle w:val="ConsPlusNormal"/>
        <w:spacing w:before="220"/>
        <w:ind w:firstLine="540"/>
        <w:jc w:val="both"/>
      </w:pPr>
      <w:r>
        <w:t xml:space="preserve">&lt;3&gt; </w:t>
      </w:r>
      <w:hyperlink r:id="rId49" w:history="1">
        <w:r>
          <w:rPr>
            <w:color w:val="0000FF"/>
          </w:rPr>
          <w:t>Пункт 11 части 1 статьи 93</w:t>
        </w:r>
      </w:hyperlink>
      <w:r>
        <w:t xml:space="preserve"> Федерального закона.</w:t>
      </w:r>
    </w:p>
    <w:p w:rsidR="00024531" w:rsidRDefault="00024531">
      <w:pPr>
        <w:pStyle w:val="ConsPlusNormal"/>
        <w:ind w:firstLine="540"/>
        <w:jc w:val="both"/>
      </w:pPr>
    </w:p>
    <w:p w:rsidR="00024531" w:rsidRDefault="00024531">
      <w:pPr>
        <w:pStyle w:val="ConsPlusNormal"/>
        <w:ind w:firstLine="540"/>
        <w:jc w:val="both"/>
      </w:pPr>
      <w:r>
        <w:t xml:space="preserve">20340 - закупка для обеспечения федеральных нужд, нужд субъекта Российской Федерации, </w:t>
      </w:r>
      <w:r>
        <w:lastRenderedPageBreak/>
        <w:t>муниципальных нужд нежилого здания, строения, сооружения, нежилого помещения, определенных в соответствии с решением о подготовке и реализации бюджетных инвестиций или о предоставлении субсидий на осуществление капитальных вложений в целях приобретения объектов недвижимого имущества в государственную или муниципальную собственность, принятым в порядке, установленном соответственно Правительством Российской Федерации &lt;4&gt;, высшим исполнительным органом государственной власти субъекта Российской Федерации, местной администрацией;</w:t>
      </w:r>
    </w:p>
    <w:p w:rsidR="00024531" w:rsidRDefault="00024531">
      <w:pPr>
        <w:pStyle w:val="ConsPlusNormal"/>
        <w:spacing w:before="220"/>
        <w:ind w:firstLine="540"/>
        <w:jc w:val="both"/>
      </w:pPr>
      <w:r>
        <w:t>--------------------------------</w:t>
      </w:r>
    </w:p>
    <w:p w:rsidR="00024531" w:rsidRDefault="00024531">
      <w:pPr>
        <w:pStyle w:val="ConsPlusNormal"/>
        <w:spacing w:before="220"/>
        <w:ind w:firstLine="540"/>
        <w:jc w:val="both"/>
      </w:pPr>
      <w:bookmarkStart w:id="4" w:name="P171"/>
      <w:bookmarkEnd w:id="4"/>
      <w:r>
        <w:t xml:space="preserve">&lt;4&gt; </w:t>
      </w:r>
      <w:hyperlink r:id="rId50" w:history="1">
        <w:r>
          <w:rPr>
            <w:color w:val="0000FF"/>
          </w:rPr>
          <w:t>Постановление</w:t>
        </w:r>
      </w:hyperlink>
      <w:r>
        <w:t xml:space="preserve"> Правительства Российской Федерации от 9 января 2014 г. N 13 "Об утверждении Правил осуществления капитальных вложений в объекты государственной собственности Российской Федерации за счет средств федерального бюджета" (Собрание законодательства Российской Федерации, 2014, N 3, ст. 282; N 13, ст. 1471; N 50, ст. 7087; 2016, N 12, ст. 1681; N 48, ст. 6764; 2017, N 16, ст. 2409; N 43, ст. 6341; 2018, N 36, ст. 5607; N 40, ст. 6135).</w:t>
      </w:r>
    </w:p>
    <w:p w:rsidR="00024531" w:rsidRDefault="00024531">
      <w:pPr>
        <w:pStyle w:val="ConsPlusNormal"/>
        <w:spacing w:before="220"/>
        <w:ind w:firstLine="540"/>
        <w:jc w:val="both"/>
      </w:pPr>
      <w:hyperlink r:id="rId51" w:history="1">
        <w:r>
          <w:rPr>
            <w:color w:val="0000FF"/>
          </w:rPr>
          <w:t>Постановление</w:t>
        </w:r>
      </w:hyperlink>
      <w:r>
        <w:t xml:space="preserve"> Правительства Российской Федерации от 9 января 2014 г. N 14 "Об утверждении Правил принятия решений о предоставлении субсидии из федерального бюджета на осуществление капитальных вложений в объекты капитального строительства государственной собственности Российской Федерации и приобретение объектов недвижимого имущества в государственную собственность Российской Федерации" (Собрание законодательства Российской Федерации, 2014, N 3, ст. 283; 2015, N 2, ст. 459; 2016, N 12, ст. 1681; N 48, ст. 6764; 2017, N 16, ст. 2409; 2018, N 2, ст. 425; 2019, N 1, ст. 44).</w:t>
      </w:r>
    </w:p>
    <w:p w:rsidR="00024531" w:rsidRDefault="00024531">
      <w:pPr>
        <w:pStyle w:val="ConsPlusNormal"/>
        <w:spacing w:before="220"/>
        <w:ind w:firstLine="540"/>
        <w:jc w:val="both"/>
      </w:pPr>
      <w:hyperlink r:id="rId52" w:history="1">
        <w:r>
          <w:rPr>
            <w:color w:val="0000FF"/>
          </w:rPr>
          <w:t>Постановление</w:t>
        </w:r>
      </w:hyperlink>
      <w:r>
        <w:t xml:space="preserve"> Правительства Российской Федерации от 9 января 2014 г. N 15 "Об утверждении Правил принятия решения о предоставлении получателю средств федерального бюджета права заключать соглашения о предоставлении субсидий на осуществление капитальных вложений в объекты государственной собственности Российской Федерации на срок, превышающий срок действия утвержденных лимитов бюджетных обязательств на предоставление указанных субсидий" (Собрание законодательства Российской Федерации, 2014, N 3, ст. 284; 2017, N 16, ст. 2409).</w:t>
      </w:r>
    </w:p>
    <w:p w:rsidR="00024531" w:rsidRDefault="00024531">
      <w:pPr>
        <w:pStyle w:val="ConsPlusNormal"/>
        <w:ind w:firstLine="540"/>
        <w:jc w:val="both"/>
      </w:pPr>
    </w:p>
    <w:p w:rsidR="00024531" w:rsidRDefault="00024531">
      <w:pPr>
        <w:pStyle w:val="ConsPlusNormal"/>
        <w:ind w:firstLine="540"/>
        <w:jc w:val="both"/>
      </w:pPr>
      <w:r>
        <w:t>20350 - аренда нежилого здания, строения, сооружения, нежилого помещения для обеспечения федеральных нужд, нужд субъекта Российской Федерации, муниципальных нужд, а также аренда жилых помещений, находящихся на территории иностранного государства заказчиками, осуществляющими свою деятельность на территории иностранного государства;</w:t>
      </w:r>
    </w:p>
    <w:p w:rsidR="00024531" w:rsidRDefault="00024531">
      <w:pPr>
        <w:pStyle w:val="ConsPlusNormal"/>
        <w:spacing w:before="220"/>
        <w:ind w:firstLine="540"/>
        <w:jc w:val="both"/>
      </w:pPr>
      <w:r>
        <w:t>20360 - закупка преподавательских услуг, а также услуг экскурсовода (гида), оказываемых физическими лицами;</w:t>
      </w:r>
    </w:p>
    <w:p w:rsidR="00024531" w:rsidRDefault="00024531">
      <w:pPr>
        <w:pStyle w:val="ConsPlusNormal"/>
        <w:spacing w:before="220"/>
        <w:ind w:firstLine="540"/>
        <w:jc w:val="both"/>
      </w:pPr>
      <w:r>
        <w:t xml:space="preserve">20370 - заключение федеральным органом исполнительной власти контракта с иностранной организацией на лечение гражданина Российской Федерации за пределами территории Российской Федерации в соответствии с </w:t>
      </w:r>
      <w:hyperlink r:id="rId53" w:history="1">
        <w:r>
          <w:rPr>
            <w:color w:val="0000FF"/>
          </w:rPr>
          <w:t>правилами</w:t>
        </w:r>
      </w:hyperlink>
      <w:r>
        <w:t>, установленными Правительством Российской Федерации &lt;5&gt;;</w:t>
      </w:r>
    </w:p>
    <w:p w:rsidR="00024531" w:rsidRDefault="00024531">
      <w:pPr>
        <w:pStyle w:val="ConsPlusNormal"/>
        <w:spacing w:before="220"/>
        <w:ind w:firstLine="540"/>
        <w:jc w:val="both"/>
      </w:pPr>
      <w:r>
        <w:t>--------------------------------</w:t>
      </w:r>
    </w:p>
    <w:p w:rsidR="00024531" w:rsidRDefault="00024531">
      <w:pPr>
        <w:pStyle w:val="ConsPlusNormal"/>
        <w:spacing w:before="220"/>
        <w:ind w:firstLine="540"/>
        <w:jc w:val="both"/>
      </w:pPr>
      <w:r>
        <w:t xml:space="preserve">&lt;5&gt; </w:t>
      </w:r>
      <w:hyperlink r:id="rId54" w:history="1">
        <w:r>
          <w:rPr>
            <w:color w:val="0000FF"/>
          </w:rPr>
          <w:t>Постановление</w:t>
        </w:r>
      </w:hyperlink>
      <w:r>
        <w:t xml:space="preserve"> Правительства Российской Федерации от 11 ноября 2013 г. N 1011 "Об утверждении Правил заключения федеральным органом исполнительной власти контракта с иностранной организацией на лечение гражданина Российской Федерации за пределами территории Российской Федерации" (Собрание законодательства Российской Федерации, 2013, N 47, ст. 6097; 2014, N 11, ст. 1153; 2017, N 1, ст. 164).</w:t>
      </w:r>
    </w:p>
    <w:p w:rsidR="00024531" w:rsidRDefault="00024531">
      <w:pPr>
        <w:pStyle w:val="ConsPlusNormal"/>
        <w:ind w:firstLine="540"/>
        <w:jc w:val="both"/>
      </w:pPr>
    </w:p>
    <w:p w:rsidR="00024531" w:rsidRDefault="00024531">
      <w:pPr>
        <w:pStyle w:val="ConsPlusNormal"/>
        <w:ind w:firstLine="540"/>
        <w:jc w:val="both"/>
      </w:pPr>
      <w:r>
        <w:t xml:space="preserve">20380 - заключение организациями, осуществляющими образовательную деятельность и признанными в соответствии с законодательством Российской Федерации об образовании </w:t>
      </w:r>
      <w:r>
        <w:lastRenderedPageBreak/>
        <w:t>федеральными или региональными инновационными площадками, контрактов на поставки оборудования (в том числе его техническую эксплуатацию), программного обеспечения, необходимых для внедрения научно-технических результатов и результатов интеллектуальной деятельности, с обладателем исключительных прав на такие оборудование и программное обеспечение за счет средств, выделенных на развитие инновационной инфраструктуры в системе образования;</w:t>
      </w:r>
    </w:p>
    <w:p w:rsidR="00024531" w:rsidRDefault="00024531">
      <w:pPr>
        <w:pStyle w:val="ConsPlusNormal"/>
        <w:spacing w:before="220"/>
        <w:ind w:firstLine="540"/>
        <w:jc w:val="both"/>
      </w:pPr>
      <w:r>
        <w:t>20390 - заключение бюджетным учреждением, государственным, муниципальным унитарными предприятиями контракта, предметом которого является выдача банковской гарантии;</w:t>
      </w:r>
    </w:p>
    <w:p w:rsidR="00024531" w:rsidRDefault="00024531">
      <w:pPr>
        <w:pStyle w:val="ConsPlusNormal"/>
        <w:spacing w:before="220"/>
        <w:ind w:firstLine="540"/>
        <w:jc w:val="both"/>
      </w:pPr>
      <w:r>
        <w:t>20400 - осуществление закупок изделий народных художественных промыслов признанного художественного достоинства, образцы которых зарегистрированы в порядке, установленном уполномоченным Правительством Российской Федерации федеральным органом исполнительной власти &lt;6&gt;;</w:t>
      </w:r>
    </w:p>
    <w:p w:rsidR="00024531" w:rsidRDefault="00024531">
      <w:pPr>
        <w:pStyle w:val="ConsPlusNormal"/>
        <w:spacing w:before="220"/>
        <w:ind w:firstLine="540"/>
        <w:jc w:val="both"/>
      </w:pPr>
      <w:r>
        <w:t>--------------------------------</w:t>
      </w:r>
    </w:p>
    <w:p w:rsidR="00024531" w:rsidRDefault="00024531">
      <w:pPr>
        <w:pStyle w:val="ConsPlusNormal"/>
        <w:spacing w:before="220"/>
        <w:ind w:firstLine="540"/>
        <w:jc w:val="both"/>
      </w:pPr>
      <w:r>
        <w:t xml:space="preserve">&lt;6&gt; </w:t>
      </w:r>
      <w:hyperlink r:id="rId55" w:history="1">
        <w:r>
          <w:rPr>
            <w:color w:val="0000FF"/>
          </w:rPr>
          <w:t>Постановление</w:t>
        </w:r>
      </w:hyperlink>
      <w:r>
        <w:t xml:space="preserve"> Правительства Российской Федерации от 18 января 2001 г. N 35 "О регистрации образцов изделий народных художественных промыслов признанного художественного достоинства" (Собрание законодательства Российской Федерации, 2001, N 4, ст. 294; N 51, ст. 4897; 2006, N 2, ст. 190; 2008, N 24, ст. 2869).</w:t>
      </w:r>
    </w:p>
    <w:p w:rsidR="00024531" w:rsidRDefault="00024531">
      <w:pPr>
        <w:pStyle w:val="ConsPlusNormal"/>
        <w:ind w:firstLine="540"/>
        <w:jc w:val="both"/>
      </w:pPr>
    </w:p>
    <w:p w:rsidR="00024531" w:rsidRDefault="00024531">
      <w:pPr>
        <w:pStyle w:val="ConsPlusNormal"/>
        <w:ind w:firstLine="540"/>
        <w:jc w:val="both"/>
      </w:pPr>
      <w:r>
        <w:t xml:space="preserve">20410 - заключение органами исполнительной власти, органами местного самоуправления контрактов на приобретение жилых помещений, соответствующих условиям отнесения к стандартному жилью, установленным уполномоченным федеральным органом исполнительной власти, с юридическим лицом, заключившим в соответствии с Градостроительным </w:t>
      </w:r>
      <w:hyperlink r:id="rId56" w:history="1">
        <w:r>
          <w:rPr>
            <w:color w:val="0000FF"/>
          </w:rPr>
          <w:t>кодексом</w:t>
        </w:r>
      </w:hyperlink>
      <w:r>
        <w:t xml:space="preserve"> Российской Федерации (Собрание законодательства Российской Федерации, 2005, N 1, ст. 16; 2019, N 26, ст. 3317) договор об освоении территории в целях строительства стандартного жилья или договор о комплексном освоении территории в целях строительства стандартного жилья, по цене и в сроки, которые определены таким договором, при условии, что указанным договором предусмотрено заключение государственных и (или) муниципальных контрактов;</w:t>
      </w:r>
    </w:p>
    <w:p w:rsidR="00024531" w:rsidRDefault="00024531">
      <w:pPr>
        <w:pStyle w:val="ConsPlusNormal"/>
        <w:spacing w:before="220"/>
        <w:ind w:firstLine="540"/>
        <w:jc w:val="both"/>
      </w:pPr>
      <w:r>
        <w:t xml:space="preserve">20420 - заключение органами исполнительной власти, органами местного самоуправления контрактов на приобретение жилых помещений, соответствующих условиям отнесения к стандартному жилью, установленным уполномоченным федеральным органом исполнительной власти, с лицом, заключившим в порядке и на условиях, которые предусмотрены Федеральным </w:t>
      </w:r>
      <w:hyperlink r:id="rId57" w:history="1">
        <w:r>
          <w:rPr>
            <w:color w:val="0000FF"/>
          </w:rPr>
          <w:t>законом</w:t>
        </w:r>
      </w:hyperlink>
      <w:r>
        <w:t xml:space="preserve"> от 24 июля 2008 г. N 161-ФЗ "О содействии развитию жилищного строительства" (Собрание законодательства Российской Федерации, 2008, N 30, ст. 3617; 2018, N 1, ст. 90), договор безвозмездного пользования земельным участком для строительства стандартного жилья, для комплексного освоения территории, в рамках которого предусматривается в том числе строительство стандартного жилья, договор аренды земельного участка для строительства стандартного жилья, для комплексного освоения территории, в рамках которого предусматривается в том числе строительство стандартного жилья, или договор аренды земельного участка для строительства в минимально требуемом объеме стандартного жилья, для комплексного освоения территории, в рамках которого предусматриваются в том числе строительство в минимально требуемом объеме стандартного жилья и иное жилищное строительство, по цене и в сроки, которые определены любым из этих договоров, при условии, что им предусмотрено заключение государственных и (или) муниципальных контрактов;</w:t>
      </w:r>
    </w:p>
    <w:p w:rsidR="00024531" w:rsidRDefault="00024531">
      <w:pPr>
        <w:pStyle w:val="ConsPlusNormal"/>
        <w:spacing w:before="220"/>
        <w:ind w:firstLine="540"/>
        <w:jc w:val="both"/>
      </w:pPr>
      <w:r>
        <w:t>20430 - осуществление закупок товаров, работ, услуг в целях обеспечения органов внешней разведки Российской Федерации средствами разведывательной деятельности в соответствии с перечнем товаров, работ, услуг, утвержденным руководителем соответствующего органа внешней разведки Российской Федерации &lt;7&gt;;</w:t>
      </w:r>
    </w:p>
    <w:p w:rsidR="00024531" w:rsidRDefault="00024531">
      <w:pPr>
        <w:pStyle w:val="ConsPlusNormal"/>
        <w:spacing w:before="220"/>
        <w:ind w:firstLine="540"/>
        <w:jc w:val="both"/>
      </w:pPr>
      <w:r>
        <w:lastRenderedPageBreak/>
        <w:t>--------------------------------</w:t>
      </w:r>
    </w:p>
    <w:p w:rsidR="00024531" w:rsidRDefault="00024531">
      <w:pPr>
        <w:pStyle w:val="ConsPlusNormal"/>
        <w:spacing w:before="220"/>
        <w:ind w:firstLine="540"/>
        <w:jc w:val="both"/>
      </w:pPr>
      <w:bookmarkStart w:id="5" w:name="P191"/>
      <w:bookmarkEnd w:id="5"/>
      <w:r>
        <w:t xml:space="preserve">&lt;7&gt; </w:t>
      </w:r>
      <w:hyperlink r:id="rId58" w:history="1">
        <w:r>
          <w:rPr>
            <w:color w:val="0000FF"/>
          </w:rPr>
          <w:t>Пункт 40 части 1 статьи 93</w:t>
        </w:r>
      </w:hyperlink>
      <w:r>
        <w:t xml:space="preserve"> Федерального закона.</w:t>
      </w:r>
    </w:p>
    <w:p w:rsidR="00024531" w:rsidRDefault="00024531">
      <w:pPr>
        <w:pStyle w:val="ConsPlusNormal"/>
        <w:ind w:firstLine="540"/>
        <w:jc w:val="both"/>
      </w:pPr>
    </w:p>
    <w:p w:rsidR="00024531" w:rsidRDefault="00024531">
      <w:pPr>
        <w:pStyle w:val="ConsPlusNormal"/>
        <w:ind w:firstLine="540"/>
        <w:jc w:val="both"/>
      </w:pPr>
      <w:r>
        <w:t>20440 - осуществление закупок товаров, работ, услуг в целях обеспечения органов федеральной службы безопасности средствами контрразведывательной деятельности и борьбы с терроризмом в соответствии с перечнем товаров, работ, услуг, утвержденным руководителем федерального органа исполнительной власти в области обеспечения безопасности &lt;8&gt;;</w:t>
      </w:r>
    </w:p>
    <w:p w:rsidR="00024531" w:rsidRDefault="00024531">
      <w:pPr>
        <w:pStyle w:val="ConsPlusNormal"/>
        <w:spacing w:before="220"/>
        <w:ind w:firstLine="540"/>
        <w:jc w:val="both"/>
      </w:pPr>
      <w:r>
        <w:t>--------------------------------</w:t>
      </w:r>
    </w:p>
    <w:p w:rsidR="00024531" w:rsidRDefault="00024531">
      <w:pPr>
        <w:pStyle w:val="ConsPlusNormal"/>
        <w:spacing w:before="220"/>
        <w:ind w:firstLine="540"/>
        <w:jc w:val="both"/>
      </w:pPr>
      <w:bookmarkStart w:id="6" w:name="P195"/>
      <w:bookmarkEnd w:id="6"/>
      <w:r>
        <w:t xml:space="preserve">&lt;8&gt; </w:t>
      </w:r>
      <w:hyperlink r:id="rId59" w:history="1">
        <w:r>
          <w:rPr>
            <w:color w:val="0000FF"/>
          </w:rPr>
          <w:t>Пункт 41 части 1 статьи 93</w:t>
        </w:r>
      </w:hyperlink>
      <w:r>
        <w:t xml:space="preserve"> Федерального закона.</w:t>
      </w:r>
    </w:p>
    <w:p w:rsidR="00024531" w:rsidRDefault="00024531">
      <w:pPr>
        <w:pStyle w:val="ConsPlusNormal"/>
        <w:ind w:firstLine="540"/>
        <w:jc w:val="both"/>
      </w:pPr>
    </w:p>
    <w:p w:rsidR="00024531" w:rsidRDefault="00024531">
      <w:pPr>
        <w:pStyle w:val="ConsPlusNormal"/>
        <w:ind w:firstLine="540"/>
        <w:jc w:val="both"/>
      </w:pPr>
      <w:r>
        <w:t xml:space="preserve">20460 - осуществление закупок товаров, работ, услуг у юридических лиц за счет финансовых средств, выделенных на оперативно-розыскную деятельность, в соответствии с перечнем товаров, работ, услуг, утвержденным руководителем соответствующего федерального органа исполнительной власти, уполномоченного на осуществление оперативно-розыскной деятельности в соответствии с Федеральным </w:t>
      </w:r>
      <w:hyperlink r:id="rId60" w:history="1">
        <w:r>
          <w:rPr>
            <w:color w:val="0000FF"/>
          </w:rPr>
          <w:t>законом</w:t>
        </w:r>
      </w:hyperlink>
      <w:r>
        <w:t xml:space="preserve"> от 12 августа 1995 г. N 144-ФЗ "Об оперативно-розыскной деятельности" (Собрание законодательства Российской Федерации, 1995, N 33, ст. 3349; 1997, N 29, ст. 3502; 1998, N 30, ст. 3613; 1999, N 2, ст. 233; 2000, N 1, ст. 8; 2001, N 13, ст. 1140; 2003, N 2, ст. 167; N 27, ст. 2700; 2004, N 27, ст. 2711; N 35, ст. 3607; 2005, N 49, ст. 5128; 2007, N 31, ст. 4008, 4011; 2008, N 18, ст. 1941; N 52, ст. 6227, 6235, 6248; 2011, N 1, ст. 16; N 48, ст. 6730; N 50, ст. 7366; 2012, N 29, ст. 3994; N 49, ст. 6752; 2013, N 14, ст. 1661; N 26, ст. 3207; N 44, ст. 5641; N 51, ст. 6689; 2015, N 27, ст. 3961, 3964; 2016, N 27, ст. 4238; N 28, ст. 4558) (далее - Федеральный закон "Об оперативно-розыскной деятельности");</w:t>
      </w:r>
    </w:p>
    <w:p w:rsidR="00024531" w:rsidRDefault="00024531">
      <w:pPr>
        <w:pStyle w:val="ConsPlusNormal"/>
        <w:spacing w:before="220"/>
        <w:ind w:firstLine="540"/>
        <w:jc w:val="both"/>
      </w:pPr>
      <w:r>
        <w:t xml:space="preserve">20470 - осуществление закупки товара, производство которого создано или модернизировано и (или) освоено на территории Российской Федерации в соответствии со специальным инвестиционным контрактом, по регулируемым ценам и с учетом особенностей, предусмотренных </w:t>
      </w:r>
      <w:hyperlink r:id="rId61" w:history="1">
        <w:r>
          <w:rPr>
            <w:color w:val="0000FF"/>
          </w:rPr>
          <w:t>статьей 111.3</w:t>
        </w:r>
      </w:hyperlink>
      <w:r>
        <w:t xml:space="preserve"> Федерального закона;</w:t>
      </w:r>
    </w:p>
    <w:p w:rsidR="00024531" w:rsidRDefault="00024531">
      <w:pPr>
        <w:pStyle w:val="ConsPlusNormal"/>
        <w:spacing w:before="220"/>
        <w:ind w:firstLine="540"/>
        <w:jc w:val="both"/>
      </w:pPr>
      <w:r>
        <w:t xml:space="preserve">20480 - осуществление закупки товара, производство которого создано или модернизировано и (или) освоено на территории субъекта Российской Федерации в соответствии с государственным контрактом, заключенным согласно </w:t>
      </w:r>
      <w:hyperlink r:id="rId62" w:history="1">
        <w:r>
          <w:rPr>
            <w:color w:val="0000FF"/>
          </w:rPr>
          <w:t>статье 111.4</w:t>
        </w:r>
      </w:hyperlink>
      <w:r>
        <w:t xml:space="preserve"> Федерального закона по регулируемым ценам и с учетом особенностей, предусмотренных </w:t>
      </w:r>
      <w:hyperlink r:id="rId63" w:history="1">
        <w:r>
          <w:rPr>
            <w:color w:val="0000FF"/>
          </w:rPr>
          <w:t>статьей 111.4</w:t>
        </w:r>
      </w:hyperlink>
      <w:r>
        <w:t xml:space="preserve"> Федерального закона;</w:t>
      </w:r>
    </w:p>
    <w:p w:rsidR="00024531" w:rsidRDefault="00024531">
      <w:pPr>
        <w:pStyle w:val="ConsPlusNormal"/>
        <w:spacing w:before="220"/>
        <w:ind w:firstLine="540"/>
        <w:jc w:val="both"/>
      </w:pPr>
      <w:r>
        <w:t>20490 - осуществление уполномоченным Правительством Российской Федерации федеральным органом исполнительной власти закупок работ по изготовлению акцизных марок для маркировки алкогольной продукции и табачной продукции, ввозимых в Российскую Федерацию, по ценам (тарифам), установленным в соответствии с законодательством Российской Федерации;</w:t>
      </w:r>
    </w:p>
    <w:p w:rsidR="00024531" w:rsidRDefault="00024531">
      <w:pPr>
        <w:pStyle w:val="ConsPlusNormal"/>
        <w:spacing w:before="220"/>
        <w:ind w:firstLine="540"/>
        <w:jc w:val="both"/>
      </w:pPr>
      <w:r>
        <w:t>20500 - осуществление закупки транспортных услуг и связанных с их обеспечением дополнительных услуг в случае необходимости выполнения воинских перевозок (железнодорожных, морских, речных, воздушных и автомобильных) при возникновении угрозы военной безопасности Российской Федерации и (или) для обеспечения участия Вооруженных Сил Российской Федерации, других войск в операциях по поддержанию или восстановлению международного мира и безопасности за пределами Российской Федерации в соответствии с общепризнанными принципами и нормами международного права и международными договорами Российской Федерации в порядке, установленном Правительством Российской Федерации &lt;9&gt;;</w:t>
      </w:r>
    </w:p>
    <w:p w:rsidR="00024531" w:rsidRDefault="00024531">
      <w:pPr>
        <w:pStyle w:val="ConsPlusNormal"/>
        <w:spacing w:before="220"/>
        <w:ind w:firstLine="540"/>
        <w:jc w:val="both"/>
      </w:pPr>
      <w:r>
        <w:t>--------------------------------</w:t>
      </w:r>
    </w:p>
    <w:p w:rsidR="00024531" w:rsidRDefault="00024531">
      <w:pPr>
        <w:pStyle w:val="ConsPlusNormal"/>
        <w:spacing w:before="220"/>
        <w:ind w:firstLine="540"/>
        <w:jc w:val="both"/>
      </w:pPr>
      <w:r>
        <w:lastRenderedPageBreak/>
        <w:t xml:space="preserve">&lt;9&gt; </w:t>
      </w:r>
      <w:hyperlink r:id="rId64" w:history="1">
        <w:r>
          <w:rPr>
            <w:color w:val="0000FF"/>
          </w:rPr>
          <w:t>Постановление</w:t>
        </w:r>
      </w:hyperlink>
      <w:r>
        <w:t xml:space="preserve"> Правительства Российской Федерации от 11 апреля 2018 г. N 433 "Об утверждении Правил осуществления закупки транспортных услуг и связанных с их обеспечением дополнительных услуг в случае необходимости выполнения воинских перевозок (морских, речных, воздушных и автомобильных) при возникновении угрозы военной безопасности Российской Федерации и (или) для обеспечения участия Вооруженных Сил Российской Федерации, других войск в операциях по поддержанию или восстановлению международного мира и безопасности за пределами Российской Федерации в соответствии с общепризнанными принципами и нормами международного права и международными договорами Российской Федерации" (Собрание законодательства Российской Федерации, 2018, N 16, ст. 2387).</w:t>
      </w:r>
    </w:p>
    <w:p w:rsidR="00024531" w:rsidRDefault="00024531">
      <w:pPr>
        <w:pStyle w:val="ConsPlusNormal"/>
        <w:ind w:firstLine="540"/>
        <w:jc w:val="both"/>
      </w:pPr>
    </w:p>
    <w:p w:rsidR="00024531" w:rsidRDefault="00024531">
      <w:pPr>
        <w:pStyle w:val="ConsPlusNormal"/>
        <w:ind w:firstLine="540"/>
        <w:jc w:val="both"/>
      </w:pPr>
      <w:r>
        <w:t>20510 - осуществление закупок юридических услуг в целях обеспечения защиты интересов Российской Федерации в иностранных и международных судах и арбитражах, а также в органах иностранных государств;</w:t>
      </w:r>
    </w:p>
    <w:p w:rsidR="00024531" w:rsidRDefault="00024531">
      <w:pPr>
        <w:pStyle w:val="ConsPlusNormal"/>
        <w:spacing w:before="220"/>
        <w:ind w:firstLine="540"/>
        <w:jc w:val="both"/>
      </w:pPr>
      <w:r>
        <w:t>20530 - заключение органами государственной власти Российской Федерации, органами государственной власти субъектов Российской Федерации, органами местного самоуправления контрактов на оказание услуг по осуществлению рейтинговых действий юридическими лицами, признаваемыми в соответствии с законодательством Российской Федерации кредитными рейтинговыми агентствами, а также иностранными юридическими лицами, осуществляющими рейтинговые действия за пределами территории Российской Федерации;</w:t>
      </w:r>
    </w:p>
    <w:p w:rsidR="00024531" w:rsidRDefault="00024531">
      <w:pPr>
        <w:pStyle w:val="ConsPlusNormal"/>
        <w:spacing w:before="220"/>
        <w:ind w:firstLine="540"/>
        <w:jc w:val="both"/>
      </w:pPr>
      <w:r>
        <w:t>20540 - осуществление закупки работ по модернизации информационных систем для информационно-правового обеспечения деятельности палат Федерального Собрания Российской Федерации и услуг по сопровождению таких систем;</w:t>
      </w:r>
    </w:p>
    <w:p w:rsidR="00024531" w:rsidRDefault="00024531">
      <w:pPr>
        <w:pStyle w:val="ConsPlusNormal"/>
        <w:spacing w:before="220"/>
        <w:ind w:firstLine="540"/>
        <w:jc w:val="both"/>
      </w:pPr>
      <w:r>
        <w:t xml:space="preserve">20550 - закупка вследствие признания несостоявшимся открытого конкурса в электронной форме по основаниям, представленным в </w:t>
      </w:r>
      <w:hyperlink r:id="rId65" w:history="1">
        <w:r>
          <w:rPr>
            <w:color w:val="0000FF"/>
          </w:rPr>
          <w:t>частях 1</w:t>
        </w:r>
      </w:hyperlink>
      <w:r>
        <w:t xml:space="preserve">, </w:t>
      </w:r>
      <w:hyperlink r:id="rId66" w:history="1">
        <w:r>
          <w:rPr>
            <w:color w:val="0000FF"/>
          </w:rPr>
          <w:t>2</w:t>
        </w:r>
      </w:hyperlink>
      <w:r>
        <w:t xml:space="preserve"> и </w:t>
      </w:r>
      <w:hyperlink r:id="rId67" w:history="1">
        <w:r>
          <w:rPr>
            <w:color w:val="0000FF"/>
          </w:rPr>
          <w:t>5 статьи 55.1</w:t>
        </w:r>
      </w:hyperlink>
      <w:r>
        <w:t xml:space="preserve"> Федерального закона;</w:t>
      </w:r>
    </w:p>
    <w:p w:rsidR="00024531" w:rsidRDefault="00024531">
      <w:pPr>
        <w:pStyle w:val="ConsPlusNormal"/>
        <w:spacing w:before="220"/>
        <w:ind w:firstLine="540"/>
        <w:jc w:val="both"/>
      </w:pPr>
      <w:r>
        <w:t xml:space="preserve">20560 - закупка вследствие признания несостоявшимся конкурса с ограниченным участием в электронной форме в соответствии с </w:t>
      </w:r>
      <w:hyperlink r:id="rId68" w:history="1">
        <w:r>
          <w:rPr>
            <w:color w:val="0000FF"/>
          </w:rPr>
          <w:t>частями 1</w:t>
        </w:r>
      </w:hyperlink>
      <w:r>
        <w:t xml:space="preserve">, </w:t>
      </w:r>
      <w:hyperlink r:id="rId69" w:history="1">
        <w:r>
          <w:rPr>
            <w:color w:val="0000FF"/>
          </w:rPr>
          <w:t>2</w:t>
        </w:r>
      </w:hyperlink>
      <w:r>
        <w:t xml:space="preserve"> и </w:t>
      </w:r>
      <w:hyperlink r:id="rId70" w:history="1">
        <w:r>
          <w:rPr>
            <w:color w:val="0000FF"/>
          </w:rPr>
          <w:t>5 статьи 55.1</w:t>
        </w:r>
      </w:hyperlink>
      <w:r>
        <w:t xml:space="preserve"> Федерального закона;</w:t>
      </w:r>
    </w:p>
    <w:p w:rsidR="00024531" w:rsidRDefault="00024531">
      <w:pPr>
        <w:pStyle w:val="ConsPlusNormal"/>
        <w:spacing w:before="220"/>
        <w:ind w:firstLine="540"/>
        <w:jc w:val="both"/>
      </w:pPr>
      <w:r>
        <w:t xml:space="preserve">20570 - закупка вследствие признания несостоявшимся двухэтапного конкурса в электронной форме в соответствии с </w:t>
      </w:r>
      <w:hyperlink r:id="rId71" w:history="1">
        <w:r>
          <w:rPr>
            <w:color w:val="0000FF"/>
          </w:rPr>
          <w:t>частями 1</w:t>
        </w:r>
      </w:hyperlink>
      <w:r>
        <w:t xml:space="preserve">, </w:t>
      </w:r>
      <w:hyperlink r:id="rId72" w:history="1">
        <w:r>
          <w:rPr>
            <w:color w:val="0000FF"/>
          </w:rPr>
          <w:t>2</w:t>
        </w:r>
      </w:hyperlink>
      <w:r>
        <w:t xml:space="preserve"> и </w:t>
      </w:r>
      <w:hyperlink r:id="rId73" w:history="1">
        <w:r>
          <w:rPr>
            <w:color w:val="0000FF"/>
          </w:rPr>
          <w:t>5 статьи 55.1</w:t>
        </w:r>
      </w:hyperlink>
      <w:r>
        <w:t xml:space="preserve"> Федерального закона;</w:t>
      </w:r>
    </w:p>
    <w:p w:rsidR="00024531" w:rsidRDefault="00024531">
      <w:pPr>
        <w:pStyle w:val="ConsPlusNormal"/>
        <w:spacing w:before="220"/>
        <w:ind w:firstLine="540"/>
        <w:jc w:val="both"/>
      </w:pPr>
      <w:r>
        <w:t xml:space="preserve">20580 - закупка вследствие признания несостоявшимся запроса котировок в электронной форме в соответствии с </w:t>
      </w:r>
      <w:hyperlink r:id="rId74" w:history="1">
        <w:r>
          <w:rPr>
            <w:color w:val="0000FF"/>
          </w:rPr>
          <w:t>частью 3 статьи 82.6</w:t>
        </w:r>
      </w:hyperlink>
      <w:r>
        <w:t xml:space="preserve"> Федерального закона;</w:t>
      </w:r>
    </w:p>
    <w:p w:rsidR="00024531" w:rsidRDefault="00024531">
      <w:pPr>
        <w:pStyle w:val="ConsPlusNormal"/>
        <w:spacing w:before="220"/>
        <w:ind w:firstLine="540"/>
        <w:jc w:val="both"/>
      </w:pPr>
      <w:r>
        <w:t xml:space="preserve">20590 - закупка вследствие признания несостоявшимся запроса предложений в электронной форме в соответствии с </w:t>
      </w:r>
      <w:hyperlink r:id="rId75" w:history="1">
        <w:r>
          <w:rPr>
            <w:color w:val="0000FF"/>
          </w:rPr>
          <w:t>частью 26 статьи 83.1</w:t>
        </w:r>
      </w:hyperlink>
      <w:r>
        <w:t xml:space="preserve"> Федерального закона;</w:t>
      </w:r>
    </w:p>
    <w:p w:rsidR="00024531" w:rsidRDefault="00024531">
      <w:pPr>
        <w:pStyle w:val="ConsPlusNormal"/>
        <w:spacing w:before="220"/>
        <w:ind w:firstLine="540"/>
        <w:jc w:val="both"/>
      </w:pPr>
      <w:r>
        <w:t>20600 - заключение контракта на оказание услуг по изготовлению бланков документов, удостоверяющих личность гражданина Российской Федерации на территории Российской Федерации и за пределами территории Российской Федерации, удостоверяющих личность иностранного гражданина или лица без гражданства, выдаваемых в Российской Федерации в случаях, установленных законодательством Российской Федерации, бланков свидетельств о государственной регистрации актов гражданского состояния, бланков временных документов, удостоверяющих личность гражданина Российской Федерации и дающих ему право на въезд (возвращение) в Российскую Федерацию, а также бланков документов для въезда в Российскую Федерацию и выезда из Российской Федерации иностранных граждан и лиц без гражданства;</w:t>
      </w:r>
    </w:p>
    <w:p w:rsidR="00024531" w:rsidRDefault="00024531">
      <w:pPr>
        <w:pStyle w:val="ConsPlusNormal"/>
        <w:spacing w:before="220"/>
        <w:ind w:firstLine="540"/>
        <w:jc w:val="both"/>
      </w:pPr>
      <w:r>
        <w:t xml:space="preserve">20700 - закупка вследствие признания несостоявшимся запроса предложений в соответствии с </w:t>
      </w:r>
      <w:hyperlink r:id="rId76" w:history="1">
        <w:r>
          <w:rPr>
            <w:color w:val="0000FF"/>
          </w:rPr>
          <w:t>частью 19 статьи 83</w:t>
        </w:r>
      </w:hyperlink>
      <w:r>
        <w:t xml:space="preserve"> Федерального закона;</w:t>
      </w:r>
    </w:p>
    <w:p w:rsidR="00024531" w:rsidRDefault="00024531">
      <w:pPr>
        <w:pStyle w:val="ConsPlusNormal"/>
        <w:spacing w:before="220"/>
        <w:ind w:firstLine="540"/>
        <w:jc w:val="both"/>
      </w:pPr>
      <w:r>
        <w:t xml:space="preserve">20710 - закупка вследствие признания несостоявшимся запроса предложений в электронной форме в соответствии с </w:t>
      </w:r>
      <w:hyperlink r:id="rId77" w:history="1">
        <w:r>
          <w:rPr>
            <w:color w:val="0000FF"/>
          </w:rPr>
          <w:t>частью 27 статьи 83.1</w:t>
        </w:r>
      </w:hyperlink>
      <w:r>
        <w:t xml:space="preserve"> Федерального закона;</w:t>
      </w:r>
    </w:p>
    <w:p w:rsidR="00024531" w:rsidRDefault="00024531">
      <w:pPr>
        <w:pStyle w:val="ConsPlusNormal"/>
        <w:spacing w:before="220"/>
        <w:ind w:firstLine="540"/>
        <w:jc w:val="both"/>
      </w:pPr>
      <w:r>
        <w:lastRenderedPageBreak/>
        <w:t xml:space="preserve">30000 - способ определения поставщика (подрядчика, исполнителя), установленный Правительством Российской Федерации в соответствии со </w:t>
      </w:r>
      <w:hyperlink r:id="rId78" w:history="1">
        <w:r>
          <w:rPr>
            <w:color w:val="0000FF"/>
          </w:rPr>
          <w:t>статьей 111</w:t>
        </w:r>
      </w:hyperlink>
      <w:r>
        <w:t xml:space="preserve"> Федерального закона (в случае установления такого способа).</w:t>
      </w:r>
    </w:p>
    <w:p w:rsidR="00024531" w:rsidRDefault="00024531">
      <w:pPr>
        <w:pStyle w:val="ConsPlusNormal"/>
        <w:spacing w:before="220"/>
        <w:ind w:firstLine="540"/>
        <w:jc w:val="both"/>
      </w:pPr>
      <w:r>
        <w:t>18. При формировании информации о дате подведения результатов определения поставщика (подрядчика, исполнителя) и реквизитах документа, подтверждающего основание заключения контракта, указываются следующие сведения:</w:t>
      </w:r>
    </w:p>
    <w:p w:rsidR="00024531" w:rsidRDefault="00024531">
      <w:pPr>
        <w:pStyle w:val="ConsPlusNormal"/>
        <w:spacing w:before="220"/>
        <w:ind w:firstLine="540"/>
        <w:jc w:val="both"/>
      </w:pPr>
      <w:r>
        <w:t>дата определения победителя конкурентных способов определения поставщика (подрядчика, исполнителя);</w:t>
      </w:r>
    </w:p>
    <w:p w:rsidR="00024531" w:rsidRDefault="00024531">
      <w:pPr>
        <w:pStyle w:val="ConsPlusNormal"/>
        <w:spacing w:before="220"/>
        <w:ind w:firstLine="540"/>
        <w:jc w:val="both"/>
      </w:pPr>
      <w:r>
        <w:t>код(ы) и наименование(я) документа(ов), подтверждающего(их) основание заключения контракта, принимающие следующие значения:</w:t>
      </w:r>
    </w:p>
    <w:p w:rsidR="00024531" w:rsidRDefault="00024531">
      <w:pPr>
        <w:pStyle w:val="ConsPlusNormal"/>
        <w:spacing w:before="220"/>
        <w:ind w:firstLine="540"/>
        <w:jc w:val="both"/>
      </w:pPr>
      <w:r>
        <w:t xml:space="preserve">11XXX1 - протокол рассмотрения и оценки заявок на участие в конкурсе, протокол рассмотрения единственной заявки на участие в конкурсе, где 11XXX - код способа определения поставщика (подрядчика, исполнителя) в соответствии с </w:t>
      </w:r>
      <w:hyperlink w:anchor="P105" w:history="1">
        <w:r>
          <w:rPr>
            <w:color w:val="0000FF"/>
          </w:rPr>
          <w:t>пунктом 17</w:t>
        </w:r>
      </w:hyperlink>
      <w:r>
        <w:t xml:space="preserve"> настоящего Порядка;</w:t>
      </w:r>
    </w:p>
    <w:p w:rsidR="00024531" w:rsidRDefault="00024531">
      <w:pPr>
        <w:pStyle w:val="ConsPlusNormal"/>
        <w:spacing w:before="220"/>
        <w:ind w:firstLine="540"/>
        <w:jc w:val="both"/>
      </w:pPr>
      <w:r>
        <w:t xml:space="preserve">11XX31 - протокол подведения итогов открытого конкурса в электронной форме, конкурса с ограниченным участием в электронной форме, двухэтапного конкурса в электронной форме, протокол рассмотрения единственной заявки на участие в открытом конкурсе в электронной форме, конкурсе с ограниченным участием в электронной форме, двухэтапном конкурсе в электронной форме, протокол рассмотрения заявки единственного участника открытого конкурса в электронной форме, конкурса с ограниченным участием в электронной форме, двухэтапного конкурса в электронной форме, где 11XX3 - код способа определения поставщика (подрядчика, исполнителя) в соответствии с </w:t>
      </w:r>
      <w:hyperlink w:anchor="P105" w:history="1">
        <w:r>
          <w:rPr>
            <w:color w:val="0000FF"/>
          </w:rPr>
          <w:t>пунктом 17</w:t>
        </w:r>
      </w:hyperlink>
      <w:r>
        <w:t xml:space="preserve"> настоящего Порядка;</w:t>
      </w:r>
    </w:p>
    <w:p w:rsidR="00024531" w:rsidRDefault="00024531">
      <w:pPr>
        <w:pStyle w:val="ConsPlusNormal"/>
        <w:spacing w:before="220"/>
        <w:ind w:firstLine="540"/>
        <w:jc w:val="both"/>
      </w:pPr>
      <w:r>
        <w:t>120111 - протокол подведения итогов электронного аукциона, протокол рассмотрения единственной заявки на участие в аукционе, протокол рассмотрения заявки единственного участника электронного аукциона;</w:t>
      </w:r>
    </w:p>
    <w:p w:rsidR="00024531" w:rsidRDefault="00024531">
      <w:pPr>
        <w:pStyle w:val="ConsPlusNormal"/>
        <w:spacing w:before="220"/>
        <w:ind w:firstLine="540"/>
        <w:jc w:val="both"/>
      </w:pPr>
      <w:r>
        <w:t>120221 - протокол закрытого аукциона;</w:t>
      </w:r>
    </w:p>
    <w:p w:rsidR="00024531" w:rsidRDefault="00024531">
      <w:pPr>
        <w:pStyle w:val="ConsPlusNormal"/>
        <w:spacing w:before="220"/>
        <w:ind w:firstLine="540"/>
        <w:jc w:val="both"/>
      </w:pPr>
      <w:r>
        <w:t>130111 - протокол рассмотрения и оценки заявок на участие в запросе котировок;</w:t>
      </w:r>
    </w:p>
    <w:p w:rsidR="00024531" w:rsidRDefault="00024531">
      <w:pPr>
        <w:pStyle w:val="ConsPlusNormal"/>
        <w:spacing w:before="220"/>
        <w:ind w:firstLine="540"/>
        <w:jc w:val="both"/>
      </w:pPr>
      <w:r>
        <w:t>130131 - протокол рассмотрения и оценки заявок на участие в запросе котировок в электронной форме;</w:t>
      </w:r>
    </w:p>
    <w:p w:rsidR="00024531" w:rsidRDefault="00024531">
      <w:pPr>
        <w:pStyle w:val="ConsPlusNormal"/>
        <w:spacing w:before="220"/>
        <w:ind w:firstLine="540"/>
        <w:jc w:val="both"/>
      </w:pPr>
      <w:r>
        <w:t>140111 - итоговый протокол и протокол проведения запроса предложений;</w:t>
      </w:r>
    </w:p>
    <w:p w:rsidR="00024531" w:rsidRDefault="00024531">
      <w:pPr>
        <w:pStyle w:val="ConsPlusNormal"/>
        <w:spacing w:before="220"/>
        <w:ind w:firstLine="540"/>
        <w:jc w:val="both"/>
      </w:pPr>
      <w:r>
        <w:t>140131 - итоговый протокол и протокол проведения запроса предложений в электронной форме;</w:t>
      </w:r>
    </w:p>
    <w:p w:rsidR="00024531" w:rsidRDefault="00024531">
      <w:pPr>
        <w:pStyle w:val="ConsPlusNormal"/>
        <w:spacing w:before="220"/>
        <w:ind w:firstLine="540"/>
        <w:jc w:val="both"/>
      </w:pPr>
      <w:r>
        <w:t>2XXXX1 - документально оформленный отчет, содержащий информацию о невозможности или нецелесообразности использования иных способов определения поставщика (подрядчика, исполнителя), а также цену контракта и иные существенные условия контракта, в случае закупки у единственного поставщика (подрядчика, исполнителя), соответствующей кодам способа 20030, 20040, 20070 - 20120, 20150, 20160, 20200, 20330 - 20350, 20370, 20380, 20400 - 20460, 20490, где 2XXXX - код способа определения поставщика (подрядчика, исполнителя) в соответствии с настоящим Порядком;</w:t>
      </w:r>
    </w:p>
    <w:p w:rsidR="00024531" w:rsidRDefault="00024531">
      <w:pPr>
        <w:pStyle w:val="ConsPlusNormal"/>
        <w:spacing w:before="220"/>
        <w:ind w:firstLine="540"/>
        <w:jc w:val="both"/>
      </w:pPr>
      <w:r>
        <w:t xml:space="preserve">2XXXX2 - письмо федерального органа исполнительной власти, органа исполнительной власти субъекта Российской Федерации, органа местного самоуправления городского округа, уполномоченного на осуществление контроля в сфере закупок, с согласованием осуществления закупки у единственного поставщика (подрядчика, исполнителя), в случае закупки у единственного поставщика (подрядчика, исполнителя), соответствующей кодам способа 20220 - </w:t>
      </w:r>
      <w:r>
        <w:lastRenderedPageBreak/>
        <w:t xml:space="preserve">20260 (за исключением случаев, предусмотренных </w:t>
      </w:r>
      <w:hyperlink r:id="rId79" w:history="1">
        <w:r>
          <w:rPr>
            <w:color w:val="0000FF"/>
          </w:rPr>
          <w:t>частями 4</w:t>
        </w:r>
      </w:hyperlink>
      <w:r>
        <w:t xml:space="preserve"> и </w:t>
      </w:r>
      <w:hyperlink r:id="rId80" w:history="1">
        <w:r>
          <w:rPr>
            <w:color w:val="0000FF"/>
          </w:rPr>
          <w:t>5 статьи 15</w:t>
        </w:r>
      </w:hyperlink>
      <w:r>
        <w:t xml:space="preserve"> Федерального закона) и 20290 (за исключением случаев, предусмотренных </w:t>
      </w:r>
      <w:hyperlink r:id="rId81" w:history="1">
        <w:r>
          <w:rPr>
            <w:color w:val="0000FF"/>
          </w:rPr>
          <w:t>частями 4</w:t>
        </w:r>
      </w:hyperlink>
      <w:r>
        <w:t xml:space="preserve"> и </w:t>
      </w:r>
      <w:hyperlink r:id="rId82" w:history="1">
        <w:r>
          <w:rPr>
            <w:color w:val="0000FF"/>
          </w:rPr>
          <w:t>5 статьи 15</w:t>
        </w:r>
      </w:hyperlink>
      <w:r>
        <w:t xml:space="preserve"> Федерального закона), где 2XXXX - код способа определения поставщика (подрядчика, исполнителя) в соответствии с </w:t>
      </w:r>
      <w:hyperlink w:anchor="P105" w:history="1">
        <w:r>
          <w:rPr>
            <w:color w:val="0000FF"/>
          </w:rPr>
          <w:t>пунктом 17</w:t>
        </w:r>
      </w:hyperlink>
      <w:r>
        <w:t xml:space="preserve"> настоящего Порядка;</w:t>
      </w:r>
    </w:p>
    <w:p w:rsidR="00024531" w:rsidRDefault="00024531">
      <w:pPr>
        <w:pStyle w:val="ConsPlusNormal"/>
        <w:spacing w:before="220"/>
        <w:ind w:firstLine="540"/>
        <w:jc w:val="both"/>
      </w:pPr>
      <w:r>
        <w:t xml:space="preserve">XXXX23 - решение федерального органа исполнительной власти, уполномоченного Правительством Российской Федерации на осуществление согласования закрытых способов определения поставщиков (подрядчиков, исполнителей) &lt;10&gt;, соответствующих кодам способа 11042, 11052, 11062, 12022, где XXXX2 - код закрытого способа определения поставщиков (подрядчиков, исполнителей) в соответствии с </w:t>
      </w:r>
      <w:hyperlink w:anchor="P105" w:history="1">
        <w:r>
          <w:rPr>
            <w:color w:val="0000FF"/>
          </w:rPr>
          <w:t>пунктом 17</w:t>
        </w:r>
      </w:hyperlink>
      <w:r>
        <w:t xml:space="preserve"> настоящего Порядка;</w:t>
      </w:r>
    </w:p>
    <w:p w:rsidR="00024531" w:rsidRDefault="00024531">
      <w:pPr>
        <w:pStyle w:val="ConsPlusNormal"/>
        <w:spacing w:before="220"/>
        <w:ind w:firstLine="540"/>
        <w:jc w:val="both"/>
      </w:pPr>
      <w:r>
        <w:t>--------------------------------</w:t>
      </w:r>
    </w:p>
    <w:p w:rsidR="00024531" w:rsidRDefault="00024531">
      <w:pPr>
        <w:pStyle w:val="ConsPlusNormal"/>
        <w:spacing w:before="220"/>
        <w:ind w:firstLine="540"/>
        <w:jc w:val="both"/>
      </w:pPr>
      <w:r>
        <w:t xml:space="preserve">&lt;10&gt; </w:t>
      </w:r>
      <w:hyperlink r:id="rId83" w:history="1">
        <w:r>
          <w:rPr>
            <w:color w:val="0000FF"/>
          </w:rPr>
          <w:t>Постановление</w:t>
        </w:r>
      </w:hyperlink>
      <w:r>
        <w:t xml:space="preserve"> Правительства Российской Федерации от 30 июня 2004 г. N 331 "Об утверждении Положения о Федеральной антимонопольной службе" (Собрание законодательства Российской Федерации, 2004, N 31, ст. 3259; 2018, N 51, ст. 7991).</w:t>
      </w:r>
    </w:p>
    <w:p w:rsidR="00024531" w:rsidRDefault="00024531">
      <w:pPr>
        <w:pStyle w:val="ConsPlusNormal"/>
        <w:ind w:firstLine="540"/>
        <w:jc w:val="both"/>
      </w:pPr>
    </w:p>
    <w:p w:rsidR="00024531" w:rsidRDefault="00024531">
      <w:pPr>
        <w:pStyle w:val="ConsPlusNormal"/>
        <w:ind w:firstLine="540"/>
        <w:jc w:val="both"/>
      </w:pPr>
      <w:r>
        <w:t xml:space="preserve">200202 </w:t>
      </w:r>
      <w:hyperlink w:anchor="P253" w:history="1">
        <w:r>
          <w:rPr>
            <w:color w:val="0000FF"/>
          </w:rPr>
          <w:t>&lt;11&gt;</w:t>
        </w:r>
      </w:hyperlink>
      <w:r>
        <w:t xml:space="preserve"> - указ Президента Российской Федерации, распоряжение Президента Российской Федерации, постановление Правительства Российской Федерации, распоряжение Правительства Российской Федерации, в котором определяется единственный поставщик (подрядчик, исполнитель) в случае закупки у единственного поставщика (подрядчика, исполнителя), соответствующей коду способа определения поставщиков (подрядчиков, исполнителей) - 20020;</w:t>
      </w:r>
    </w:p>
    <w:p w:rsidR="00024531" w:rsidRDefault="00024531">
      <w:pPr>
        <w:pStyle w:val="ConsPlusNormal"/>
        <w:spacing w:before="220"/>
        <w:ind w:firstLine="540"/>
        <w:jc w:val="both"/>
      </w:pPr>
      <w:r>
        <w:t xml:space="preserve">200402 </w:t>
      </w:r>
      <w:hyperlink w:anchor="P253" w:history="1">
        <w:r>
          <w:rPr>
            <w:color w:val="0000FF"/>
          </w:rPr>
          <w:t>&lt;11&gt;</w:t>
        </w:r>
      </w:hyperlink>
      <w:r>
        <w:t xml:space="preserve"> - федеральный закон, нормативные правовые акты Президента Российской Федерации и Правительства Российской Федерации, законодательный акт соответствующего субъекта Российской Федерации, устанавливающий полномочия органа исполнительной власти или подведомственного ему государственного учреждения, государственного унитарного предприятия в случае закупки у единственного поставщика (подрядчика, исполнителя), соответствующей коду способа определения поставщиков (подрядчиков, исполнителей) - 20040;</w:t>
      </w:r>
    </w:p>
    <w:p w:rsidR="00024531" w:rsidRDefault="00024531">
      <w:pPr>
        <w:pStyle w:val="ConsPlusNormal"/>
        <w:spacing w:before="220"/>
        <w:ind w:firstLine="540"/>
        <w:jc w:val="both"/>
      </w:pPr>
      <w:r>
        <w:t xml:space="preserve">200901 </w:t>
      </w:r>
      <w:hyperlink w:anchor="P253" w:history="1">
        <w:r>
          <w:rPr>
            <w:color w:val="0000FF"/>
          </w:rPr>
          <w:t>&lt;11&gt;</w:t>
        </w:r>
      </w:hyperlink>
      <w:r>
        <w:t xml:space="preserve"> - нормативный правовой акт Правительства Российской Федерации, утверждающий перечень товаров, работ, услуг производство, выполнение, оказание которых осуществляется учреждением и предприятием уголовно-исполнительной системы в случае закупки у единственного поставщика (подрядчика, исполнителя), соответствующей коду способа определения поставщиков (подрядчиков, исполнителей) - 20090;</w:t>
      </w:r>
    </w:p>
    <w:p w:rsidR="00024531" w:rsidRDefault="00024531">
      <w:pPr>
        <w:pStyle w:val="ConsPlusNormal"/>
        <w:spacing w:before="220"/>
        <w:ind w:firstLine="540"/>
        <w:jc w:val="both"/>
      </w:pPr>
      <w:r>
        <w:t xml:space="preserve">202002 </w:t>
      </w:r>
      <w:hyperlink w:anchor="P253" w:history="1">
        <w:r>
          <w:rPr>
            <w:color w:val="0000FF"/>
          </w:rPr>
          <w:t>&lt;11&gt;</w:t>
        </w:r>
      </w:hyperlink>
      <w:r>
        <w:t xml:space="preserve"> - решение общего собрания собственников помещений в многоквартирном доме, оформленное протоколом в соответствии с требованиями, установленными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жилищно-коммунального хозяйства &lt;12&gt;, в случае закупки у единственного поставщика (подрядчика, исполнителя), соответствующей коду способа определения поставщиков (подрядчиков, исполнителей) - 20200;</w:t>
      </w:r>
    </w:p>
    <w:p w:rsidR="00024531" w:rsidRDefault="00024531">
      <w:pPr>
        <w:pStyle w:val="ConsPlusNormal"/>
        <w:spacing w:before="220"/>
        <w:ind w:firstLine="540"/>
        <w:jc w:val="both"/>
      </w:pPr>
      <w:r>
        <w:t>--------------------------------</w:t>
      </w:r>
    </w:p>
    <w:p w:rsidR="00024531" w:rsidRDefault="00024531">
      <w:pPr>
        <w:pStyle w:val="ConsPlusNormal"/>
        <w:spacing w:before="220"/>
        <w:ind w:firstLine="540"/>
        <w:jc w:val="both"/>
      </w:pPr>
      <w:r>
        <w:t xml:space="preserve">&lt;12&gt; </w:t>
      </w:r>
      <w:hyperlink r:id="rId84" w:history="1">
        <w:r>
          <w:rPr>
            <w:color w:val="0000FF"/>
          </w:rPr>
          <w:t>Часть 1 статьи 46</w:t>
        </w:r>
      </w:hyperlink>
      <w:r>
        <w:t xml:space="preserve"> Жилищного кодекса Российской Федерации (Собрание законодательства Российской Федерации, 2005, N 1, ст. 14; 2019, N 30, ст. 4116).</w:t>
      </w:r>
    </w:p>
    <w:p w:rsidR="00024531" w:rsidRDefault="00024531">
      <w:pPr>
        <w:pStyle w:val="ConsPlusNormal"/>
        <w:ind w:firstLine="540"/>
        <w:jc w:val="both"/>
      </w:pPr>
    </w:p>
    <w:p w:rsidR="00024531" w:rsidRDefault="00024531">
      <w:pPr>
        <w:pStyle w:val="ConsPlusNormal"/>
        <w:ind w:firstLine="540"/>
        <w:jc w:val="both"/>
      </w:pPr>
      <w:r>
        <w:t xml:space="preserve">203301 </w:t>
      </w:r>
      <w:hyperlink w:anchor="P253" w:history="1">
        <w:r>
          <w:rPr>
            <w:color w:val="0000FF"/>
          </w:rPr>
          <w:t>&lt;11&gt;</w:t>
        </w:r>
      </w:hyperlink>
      <w:r>
        <w:t xml:space="preserve"> - распоряжение Правительства Российской Федерации об определении поставщика бюллетеней, открепительных удостоверений, специальных знаков (марок), информационных материалов, размещаемых в помещениях избирательных комиссий, комиссий референдума, помещениях для голосования, и услуг по доставке избирательной документации, документов, связанных с подготовкой и проведением референдума, и иных отправлений </w:t>
      </w:r>
      <w:r>
        <w:lastRenderedPageBreak/>
        <w:t xml:space="preserve">избирательных комиссий, используемых при проведении выборов в органы государственной власти субъектов Российской Федерации, референдума Российской Федерации и референдумов субъектов Российской Федерации, а также при проведении выборов в органы местного самоуправления и местных референдумов в муниципальных образованиях, являющихся административными центрами (столицами) субъектов Российской Федерации, за исключением случаев, установленных </w:t>
      </w:r>
      <w:hyperlink r:id="rId85" w:history="1">
        <w:r>
          <w:rPr>
            <w:color w:val="0000FF"/>
          </w:rPr>
          <w:t>пунктом 6 части 2 статьи 1</w:t>
        </w:r>
      </w:hyperlink>
      <w:r>
        <w:t xml:space="preserve"> Федерального закона, в случае закупки у единственного поставщика (подрядчика, исполнителя), соответствующей коду способа определения поставщиков (подрядчиков, исполнителей) - 20330;</w:t>
      </w:r>
    </w:p>
    <w:p w:rsidR="00024531" w:rsidRDefault="00024531">
      <w:pPr>
        <w:pStyle w:val="ConsPlusNormal"/>
        <w:spacing w:before="220"/>
        <w:ind w:firstLine="540"/>
        <w:jc w:val="both"/>
      </w:pPr>
      <w:r>
        <w:t xml:space="preserve">203401 </w:t>
      </w:r>
      <w:hyperlink w:anchor="P253" w:history="1">
        <w:r>
          <w:rPr>
            <w:color w:val="0000FF"/>
          </w:rPr>
          <w:t>&lt;11&gt;</w:t>
        </w:r>
      </w:hyperlink>
      <w:r>
        <w:t xml:space="preserve"> - решение о подготовке и реализации бюджетных инвестиций или о предоставлении субсидий на осуществление капитальных вложений в целях приобретения объектов недвижимого имущества в государственную и муниципальную собственность, принятое в порядке, установленном Правительством Российской Федерации </w:t>
      </w:r>
      <w:hyperlink w:anchor="P171" w:history="1">
        <w:r>
          <w:rPr>
            <w:color w:val="0000FF"/>
          </w:rPr>
          <w:t>&lt;4&gt;</w:t>
        </w:r>
      </w:hyperlink>
      <w:r>
        <w:t>, высшим исполнительным органом государственной власти субъекта Российской Федерации, местной администрацией в случае закупки у единственного поставщика (подрядчика, исполнителя), соответствующей коду способа определения поставщиков (подрядчиков, исполнителей) - 20340;</w:t>
      </w:r>
    </w:p>
    <w:p w:rsidR="00024531" w:rsidRDefault="00024531">
      <w:pPr>
        <w:pStyle w:val="ConsPlusNormal"/>
        <w:spacing w:before="220"/>
        <w:ind w:firstLine="540"/>
        <w:jc w:val="both"/>
      </w:pPr>
      <w:r>
        <w:t xml:space="preserve">204002 </w:t>
      </w:r>
      <w:hyperlink w:anchor="P253" w:history="1">
        <w:r>
          <w:rPr>
            <w:color w:val="0000FF"/>
          </w:rPr>
          <w:t>&lt;11&gt;</w:t>
        </w:r>
      </w:hyperlink>
      <w:r>
        <w:t xml:space="preserve"> - регистрационный номер изделий народных художественных промыслов признанного художественного достоинства, присвоенный в соответствии с </w:t>
      </w:r>
      <w:hyperlink r:id="rId86" w:history="1">
        <w:r>
          <w:rPr>
            <w:color w:val="0000FF"/>
          </w:rPr>
          <w:t>постановлением</w:t>
        </w:r>
      </w:hyperlink>
      <w:r>
        <w:t xml:space="preserve"> Правительства Российской Федерации от 18 января 2001 г. N 35 "О регистрации образцов изделий народных художественных промыслов признанного художественного достоинства" (Собрание законодательства Российской Федерации, 2001, N 4, ст. 294; N 51, ст. 4897; 2006, N 2, ст. 190; 2008, N 24, ст. 2869), в случае закупки у единственного поставщика (подрядчика, исполнителя), соответствующей коду способа определения поставщиков (подрядчиков, исполнителей) - 20400;</w:t>
      </w:r>
    </w:p>
    <w:p w:rsidR="00024531" w:rsidRDefault="00024531">
      <w:pPr>
        <w:pStyle w:val="ConsPlusNormal"/>
        <w:spacing w:before="220"/>
        <w:ind w:firstLine="540"/>
        <w:jc w:val="both"/>
      </w:pPr>
      <w:r>
        <w:t xml:space="preserve">204102 </w:t>
      </w:r>
      <w:hyperlink w:anchor="P253" w:history="1">
        <w:r>
          <w:rPr>
            <w:color w:val="0000FF"/>
          </w:rPr>
          <w:t>&lt;11&gt;</w:t>
        </w:r>
      </w:hyperlink>
      <w:r>
        <w:t xml:space="preserve"> - договор об освоении территории в целях строительства стандартного жилья, заключенный исполнительным органом государственной власти или органом местного самоуправления, уполномоченными на предоставление находящегося в государственной или муниципальной собственности земельного участка для освоения территории в целях строительства стандартного жилья в соответствии с данным договором, с победителем аукциона на право заключения данного договора или лицом, имеющим право заключить данный договор, в случае закупки у единственного поставщика (подрядчика, исполнителя), соответствующей коду способа определения поставщиков (подрядчиков, исполнителей) - 20410;</w:t>
      </w:r>
    </w:p>
    <w:p w:rsidR="00024531" w:rsidRDefault="00024531">
      <w:pPr>
        <w:pStyle w:val="ConsPlusNormal"/>
        <w:spacing w:before="220"/>
        <w:ind w:firstLine="540"/>
        <w:jc w:val="both"/>
      </w:pPr>
      <w:r>
        <w:t xml:space="preserve">204202 </w:t>
      </w:r>
      <w:hyperlink w:anchor="P253" w:history="1">
        <w:r>
          <w:rPr>
            <w:color w:val="0000FF"/>
          </w:rPr>
          <w:t>&lt;11&gt;</w:t>
        </w:r>
      </w:hyperlink>
      <w:r>
        <w:t xml:space="preserve"> - договор безвозмездного пользования земельным участком для строительства стандартного жилья, для комплексного освоения территории, в рамках которого предусматривается в том числе строительство стандартного жилья, договор аренды земельного участка для строительства стандартного жилья, для комплексного освоения территории, в рамках которого предусматривается в том числе строительство стандартного жилья, или договор аренды земельного участка для строительства в минимально требуемом объеме стандартного жилья, для комплексного освоения территории, в рамках которого предусматриваются в том числе строительство в минимально требуемом объеме стандартного жилья и иное жилищное строительство, по цене и в сроки, которые определены любым из этих договоров, при условии, что им предусмотрено заключение государственных и (или) муниципальных контрактов, в случае закупки у единственного поставщика (подрядчика, исполнителя), соответствующей коду способа определения поставщиков (подрядчиков, исполнителей) - 20420;</w:t>
      </w:r>
    </w:p>
    <w:p w:rsidR="00024531" w:rsidRDefault="00024531">
      <w:pPr>
        <w:pStyle w:val="ConsPlusNormal"/>
        <w:spacing w:before="220"/>
        <w:ind w:firstLine="540"/>
        <w:jc w:val="both"/>
      </w:pPr>
      <w:r>
        <w:t xml:space="preserve">204302 </w:t>
      </w:r>
      <w:hyperlink w:anchor="P253" w:history="1">
        <w:r>
          <w:rPr>
            <w:color w:val="0000FF"/>
          </w:rPr>
          <w:t>&lt;11&gt;</w:t>
        </w:r>
      </w:hyperlink>
      <w:r>
        <w:t xml:space="preserve"> - перечень товаров, работ, услуг, закупаемых в целях обеспечения органов внешней разведки Российской Федерации средствами разведывательной деятельности, утвержденный руководителем соответствующего органа внешней разведки Российской Федерации </w:t>
      </w:r>
      <w:hyperlink w:anchor="P191" w:history="1">
        <w:r>
          <w:rPr>
            <w:color w:val="0000FF"/>
          </w:rPr>
          <w:t>&lt;7&gt;</w:t>
        </w:r>
      </w:hyperlink>
      <w:r>
        <w:t>, в случае закупки у единственного поставщика (подрядчика, исполнителя), соответствующей коду способа определения поставщиков (подрядчиков, исполнителей) - 20430;</w:t>
      </w:r>
    </w:p>
    <w:p w:rsidR="00024531" w:rsidRDefault="00024531">
      <w:pPr>
        <w:pStyle w:val="ConsPlusNormal"/>
        <w:spacing w:before="220"/>
        <w:ind w:firstLine="540"/>
        <w:jc w:val="both"/>
      </w:pPr>
      <w:r>
        <w:t xml:space="preserve">204402 </w:t>
      </w:r>
      <w:hyperlink w:anchor="P253" w:history="1">
        <w:r>
          <w:rPr>
            <w:color w:val="0000FF"/>
          </w:rPr>
          <w:t>&lt;11&gt;</w:t>
        </w:r>
      </w:hyperlink>
      <w:r>
        <w:t xml:space="preserve"> - перечень товаров, работ, услуг, закупаемых в целях обеспечения органов федеральной службы безопасности средствами контрразведывательной деятельности и борьбы с </w:t>
      </w:r>
      <w:r>
        <w:lastRenderedPageBreak/>
        <w:t xml:space="preserve">терроризмом, утвержденный руководителем федерального органа исполнительной власти в области обеспечения безопасности </w:t>
      </w:r>
      <w:hyperlink w:anchor="P195" w:history="1">
        <w:r>
          <w:rPr>
            <w:color w:val="0000FF"/>
          </w:rPr>
          <w:t>&lt;8&gt;</w:t>
        </w:r>
      </w:hyperlink>
      <w:r>
        <w:t>, в случае закупки у единственного поставщика (подрядчика, исполнителя), соответствующей коду способа определения поставщиков (подрядчиков, исполнителей) - 20440;</w:t>
      </w:r>
    </w:p>
    <w:p w:rsidR="00024531" w:rsidRDefault="00024531">
      <w:pPr>
        <w:pStyle w:val="ConsPlusNormal"/>
        <w:spacing w:before="220"/>
        <w:ind w:firstLine="540"/>
        <w:jc w:val="both"/>
      </w:pPr>
      <w:r>
        <w:t xml:space="preserve">204602 </w:t>
      </w:r>
      <w:hyperlink w:anchor="P253" w:history="1">
        <w:r>
          <w:rPr>
            <w:color w:val="0000FF"/>
          </w:rPr>
          <w:t>&lt;11&gt;</w:t>
        </w:r>
      </w:hyperlink>
      <w:r>
        <w:t xml:space="preserve"> - перечень товаров, работ, услуг, закупаемых за счет финансовых средств, выделенных на оперативно-розыскную деятельность, утвержденный руководителем соответствующего федерального органа исполнительной власти, уполномоченного на осуществление оперативно-розыскной деятельности в соответствии с Федеральным </w:t>
      </w:r>
      <w:hyperlink r:id="rId87" w:history="1">
        <w:r>
          <w:rPr>
            <w:color w:val="0000FF"/>
          </w:rPr>
          <w:t>законом</w:t>
        </w:r>
      </w:hyperlink>
      <w:r>
        <w:t xml:space="preserve"> "Об оперативно-розыскной деятельности", в случае закупки у единственного поставщика (подрядчика, исполнителя), являющегося юридическим лицом, соответствующей коду способа определения поставщиков (подрядчиков, исполнителей) - 20460;</w:t>
      </w:r>
    </w:p>
    <w:p w:rsidR="00024531" w:rsidRDefault="00024531">
      <w:pPr>
        <w:pStyle w:val="ConsPlusNormal"/>
        <w:spacing w:before="220"/>
        <w:ind w:firstLine="540"/>
        <w:jc w:val="both"/>
      </w:pPr>
      <w:r>
        <w:t xml:space="preserve">204702 </w:t>
      </w:r>
      <w:hyperlink w:anchor="P253" w:history="1">
        <w:r>
          <w:rPr>
            <w:color w:val="0000FF"/>
          </w:rPr>
          <w:t>&lt;11&gt;</w:t>
        </w:r>
      </w:hyperlink>
      <w:r>
        <w:t xml:space="preserve"> - акт Правительства Российской Федерации, определяющий сторону-инвестора специального инвестиционного контракта или привлеченное такой стороной-инвестором иное лицо, осуществляющее создание или модернизацию и (или) освоение производства на территории Российской Федерации в соответствии со специальным инвестиционным контрактом, заключенным на основании Федерального </w:t>
      </w:r>
      <w:hyperlink r:id="rId88" w:history="1">
        <w:r>
          <w:rPr>
            <w:color w:val="0000FF"/>
          </w:rPr>
          <w:t>закона</w:t>
        </w:r>
      </w:hyperlink>
      <w:r>
        <w:t xml:space="preserve"> от 31 декабря 2014 г. N 488-ФЗ "О промышленной политике в Российской Федерации" (Собрание законодательства Российской Федерации, 2015, N 1, ст. 41; N 29, ст. 4342; 2016, N 27, ст. 4298; 2018, N 1, ст. 70; N 27, ст. 3943), единственным поставщиком указанного товара, информация о котором включается в реестр единственных поставщиков товара, производство которого создается или модернизируется и (или) осваивается на территории Российской Федерации, в случае закупки у единственного поставщика (подрядчика, исполнителя), соответствующей коду способа определения поставщиков (подрядчиков, исполнителей) - 20470;</w:t>
      </w:r>
    </w:p>
    <w:p w:rsidR="00024531" w:rsidRDefault="00024531">
      <w:pPr>
        <w:pStyle w:val="ConsPlusNormal"/>
        <w:spacing w:before="220"/>
        <w:ind w:firstLine="540"/>
        <w:jc w:val="both"/>
      </w:pPr>
      <w:r>
        <w:t xml:space="preserve">204802 </w:t>
      </w:r>
      <w:hyperlink w:anchor="P253" w:history="1">
        <w:r>
          <w:rPr>
            <w:color w:val="0000FF"/>
          </w:rPr>
          <w:t>&lt;11&gt;</w:t>
        </w:r>
      </w:hyperlink>
      <w:r>
        <w:t xml:space="preserve"> - государственный контракт на поставку товара, предусматривающего встречные инвестиционные обязательства поставщика-инвестора по созданию или модернизации и (или) освоению производства такого товара на территории субъекта Российской Федерации для обеспечения государственных нужд субъекта Российской Федерации, заключенный по итогам конкурса, проведенного на основании акта высшего исполнительного органа государственной власти субъекта Российской Федерации, в случае закупки у единственного поставщика (подрядчика, исполнителя), соответствующей коду способа определения поставщиков (подрядчиков, исполнителей) - 20480;</w:t>
      </w:r>
    </w:p>
    <w:p w:rsidR="00024531" w:rsidRDefault="00024531">
      <w:pPr>
        <w:pStyle w:val="ConsPlusNormal"/>
        <w:spacing w:before="220"/>
        <w:ind w:firstLine="540"/>
        <w:jc w:val="both"/>
      </w:pPr>
      <w:r>
        <w:t>204902 &lt;11&gt; - акт Правительства Российской Федерации, определяющий уполномоченное лицо на изготовление акцизных марок для маркировки алкогольной продукции и табачной продукции, ввозимых в Российскую Федерацию, в случае закупки у единственного поставщика (подрядчика, исполнителя) &lt;13&gt;, соответствующей коду способа определения поставщиков (подрядчиков, исполнителей) - 20490;</w:t>
      </w:r>
    </w:p>
    <w:p w:rsidR="00024531" w:rsidRDefault="00024531">
      <w:pPr>
        <w:pStyle w:val="ConsPlusNormal"/>
        <w:spacing w:before="220"/>
        <w:ind w:firstLine="540"/>
        <w:jc w:val="both"/>
      </w:pPr>
      <w:r>
        <w:t>--------------------------------</w:t>
      </w:r>
    </w:p>
    <w:p w:rsidR="00024531" w:rsidRDefault="00024531">
      <w:pPr>
        <w:pStyle w:val="ConsPlusNormal"/>
        <w:spacing w:before="220"/>
        <w:ind w:firstLine="540"/>
        <w:jc w:val="both"/>
      </w:pPr>
      <w:bookmarkStart w:id="7" w:name="P253"/>
      <w:bookmarkEnd w:id="7"/>
      <w:r>
        <w:t xml:space="preserve">&lt;11&gt; </w:t>
      </w:r>
      <w:hyperlink r:id="rId89" w:history="1">
        <w:r>
          <w:rPr>
            <w:color w:val="0000FF"/>
          </w:rPr>
          <w:t>Часть 1 статьи 93</w:t>
        </w:r>
      </w:hyperlink>
      <w:r>
        <w:t xml:space="preserve"> Федерального закона.</w:t>
      </w:r>
    </w:p>
    <w:p w:rsidR="00024531" w:rsidRDefault="00024531">
      <w:pPr>
        <w:pStyle w:val="ConsPlusNormal"/>
        <w:spacing w:before="220"/>
        <w:ind w:firstLine="540"/>
        <w:jc w:val="both"/>
      </w:pPr>
      <w:r>
        <w:t xml:space="preserve">&lt;13&gt; </w:t>
      </w:r>
      <w:hyperlink r:id="rId90" w:history="1">
        <w:r>
          <w:rPr>
            <w:color w:val="0000FF"/>
          </w:rPr>
          <w:t>Пункт 2 части 1 статьи 93</w:t>
        </w:r>
      </w:hyperlink>
      <w:r>
        <w:t xml:space="preserve"> Федерального закона.</w:t>
      </w:r>
    </w:p>
    <w:p w:rsidR="00024531" w:rsidRDefault="00024531">
      <w:pPr>
        <w:pStyle w:val="ConsPlusNormal"/>
        <w:ind w:firstLine="540"/>
        <w:jc w:val="both"/>
      </w:pPr>
    </w:p>
    <w:p w:rsidR="00024531" w:rsidRDefault="00024531">
      <w:pPr>
        <w:pStyle w:val="ConsPlusNormal"/>
        <w:ind w:firstLine="540"/>
        <w:jc w:val="both"/>
      </w:pPr>
      <w:r>
        <w:t>реквизиты документа, подтверждающего основание заключения контракта:</w:t>
      </w:r>
    </w:p>
    <w:p w:rsidR="00024531" w:rsidRDefault="00024531">
      <w:pPr>
        <w:pStyle w:val="ConsPlusNormal"/>
        <w:spacing w:before="220"/>
        <w:ind w:firstLine="540"/>
        <w:jc w:val="both"/>
      </w:pPr>
      <w:r>
        <w:t>дата документа, подтверждающего основание заключения контракта;</w:t>
      </w:r>
    </w:p>
    <w:p w:rsidR="00024531" w:rsidRDefault="00024531">
      <w:pPr>
        <w:pStyle w:val="ConsPlusNormal"/>
        <w:spacing w:before="220"/>
        <w:ind w:firstLine="540"/>
        <w:jc w:val="both"/>
      </w:pPr>
      <w:r>
        <w:t>номер документа, подтверждающего основание заключения контракта (при наличии).</w:t>
      </w:r>
    </w:p>
    <w:p w:rsidR="00024531" w:rsidRDefault="00024531">
      <w:pPr>
        <w:pStyle w:val="ConsPlusNormal"/>
        <w:spacing w:before="220"/>
        <w:ind w:firstLine="540"/>
        <w:jc w:val="both"/>
      </w:pPr>
      <w:r>
        <w:t>В случае если документом, подтверждающим основание заключения контракта, является нормативный правовой (правовой) акт, указываются следующие реквизиты нормативного правового (правового) акта:</w:t>
      </w:r>
    </w:p>
    <w:p w:rsidR="00024531" w:rsidRDefault="00024531">
      <w:pPr>
        <w:pStyle w:val="ConsPlusNormal"/>
        <w:spacing w:before="220"/>
        <w:ind w:firstLine="540"/>
        <w:jc w:val="both"/>
      </w:pPr>
      <w:r>
        <w:lastRenderedPageBreak/>
        <w:t>наименование вида нормативного правового (правового) акта;</w:t>
      </w:r>
    </w:p>
    <w:p w:rsidR="00024531" w:rsidRDefault="00024531">
      <w:pPr>
        <w:pStyle w:val="ConsPlusNormal"/>
        <w:spacing w:before="220"/>
        <w:ind w:firstLine="540"/>
        <w:jc w:val="both"/>
      </w:pPr>
      <w:r>
        <w:t>дата принятия нормативного правового (правового) акта;</w:t>
      </w:r>
    </w:p>
    <w:p w:rsidR="00024531" w:rsidRDefault="00024531">
      <w:pPr>
        <w:pStyle w:val="ConsPlusNormal"/>
        <w:spacing w:before="220"/>
        <w:ind w:firstLine="540"/>
        <w:jc w:val="both"/>
      </w:pPr>
      <w:r>
        <w:t>номер нормативного правового (правового) акта;</w:t>
      </w:r>
    </w:p>
    <w:p w:rsidR="00024531" w:rsidRDefault="00024531">
      <w:pPr>
        <w:pStyle w:val="ConsPlusNormal"/>
        <w:spacing w:before="220"/>
        <w:ind w:firstLine="540"/>
        <w:jc w:val="both"/>
      </w:pPr>
      <w:r>
        <w:t>наименование нормативного правового (правового) акта (при наличии);</w:t>
      </w:r>
    </w:p>
    <w:p w:rsidR="00024531" w:rsidRDefault="00024531">
      <w:pPr>
        <w:pStyle w:val="ConsPlusNormal"/>
        <w:spacing w:before="220"/>
        <w:ind w:firstLine="540"/>
        <w:jc w:val="both"/>
      </w:pPr>
      <w:r>
        <w:t>дата окончания срока действия нормативного правового (правового) акта (при отсутствии срока действия нормативного или правового акта указывается дата "01.01.2999").</w:t>
      </w:r>
    </w:p>
    <w:p w:rsidR="00024531" w:rsidRDefault="00024531">
      <w:pPr>
        <w:pStyle w:val="ConsPlusNormal"/>
        <w:spacing w:before="220"/>
        <w:ind w:firstLine="540"/>
        <w:jc w:val="both"/>
      </w:pPr>
      <w:r>
        <w:t>Дата указывается в формате ДД.ММ.ГГГГ.</w:t>
      </w:r>
    </w:p>
    <w:p w:rsidR="00024531" w:rsidRDefault="00024531">
      <w:pPr>
        <w:pStyle w:val="ConsPlusNormal"/>
        <w:spacing w:before="220"/>
        <w:ind w:firstLine="540"/>
        <w:jc w:val="both"/>
      </w:pPr>
      <w:r>
        <w:t>В случае осуществления закупки услуг по осуществлению авторского контроля за разработкой проектной документации объекта капитального строительства, проведению авторского надзора за строительством, реконструкцией, капитальным ремонтом объекта капитального строительства соответствующими авторами, на проведение технического и авторского надзора за выполнением работ по сохранению объекта культурного наследия (памятников истории и культуры) народов Российской Федерации авторами проектов дополнительно указывается информация о регистрационном номере и наименовании объекта культурного наследия (памятника истории и культуры) народов Российской Федерации в едином государственном реестре объектов культурного наследия (памятников истории и культуры) народов Российской Федерации.</w:t>
      </w:r>
    </w:p>
    <w:p w:rsidR="00024531" w:rsidRDefault="00024531">
      <w:pPr>
        <w:pStyle w:val="ConsPlusNormal"/>
        <w:spacing w:before="220"/>
        <w:ind w:firstLine="540"/>
        <w:jc w:val="both"/>
      </w:pPr>
      <w:r>
        <w:t>В случае, если документом, подтверждающим основание заключения контракта, является письмо федерального органа исполнительной власти, органа исполнительной власти субъекта Российской Федерации, органа местного самоуправления городского округа, уполномоченного на осуществление контроля в сфере закупок, с согласованием осуществления закупки у единственного поставщика (подрядчика, исполнителя), то к информации о документе, подтверждающем основание заключения контракта, прилагается его копия.</w:t>
      </w:r>
    </w:p>
    <w:p w:rsidR="00024531" w:rsidRDefault="00024531">
      <w:pPr>
        <w:pStyle w:val="ConsPlusNormal"/>
        <w:spacing w:before="220"/>
        <w:ind w:firstLine="540"/>
        <w:jc w:val="both"/>
      </w:pPr>
      <w:r>
        <w:t>Информация о реквизитах документов, подтверждающих основания заключения контракта в случае осуществления закупки путем проведения закрытого конкурса, закрытого конкурса с ограниченным участием, закрытого двухэтапного конкурса, в информационной системе не формируется.</w:t>
      </w:r>
    </w:p>
    <w:p w:rsidR="00024531" w:rsidRDefault="00024531">
      <w:pPr>
        <w:pStyle w:val="ConsPlusNormal"/>
        <w:spacing w:before="220"/>
        <w:ind w:firstLine="540"/>
        <w:jc w:val="both"/>
      </w:pPr>
      <w:r>
        <w:t xml:space="preserve">Информация о коде и наименовании документа, подтверждающего основание заключения контракта, формируется в информационной системе автоматически после указания способа определения поставщика (подрядчика, исполнителя) в соответствии с Федеральным </w:t>
      </w:r>
      <w:hyperlink r:id="rId91" w:history="1">
        <w:r>
          <w:rPr>
            <w:color w:val="0000FF"/>
          </w:rPr>
          <w:t>законом</w:t>
        </w:r>
      </w:hyperlink>
      <w:r>
        <w:t>.</w:t>
      </w:r>
    </w:p>
    <w:p w:rsidR="00024531" w:rsidRDefault="00024531">
      <w:pPr>
        <w:pStyle w:val="ConsPlusNormal"/>
        <w:spacing w:before="220"/>
        <w:ind w:firstLine="540"/>
        <w:jc w:val="both"/>
      </w:pPr>
      <w:r>
        <w:t xml:space="preserve">Дата подведения результатов определения поставщика (подрядчика, исполнителя) по конкурентным способам определения поставщика (подрядчика, исполнителя) формируется в информационной системе автоматически после указания реквизитов документа, подтверждающего основание заключения контракта, в соответствии с датой документа, подтверждающего основание заключения контракта. При формировании информации при осуществлении закупки у единственного поставщика (подрядчика, исполнителя) (за исключением случаев, указанных в </w:t>
      </w:r>
      <w:hyperlink r:id="rId92" w:history="1">
        <w:r>
          <w:rPr>
            <w:color w:val="0000FF"/>
          </w:rPr>
          <w:t>пунктах 24</w:t>
        </w:r>
      </w:hyperlink>
      <w:r>
        <w:t xml:space="preserve"> и </w:t>
      </w:r>
      <w:hyperlink r:id="rId93" w:history="1">
        <w:r>
          <w:rPr>
            <w:color w:val="0000FF"/>
          </w:rPr>
          <w:t>25</w:t>
        </w:r>
      </w:hyperlink>
      <w:r>
        <w:t xml:space="preserve"> - </w:t>
      </w:r>
      <w:hyperlink r:id="rId94" w:history="1">
        <w:r>
          <w:rPr>
            <w:color w:val="0000FF"/>
          </w:rPr>
          <w:t>25.3 части 1 статьи 93</w:t>
        </w:r>
      </w:hyperlink>
      <w:r>
        <w:t xml:space="preserve"> Федерального закона) дата подведения результатов определения поставщика (подрядчика, исполнителя) не указывается.</w:t>
      </w:r>
    </w:p>
    <w:p w:rsidR="00024531" w:rsidRDefault="00024531">
      <w:pPr>
        <w:pStyle w:val="ConsPlusNormal"/>
        <w:spacing w:before="220"/>
        <w:ind w:firstLine="540"/>
        <w:jc w:val="both"/>
      </w:pPr>
      <w:r>
        <w:t>19. При формировании информации о дате заключения контракта указывается дата подписания его заказчиком в формате ДД.ММ.ГГГГ. Дополнительно при формировании информации о дате заключения контракта в информационной системе указывается номер заключенного контракта при его наличии.</w:t>
      </w:r>
    </w:p>
    <w:p w:rsidR="00024531" w:rsidRDefault="00024531">
      <w:pPr>
        <w:pStyle w:val="ConsPlusNormal"/>
        <w:spacing w:before="220"/>
        <w:ind w:firstLine="540"/>
        <w:jc w:val="both"/>
      </w:pPr>
      <w:r>
        <w:t xml:space="preserve">При формировании информации о номере государственного контракта по государственному оборонному заказу перед номером государственного контракта (при наличии) через символ "/" </w:t>
      </w:r>
      <w:r>
        <w:lastRenderedPageBreak/>
        <w:t>указывается идентификатор государственного контракта. В случае отсутствия номера государственного контракта указывается только идентификатор государственного контракта.</w:t>
      </w:r>
    </w:p>
    <w:p w:rsidR="00024531" w:rsidRDefault="00024531">
      <w:pPr>
        <w:pStyle w:val="ConsPlusNormal"/>
        <w:spacing w:before="220"/>
        <w:ind w:firstLine="540"/>
        <w:jc w:val="both"/>
      </w:pPr>
      <w:bookmarkStart w:id="8" w:name="P273"/>
      <w:bookmarkEnd w:id="8"/>
      <w:r>
        <w:t>20. При формировании информации об объекте закупки, наименовании страны происхождения (при наличии) или информации о производителе товара в отношении исполненного контракта (при наличии), а также информации об иных характеристиках объекта закупки указываются следующие сведения:</w:t>
      </w:r>
    </w:p>
    <w:p w:rsidR="00024531" w:rsidRDefault="00024531">
      <w:pPr>
        <w:pStyle w:val="ConsPlusNormal"/>
        <w:spacing w:before="220"/>
        <w:ind w:firstLine="540"/>
        <w:jc w:val="both"/>
      </w:pPr>
      <w:r>
        <w:t>наименование(я) объекта закупки (поставляемых товаров, выполняемых работ, оказываемых услуг), указанное(ые) в контракте;</w:t>
      </w:r>
    </w:p>
    <w:p w:rsidR="00024531" w:rsidRDefault="00024531">
      <w:pPr>
        <w:pStyle w:val="ConsPlusNormal"/>
        <w:spacing w:before="220"/>
        <w:ind w:firstLine="540"/>
        <w:jc w:val="both"/>
      </w:pPr>
      <w:r>
        <w:t xml:space="preserve">код и наименование позиции Общероссийского </w:t>
      </w:r>
      <w:hyperlink r:id="rId95" w:history="1">
        <w:r>
          <w:rPr>
            <w:color w:val="0000FF"/>
          </w:rPr>
          <w:t>классификатора</w:t>
        </w:r>
      </w:hyperlink>
      <w:r>
        <w:t xml:space="preserve"> продукции по видам экономической деятельности, соответствующий наименованию объекта закупки;</w:t>
      </w:r>
    </w:p>
    <w:p w:rsidR="00024531" w:rsidRDefault="00024531">
      <w:pPr>
        <w:pStyle w:val="ConsPlusNormal"/>
        <w:spacing w:before="220"/>
        <w:ind w:firstLine="540"/>
        <w:jc w:val="both"/>
      </w:pPr>
      <w:r>
        <w:t>код(ы) позиции(ий) каталога товаров, работ, услуг для обеспечения государственных и муниципальных нужд, соответствующей(их) объекту закупки (поставляемым товарам, выполняемым работам, оказываемым услугам) (при наличии), и соответствующее(ие) ему (им) наименование(ия) товара(ов), работы (работ), услуги (услуг) по каталогу товаров, работ, услуг для обеспечения государственных и муниципальных нужд;</w:t>
      </w:r>
    </w:p>
    <w:p w:rsidR="00024531" w:rsidRDefault="00024531">
      <w:pPr>
        <w:pStyle w:val="ConsPlusNormal"/>
        <w:spacing w:before="220"/>
        <w:ind w:firstLine="540"/>
        <w:jc w:val="both"/>
      </w:pPr>
      <w:r>
        <w:t>наименование иной (иных) характеристики (характеристик) объекта закупки (поставляемых товаров, выполняемых работ, оказываемых услуг) в соответствии с каталогом товаров, работ, услуг для обеспечения государственных и муниципальных нужд (при наличии);</w:t>
      </w:r>
    </w:p>
    <w:p w:rsidR="00024531" w:rsidRDefault="00024531">
      <w:pPr>
        <w:pStyle w:val="ConsPlusNormal"/>
        <w:spacing w:before="220"/>
        <w:ind w:firstLine="540"/>
        <w:jc w:val="both"/>
      </w:pPr>
      <w:r>
        <w:t>количественное(ые) значение(я) (конкретное значение, перечень конкретных значений, диапазон допустимых значений, неизменяемые значения) иной (иных) характеристики (характеристик) объекта закупки (поставляемых товаров, выполняемых работ, оказываемых услуг) (при наличии);</w:t>
      </w:r>
    </w:p>
    <w:p w:rsidR="00024531" w:rsidRDefault="00024531">
      <w:pPr>
        <w:pStyle w:val="ConsPlusNormal"/>
        <w:spacing w:before="220"/>
        <w:ind w:firstLine="540"/>
        <w:jc w:val="both"/>
      </w:pPr>
      <w:r>
        <w:t>наименование(я) и национальное(ые) кодовое(ые) буквенное(ые) обозначение(я) единицы (единиц) измерения количественного(ых) значения(ий) иной (иных) характеристики (характеристик) объекта закупки (поставляемых товаров, выполняемых работ, оказываемых услуг) (при наличии), или ее (их) временное(ые) значение(я) в соответствии с каталогом товаров, работ, услуг для обеспечения государственных и муниципальных нужд;</w:t>
      </w:r>
    </w:p>
    <w:p w:rsidR="00024531" w:rsidRDefault="00024531">
      <w:pPr>
        <w:pStyle w:val="ConsPlusNormal"/>
        <w:spacing w:before="220"/>
        <w:ind w:firstLine="540"/>
        <w:jc w:val="both"/>
      </w:pPr>
      <w:r>
        <w:t>исчерпывающий перечень свойств иной (иных) характеристики (характеристик) объекта закупки (поставляемых товаров, выполняемых работ, оказываемых услуг) (для иных характеристик, не имеющих количественных значений) в соответствии с каталогом товаров, работ, услуг для обеспечения государственных и муниципальных нужд (при наличии);</w:t>
      </w:r>
    </w:p>
    <w:p w:rsidR="00024531" w:rsidRDefault="00024531">
      <w:pPr>
        <w:pStyle w:val="ConsPlusNormal"/>
        <w:spacing w:before="220"/>
        <w:ind w:firstLine="540"/>
        <w:jc w:val="both"/>
      </w:pPr>
      <w:r>
        <w:t>количество товара, объем работы или услуги, предусмотренные контрактом (при наличии);</w:t>
      </w:r>
    </w:p>
    <w:p w:rsidR="00024531" w:rsidRDefault="00024531">
      <w:pPr>
        <w:pStyle w:val="ConsPlusNormal"/>
        <w:spacing w:before="220"/>
        <w:ind w:firstLine="540"/>
        <w:jc w:val="both"/>
      </w:pPr>
      <w:r>
        <w:t xml:space="preserve">национальное кодовое буквенное обозначение и наименование единицы измерения количества товара, объема работы или услуги в соответствии с Общероссийским </w:t>
      </w:r>
      <w:hyperlink r:id="rId96" w:history="1">
        <w:r>
          <w:rPr>
            <w:color w:val="0000FF"/>
          </w:rPr>
          <w:t>классификатором</w:t>
        </w:r>
      </w:hyperlink>
      <w:r>
        <w:t xml:space="preserve"> единиц измерения;</w:t>
      </w:r>
    </w:p>
    <w:p w:rsidR="00024531" w:rsidRDefault="00024531">
      <w:pPr>
        <w:pStyle w:val="ConsPlusNormal"/>
        <w:spacing w:before="220"/>
        <w:ind w:firstLine="540"/>
        <w:jc w:val="both"/>
      </w:pPr>
      <w:r>
        <w:t xml:space="preserve">наименование(я) и код(ы) страны происхождения товара(ов) в соответствии с Общероссийским </w:t>
      </w:r>
      <w:hyperlink r:id="rId97" w:history="1">
        <w:r>
          <w:rPr>
            <w:color w:val="0000FF"/>
          </w:rPr>
          <w:t>классификатором</w:t>
        </w:r>
      </w:hyperlink>
      <w:r>
        <w:t xml:space="preserve"> стран мира (при наличии);</w:t>
      </w:r>
    </w:p>
    <w:p w:rsidR="00024531" w:rsidRDefault="00024531">
      <w:pPr>
        <w:pStyle w:val="ConsPlusNormal"/>
        <w:spacing w:before="220"/>
        <w:ind w:firstLine="540"/>
        <w:jc w:val="both"/>
      </w:pPr>
      <w:r>
        <w:t xml:space="preserve">наименование и код страны регистрации производителя товара в соответствии с Общероссийским </w:t>
      </w:r>
      <w:hyperlink r:id="rId98" w:history="1">
        <w:r>
          <w:rPr>
            <w:color w:val="0000FF"/>
          </w:rPr>
          <w:t>классификатором</w:t>
        </w:r>
      </w:hyperlink>
      <w:r>
        <w:t xml:space="preserve"> стран мира (в случае отсутствия информации о наименовании и коде страны происхождения товара).</w:t>
      </w:r>
    </w:p>
    <w:p w:rsidR="00024531" w:rsidRDefault="00024531">
      <w:pPr>
        <w:pStyle w:val="ConsPlusNormal"/>
        <w:spacing w:before="220"/>
        <w:ind w:firstLine="540"/>
        <w:jc w:val="both"/>
      </w:pPr>
      <w:r>
        <w:t xml:space="preserve">В случае, если в соответствии с </w:t>
      </w:r>
      <w:hyperlink r:id="rId99" w:history="1">
        <w:r>
          <w:rPr>
            <w:color w:val="0000FF"/>
          </w:rPr>
          <w:t>частью 7 статьи 95</w:t>
        </w:r>
      </w:hyperlink>
      <w:r>
        <w:t xml:space="preserve"> Федерального закона при исполнении контракта по согласованию заказчика с поставщиком (подрядчиком, исполнителем) допускается поставка товара, выполнение работы или оказание услуги, качество, технические и </w:t>
      </w:r>
      <w:r>
        <w:lastRenderedPageBreak/>
        <w:t>функциональные характеристики (потребительские свойства) которых являются улучшенными по сравнению с качеством и соответствующими техническими и функциональными характеристиками, обозначенными в контракте, указываются следующие сведения:</w:t>
      </w:r>
    </w:p>
    <w:p w:rsidR="00024531" w:rsidRDefault="00024531">
      <w:pPr>
        <w:pStyle w:val="ConsPlusNormal"/>
        <w:spacing w:before="220"/>
        <w:ind w:firstLine="540"/>
        <w:jc w:val="both"/>
      </w:pPr>
      <w:r>
        <w:t>реквизиты документов, подтверждающих согласование поставщиком и заказчиком поставки товара, выполнение работ или оказание услуг, качество, технические и функциональные характеристики (потребительские свойства) которых являются улучшенными по сравнению с качеством и соответствующими техническими и функциональными характеристиками, указанными в контракте (далее - документы о согласовании):</w:t>
      </w:r>
    </w:p>
    <w:p w:rsidR="00024531" w:rsidRDefault="00024531">
      <w:pPr>
        <w:pStyle w:val="ConsPlusNormal"/>
        <w:spacing w:before="220"/>
        <w:ind w:firstLine="540"/>
        <w:jc w:val="both"/>
      </w:pPr>
      <w:r>
        <w:t>даты документов о согласовании;</w:t>
      </w:r>
    </w:p>
    <w:p w:rsidR="00024531" w:rsidRDefault="00024531">
      <w:pPr>
        <w:pStyle w:val="ConsPlusNormal"/>
        <w:spacing w:before="220"/>
        <w:ind w:firstLine="540"/>
        <w:jc w:val="both"/>
      </w:pPr>
      <w:r>
        <w:t>номера документов о согласовании (при наличии);</w:t>
      </w:r>
    </w:p>
    <w:p w:rsidR="00024531" w:rsidRDefault="00024531">
      <w:pPr>
        <w:pStyle w:val="ConsPlusNormal"/>
        <w:spacing w:before="220"/>
        <w:ind w:firstLine="540"/>
        <w:jc w:val="both"/>
      </w:pPr>
      <w:r>
        <w:t>сведения об изменении информации об объекте закупки, наименовании страны происхождения (при наличии) или информации о производителе товара (при наличии).</w:t>
      </w:r>
    </w:p>
    <w:p w:rsidR="00024531" w:rsidRDefault="00024531">
      <w:pPr>
        <w:pStyle w:val="ConsPlusNormal"/>
        <w:spacing w:before="220"/>
        <w:ind w:firstLine="540"/>
        <w:jc w:val="both"/>
      </w:pPr>
      <w:r>
        <w:t xml:space="preserve">Информация о наименовании объекта закупки, кодах и наименованиях позиций Общероссийского </w:t>
      </w:r>
      <w:hyperlink r:id="rId100" w:history="1">
        <w:r>
          <w:rPr>
            <w:color w:val="0000FF"/>
          </w:rPr>
          <w:t>классификатора</w:t>
        </w:r>
      </w:hyperlink>
      <w:r>
        <w:t xml:space="preserve"> продукции по видам экономической деятельности, национальных кодовых и буквенных обозначениях и наименованиях единиц измерения количества товара, объема работы или услуги в соответствии с Общероссийским </w:t>
      </w:r>
      <w:hyperlink r:id="rId101" w:history="1">
        <w:r>
          <w:rPr>
            <w:color w:val="0000FF"/>
          </w:rPr>
          <w:t>классификатором</w:t>
        </w:r>
      </w:hyperlink>
      <w:r>
        <w:t xml:space="preserve"> единиц измерения, наименованиях иных характеристик объекта закупки (поставляемых товаров, выполняемых работ, оказываемых услуг), их количественных значениях, наименованиях и национальных кодовых буквенных обозначениях единиц измерения указанных количественных значений или исчерпывающем перечне свойств иных характеристик формируется в информационной системе автоматически после указания кода(ов) позиции(ий) каталога товаров, работ, услуг для обеспечения государственных и муниципальных нужд, соответствующей(их) объекту закупки (поставляемым товарам, выполняемым работам, оказываемым услугам) и соответствующей(их) каталогу товаров, работ, услуг для обеспечения государственных и муниципальных нужд.</w:t>
      </w:r>
    </w:p>
    <w:p w:rsidR="00024531" w:rsidRDefault="00024531">
      <w:pPr>
        <w:pStyle w:val="ConsPlusNormal"/>
        <w:spacing w:before="220"/>
        <w:ind w:firstLine="540"/>
        <w:jc w:val="both"/>
      </w:pPr>
      <w:r>
        <w:t xml:space="preserve">Код позиции по Общероссийскому </w:t>
      </w:r>
      <w:hyperlink r:id="rId102" w:history="1">
        <w:r>
          <w:rPr>
            <w:color w:val="0000FF"/>
          </w:rPr>
          <w:t>классификатору</w:t>
        </w:r>
      </w:hyperlink>
      <w:r>
        <w:t xml:space="preserve"> продукции по видам экономической деятельности, соответствующий наименованию объекта закупки, формируется в информационной системе автоматически после указания наименования позиции по Общероссийскому </w:t>
      </w:r>
      <w:hyperlink r:id="rId103" w:history="1">
        <w:r>
          <w:rPr>
            <w:color w:val="0000FF"/>
          </w:rPr>
          <w:t>классификатору</w:t>
        </w:r>
      </w:hyperlink>
      <w:r>
        <w:t xml:space="preserve"> продукции по видам экономической деятельности. Наименование позиции Общероссийского </w:t>
      </w:r>
      <w:hyperlink r:id="rId104" w:history="1">
        <w:r>
          <w:rPr>
            <w:color w:val="0000FF"/>
          </w:rPr>
          <w:t>классификатора</w:t>
        </w:r>
      </w:hyperlink>
      <w:r>
        <w:t xml:space="preserve"> продукции по видам экономической деятельности должно соответствовать 9-значному коду позиции по Общероссийскому </w:t>
      </w:r>
      <w:hyperlink r:id="rId105" w:history="1">
        <w:r>
          <w:rPr>
            <w:color w:val="0000FF"/>
          </w:rPr>
          <w:t>классификатору</w:t>
        </w:r>
      </w:hyperlink>
      <w:r>
        <w:t xml:space="preserve"> продукции по видам экономической деятельности (с указанием классов и подклассов, групп и подгрупп, видов, категории и подкатегории продукции).</w:t>
      </w:r>
    </w:p>
    <w:p w:rsidR="00024531" w:rsidRDefault="00024531">
      <w:pPr>
        <w:pStyle w:val="ConsPlusNormal"/>
        <w:spacing w:before="220"/>
        <w:ind w:firstLine="540"/>
        <w:jc w:val="both"/>
      </w:pPr>
      <w:r>
        <w:t>Код позиции по каталогу товаров, работ, услуг для обеспечения государственных и муниципальных нужд формируется в информационной системе автоматически после указания наименования товара, работы, услуги по каталогу товаров, работ, услуг для обеспечения государственных и муниципальных нужд.</w:t>
      </w:r>
    </w:p>
    <w:p w:rsidR="00024531" w:rsidRDefault="00024531">
      <w:pPr>
        <w:pStyle w:val="ConsPlusNormal"/>
        <w:spacing w:before="220"/>
        <w:ind w:firstLine="540"/>
        <w:jc w:val="both"/>
      </w:pPr>
      <w:r>
        <w:t xml:space="preserve">Информация о количестве товара, объеме работы или услуги не формируется в случаях, указанных в </w:t>
      </w:r>
      <w:hyperlink r:id="rId106" w:history="1">
        <w:r>
          <w:rPr>
            <w:color w:val="0000FF"/>
          </w:rPr>
          <w:t>пункте 2 статьи 42</w:t>
        </w:r>
      </w:hyperlink>
      <w:r>
        <w:t xml:space="preserve"> Федерального закона. Национальное кодовое буквенное обозначение единицы измерения количества товара, объема работы или услуги в соответствии с Общероссийским </w:t>
      </w:r>
      <w:hyperlink r:id="rId107" w:history="1">
        <w:r>
          <w:rPr>
            <w:color w:val="0000FF"/>
          </w:rPr>
          <w:t>классификатором</w:t>
        </w:r>
      </w:hyperlink>
      <w:r>
        <w:t xml:space="preserve"> единиц измерения формируется в информационной системе автоматически после указания наименования единицы измерения количества товара, объема работы или услуги в соответствии с Общероссийским </w:t>
      </w:r>
      <w:hyperlink r:id="rId108" w:history="1">
        <w:r>
          <w:rPr>
            <w:color w:val="0000FF"/>
          </w:rPr>
          <w:t>классификатором</w:t>
        </w:r>
      </w:hyperlink>
      <w:r>
        <w:t xml:space="preserve"> единиц измерения.</w:t>
      </w:r>
    </w:p>
    <w:p w:rsidR="00024531" w:rsidRDefault="00024531">
      <w:pPr>
        <w:pStyle w:val="ConsPlusNormal"/>
        <w:spacing w:before="220"/>
        <w:ind w:firstLine="540"/>
        <w:jc w:val="both"/>
      </w:pPr>
      <w:r>
        <w:t xml:space="preserve">Информация о наименовании и коде страны происхождения товара (при наличии) в соответствии с Общероссийским </w:t>
      </w:r>
      <w:hyperlink r:id="rId109" w:history="1">
        <w:r>
          <w:rPr>
            <w:color w:val="0000FF"/>
          </w:rPr>
          <w:t>классификатором</w:t>
        </w:r>
      </w:hyperlink>
      <w:r>
        <w:t xml:space="preserve"> стран мира формируется в отношении исполненного контракта на основании документа о приемке поставленного товара.</w:t>
      </w:r>
    </w:p>
    <w:p w:rsidR="00024531" w:rsidRDefault="00024531">
      <w:pPr>
        <w:pStyle w:val="ConsPlusNormal"/>
        <w:spacing w:before="220"/>
        <w:ind w:firstLine="540"/>
        <w:jc w:val="both"/>
      </w:pPr>
      <w:r>
        <w:lastRenderedPageBreak/>
        <w:t xml:space="preserve">Если при осуществлении закупки в соответствии со </w:t>
      </w:r>
      <w:hyperlink r:id="rId110" w:history="1">
        <w:r>
          <w:rPr>
            <w:color w:val="0000FF"/>
          </w:rPr>
          <w:t>статьей 14</w:t>
        </w:r>
      </w:hyperlink>
      <w:r>
        <w:t xml:space="preserve"> Федерального закона применялся национальный режим, информация о наименовании и коде страны происхождения товара (при наличии) в соответствии с Общероссийским </w:t>
      </w:r>
      <w:hyperlink r:id="rId111" w:history="1">
        <w:r>
          <w:rPr>
            <w:color w:val="0000FF"/>
          </w:rPr>
          <w:t>классификатором</w:t>
        </w:r>
      </w:hyperlink>
      <w:r>
        <w:t xml:space="preserve"> стран мира формируется по заключенному контракту на основании извещения об осуществлении закупки и документации о закупке.</w:t>
      </w:r>
    </w:p>
    <w:p w:rsidR="00024531" w:rsidRDefault="00024531">
      <w:pPr>
        <w:pStyle w:val="ConsPlusNormal"/>
        <w:spacing w:before="220"/>
        <w:ind w:firstLine="540"/>
        <w:jc w:val="both"/>
      </w:pPr>
      <w:r>
        <w:t xml:space="preserve">Код страны происхождения товара в соответствии с Общероссийским </w:t>
      </w:r>
      <w:hyperlink r:id="rId112" w:history="1">
        <w:r>
          <w:rPr>
            <w:color w:val="0000FF"/>
          </w:rPr>
          <w:t>классификатором</w:t>
        </w:r>
      </w:hyperlink>
      <w:r>
        <w:t xml:space="preserve"> стран мира (при наличии) формируется в информационной системе автоматически после указания информации о наименовании страны происхождения товара в соответствии с Общероссийским </w:t>
      </w:r>
      <w:hyperlink r:id="rId113" w:history="1">
        <w:r>
          <w:rPr>
            <w:color w:val="0000FF"/>
          </w:rPr>
          <w:t>классификатором</w:t>
        </w:r>
      </w:hyperlink>
      <w:r>
        <w:t xml:space="preserve"> стран мира.</w:t>
      </w:r>
    </w:p>
    <w:p w:rsidR="00024531" w:rsidRDefault="00024531">
      <w:pPr>
        <w:pStyle w:val="ConsPlusNormal"/>
        <w:spacing w:before="220"/>
        <w:ind w:firstLine="540"/>
        <w:jc w:val="both"/>
      </w:pPr>
      <w:r>
        <w:t xml:space="preserve">В случае отсутствия информации о наименовании страны происхождения товара указывается информация о наименовании и коде страны регистрации производителя товара в соответствии с Общероссийским </w:t>
      </w:r>
      <w:hyperlink r:id="rId114" w:history="1">
        <w:r>
          <w:rPr>
            <w:color w:val="0000FF"/>
          </w:rPr>
          <w:t>классификатором</w:t>
        </w:r>
      </w:hyperlink>
      <w:r>
        <w:t xml:space="preserve"> стран мира.</w:t>
      </w:r>
    </w:p>
    <w:p w:rsidR="00024531" w:rsidRDefault="00024531">
      <w:pPr>
        <w:pStyle w:val="ConsPlusNormal"/>
        <w:spacing w:before="220"/>
        <w:ind w:firstLine="540"/>
        <w:jc w:val="both"/>
      </w:pPr>
      <w:r>
        <w:t xml:space="preserve">В случае, если в соответствии с </w:t>
      </w:r>
      <w:hyperlink r:id="rId115" w:history="1">
        <w:r>
          <w:rPr>
            <w:color w:val="0000FF"/>
          </w:rPr>
          <w:t>частью 7 статьи 95</w:t>
        </w:r>
      </w:hyperlink>
      <w:r>
        <w:t xml:space="preserve"> Федерального закона при исполнении контракта по согласованию заказчика с поставщиком (подрядчиком, исполнителем) осуществляется поставка товара, выполнение работы или оказание услуги, качество, технические и функциональные характеристики (потребительские свойства) которых являются улучшенными по сравнению с качеством и соответствующими техническими и функциональными характеристиками, указанным в контракте, сведения об изменении информации об объекте закупки, наименовании страны происхождения (при наличии) или информации о производителе товара (при наличии) формируются в соответствии с правилами первоначального формирования соответствующей информации для включения в реестровую запись реестра контрактов.</w:t>
      </w:r>
    </w:p>
    <w:p w:rsidR="00024531" w:rsidRDefault="00024531">
      <w:pPr>
        <w:pStyle w:val="ConsPlusNormal"/>
        <w:spacing w:before="220"/>
        <w:ind w:firstLine="540"/>
        <w:jc w:val="both"/>
      </w:pPr>
      <w:r>
        <w:t>При формировании сведений об изменении информации об объекте закупки, наименовании страны происхождения (при наличии) или информации о производителе товара (при наличии), заказчик указывает уникальный номер реестровой записи реестра контракта, в которую вносятся изменения (дополнения) в формате структуры уникального номера реестровой записи реестра контрактов.</w:t>
      </w:r>
    </w:p>
    <w:p w:rsidR="00024531" w:rsidRDefault="00024531">
      <w:pPr>
        <w:pStyle w:val="ConsPlusNormal"/>
        <w:spacing w:before="220"/>
        <w:ind w:firstLine="540"/>
        <w:jc w:val="both"/>
      </w:pPr>
      <w:r>
        <w:t xml:space="preserve">20.1. При формировании информации, предусмотренной </w:t>
      </w:r>
      <w:hyperlink r:id="rId116" w:history="1">
        <w:r>
          <w:rPr>
            <w:color w:val="0000FF"/>
          </w:rPr>
          <w:t>подпунктом "е.1" пункта 2</w:t>
        </w:r>
      </w:hyperlink>
      <w:r>
        <w:t xml:space="preserve"> Правил, в соответствии с Государственным реестром лекарственных средств, предусмотренным </w:t>
      </w:r>
      <w:hyperlink r:id="rId117" w:history="1">
        <w:r>
          <w:rPr>
            <w:color w:val="0000FF"/>
          </w:rPr>
          <w:t>статьей 33</w:t>
        </w:r>
      </w:hyperlink>
      <w:r>
        <w:t xml:space="preserve"> Федерального закона от 12 апреля 2010 г. N 61-ФЗ "Об обращении лекарственных средств" (Собрание законодательства Российской Федерации, 2010, N 16, ст. 1815; 2014, N 52, ст. 7540; 2018, N 1, ст. 9), указываются следующие сведения:</w:t>
      </w:r>
    </w:p>
    <w:p w:rsidR="00024531" w:rsidRDefault="00024531">
      <w:pPr>
        <w:pStyle w:val="ConsPlusNormal"/>
        <w:spacing w:before="220"/>
        <w:ind w:firstLine="540"/>
        <w:jc w:val="both"/>
      </w:pPr>
      <w:r>
        <w:t>международное непатентованное или группировочное или химическое наименование лекарственного препарата;</w:t>
      </w:r>
    </w:p>
    <w:p w:rsidR="00024531" w:rsidRDefault="00024531">
      <w:pPr>
        <w:pStyle w:val="ConsPlusNormal"/>
        <w:spacing w:before="220"/>
        <w:ind w:firstLine="540"/>
        <w:jc w:val="both"/>
      </w:pPr>
      <w:r>
        <w:t>признак включения лекарственного препарата в перечень жизненно необходимых и важнейших лекарственных препаратов для медицинского применения (при наличии);</w:t>
      </w:r>
    </w:p>
    <w:p w:rsidR="00024531" w:rsidRDefault="00024531">
      <w:pPr>
        <w:pStyle w:val="ConsPlusNormal"/>
        <w:spacing w:before="220"/>
        <w:ind w:firstLine="540"/>
        <w:jc w:val="both"/>
      </w:pPr>
      <w:r>
        <w:t>торговое наименование лекарственного препарата;</w:t>
      </w:r>
    </w:p>
    <w:p w:rsidR="00024531" w:rsidRDefault="00024531">
      <w:pPr>
        <w:pStyle w:val="ConsPlusNormal"/>
        <w:spacing w:before="220"/>
        <w:ind w:firstLine="540"/>
        <w:jc w:val="both"/>
      </w:pPr>
      <w:r>
        <w:t>номер регистрационного удостоверения лекарственного препарата;</w:t>
      </w:r>
    </w:p>
    <w:p w:rsidR="00024531" w:rsidRDefault="00024531">
      <w:pPr>
        <w:pStyle w:val="ConsPlusNormal"/>
        <w:spacing w:before="220"/>
        <w:ind w:firstLine="540"/>
        <w:jc w:val="both"/>
      </w:pPr>
      <w:r>
        <w:t>наименование держателя или владельца регистрационного удостоверения лекарственного препарата;</w:t>
      </w:r>
    </w:p>
    <w:p w:rsidR="00024531" w:rsidRDefault="00024531">
      <w:pPr>
        <w:pStyle w:val="ConsPlusNormal"/>
        <w:spacing w:before="220"/>
        <w:ind w:firstLine="540"/>
        <w:jc w:val="both"/>
      </w:pPr>
      <w:r>
        <w:t>наименование производителя лекарственного препарата;</w:t>
      </w:r>
    </w:p>
    <w:p w:rsidR="00024531" w:rsidRDefault="00024531">
      <w:pPr>
        <w:pStyle w:val="ConsPlusNormal"/>
        <w:spacing w:before="220"/>
        <w:ind w:firstLine="540"/>
        <w:jc w:val="both"/>
      </w:pPr>
      <w:r>
        <w:t xml:space="preserve">наименование и код страны производителя лекарственного препарата в соответствии с Общероссийским </w:t>
      </w:r>
      <w:hyperlink r:id="rId118" w:history="1">
        <w:r>
          <w:rPr>
            <w:color w:val="0000FF"/>
          </w:rPr>
          <w:t>классификатором</w:t>
        </w:r>
      </w:hyperlink>
      <w:r>
        <w:t xml:space="preserve"> стран мира;</w:t>
      </w:r>
    </w:p>
    <w:p w:rsidR="00024531" w:rsidRDefault="00024531">
      <w:pPr>
        <w:pStyle w:val="ConsPlusNormal"/>
        <w:spacing w:before="220"/>
        <w:ind w:firstLine="540"/>
        <w:jc w:val="both"/>
      </w:pPr>
      <w:r>
        <w:t>лекарственная форма лекарственного препарата;</w:t>
      </w:r>
    </w:p>
    <w:p w:rsidR="00024531" w:rsidRDefault="00024531">
      <w:pPr>
        <w:pStyle w:val="ConsPlusNormal"/>
        <w:spacing w:before="220"/>
        <w:ind w:firstLine="540"/>
        <w:jc w:val="both"/>
      </w:pPr>
      <w:r>
        <w:lastRenderedPageBreak/>
        <w:t xml:space="preserve">дозировка лекарственного препарата, в том числе наименование единицы измерения в соответствии с Общероссийским </w:t>
      </w:r>
      <w:hyperlink r:id="rId119" w:history="1">
        <w:r>
          <w:rPr>
            <w:color w:val="0000FF"/>
          </w:rPr>
          <w:t>классификатором</w:t>
        </w:r>
      </w:hyperlink>
      <w:r>
        <w:t xml:space="preserve"> единиц измерения и количество дозировки;</w:t>
      </w:r>
    </w:p>
    <w:p w:rsidR="00024531" w:rsidRDefault="00024531">
      <w:pPr>
        <w:pStyle w:val="ConsPlusNormal"/>
        <w:spacing w:before="220"/>
        <w:ind w:firstLine="540"/>
        <w:jc w:val="both"/>
      </w:pPr>
      <w:r>
        <w:t>вид первичной упаковки лекарственного препарата;</w:t>
      </w:r>
    </w:p>
    <w:p w:rsidR="00024531" w:rsidRDefault="00024531">
      <w:pPr>
        <w:pStyle w:val="ConsPlusNormal"/>
        <w:spacing w:before="220"/>
        <w:ind w:firstLine="540"/>
        <w:jc w:val="both"/>
      </w:pPr>
      <w:r>
        <w:t>количество лекарственных форм в первичной упаковке лекарственного препарата;</w:t>
      </w:r>
    </w:p>
    <w:p w:rsidR="00024531" w:rsidRDefault="00024531">
      <w:pPr>
        <w:pStyle w:val="ConsPlusNormal"/>
        <w:spacing w:before="220"/>
        <w:ind w:firstLine="540"/>
        <w:jc w:val="both"/>
      </w:pPr>
      <w:r>
        <w:t>количество первичных упаковок во вторичной (потребительской) упаковке лекарственного препарата;</w:t>
      </w:r>
    </w:p>
    <w:p w:rsidR="00024531" w:rsidRDefault="00024531">
      <w:pPr>
        <w:pStyle w:val="ConsPlusNormal"/>
        <w:spacing w:before="220"/>
        <w:ind w:firstLine="540"/>
        <w:jc w:val="both"/>
      </w:pPr>
      <w:r>
        <w:t>количество лекарственных форм во вторичной (потребительской) упаковке лекарственного препарата;</w:t>
      </w:r>
    </w:p>
    <w:p w:rsidR="00024531" w:rsidRDefault="00024531">
      <w:pPr>
        <w:pStyle w:val="ConsPlusNormal"/>
        <w:spacing w:before="220"/>
        <w:ind w:firstLine="540"/>
        <w:jc w:val="both"/>
      </w:pPr>
      <w:r>
        <w:t>комплектность вторичной (потребительской) упаковки;</w:t>
      </w:r>
    </w:p>
    <w:p w:rsidR="00024531" w:rsidRDefault="00024531">
      <w:pPr>
        <w:pStyle w:val="ConsPlusNormal"/>
        <w:spacing w:before="220"/>
        <w:ind w:firstLine="540"/>
        <w:jc w:val="both"/>
      </w:pPr>
      <w:r>
        <w:t>срок годности лекарственного препарата.</w:t>
      </w:r>
    </w:p>
    <w:p w:rsidR="00024531" w:rsidRDefault="00024531">
      <w:pPr>
        <w:pStyle w:val="ConsPlusNormal"/>
        <w:spacing w:before="220"/>
        <w:ind w:firstLine="540"/>
        <w:jc w:val="both"/>
      </w:pPr>
      <w:r>
        <w:t>Количество лекарственных форм во вторичной (потребительской) упаковке лекарственного препарата формируется в информационной системе автоматически после указания количества лекарственных форм в первичной упаковке лекарственного препарата и количества первичных упаковок во вторичной (потребительской) упаковке лекарственного препарата.</w:t>
      </w:r>
    </w:p>
    <w:p w:rsidR="00024531" w:rsidRDefault="00024531">
      <w:pPr>
        <w:pStyle w:val="ConsPlusNormal"/>
        <w:spacing w:before="220"/>
        <w:ind w:firstLine="540"/>
        <w:jc w:val="both"/>
      </w:pPr>
      <w:r>
        <w:t xml:space="preserve">Код страны производителя лекарственного препарата в соответствии с Общероссийским </w:t>
      </w:r>
      <w:hyperlink r:id="rId120" w:history="1">
        <w:r>
          <w:rPr>
            <w:color w:val="0000FF"/>
          </w:rPr>
          <w:t>классификатором</w:t>
        </w:r>
      </w:hyperlink>
      <w:r>
        <w:t xml:space="preserve"> стран мира формируется в информационной системе автоматически после указания информации о наименовании страны производителя лекарственного препарата.</w:t>
      </w:r>
    </w:p>
    <w:p w:rsidR="00024531" w:rsidRDefault="00024531">
      <w:pPr>
        <w:pStyle w:val="ConsPlusNormal"/>
        <w:spacing w:before="220"/>
        <w:ind w:firstLine="540"/>
        <w:jc w:val="both"/>
      </w:pPr>
      <w:r>
        <w:t xml:space="preserve">При формировании информации о лекарственной форме лекарственного препарата и его дозировке, первичной и вторичной (потребительской) упаковке лекарственного препарата, указывается информация об определении указанных характеристик объекта закупки, наименование и количественные параметры которого сформированы в соответствии с </w:t>
      </w:r>
      <w:hyperlink w:anchor="P273" w:history="1">
        <w:r>
          <w:rPr>
            <w:color w:val="0000FF"/>
          </w:rPr>
          <w:t>пунктом 20</w:t>
        </w:r>
      </w:hyperlink>
      <w:r>
        <w:t xml:space="preserve"> настоящего Порядка.</w:t>
      </w:r>
    </w:p>
    <w:p w:rsidR="00024531" w:rsidRDefault="00024531">
      <w:pPr>
        <w:pStyle w:val="ConsPlusNormal"/>
        <w:spacing w:before="220"/>
        <w:ind w:firstLine="540"/>
        <w:jc w:val="both"/>
      </w:pPr>
      <w:bookmarkStart w:id="9" w:name="P319"/>
      <w:bookmarkEnd w:id="9"/>
      <w:r>
        <w:t>21. При формировании информации о цене контракта (отдельного этапа исполнения контракта) с указанием размера аванса (если контрактом предусмотрена выплата аванса) и информации о цене единицы товара, работы, услуги указываются следующие сведения:</w:t>
      </w:r>
    </w:p>
    <w:p w:rsidR="00024531" w:rsidRDefault="00024531">
      <w:pPr>
        <w:pStyle w:val="ConsPlusNormal"/>
        <w:spacing w:before="220"/>
        <w:ind w:firstLine="540"/>
        <w:jc w:val="both"/>
      </w:pPr>
      <w:r>
        <w:t xml:space="preserve">цена контракта (отдельного этапа исполнения контракта) или максимальное значение цены контракта, в том числе сумма налога на добавленную стоимость, предложение о цене за право заключения контракта, в случае проведения электронного аукциона за право заключения контракта в соответствии с </w:t>
      </w:r>
      <w:hyperlink r:id="rId121" w:history="1">
        <w:r>
          <w:rPr>
            <w:color w:val="0000FF"/>
          </w:rPr>
          <w:t>частью 23 статьи 68</w:t>
        </w:r>
      </w:hyperlink>
      <w:r>
        <w:t xml:space="preserve"> Федерального закона;</w:t>
      </w:r>
    </w:p>
    <w:p w:rsidR="00024531" w:rsidRDefault="00024531">
      <w:pPr>
        <w:pStyle w:val="ConsPlusNormal"/>
        <w:spacing w:before="220"/>
        <w:ind w:firstLine="540"/>
        <w:jc w:val="both"/>
      </w:pPr>
      <w:r>
        <w:t>размер аванса в валюте контракта (если контрактом предусмотрена выплата аванса) (размер аванса в валюте контракта по отдельному этапу исполнения контракта (если контрактом предусмотрены отдельные этапы его исполнения и выплата аванса по отдельным этапам);</w:t>
      </w:r>
    </w:p>
    <w:p w:rsidR="00024531" w:rsidRDefault="00024531">
      <w:pPr>
        <w:pStyle w:val="ConsPlusNormal"/>
        <w:spacing w:before="220"/>
        <w:ind w:firstLine="540"/>
        <w:jc w:val="both"/>
      </w:pPr>
      <w:r>
        <w:t xml:space="preserve">ориентировочное значение цены контракта либо формула и максимальное значение цены контракта (в случаях, установленных Правительством Российской Федерации в соответствии с </w:t>
      </w:r>
      <w:hyperlink r:id="rId122" w:history="1">
        <w:r>
          <w:rPr>
            <w:color w:val="0000FF"/>
          </w:rPr>
          <w:t>частью 2 статьи 34</w:t>
        </w:r>
      </w:hyperlink>
      <w:r>
        <w:t xml:space="preserve"> Федерального закона);</w:t>
      </w:r>
    </w:p>
    <w:p w:rsidR="00024531" w:rsidRDefault="00024531">
      <w:pPr>
        <w:pStyle w:val="ConsPlusNormal"/>
        <w:spacing w:before="220"/>
        <w:ind w:firstLine="540"/>
        <w:jc w:val="both"/>
      </w:pPr>
      <w:r>
        <w:t>размер аванса в относительном выражении в процентах от цены контракта (максимального (ориентировочного) значения цены контракта) (если контрактом предусмотрена выплата аванса) (размер аванса в отношении каждого этапа исполнения контракта в виде процента от размера цены соответствующего этапа) (если контрактом предусмотрены отдельные этапы его исполнения и выплата аванса по отдельным этапам);</w:t>
      </w:r>
    </w:p>
    <w:p w:rsidR="00024531" w:rsidRDefault="00024531">
      <w:pPr>
        <w:pStyle w:val="ConsPlusNormal"/>
        <w:spacing w:before="220"/>
        <w:ind w:firstLine="540"/>
        <w:jc w:val="both"/>
      </w:pPr>
      <w:r>
        <w:t>цена единицы товара, работы, услуги, в том числе ставка налога на добавленную стоимость;</w:t>
      </w:r>
    </w:p>
    <w:p w:rsidR="00024531" w:rsidRDefault="00024531">
      <w:pPr>
        <w:pStyle w:val="ConsPlusNormal"/>
        <w:spacing w:before="220"/>
        <w:ind w:firstLine="540"/>
        <w:jc w:val="both"/>
      </w:pPr>
      <w:r>
        <w:lastRenderedPageBreak/>
        <w:t>информация об экономии в натуральном и денежном выражении соответствующих расходов заказчика на поставки энергетических ресурсов (при заключении энергосервисного контракта);</w:t>
      </w:r>
    </w:p>
    <w:p w:rsidR="00024531" w:rsidRDefault="00024531">
      <w:pPr>
        <w:pStyle w:val="ConsPlusNormal"/>
        <w:spacing w:before="220"/>
        <w:ind w:firstLine="540"/>
        <w:jc w:val="both"/>
      </w:pPr>
      <w:r>
        <w:t>информация о наличии условия об уменьшении суммы, подлежащей уплате заказчиком поставщику (подрядчику, исполнителю)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платежи подлежат уплате в бюджеты бюджетной системы Российской Федерации заказчиком (далее - уменьшение суммы, подлежащей уплате заказчиком поставщику (подрядчику, исполнителю) (при наличии);</w:t>
      </w:r>
    </w:p>
    <w:p w:rsidR="00024531" w:rsidRDefault="00024531">
      <w:pPr>
        <w:pStyle w:val="ConsPlusNormal"/>
        <w:spacing w:before="220"/>
        <w:ind w:firstLine="540"/>
        <w:jc w:val="both"/>
      </w:pPr>
      <w:r>
        <w:t>объем привлечения к исполнению контракта субподрядчиков, соисполнителей из числа субъектов малого предпринимательства, социально ориентированных некоммерческих организаций в виде процента от цены контракта, а также объем такого привлечения в стоимостном выражении (при наличии);</w:t>
      </w:r>
    </w:p>
    <w:p w:rsidR="00024531" w:rsidRDefault="00024531">
      <w:pPr>
        <w:pStyle w:val="ConsPlusNormal"/>
        <w:spacing w:before="220"/>
        <w:ind w:firstLine="540"/>
        <w:jc w:val="both"/>
      </w:pPr>
      <w:r>
        <w:t>график платежей по контракту в валюте контракта с годовой периодичностью;</w:t>
      </w:r>
    </w:p>
    <w:p w:rsidR="00024531" w:rsidRDefault="00024531">
      <w:pPr>
        <w:pStyle w:val="ConsPlusNormal"/>
        <w:spacing w:before="220"/>
        <w:ind w:firstLine="540"/>
        <w:jc w:val="both"/>
      </w:pPr>
      <w:r>
        <w:t>информация об обеспечении исполнения контракта (при наличии);</w:t>
      </w:r>
    </w:p>
    <w:p w:rsidR="00024531" w:rsidRDefault="00024531">
      <w:pPr>
        <w:pStyle w:val="ConsPlusNormal"/>
        <w:spacing w:before="220"/>
        <w:ind w:firstLine="540"/>
        <w:jc w:val="both"/>
      </w:pPr>
      <w:r>
        <w:t>информация об обеспечении исполнения обязательств по предоставленной гарантии качества товаров, работ, услуг (при наличии).</w:t>
      </w:r>
    </w:p>
    <w:p w:rsidR="00024531" w:rsidRDefault="00024531">
      <w:pPr>
        <w:pStyle w:val="ConsPlusNormal"/>
        <w:spacing w:before="220"/>
        <w:ind w:firstLine="540"/>
        <w:jc w:val="both"/>
      </w:pPr>
      <w:r>
        <w:t>При формировании информации об обеспечении исполнения контракта указываются следующие сведения:</w:t>
      </w:r>
    </w:p>
    <w:p w:rsidR="00024531" w:rsidRDefault="00024531">
      <w:pPr>
        <w:pStyle w:val="ConsPlusNormal"/>
        <w:spacing w:before="220"/>
        <w:ind w:firstLine="540"/>
        <w:jc w:val="both"/>
      </w:pPr>
      <w:r>
        <w:t>код и наименование способа обеспечения исполнения контракта, принимающие следующие значения:</w:t>
      </w:r>
    </w:p>
    <w:p w:rsidR="00024531" w:rsidRDefault="00024531">
      <w:pPr>
        <w:pStyle w:val="ConsPlusNormal"/>
        <w:spacing w:before="220"/>
        <w:ind w:firstLine="540"/>
        <w:jc w:val="both"/>
      </w:pPr>
      <w:r>
        <w:t xml:space="preserve">1 - банковская гарантия, выданная банком в соответствии со </w:t>
      </w:r>
      <w:hyperlink r:id="rId123" w:history="1">
        <w:r>
          <w:rPr>
            <w:color w:val="0000FF"/>
          </w:rPr>
          <w:t>статьей 45</w:t>
        </w:r>
      </w:hyperlink>
      <w:r>
        <w:t xml:space="preserve"> Федерального закона;</w:t>
      </w:r>
    </w:p>
    <w:p w:rsidR="00024531" w:rsidRDefault="00024531">
      <w:pPr>
        <w:pStyle w:val="ConsPlusNormal"/>
        <w:spacing w:before="220"/>
        <w:ind w:firstLine="540"/>
        <w:jc w:val="both"/>
      </w:pPr>
      <w:r>
        <w:t>2 - внесение денежных средств на указанный заказчиком счет;</w:t>
      </w:r>
    </w:p>
    <w:p w:rsidR="00024531" w:rsidRDefault="00024531">
      <w:pPr>
        <w:pStyle w:val="ConsPlusNormal"/>
        <w:spacing w:before="220"/>
        <w:ind w:firstLine="540"/>
        <w:jc w:val="both"/>
      </w:pPr>
      <w:r>
        <w:t>размер обеспечения исполнения контракта;</w:t>
      </w:r>
    </w:p>
    <w:p w:rsidR="00024531" w:rsidRDefault="00024531">
      <w:pPr>
        <w:pStyle w:val="ConsPlusNormal"/>
        <w:spacing w:before="220"/>
        <w:ind w:firstLine="540"/>
        <w:jc w:val="both"/>
      </w:pPr>
      <w:r>
        <w:t>уникальный номер реестровой записи реестра банковских гарантий, соответствующий информации о банковской гарантии, являющейся обеспечением исполнения контракта (в случае определения кода способа обеспечения исполнения контракта - 1).</w:t>
      </w:r>
    </w:p>
    <w:p w:rsidR="00024531" w:rsidRDefault="00024531">
      <w:pPr>
        <w:pStyle w:val="ConsPlusNormal"/>
        <w:spacing w:before="220"/>
        <w:ind w:firstLine="540"/>
        <w:jc w:val="both"/>
      </w:pPr>
      <w:r>
        <w:t>При формировании информации об обеспечении исполнения обязательств по предоставленной гарантии качества товаров, работ, услуг указываются следующие сведения:</w:t>
      </w:r>
    </w:p>
    <w:p w:rsidR="00024531" w:rsidRDefault="00024531">
      <w:pPr>
        <w:pStyle w:val="ConsPlusNormal"/>
        <w:spacing w:before="220"/>
        <w:ind w:firstLine="540"/>
        <w:jc w:val="both"/>
      </w:pPr>
      <w:r>
        <w:t>код и наименование способа обеспечения исполнения обязательств по предоставленной гарантии качества товаров, работ, услуг, принимающие следующие значения:</w:t>
      </w:r>
    </w:p>
    <w:p w:rsidR="00024531" w:rsidRDefault="00024531">
      <w:pPr>
        <w:pStyle w:val="ConsPlusNormal"/>
        <w:spacing w:before="220"/>
        <w:ind w:firstLine="540"/>
        <w:jc w:val="both"/>
      </w:pPr>
      <w:r>
        <w:t xml:space="preserve">1 - банковская гарантия, выданная банком в соответствии со </w:t>
      </w:r>
      <w:hyperlink r:id="rId124" w:history="1">
        <w:r>
          <w:rPr>
            <w:color w:val="0000FF"/>
          </w:rPr>
          <w:t>статьей 45</w:t>
        </w:r>
      </w:hyperlink>
      <w:r>
        <w:t xml:space="preserve"> Федерального закона;</w:t>
      </w:r>
    </w:p>
    <w:p w:rsidR="00024531" w:rsidRDefault="00024531">
      <w:pPr>
        <w:pStyle w:val="ConsPlusNormal"/>
        <w:spacing w:before="220"/>
        <w:ind w:firstLine="540"/>
        <w:jc w:val="both"/>
      </w:pPr>
      <w:r>
        <w:t>2 - внесение денежных средств на указанный заказчиком счет;</w:t>
      </w:r>
    </w:p>
    <w:p w:rsidR="00024531" w:rsidRDefault="00024531">
      <w:pPr>
        <w:pStyle w:val="ConsPlusNormal"/>
        <w:spacing w:before="220"/>
        <w:ind w:firstLine="540"/>
        <w:jc w:val="both"/>
      </w:pPr>
      <w:r>
        <w:t>размер обеспечения исполнения обязательств по предоставленной гарантии качества товаров, работ, услуг;</w:t>
      </w:r>
    </w:p>
    <w:p w:rsidR="00024531" w:rsidRDefault="00024531">
      <w:pPr>
        <w:pStyle w:val="ConsPlusNormal"/>
        <w:spacing w:before="220"/>
        <w:ind w:firstLine="540"/>
        <w:jc w:val="both"/>
      </w:pPr>
      <w:r>
        <w:t xml:space="preserve">уникальный номер реестровой записи реестра банковских гарантий, соответствующий информации о банковской гарантии, являющейся обеспечением исполнения обязательств по </w:t>
      </w:r>
      <w:r>
        <w:lastRenderedPageBreak/>
        <w:t>предоставленной гарантии качества товаров, работ, услуг (в случае определения кода способа обеспечения исполнения обязательств по предоставленной гарантии качества товаров, работ, услуг - 1).</w:t>
      </w:r>
    </w:p>
    <w:p w:rsidR="00024531" w:rsidRDefault="00024531">
      <w:pPr>
        <w:pStyle w:val="ConsPlusNormal"/>
        <w:spacing w:before="220"/>
        <w:ind w:firstLine="540"/>
        <w:jc w:val="both"/>
      </w:pPr>
      <w:r>
        <w:t>Информация об уникальном номере реестровой записи реестра банковских гарантий формируется в информационной системе путем выбора соответствующей записи из полного перечня уникальных номеров реестровых записей реестра банковских гарантий, размещенных в единой информационной системе.</w:t>
      </w:r>
    </w:p>
    <w:p w:rsidR="00024531" w:rsidRDefault="00024531">
      <w:pPr>
        <w:pStyle w:val="ConsPlusNormal"/>
        <w:spacing w:before="220"/>
        <w:ind w:firstLine="540"/>
        <w:jc w:val="both"/>
      </w:pPr>
      <w:r>
        <w:t>При формировании информации об экономии в натуральном и денежном выражении соответствующих расходов заказчика на поставки энергетических ресурсов при заключении энергосервисного контракта указываются следующие сведения:</w:t>
      </w:r>
    </w:p>
    <w:p w:rsidR="00024531" w:rsidRDefault="00024531">
      <w:pPr>
        <w:pStyle w:val="ConsPlusNormal"/>
        <w:spacing w:before="220"/>
        <w:ind w:firstLine="540"/>
        <w:jc w:val="both"/>
      </w:pPr>
      <w:r>
        <w:t>виды энергетических ресурсов, предусмотренные энергосервисным контрактом (водоснабжение, водоотведение, теплоснабжение, газоснабжение (за исключением услуг по реализации сжиженного газа, неиспользуемого в качестве моторного топлива), подключение (присоединение) к сетям инженерно-технического обеспечения по регулируемым в соответствии с законодательством Российской Федерации ценам (тарифам), поставка электроэнергии, поставка мазута, поставка угля, поставка топлива, используемого в целях выработки энергии);</w:t>
      </w:r>
    </w:p>
    <w:p w:rsidR="00024531" w:rsidRDefault="00024531">
      <w:pPr>
        <w:pStyle w:val="ConsPlusNormal"/>
        <w:spacing w:before="220"/>
        <w:ind w:firstLine="540"/>
        <w:jc w:val="both"/>
      </w:pPr>
      <w:r>
        <w:t>экономия в натуральном выражении соответствующих расходов заказчика на поставки энергетических ресурсов по каждому виду таких ресурсов;</w:t>
      </w:r>
    </w:p>
    <w:p w:rsidR="00024531" w:rsidRDefault="00024531">
      <w:pPr>
        <w:pStyle w:val="ConsPlusNormal"/>
        <w:spacing w:before="220"/>
        <w:ind w:firstLine="540"/>
        <w:jc w:val="both"/>
      </w:pPr>
      <w:r>
        <w:t>предельный размер расходов заказчика (при наличии);</w:t>
      </w:r>
    </w:p>
    <w:p w:rsidR="00024531" w:rsidRDefault="00024531">
      <w:pPr>
        <w:pStyle w:val="ConsPlusNormal"/>
        <w:spacing w:before="220"/>
        <w:ind w:firstLine="540"/>
        <w:jc w:val="both"/>
      </w:pPr>
      <w:r>
        <w:t xml:space="preserve">процент экономии в денежном выражении соответствующих расходов заказчика на поставки энергетических ресурсов, предложенный участником закупки, в случае заключения контракта по условиям, предусмотренным </w:t>
      </w:r>
      <w:hyperlink r:id="rId125" w:history="1">
        <w:r>
          <w:rPr>
            <w:color w:val="0000FF"/>
          </w:rPr>
          <w:t>пунктами 1</w:t>
        </w:r>
      </w:hyperlink>
      <w:r>
        <w:t xml:space="preserve"> и </w:t>
      </w:r>
      <w:hyperlink r:id="rId126" w:history="1">
        <w:r>
          <w:rPr>
            <w:color w:val="0000FF"/>
          </w:rPr>
          <w:t>3 части 3 статьи 108</w:t>
        </w:r>
      </w:hyperlink>
      <w:r>
        <w:t xml:space="preserve"> Федерального закона;</w:t>
      </w:r>
    </w:p>
    <w:p w:rsidR="00024531" w:rsidRDefault="00024531">
      <w:pPr>
        <w:pStyle w:val="ConsPlusNormal"/>
        <w:spacing w:before="220"/>
        <w:ind w:firstLine="540"/>
        <w:jc w:val="both"/>
      </w:pPr>
      <w:r>
        <w:t xml:space="preserve">фиксированный процент экономии в денежном выражении соответствующих расходов заказчика на поставки энергетических ресурсов, предложенный участником закупки, в случае заключения контракта по условиям, предусмотренным </w:t>
      </w:r>
      <w:hyperlink r:id="rId127" w:history="1">
        <w:r>
          <w:rPr>
            <w:color w:val="0000FF"/>
          </w:rPr>
          <w:t>пунктом 2 части 3 статьи 108</w:t>
        </w:r>
      </w:hyperlink>
      <w:r>
        <w:t xml:space="preserve"> Федерального закона.</w:t>
      </w:r>
    </w:p>
    <w:p w:rsidR="00024531" w:rsidRDefault="00024531">
      <w:pPr>
        <w:pStyle w:val="ConsPlusNormal"/>
        <w:spacing w:before="220"/>
        <w:ind w:firstLine="540"/>
        <w:jc w:val="both"/>
      </w:pPr>
      <w:r>
        <w:t xml:space="preserve">График платежей по контракту формируется в информационной системе в разрезе кодов бюджетной классификации расходов бюджетов, приведенных в соответствии с </w:t>
      </w:r>
      <w:hyperlink w:anchor="P80" w:history="1">
        <w:r>
          <w:rPr>
            <w:color w:val="0000FF"/>
          </w:rPr>
          <w:t>пунктом 16</w:t>
        </w:r>
      </w:hyperlink>
      <w:r>
        <w:t xml:space="preserve"> настоящего Порядка (в случаях заключения контракта, отличных от случаев, предусмотренных </w:t>
      </w:r>
      <w:hyperlink r:id="rId128" w:history="1">
        <w:r>
          <w:rPr>
            <w:color w:val="0000FF"/>
          </w:rPr>
          <w:t>частью 23 статьи 68</w:t>
        </w:r>
      </w:hyperlink>
      <w:r>
        <w:t xml:space="preserve"> Федерального закона).</w:t>
      </w:r>
    </w:p>
    <w:p w:rsidR="00024531" w:rsidRDefault="00024531">
      <w:pPr>
        <w:pStyle w:val="ConsPlusNormal"/>
        <w:spacing w:before="220"/>
        <w:ind w:firstLine="540"/>
        <w:jc w:val="both"/>
      </w:pPr>
      <w:r>
        <w:t>Информация об объеме денежных средств, направляемых субъектам малого предпринимательства, социально ориентированным некоммерческим организациям, являющимся субподрядчиками, соисполнителями по контракту формируется в информационной системе автоматически как произведение соответственно объема привлекаемых к исполнению контракта субподрядчиков, соисполнителей из числа субъектов малого предпринимательства, социально ориентированных некоммерческих организаций в виде процента от цены контракта и цены контракта.</w:t>
      </w:r>
    </w:p>
    <w:p w:rsidR="00024531" w:rsidRDefault="00024531">
      <w:pPr>
        <w:pStyle w:val="ConsPlusNormal"/>
        <w:spacing w:before="220"/>
        <w:ind w:firstLine="540"/>
        <w:jc w:val="both"/>
      </w:pPr>
      <w:r>
        <w:t xml:space="preserve">В случае указания цены контракта (отдельного этапа исполнения контракта), в том числе суммы налога на добавленную стоимость, предложения о цене за право заключения контракта (в случае проведения электронного аукциона за право заключения контракта в соответствии с </w:t>
      </w:r>
      <w:hyperlink r:id="rId129" w:history="1">
        <w:r>
          <w:rPr>
            <w:color w:val="0000FF"/>
          </w:rPr>
          <w:t>частью 23 статьи 68</w:t>
        </w:r>
      </w:hyperlink>
      <w:r>
        <w:t xml:space="preserve"> Федерального закона), размера аванса (размера аванса по отдельному этапу исполнения контракта (в случае если контрактом предусмотрены отдельные этапы его исполнения и выплата аванса по отдельным этапам), цены единицы товара, работы или услуги, максимального значения цены контракта, ориентировочного значения цены контракта, размера обеспечения исполнения контракта в иностранной валюте, дополнительно указывается </w:t>
      </w:r>
      <w:r>
        <w:lastRenderedPageBreak/>
        <w:t>следующая информация:</w:t>
      </w:r>
    </w:p>
    <w:p w:rsidR="00024531" w:rsidRDefault="00024531">
      <w:pPr>
        <w:pStyle w:val="ConsPlusNormal"/>
        <w:spacing w:before="220"/>
        <w:ind w:firstLine="540"/>
        <w:jc w:val="both"/>
      </w:pPr>
      <w:r>
        <w:t xml:space="preserve">наименование и код валюты, в которой указывается цена контракта (отдельного этапа исполнения контракта), предложение о цене за право заключения контракта (в случае проведения электронного аукциона за право заключения контракта в соответствии с </w:t>
      </w:r>
      <w:hyperlink r:id="rId130" w:history="1">
        <w:r>
          <w:rPr>
            <w:color w:val="0000FF"/>
          </w:rPr>
          <w:t>частью 23 статьи 68</w:t>
        </w:r>
      </w:hyperlink>
      <w:r>
        <w:t xml:space="preserve"> Федерального закона), размер аванса (размер аванса по отдельному этапу исполнения контракта (в случае если контрактом предусмотрены отдельные этапы его исполнения и выплата аванса по отдельным этапам), цена единицы товара, работы или услуги, максимальное значение цены контракта, ориентировочное значение цены контракта, размер обеспечения исполнения контракта в соответствии с Общероссийским </w:t>
      </w:r>
      <w:hyperlink r:id="rId131" w:history="1">
        <w:r>
          <w:rPr>
            <w:color w:val="0000FF"/>
          </w:rPr>
          <w:t>классификатором</w:t>
        </w:r>
      </w:hyperlink>
      <w:r>
        <w:t xml:space="preserve"> валют;</w:t>
      </w:r>
    </w:p>
    <w:p w:rsidR="00024531" w:rsidRDefault="00024531">
      <w:pPr>
        <w:pStyle w:val="ConsPlusNormal"/>
        <w:spacing w:before="220"/>
        <w:ind w:firstLine="540"/>
        <w:jc w:val="both"/>
      </w:pPr>
      <w:r>
        <w:t>курс иностранной валюты по отношению к рублю на дату подписания контракта, установленный Центральным банком Российской Федерации;</w:t>
      </w:r>
    </w:p>
    <w:p w:rsidR="00024531" w:rsidRDefault="00024531">
      <w:pPr>
        <w:pStyle w:val="ConsPlusNormal"/>
        <w:spacing w:before="220"/>
        <w:ind w:firstLine="540"/>
        <w:jc w:val="both"/>
      </w:pPr>
      <w:r>
        <w:t xml:space="preserve">цена контракта (отдельного этапа исполнения контракта) или максимальное значение цены контракта, в том числе сумма налога на добавленную стоимость, предложение о цене за право заключения контракта, в случае проведения электронного аукциона за право заключения контракта в соответствии с </w:t>
      </w:r>
      <w:hyperlink r:id="rId132" w:history="1">
        <w:r>
          <w:rPr>
            <w:color w:val="0000FF"/>
          </w:rPr>
          <w:t>частью 23 статьи 68</w:t>
        </w:r>
      </w:hyperlink>
      <w:r>
        <w:t xml:space="preserve"> Федерального закона, указанные в иностранной валюте, в рублевом эквиваленте;</w:t>
      </w:r>
    </w:p>
    <w:p w:rsidR="00024531" w:rsidRDefault="00024531">
      <w:pPr>
        <w:pStyle w:val="ConsPlusNormal"/>
        <w:spacing w:before="220"/>
        <w:ind w:firstLine="540"/>
        <w:jc w:val="both"/>
      </w:pPr>
      <w:r>
        <w:t>размер аванса, указанный в иностранной валюте, в рублевом эквиваленте (при наличии) (размер аванса по отдельному этапу исполнения контракта, указанный в иностранной валюте, в рублевом эквиваленте (в случае если контрактом предусмотрены отдельные этапы его исполнения и выплата аванса по отдельным этапам (при наличии);</w:t>
      </w:r>
    </w:p>
    <w:p w:rsidR="00024531" w:rsidRDefault="00024531">
      <w:pPr>
        <w:pStyle w:val="ConsPlusNormal"/>
        <w:spacing w:before="220"/>
        <w:ind w:firstLine="540"/>
        <w:jc w:val="both"/>
      </w:pPr>
      <w:r>
        <w:t xml:space="preserve">ориентировочное значение цены контракта либо максимальное значение цены контракта, указанное в иностранной валюте, в рублевом эквиваленте (в случаях, установленных Правительством Российской Федерации в соответствии с </w:t>
      </w:r>
      <w:hyperlink r:id="rId133" w:history="1">
        <w:r>
          <w:rPr>
            <w:color w:val="0000FF"/>
          </w:rPr>
          <w:t>частью 2 статьи 34</w:t>
        </w:r>
      </w:hyperlink>
      <w:r>
        <w:t xml:space="preserve"> Федерального закона);</w:t>
      </w:r>
    </w:p>
    <w:p w:rsidR="00024531" w:rsidRDefault="00024531">
      <w:pPr>
        <w:pStyle w:val="ConsPlusNormal"/>
        <w:spacing w:before="220"/>
        <w:ind w:firstLine="540"/>
        <w:jc w:val="both"/>
      </w:pPr>
      <w:r>
        <w:t>цена единицы товара, работы, услуги, указанная в иностранной валюте, в рублевом эквиваленте, в том числе ставка налога на добавленную стоимость (при наличии);</w:t>
      </w:r>
    </w:p>
    <w:p w:rsidR="00024531" w:rsidRDefault="00024531">
      <w:pPr>
        <w:pStyle w:val="ConsPlusNormal"/>
        <w:spacing w:before="220"/>
        <w:ind w:firstLine="540"/>
        <w:jc w:val="both"/>
      </w:pPr>
      <w:r>
        <w:t>размер обеспечения исполнения контракта, указанный в иностранной валюте, в рублевом эквиваленте;</w:t>
      </w:r>
    </w:p>
    <w:p w:rsidR="00024531" w:rsidRDefault="00024531">
      <w:pPr>
        <w:pStyle w:val="ConsPlusNormal"/>
        <w:spacing w:before="220"/>
        <w:ind w:firstLine="540"/>
        <w:jc w:val="both"/>
      </w:pPr>
      <w:r>
        <w:t>график платежей по контракту, указанный в иностранной валюте, в рублевом эквиваленте с годовой периодичностью.</w:t>
      </w:r>
    </w:p>
    <w:p w:rsidR="00024531" w:rsidRDefault="00024531">
      <w:pPr>
        <w:pStyle w:val="ConsPlusNormal"/>
        <w:spacing w:before="220"/>
        <w:ind w:firstLine="540"/>
        <w:jc w:val="both"/>
      </w:pPr>
      <w:r>
        <w:t>Информация о курсе иностранной валюты по отношению к рублю на дату заключения контракта формируется в информационной системе автоматически на основании сведений Министерства финансов Российской Федерации о курсах иностранных валют.</w:t>
      </w:r>
    </w:p>
    <w:p w:rsidR="00024531" w:rsidRDefault="00024531">
      <w:pPr>
        <w:pStyle w:val="ConsPlusNormal"/>
        <w:spacing w:before="220"/>
        <w:ind w:firstLine="540"/>
        <w:jc w:val="both"/>
      </w:pPr>
      <w:r>
        <w:t xml:space="preserve">Информация о цене контракта, предложении о цене за право заключения контракта (в случае проведения электронного аукциона за право заключения контракта в соответствии с </w:t>
      </w:r>
      <w:hyperlink r:id="rId134" w:history="1">
        <w:r>
          <w:rPr>
            <w:color w:val="0000FF"/>
          </w:rPr>
          <w:t>частью 23 статьи 68</w:t>
        </w:r>
      </w:hyperlink>
      <w:r>
        <w:t xml:space="preserve"> Федерального закона), размере аванса, платежах по контракту, ориентировочном или максимальном значении цены контракта, цене единицы товара, работы, услуги, размере обеспечения исполнения контракта, указанные в иностранной валюте, в рублевом эквиваленте формируется в информационной системе автоматически как произведение соответственно цены контракта, размера аванса, размера платежа, ориентировочного или максимального значения цены контракта, цены единицы товара, работы, услуги, размера обеспечения исполнения контракта в единице валюты и курса иностранной валюты по отношению к рублю на дату заключения контракта, установленного Центральным банком Российской Федерации.</w:t>
      </w:r>
    </w:p>
    <w:p w:rsidR="00024531" w:rsidRDefault="00024531">
      <w:pPr>
        <w:pStyle w:val="ConsPlusNormal"/>
        <w:spacing w:before="220"/>
        <w:ind w:firstLine="540"/>
        <w:jc w:val="both"/>
      </w:pPr>
      <w:r>
        <w:t xml:space="preserve">22. При формировании информации о сроке исполнения контракта (отдельного этапа </w:t>
      </w:r>
      <w:r>
        <w:lastRenderedPageBreak/>
        <w:t>исполнения контракта) указываются следующие сведения:</w:t>
      </w:r>
    </w:p>
    <w:p w:rsidR="00024531" w:rsidRDefault="00024531">
      <w:pPr>
        <w:pStyle w:val="ConsPlusNormal"/>
        <w:spacing w:before="220"/>
        <w:ind w:firstLine="540"/>
        <w:jc w:val="both"/>
      </w:pPr>
      <w:r>
        <w:t>дата начала исполнения контракта;</w:t>
      </w:r>
    </w:p>
    <w:p w:rsidR="00024531" w:rsidRDefault="00024531">
      <w:pPr>
        <w:pStyle w:val="ConsPlusNormal"/>
        <w:spacing w:before="220"/>
        <w:ind w:firstLine="540"/>
        <w:jc w:val="both"/>
      </w:pPr>
      <w:r>
        <w:t>дата окончания исполнения контракта;</w:t>
      </w:r>
    </w:p>
    <w:p w:rsidR="00024531" w:rsidRDefault="00024531">
      <w:pPr>
        <w:pStyle w:val="ConsPlusNormal"/>
        <w:spacing w:before="220"/>
        <w:ind w:firstLine="540"/>
        <w:jc w:val="both"/>
      </w:pPr>
      <w:r>
        <w:t>количество этапов исполнения контракта (при наличии);</w:t>
      </w:r>
    </w:p>
    <w:p w:rsidR="00024531" w:rsidRDefault="00024531">
      <w:pPr>
        <w:pStyle w:val="ConsPlusNormal"/>
        <w:spacing w:before="220"/>
        <w:ind w:firstLine="540"/>
        <w:jc w:val="both"/>
      </w:pPr>
      <w:r>
        <w:t>дата(ы) начала исполнения этапа(ов) контракта (при наличии);</w:t>
      </w:r>
    </w:p>
    <w:p w:rsidR="00024531" w:rsidRDefault="00024531">
      <w:pPr>
        <w:pStyle w:val="ConsPlusNormal"/>
        <w:spacing w:before="220"/>
        <w:ind w:firstLine="540"/>
        <w:jc w:val="both"/>
      </w:pPr>
      <w:r>
        <w:t>дата(ы) окончания исполнения этапа(ов) контракта (при наличии).</w:t>
      </w:r>
    </w:p>
    <w:p w:rsidR="00024531" w:rsidRDefault="00024531">
      <w:pPr>
        <w:pStyle w:val="ConsPlusNormal"/>
        <w:spacing w:before="220"/>
        <w:ind w:firstLine="540"/>
        <w:jc w:val="both"/>
      </w:pPr>
      <w:r>
        <w:t>Промежуточные сроки исполнения контракта (дата начала и дата окончания исполнения отдельного этапа контракта) указываются при выделении в контракте более одного этапа его исполнения.</w:t>
      </w:r>
    </w:p>
    <w:p w:rsidR="00024531" w:rsidRDefault="00024531">
      <w:pPr>
        <w:pStyle w:val="ConsPlusNormal"/>
        <w:spacing w:before="220"/>
        <w:ind w:firstLine="540"/>
        <w:jc w:val="both"/>
      </w:pPr>
      <w:r>
        <w:t>Дата указывается в формате ДД.ММ.ГГГГ.</w:t>
      </w:r>
    </w:p>
    <w:p w:rsidR="00024531" w:rsidRDefault="00024531">
      <w:pPr>
        <w:pStyle w:val="ConsPlusNormal"/>
        <w:spacing w:before="220"/>
        <w:ind w:firstLine="540"/>
        <w:jc w:val="both"/>
      </w:pPr>
      <w:r>
        <w:t>23. При формировании информации о наименовании поставщика (подрядчика, исполнителя), являющегося юридическим лицом (за исключением иностранных юридических лиц и индивидуальных предпринимателей), указываются следующие сведения:</w:t>
      </w:r>
    </w:p>
    <w:p w:rsidR="00024531" w:rsidRDefault="00024531">
      <w:pPr>
        <w:pStyle w:val="ConsPlusNormal"/>
        <w:spacing w:before="220"/>
        <w:ind w:firstLine="540"/>
        <w:jc w:val="both"/>
      </w:pPr>
      <w:r>
        <w:t>полное наименование поставщика (подрядчика, исполнителя) в соответствии со сведениями Единого государственного реестра юридических лиц;</w:t>
      </w:r>
    </w:p>
    <w:p w:rsidR="00024531" w:rsidRDefault="00024531">
      <w:pPr>
        <w:pStyle w:val="ConsPlusNormal"/>
        <w:spacing w:before="220"/>
        <w:ind w:firstLine="540"/>
        <w:jc w:val="both"/>
      </w:pPr>
      <w:r>
        <w:t>сокращенное наименование поставщика (подрядчика, исполнителя) (при наличии) в соответствии со сведениями Единого государственного реестра юридических лиц;</w:t>
      </w:r>
    </w:p>
    <w:p w:rsidR="00024531" w:rsidRDefault="00024531">
      <w:pPr>
        <w:pStyle w:val="ConsPlusNormal"/>
        <w:spacing w:before="220"/>
        <w:ind w:firstLine="540"/>
        <w:jc w:val="both"/>
      </w:pPr>
      <w:r>
        <w:t>фирменное наименование поставщика (подрядчика, исполнителя) (при наличии) в соответствии со сведениями Единого государственного реестра юридических лиц;</w:t>
      </w:r>
    </w:p>
    <w:p w:rsidR="00024531" w:rsidRDefault="00024531">
      <w:pPr>
        <w:pStyle w:val="ConsPlusNormal"/>
        <w:spacing w:before="220"/>
        <w:ind w:firstLine="540"/>
        <w:jc w:val="both"/>
      </w:pPr>
      <w:r>
        <w:t xml:space="preserve">код и наименование организационно-правовой формы поставщика (подрядчика, исполнителя) в соответствии с Общероссийским </w:t>
      </w:r>
      <w:hyperlink r:id="rId135" w:history="1">
        <w:r>
          <w:rPr>
            <w:color w:val="0000FF"/>
          </w:rPr>
          <w:t>классификатором</w:t>
        </w:r>
      </w:hyperlink>
      <w:r>
        <w:t xml:space="preserve"> организационно-правовых форм;</w:t>
      </w:r>
    </w:p>
    <w:p w:rsidR="00024531" w:rsidRDefault="00024531">
      <w:pPr>
        <w:pStyle w:val="ConsPlusNormal"/>
        <w:spacing w:before="220"/>
        <w:ind w:firstLine="540"/>
        <w:jc w:val="both"/>
      </w:pPr>
      <w:r>
        <w:t>код и наименование статуса поставщика (подрядчика, исполнителя), принимающие следующие значения:</w:t>
      </w:r>
    </w:p>
    <w:p w:rsidR="00024531" w:rsidRDefault="00024531">
      <w:pPr>
        <w:pStyle w:val="ConsPlusNormal"/>
        <w:spacing w:before="220"/>
        <w:ind w:firstLine="540"/>
        <w:jc w:val="both"/>
      </w:pPr>
      <w:r>
        <w:t>10 - учреждение и предприятие уголовно-исполнительной системы;</w:t>
      </w:r>
    </w:p>
    <w:p w:rsidR="00024531" w:rsidRDefault="00024531">
      <w:pPr>
        <w:pStyle w:val="ConsPlusNormal"/>
        <w:spacing w:before="220"/>
        <w:ind w:firstLine="540"/>
        <w:jc w:val="both"/>
      </w:pPr>
      <w:r>
        <w:t>20 - организация инвалидов;</w:t>
      </w:r>
    </w:p>
    <w:p w:rsidR="00024531" w:rsidRDefault="00024531">
      <w:pPr>
        <w:pStyle w:val="ConsPlusNormal"/>
        <w:spacing w:before="220"/>
        <w:ind w:firstLine="540"/>
        <w:jc w:val="both"/>
      </w:pPr>
      <w:r>
        <w:t>30 - субъект малого предпринимательства;</w:t>
      </w:r>
    </w:p>
    <w:p w:rsidR="00024531" w:rsidRDefault="00024531">
      <w:pPr>
        <w:pStyle w:val="ConsPlusNormal"/>
        <w:spacing w:before="220"/>
        <w:ind w:firstLine="540"/>
        <w:jc w:val="both"/>
      </w:pPr>
      <w:r>
        <w:t>31 - поставщик (подрядчик, исполнитель), который в соответствии с контрактом обязан привлечь к исполнению контракта субподрядчиков, соисполнителей из числа субъектов малого предпринимательства;</w:t>
      </w:r>
    </w:p>
    <w:p w:rsidR="00024531" w:rsidRDefault="00024531">
      <w:pPr>
        <w:pStyle w:val="ConsPlusNormal"/>
        <w:spacing w:before="220"/>
        <w:ind w:firstLine="540"/>
        <w:jc w:val="both"/>
      </w:pPr>
      <w:r>
        <w:t>40 - социально ориентированная некоммерческая организация;</w:t>
      </w:r>
    </w:p>
    <w:p w:rsidR="00024531" w:rsidRDefault="00024531">
      <w:pPr>
        <w:pStyle w:val="ConsPlusNormal"/>
        <w:spacing w:before="220"/>
        <w:ind w:firstLine="540"/>
        <w:jc w:val="both"/>
      </w:pPr>
      <w:r>
        <w:t>41 - поставщик (подрядчик, исполнитель), который в соответствии с контрактом обязан привлечь к исполнению контракта субподрядчиков, соисполнителей из числа социально ориентированных некоммерческих организаций;</w:t>
      </w:r>
    </w:p>
    <w:p w:rsidR="00024531" w:rsidRDefault="00024531">
      <w:pPr>
        <w:pStyle w:val="ConsPlusNormal"/>
        <w:spacing w:before="220"/>
        <w:ind w:firstLine="540"/>
        <w:jc w:val="both"/>
      </w:pPr>
      <w:r>
        <w:t>код по Общероссийскому классификатору предприятий и организаций, установленный поставщику (подрядчику, исполнителю).</w:t>
      </w:r>
    </w:p>
    <w:p w:rsidR="00024531" w:rsidRDefault="00024531">
      <w:pPr>
        <w:pStyle w:val="ConsPlusNormal"/>
        <w:spacing w:before="220"/>
        <w:ind w:firstLine="540"/>
        <w:jc w:val="both"/>
      </w:pPr>
      <w:r>
        <w:t xml:space="preserve">Информация о полном, сокращенном (при наличии) и фирменном (при наличии) </w:t>
      </w:r>
      <w:r>
        <w:lastRenderedPageBreak/>
        <w:t>наименованиях поставщика (подрядчика, исполнителя), а также его организационно-правовой форме, формируется в информационной системе автоматически после указания идентификационного номера налогоплательщика и кода причины постановки на учет в налоговом органе поставщика (подрядчика, исполнителя) в соответствии со сведениями Единого государственного реестра юридических лиц.</w:t>
      </w:r>
    </w:p>
    <w:p w:rsidR="00024531" w:rsidRDefault="00024531">
      <w:pPr>
        <w:pStyle w:val="ConsPlusNormal"/>
        <w:spacing w:before="220"/>
        <w:ind w:firstLine="540"/>
        <w:jc w:val="both"/>
      </w:pPr>
      <w:r>
        <w:t>24. При формировании информации о месте нахождения и почтовом адресе поставщика (подрядчика, исполнителя), являющегося юридическим лицом (за исключением иностранных юридических лиц и индивидуальных предпринимателей), указываются следующие сведения:</w:t>
      </w:r>
    </w:p>
    <w:p w:rsidR="00024531" w:rsidRDefault="00024531">
      <w:pPr>
        <w:pStyle w:val="ConsPlusNormal"/>
        <w:spacing w:before="220"/>
        <w:ind w:firstLine="540"/>
        <w:jc w:val="both"/>
      </w:pPr>
      <w:r>
        <w:t>почтовый индекс места нахождения поставщика (подрядчика, исполнителя);</w:t>
      </w:r>
    </w:p>
    <w:p w:rsidR="00024531" w:rsidRDefault="00024531">
      <w:pPr>
        <w:pStyle w:val="ConsPlusNormal"/>
        <w:spacing w:before="220"/>
        <w:ind w:firstLine="540"/>
        <w:jc w:val="both"/>
      </w:pPr>
      <w:r>
        <w:t xml:space="preserve">наименование страны (Российская Федерация) и код страны в соответствии с Общероссийским </w:t>
      </w:r>
      <w:hyperlink r:id="rId136" w:history="1">
        <w:r>
          <w:rPr>
            <w:color w:val="0000FF"/>
          </w:rPr>
          <w:t>классификатором</w:t>
        </w:r>
      </w:hyperlink>
      <w:r>
        <w:t xml:space="preserve"> стран мира;</w:t>
      </w:r>
    </w:p>
    <w:p w:rsidR="00024531" w:rsidRDefault="00024531">
      <w:pPr>
        <w:pStyle w:val="ConsPlusNormal"/>
        <w:spacing w:before="220"/>
        <w:ind w:firstLine="540"/>
        <w:jc w:val="both"/>
      </w:pPr>
      <w:r>
        <w:t xml:space="preserve">наименование субъекта Российской Федерации в соответствии с федеративным устройством Российской Федерации, определенным </w:t>
      </w:r>
      <w:hyperlink r:id="rId137" w:history="1">
        <w:r>
          <w:rPr>
            <w:color w:val="0000FF"/>
          </w:rPr>
          <w:t>статьей 65</w:t>
        </w:r>
      </w:hyperlink>
      <w:r>
        <w:t xml:space="preserve"> Конституции Российской Федерации, и соответствующее кодовое обозначение субъекта Российской Федерации;</w:t>
      </w:r>
    </w:p>
    <w:p w:rsidR="00024531" w:rsidRDefault="00024531">
      <w:pPr>
        <w:pStyle w:val="ConsPlusNormal"/>
        <w:spacing w:before="220"/>
        <w:ind w:firstLine="540"/>
        <w:jc w:val="both"/>
      </w:pPr>
      <w:r>
        <w:t>наименование муниципального района, городского округа или внутригородской территории (для городов федерального значения) в составе субъекта Российской Федерации;</w:t>
      </w:r>
    </w:p>
    <w:p w:rsidR="00024531" w:rsidRDefault="00024531">
      <w:pPr>
        <w:pStyle w:val="ConsPlusNormal"/>
        <w:spacing w:before="220"/>
        <w:ind w:firstLine="540"/>
        <w:jc w:val="both"/>
      </w:pPr>
      <w:r>
        <w:t>наименование городского или сельского поселения в составе муниципального района (для муниципального района) или внутригородского района городского округа;</w:t>
      </w:r>
    </w:p>
    <w:p w:rsidR="00024531" w:rsidRDefault="00024531">
      <w:pPr>
        <w:pStyle w:val="ConsPlusNormal"/>
        <w:spacing w:before="220"/>
        <w:ind w:firstLine="540"/>
        <w:jc w:val="both"/>
      </w:pPr>
      <w:r>
        <w:t xml:space="preserve">наименование населенного пункта, код территории населенного пункта в соответствии с Общероссийским </w:t>
      </w:r>
      <w:hyperlink r:id="rId138" w:history="1">
        <w:r>
          <w:rPr>
            <w:color w:val="0000FF"/>
          </w:rPr>
          <w:t>классификатором</w:t>
        </w:r>
      </w:hyperlink>
      <w:r>
        <w:t xml:space="preserve"> территорий муниципальных образований;</w:t>
      </w:r>
    </w:p>
    <w:p w:rsidR="00024531" w:rsidRDefault="00024531">
      <w:pPr>
        <w:pStyle w:val="ConsPlusNormal"/>
        <w:spacing w:before="220"/>
        <w:ind w:firstLine="540"/>
        <w:jc w:val="both"/>
      </w:pPr>
      <w:r>
        <w:t>наименование элемента планировочной структуры (при наличии);</w:t>
      </w:r>
    </w:p>
    <w:p w:rsidR="00024531" w:rsidRDefault="00024531">
      <w:pPr>
        <w:pStyle w:val="ConsPlusNormal"/>
        <w:spacing w:before="220"/>
        <w:ind w:firstLine="540"/>
        <w:jc w:val="both"/>
      </w:pPr>
      <w:r>
        <w:t>наименование элемента улично-дорожной сети (при наличии);</w:t>
      </w:r>
    </w:p>
    <w:p w:rsidR="00024531" w:rsidRDefault="00024531">
      <w:pPr>
        <w:pStyle w:val="ConsPlusNormal"/>
        <w:spacing w:before="220"/>
        <w:ind w:firstLine="540"/>
        <w:jc w:val="both"/>
      </w:pPr>
      <w:r>
        <w:t>тип и номер здания, сооружения;</w:t>
      </w:r>
    </w:p>
    <w:p w:rsidR="00024531" w:rsidRDefault="00024531">
      <w:pPr>
        <w:pStyle w:val="ConsPlusNormal"/>
        <w:spacing w:before="220"/>
        <w:ind w:firstLine="540"/>
        <w:jc w:val="both"/>
      </w:pPr>
      <w:r>
        <w:t>тип и номер помещения, расположенного в здании или сооружении (при наличии);</w:t>
      </w:r>
    </w:p>
    <w:p w:rsidR="00024531" w:rsidRDefault="00024531">
      <w:pPr>
        <w:pStyle w:val="ConsPlusNormal"/>
        <w:spacing w:before="220"/>
        <w:ind w:firstLine="540"/>
        <w:jc w:val="both"/>
      </w:pPr>
      <w:r>
        <w:t>номера телефонов;</w:t>
      </w:r>
    </w:p>
    <w:p w:rsidR="00024531" w:rsidRDefault="00024531">
      <w:pPr>
        <w:pStyle w:val="ConsPlusNormal"/>
        <w:spacing w:before="220"/>
        <w:ind w:firstLine="540"/>
        <w:jc w:val="both"/>
      </w:pPr>
      <w:r>
        <w:t>адреса электронной почты;</w:t>
      </w:r>
    </w:p>
    <w:p w:rsidR="00024531" w:rsidRDefault="00024531">
      <w:pPr>
        <w:pStyle w:val="ConsPlusNormal"/>
        <w:spacing w:before="220"/>
        <w:ind w:firstLine="540"/>
        <w:jc w:val="both"/>
      </w:pPr>
      <w:r>
        <w:t>адрес пользователя услугами почтовой связи в информационной системе организации федеральной почтовой связи (при наличии);</w:t>
      </w:r>
    </w:p>
    <w:p w:rsidR="00024531" w:rsidRDefault="00024531">
      <w:pPr>
        <w:pStyle w:val="ConsPlusNormal"/>
        <w:spacing w:before="220"/>
        <w:ind w:firstLine="540"/>
        <w:jc w:val="both"/>
      </w:pPr>
      <w:r>
        <w:t>наименование объекта почтовой связи и номер ячейки абонементного почтового шкафа (при наличии) (в случае получения почтовых отправлений поставщиком (подрядчиком, исполнителем) на абонементный ящик).</w:t>
      </w:r>
    </w:p>
    <w:p w:rsidR="00024531" w:rsidRDefault="00024531">
      <w:pPr>
        <w:pStyle w:val="ConsPlusNormal"/>
        <w:spacing w:before="220"/>
        <w:ind w:firstLine="540"/>
        <w:jc w:val="both"/>
      </w:pPr>
      <w:r>
        <w:t>При формировании информации о месте нахождения поставщика (подрядчика, исполнителя), являющегося юридическим лицом (за исключением иностранных юридических лиц и индивидуальных предпринимателей), указывается место нахождения постоянно действующего исполнительного органа соответственно поставщика (подрядчика, исполнителя) (в случае отсутствия постоянно действующего исполнительного органа поставщика (подрядчика, исполнителя) - иного органа или лица, имеющих право действовать от имени соответственно поставщика (подрядчика, исполнителя) без доверенности), по которому осуществляется связь с поставщиком (подрядчиком, исполнителем).</w:t>
      </w:r>
    </w:p>
    <w:p w:rsidR="00024531" w:rsidRDefault="00024531">
      <w:pPr>
        <w:pStyle w:val="ConsPlusNormal"/>
        <w:spacing w:before="220"/>
        <w:ind w:firstLine="540"/>
        <w:jc w:val="both"/>
      </w:pPr>
      <w:r>
        <w:t xml:space="preserve">Информация о месте нахождения поставщика (подрядчика, исполнителя) (за исключением </w:t>
      </w:r>
      <w:r>
        <w:lastRenderedPageBreak/>
        <w:t>информации о номерах телефонов, адресах электронной почты) формируется в информационной системе автоматически после указания идентификационного номера налогоплательщика и кода причины постановки на учет в налоговом органе поставщика (подрядчика, исполнителя) в соответствии со сведениями Единого государственного реестра юридических лиц.</w:t>
      </w:r>
    </w:p>
    <w:p w:rsidR="00024531" w:rsidRDefault="00024531">
      <w:pPr>
        <w:pStyle w:val="ConsPlusNormal"/>
        <w:spacing w:before="220"/>
        <w:ind w:firstLine="540"/>
        <w:jc w:val="both"/>
      </w:pPr>
      <w:r>
        <w:t xml:space="preserve">Информация о коде территории населенного пункта места нахождения поставщика (подрядчика, исполнителя) в соответствии с Общероссийским </w:t>
      </w:r>
      <w:hyperlink r:id="rId139" w:history="1">
        <w:r>
          <w:rPr>
            <w:color w:val="0000FF"/>
          </w:rPr>
          <w:t>классификатором</w:t>
        </w:r>
      </w:hyperlink>
      <w:r>
        <w:t xml:space="preserve"> территорий муниципальных образований формируется в информационной системе автоматически на основе сведений Министерства финансов Российской Федерации о соответствии кодов Общероссийского </w:t>
      </w:r>
      <w:hyperlink r:id="rId140" w:history="1">
        <w:r>
          <w:rPr>
            <w:color w:val="0000FF"/>
          </w:rPr>
          <w:t>классификатора</w:t>
        </w:r>
      </w:hyperlink>
      <w:r>
        <w:t xml:space="preserve"> объектов административно-территориального деления кодам Общероссийского </w:t>
      </w:r>
      <w:hyperlink r:id="rId141" w:history="1">
        <w:r>
          <w:rPr>
            <w:color w:val="0000FF"/>
          </w:rPr>
          <w:t>классификатора</w:t>
        </w:r>
      </w:hyperlink>
      <w:r>
        <w:t xml:space="preserve"> территорий муниципальных образований.</w:t>
      </w:r>
    </w:p>
    <w:p w:rsidR="00024531" w:rsidRDefault="00024531">
      <w:pPr>
        <w:pStyle w:val="ConsPlusNormal"/>
        <w:spacing w:before="220"/>
        <w:ind w:firstLine="540"/>
        <w:jc w:val="both"/>
      </w:pPr>
      <w:r>
        <w:t>25. При формировании информации об идентификационном номере налогоплательщика поставщика (подрядчика, исполнителя), являющегося юридическим лицом (за исключением иностранных юридических лиц и индивидуальных предпринимателей), указываются следующие сведения:</w:t>
      </w:r>
    </w:p>
    <w:p w:rsidR="00024531" w:rsidRDefault="00024531">
      <w:pPr>
        <w:pStyle w:val="ConsPlusNormal"/>
        <w:spacing w:before="220"/>
        <w:ind w:firstLine="540"/>
        <w:jc w:val="both"/>
      </w:pPr>
      <w:r>
        <w:t>идентификационный номер налогоплательщика в соответствии со свидетельством о постановке на учет в налоговом органе;</w:t>
      </w:r>
    </w:p>
    <w:p w:rsidR="00024531" w:rsidRDefault="00024531">
      <w:pPr>
        <w:pStyle w:val="ConsPlusNormal"/>
        <w:spacing w:before="220"/>
        <w:ind w:firstLine="540"/>
        <w:jc w:val="both"/>
      </w:pPr>
      <w:r>
        <w:t>код причины и дата постановки на учет в налоговом органе в соответствии со свидетельством о постановке на учет в налоговом органе.</w:t>
      </w:r>
    </w:p>
    <w:p w:rsidR="00024531" w:rsidRDefault="00024531">
      <w:pPr>
        <w:pStyle w:val="ConsPlusNormal"/>
        <w:spacing w:before="220"/>
        <w:ind w:firstLine="540"/>
        <w:jc w:val="both"/>
      </w:pPr>
      <w:r>
        <w:t>26. При формировании информации о наименовании поставщика (подрядчика, исполнителя), являющегося иностранным юридическим лицом, указываются следующие сведения:</w:t>
      </w:r>
    </w:p>
    <w:p w:rsidR="00024531" w:rsidRDefault="00024531">
      <w:pPr>
        <w:pStyle w:val="ConsPlusNormal"/>
        <w:spacing w:before="220"/>
        <w:ind w:firstLine="540"/>
        <w:jc w:val="both"/>
      </w:pPr>
      <w:r>
        <w:t>полное наименование поставщика (подрядчика, исполнителя) на русском языке;</w:t>
      </w:r>
    </w:p>
    <w:p w:rsidR="00024531" w:rsidRDefault="00024531">
      <w:pPr>
        <w:pStyle w:val="ConsPlusNormal"/>
        <w:spacing w:before="220"/>
        <w:ind w:firstLine="540"/>
        <w:jc w:val="both"/>
      </w:pPr>
      <w:r>
        <w:t>сокращенное наименование поставщика (подрядчика, исполнителя) (при наличии) на русском языке;</w:t>
      </w:r>
    </w:p>
    <w:p w:rsidR="00024531" w:rsidRDefault="00024531">
      <w:pPr>
        <w:pStyle w:val="ConsPlusNormal"/>
        <w:spacing w:before="220"/>
        <w:ind w:firstLine="540"/>
        <w:jc w:val="both"/>
      </w:pPr>
      <w:r>
        <w:t>фирменное наименование поставщика (подрядчика, исполнителя) (при наличии) на русском языке.</w:t>
      </w:r>
    </w:p>
    <w:p w:rsidR="00024531" w:rsidRDefault="00024531">
      <w:pPr>
        <w:pStyle w:val="ConsPlusNormal"/>
        <w:spacing w:before="220"/>
        <w:ind w:firstLine="540"/>
        <w:jc w:val="both"/>
      </w:pPr>
      <w:r>
        <w:t>Дополнительно полное наименование иностранного юридического лица, а также сокращенное и фирменное наименования иностранного юридического лица (при наличии) могут указываться с использованием букв латинского алфавита.</w:t>
      </w:r>
    </w:p>
    <w:p w:rsidR="00024531" w:rsidRDefault="00024531">
      <w:pPr>
        <w:pStyle w:val="ConsPlusNormal"/>
        <w:spacing w:before="220"/>
        <w:ind w:firstLine="540"/>
        <w:jc w:val="both"/>
      </w:pPr>
      <w:r>
        <w:t>27. При формировании информации о месте нахождения и почтовом адресе поставщика (подрядчика, исполнителя), являющегося иностранным юридическим лицом, указываются следующие сведения о месте нахождения иностранного юридического лица в стране его регистрации:</w:t>
      </w:r>
    </w:p>
    <w:p w:rsidR="00024531" w:rsidRDefault="00024531">
      <w:pPr>
        <w:pStyle w:val="ConsPlusNormal"/>
        <w:spacing w:before="220"/>
        <w:ind w:firstLine="540"/>
        <w:jc w:val="both"/>
      </w:pPr>
      <w:r>
        <w:t>почтовый индекс;</w:t>
      </w:r>
    </w:p>
    <w:p w:rsidR="00024531" w:rsidRDefault="00024531">
      <w:pPr>
        <w:pStyle w:val="ConsPlusNormal"/>
        <w:spacing w:before="220"/>
        <w:ind w:firstLine="540"/>
        <w:jc w:val="both"/>
      </w:pPr>
      <w:r>
        <w:t xml:space="preserve">страна регистрации иностранного юридического лица и код страны регистрации иностранного юридического лица в соответствии с Общероссийским </w:t>
      </w:r>
      <w:hyperlink r:id="rId142" w:history="1">
        <w:r>
          <w:rPr>
            <w:color w:val="0000FF"/>
          </w:rPr>
          <w:t>классификатором</w:t>
        </w:r>
      </w:hyperlink>
      <w:r>
        <w:t xml:space="preserve"> стран мира;</w:t>
      </w:r>
    </w:p>
    <w:p w:rsidR="00024531" w:rsidRDefault="00024531">
      <w:pPr>
        <w:pStyle w:val="ConsPlusNormal"/>
        <w:spacing w:before="220"/>
        <w:ind w:firstLine="540"/>
        <w:jc w:val="both"/>
      </w:pPr>
      <w:r>
        <w:t>наименование элементов административного устройства страны регистрации иностранного юридического лица (при наличии);</w:t>
      </w:r>
    </w:p>
    <w:p w:rsidR="00024531" w:rsidRDefault="00024531">
      <w:pPr>
        <w:pStyle w:val="ConsPlusNormal"/>
        <w:spacing w:before="220"/>
        <w:ind w:firstLine="540"/>
        <w:jc w:val="both"/>
      </w:pPr>
      <w:r>
        <w:t>наименование населенного пункта;</w:t>
      </w:r>
    </w:p>
    <w:p w:rsidR="00024531" w:rsidRDefault="00024531">
      <w:pPr>
        <w:pStyle w:val="ConsPlusNormal"/>
        <w:spacing w:before="220"/>
        <w:ind w:firstLine="540"/>
        <w:jc w:val="both"/>
      </w:pPr>
      <w:r>
        <w:t>наименование элемента планировочной структуры (при наличии);</w:t>
      </w:r>
    </w:p>
    <w:p w:rsidR="00024531" w:rsidRDefault="00024531">
      <w:pPr>
        <w:pStyle w:val="ConsPlusNormal"/>
        <w:spacing w:before="220"/>
        <w:ind w:firstLine="540"/>
        <w:jc w:val="both"/>
      </w:pPr>
      <w:r>
        <w:lastRenderedPageBreak/>
        <w:t>наименование элемента улично-дорожной сети (при наличии);</w:t>
      </w:r>
    </w:p>
    <w:p w:rsidR="00024531" w:rsidRDefault="00024531">
      <w:pPr>
        <w:pStyle w:val="ConsPlusNormal"/>
        <w:spacing w:before="220"/>
        <w:ind w:firstLine="540"/>
        <w:jc w:val="both"/>
      </w:pPr>
      <w:r>
        <w:t>тип и номер здания, сооружения;</w:t>
      </w:r>
    </w:p>
    <w:p w:rsidR="00024531" w:rsidRDefault="00024531">
      <w:pPr>
        <w:pStyle w:val="ConsPlusNormal"/>
        <w:spacing w:before="220"/>
        <w:ind w:firstLine="540"/>
        <w:jc w:val="both"/>
      </w:pPr>
      <w:r>
        <w:t>тип и номер помещения, расположенного в здании или сооружении;</w:t>
      </w:r>
    </w:p>
    <w:p w:rsidR="00024531" w:rsidRDefault="00024531">
      <w:pPr>
        <w:pStyle w:val="ConsPlusNormal"/>
        <w:spacing w:before="220"/>
        <w:ind w:firstLine="540"/>
        <w:jc w:val="both"/>
      </w:pPr>
      <w:r>
        <w:t>номера телефонов;</w:t>
      </w:r>
    </w:p>
    <w:p w:rsidR="00024531" w:rsidRDefault="00024531">
      <w:pPr>
        <w:pStyle w:val="ConsPlusNormal"/>
        <w:spacing w:before="220"/>
        <w:ind w:firstLine="540"/>
        <w:jc w:val="both"/>
      </w:pPr>
      <w:r>
        <w:t>адреса электронной почты;</w:t>
      </w:r>
    </w:p>
    <w:p w:rsidR="00024531" w:rsidRDefault="00024531">
      <w:pPr>
        <w:pStyle w:val="ConsPlusNormal"/>
        <w:spacing w:before="220"/>
        <w:ind w:firstLine="540"/>
        <w:jc w:val="both"/>
      </w:pPr>
      <w:r>
        <w:t>адрес пользователя услугами почтовой связи в информационной системе организации почтовой связи (при наличии);</w:t>
      </w:r>
    </w:p>
    <w:p w:rsidR="00024531" w:rsidRDefault="00024531">
      <w:pPr>
        <w:pStyle w:val="ConsPlusNormal"/>
        <w:spacing w:before="220"/>
        <w:ind w:firstLine="540"/>
        <w:jc w:val="both"/>
      </w:pPr>
      <w:r>
        <w:t>наименование объекта почтовой связи и номер ячейки абонементного почтового шкафа (при наличии) (в случае получения почтовых отправлений поставщиком (подрядчиком, исполнителем) на абонементный ящик).</w:t>
      </w:r>
    </w:p>
    <w:p w:rsidR="00024531" w:rsidRDefault="00024531">
      <w:pPr>
        <w:pStyle w:val="ConsPlusNormal"/>
        <w:spacing w:before="220"/>
        <w:ind w:firstLine="540"/>
        <w:jc w:val="both"/>
      </w:pPr>
      <w:r>
        <w:t>При наличии у иностранного юридического лица места пребывания на территории Российской Федерации дополнительно указываются следующие сведения:</w:t>
      </w:r>
    </w:p>
    <w:p w:rsidR="00024531" w:rsidRDefault="00024531">
      <w:pPr>
        <w:pStyle w:val="ConsPlusNormal"/>
        <w:spacing w:before="220"/>
        <w:ind w:firstLine="540"/>
        <w:jc w:val="both"/>
      </w:pPr>
      <w:r>
        <w:t>почтовый индекс;</w:t>
      </w:r>
    </w:p>
    <w:p w:rsidR="00024531" w:rsidRDefault="00024531">
      <w:pPr>
        <w:pStyle w:val="ConsPlusNormal"/>
        <w:spacing w:before="220"/>
        <w:ind w:firstLine="540"/>
        <w:jc w:val="both"/>
      </w:pPr>
      <w:r>
        <w:t xml:space="preserve">наименование страны (Российская Федерация) и код страны в соответствии с Общероссийским </w:t>
      </w:r>
      <w:hyperlink r:id="rId143" w:history="1">
        <w:r>
          <w:rPr>
            <w:color w:val="0000FF"/>
          </w:rPr>
          <w:t>классификатором</w:t>
        </w:r>
      </w:hyperlink>
      <w:r>
        <w:t xml:space="preserve"> стран мира;</w:t>
      </w:r>
    </w:p>
    <w:p w:rsidR="00024531" w:rsidRDefault="00024531">
      <w:pPr>
        <w:pStyle w:val="ConsPlusNormal"/>
        <w:spacing w:before="220"/>
        <w:ind w:firstLine="540"/>
        <w:jc w:val="both"/>
      </w:pPr>
      <w:r>
        <w:t xml:space="preserve">наименование субъекта Российской Федерации в соответствии с федеративным устройством Российской Федерации, определенным </w:t>
      </w:r>
      <w:hyperlink r:id="rId144" w:history="1">
        <w:r>
          <w:rPr>
            <w:color w:val="0000FF"/>
          </w:rPr>
          <w:t>статьей 65</w:t>
        </w:r>
      </w:hyperlink>
      <w:r>
        <w:t xml:space="preserve"> Конституции Российской Федерации, и соответствующее кодовое обозначение субъекта Российской Федерации;</w:t>
      </w:r>
    </w:p>
    <w:p w:rsidR="00024531" w:rsidRDefault="00024531">
      <w:pPr>
        <w:pStyle w:val="ConsPlusNormal"/>
        <w:spacing w:before="220"/>
        <w:ind w:firstLine="540"/>
        <w:jc w:val="both"/>
      </w:pPr>
      <w:r>
        <w:t>наименование муниципального района, городского округа или внутригородской территории (для городов федерального значения) в составе субъекта Российской Федерации;</w:t>
      </w:r>
    </w:p>
    <w:p w:rsidR="00024531" w:rsidRDefault="00024531">
      <w:pPr>
        <w:pStyle w:val="ConsPlusNormal"/>
        <w:spacing w:before="220"/>
        <w:ind w:firstLine="540"/>
        <w:jc w:val="both"/>
      </w:pPr>
      <w:r>
        <w:t>наименование городского или сельского поселения в составе муниципального района (для муниципального района) или внутригородского района городского округа;</w:t>
      </w:r>
    </w:p>
    <w:p w:rsidR="00024531" w:rsidRDefault="00024531">
      <w:pPr>
        <w:pStyle w:val="ConsPlusNormal"/>
        <w:spacing w:before="220"/>
        <w:ind w:firstLine="540"/>
        <w:jc w:val="both"/>
      </w:pPr>
      <w:r>
        <w:t xml:space="preserve">наименование населенного пункта, код территории населенного пункта в соответствии с Общероссийским </w:t>
      </w:r>
      <w:hyperlink r:id="rId145" w:history="1">
        <w:r>
          <w:rPr>
            <w:color w:val="0000FF"/>
          </w:rPr>
          <w:t>классификатором</w:t>
        </w:r>
      </w:hyperlink>
      <w:r>
        <w:t xml:space="preserve"> территорий муниципальных образований;</w:t>
      </w:r>
    </w:p>
    <w:p w:rsidR="00024531" w:rsidRDefault="00024531">
      <w:pPr>
        <w:pStyle w:val="ConsPlusNormal"/>
        <w:spacing w:before="220"/>
        <w:ind w:firstLine="540"/>
        <w:jc w:val="both"/>
      </w:pPr>
      <w:r>
        <w:t>наименование элемента планировочной структуры (при наличии);</w:t>
      </w:r>
    </w:p>
    <w:p w:rsidR="00024531" w:rsidRDefault="00024531">
      <w:pPr>
        <w:pStyle w:val="ConsPlusNormal"/>
        <w:spacing w:before="220"/>
        <w:ind w:firstLine="540"/>
        <w:jc w:val="both"/>
      </w:pPr>
      <w:r>
        <w:t>наименование элемента улично-дорожной сети (при наличии);</w:t>
      </w:r>
    </w:p>
    <w:p w:rsidR="00024531" w:rsidRDefault="00024531">
      <w:pPr>
        <w:pStyle w:val="ConsPlusNormal"/>
        <w:spacing w:before="220"/>
        <w:ind w:firstLine="540"/>
        <w:jc w:val="both"/>
      </w:pPr>
      <w:r>
        <w:t>тип и номер здания, сооружения;</w:t>
      </w:r>
    </w:p>
    <w:p w:rsidR="00024531" w:rsidRDefault="00024531">
      <w:pPr>
        <w:pStyle w:val="ConsPlusNormal"/>
        <w:spacing w:before="220"/>
        <w:ind w:firstLine="540"/>
        <w:jc w:val="both"/>
      </w:pPr>
      <w:r>
        <w:t>тип и номер помещения, расположенного в здании или сооружении (при наличии);</w:t>
      </w:r>
    </w:p>
    <w:p w:rsidR="00024531" w:rsidRDefault="00024531">
      <w:pPr>
        <w:pStyle w:val="ConsPlusNormal"/>
        <w:spacing w:before="220"/>
        <w:ind w:firstLine="540"/>
        <w:jc w:val="both"/>
      </w:pPr>
      <w:r>
        <w:t>номера телефонов;</w:t>
      </w:r>
    </w:p>
    <w:p w:rsidR="00024531" w:rsidRDefault="00024531">
      <w:pPr>
        <w:pStyle w:val="ConsPlusNormal"/>
        <w:spacing w:before="220"/>
        <w:ind w:firstLine="540"/>
        <w:jc w:val="both"/>
      </w:pPr>
      <w:r>
        <w:t>адреса электронной почты;</w:t>
      </w:r>
    </w:p>
    <w:p w:rsidR="00024531" w:rsidRDefault="00024531">
      <w:pPr>
        <w:pStyle w:val="ConsPlusNormal"/>
        <w:spacing w:before="220"/>
        <w:ind w:firstLine="540"/>
        <w:jc w:val="both"/>
      </w:pPr>
      <w:r>
        <w:t>адрес пользователя услугами почтовой связи в информационной системе организации федеральной почтовой связи (при наличии);</w:t>
      </w:r>
    </w:p>
    <w:p w:rsidR="00024531" w:rsidRDefault="00024531">
      <w:pPr>
        <w:pStyle w:val="ConsPlusNormal"/>
        <w:spacing w:before="220"/>
        <w:ind w:firstLine="540"/>
        <w:jc w:val="both"/>
      </w:pPr>
      <w:r>
        <w:t>наименование объекта почтовой связи и номер ячейки абонементного почтового шкафа (при наличии) (в случае получения почтовых отправлений поставщиком (подрядчиком, исполнителем) на абонементный ящик).</w:t>
      </w:r>
    </w:p>
    <w:p w:rsidR="00024531" w:rsidRDefault="00024531">
      <w:pPr>
        <w:pStyle w:val="ConsPlusNormal"/>
        <w:spacing w:before="220"/>
        <w:ind w:firstLine="540"/>
        <w:jc w:val="both"/>
      </w:pPr>
      <w:r>
        <w:t xml:space="preserve">28. При формировании информации об идентификационном номере налогоплательщика </w:t>
      </w:r>
      <w:r>
        <w:lastRenderedPageBreak/>
        <w:t>или в соответствии с законодательством иностранного государства аналога идентификационного номера налогоплательщика поставщика (подрядчика, исполнителя), являющегося иностранным юридическим лицом, указываются следующие сведения:</w:t>
      </w:r>
    </w:p>
    <w:p w:rsidR="00024531" w:rsidRDefault="00024531">
      <w:pPr>
        <w:pStyle w:val="ConsPlusNormal"/>
        <w:spacing w:before="220"/>
        <w:ind w:firstLine="540"/>
        <w:jc w:val="both"/>
      </w:pPr>
      <w:r>
        <w:t>для иностранных юридических лиц, состоящих на учете в налоговых органах на территории Российской Федерации:</w:t>
      </w:r>
    </w:p>
    <w:p w:rsidR="00024531" w:rsidRDefault="00024531">
      <w:pPr>
        <w:pStyle w:val="ConsPlusNormal"/>
        <w:spacing w:before="220"/>
        <w:ind w:firstLine="540"/>
        <w:jc w:val="both"/>
      </w:pPr>
      <w:r>
        <w:t>идентификационный номер налогоплательщика в соответствии со свидетельством о постановке на учет в налоговом органе;</w:t>
      </w:r>
    </w:p>
    <w:p w:rsidR="00024531" w:rsidRDefault="00024531">
      <w:pPr>
        <w:pStyle w:val="ConsPlusNormal"/>
        <w:spacing w:before="220"/>
        <w:ind w:firstLine="540"/>
        <w:jc w:val="both"/>
      </w:pPr>
      <w:r>
        <w:t>код причины и дата постановки на учет в налоговом органе в соответствии со свидетельством о постановке на учет в налоговом органе;</w:t>
      </w:r>
    </w:p>
    <w:p w:rsidR="00024531" w:rsidRDefault="00024531">
      <w:pPr>
        <w:pStyle w:val="ConsPlusNormal"/>
        <w:spacing w:before="220"/>
        <w:ind w:firstLine="540"/>
        <w:jc w:val="both"/>
      </w:pPr>
      <w:r>
        <w:t>код налогоплательщика в стране регистрации или его аналог;</w:t>
      </w:r>
    </w:p>
    <w:p w:rsidR="00024531" w:rsidRDefault="00024531">
      <w:pPr>
        <w:pStyle w:val="ConsPlusNormal"/>
        <w:spacing w:before="220"/>
        <w:ind w:firstLine="540"/>
        <w:jc w:val="both"/>
      </w:pPr>
      <w:r>
        <w:t>для иностранных юридических лиц, не состоящих на учете в налоговых органах на территории Российской Федерации:</w:t>
      </w:r>
    </w:p>
    <w:p w:rsidR="00024531" w:rsidRDefault="00024531">
      <w:pPr>
        <w:pStyle w:val="ConsPlusNormal"/>
        <w:spacing w:before="220"/>
        <w:ind w:firstLine="540"/>
        <w:jc w:val="both"/>
      </w:pPr>
      <w:r>
        <w:t>код налогоплательщика в стране регистрации или его аналог в соответствии с законодательством иностранного государства.</w:t>
      </w:r>
    </w:p>
    <w:p w:rsidR="00024531" w:rsidRDefault="00024531">
      <w:pPr>
        <w:pStyle w:val="ConsPlusNormal"/>
        <w:spacing w:before="220"/>
        <w:ind w:firstLine="540"/>
        <w:jc w:val="both"/>
      </w:pPr>
      <w:r>
        <w:t>29. При формировании информации о наименовании поставщика (подрядчика, исполнителя), являющегося индивидуальным предпринимателем или физическим лицом, за исключением информации о поставщике (подрядчике, исполнителе) культурных ценностей, в том числе музейных предметов и музейных коллекций, а также редких и ценных изданий, рукописей, архивных документов (включая их копии), имеющих историческое, художественное или иное культурное значение и предназначенных для пополнения государственных музейного, библиотечного, архивного фондов, кино-, фотофондов и аналогичных фондов, указывается фамилия, имя и отчество (при наличии) на русском языке. Для иностранных граждан данные сведения дополнительно могут указываться с использованием букв латинского алфавита.</w:t>
      </w:r>
    </w:p>
    <w:p w:rsidR="00024531" w:rsidRDefault="00024531">
      <w:pPr>
        <w:pStyle w:val="ConsPlusNormal"/>
        <w:spacing w:before="220"/>
        <w:ind w:firstLine="540"/>
        <w:jc w:val="both"/>
      </w:pPr>
      <w:r>
        <w:t>Информация о наименовании поставщика (подрядчика, исполнителя), являющегося индивидуальным предпринимателем, формируется в информационной системе автоматически после указания идентификационного номера налогоплательщика поставщика (подрядчика, исполнителя) и соответствует сведениям Единого государственного реестра индивидуальных предпринимателей.</w:t>
      </w:r>
    </w:p>
    <w:p w:rsidR="00024531" w:rsidRDefault="00024531">
      <w:pPr>
        <w:pStyle w:val="ConsPlusNormal"/>
        <w:spacing w:before="220"/>
        <w:ind w:firstLine="540"/>
        <w:jc w:val="both"/>
      </w:pPr>
      <w:r>
        <w:t>30. При формировании информации о месте жительства и почтовом адресе поставщика (подрядчика, исполнителя), являющегося индивидуальным предпринимателем или физическим лицом (за исключением иностранных граждан), за исключением информации о поставщике (подрядчике, исполнителе) культурных ценностей, в том числе музейных предметов и музейных коллекций, а также редких и ценных изданий, рукописей, архивных документов (включая их копии), имеющих историческое, художественное или иное культурное значение и предназначенных для пополнения государственных музейного, библиотечного, архивного фондов, кино-, фотофондов и аналогичных фондов, указываются следующие сведения:</w:t>
      </w:r>
    </w:p>
    <w:p w:rsidR="00024531" w:rsidRDefault="00024531">
      <w:pPr>
        <w:pStyle w:val="ConsPlusNormal"/>
        <w:spacing w:before="220"/>
        <w:ind w:firstLine="540"/>
        <w:jc w:val="both"/>
      </w:pPr>
      <w:r>
        <w:t>почтовый индекс;</w:t>
      </w:r>
    </w:p>
    <w:p w:rsidR="00024531" w:rsidRDefault="00024531">
      <w:pPr>
        <w:pStyle w:val="ConsPlusNormal"/>
        <w:spacing w:before="220"/>
        <w:ind w:firstLine="540"/>
        <w:jc w:val="both"/>
      </w:pPr>
      <w:r>
        <w:t xml:space="preserve">наименование страны (Российская Федерация) и код страны в соответствии с Общероссийским </w:t>
      </w:r>
      <w:hyperlink r:id="rId146" w:history="1">
        <w:r>
          <w:rPr>
            <w:color w:val="0000FF"/>
          </w:rPr>
          <w:t>классификатором</w:t>
        </w:r>
      </w:hyperlink>
      <w:r>
        <w:t xml:space="preserve"> стран мира;</w:t>
      </w:r>
    </w:p>
    <w:p w:rsidR="00024531" w:rsidRDefault="00024531">
      <w:pPr>
        <w:pStyle w:val="ConsPlusNormal"/>
        <w:spacing w:before="220"/>
        <w:ind w:firstLine="540"/>
        <w:jc w:val="both"/>
      </w:pPr>
      <w:r>
        <w:t xml:space="preserve">наименование субъекта Российской Федерации в соответствии с федеративным устройством Российской Федерации, определенным </w:t>
      </w:r>
      <w:hyperlink r:id="rId147" w:history="1">
        <w:r>
          <w:rPr>
            <w:color w:val="0000FF"/>
          </w:rPr>
          <w:t>статьей 65</w:t>
        </w:r>
      </w:hyperlink>
      <w:r>
        <w:t xml:space="preserve"> Конституции Российской Федерации, и соответствующее кодовое обозначение субъекта Российской Федерации;</w:t>
      </w:r>
    </w:p>
    <w:p w:rsidR="00024531" w:rsidRDefault="00024531">
      <w:pPr>
        <w:pStyle w:val="ConsPlusNormal"/>
        <w:spacing w:before="220"/>
        <w:ind w:firstLine="540"/>
        <w:jc w:val="both"/>
      </w:pPr>
      <w:r>
        <w:t xml:space="preserve">наименование муниципального района, городского округа или внутригородской территории </w:t>
      </w:r>
      <w:r>
        <w:lastRenderedPageBreak/>
        <w:t>(для городов федерального значения) в составе субъекта Российской Федерации;</w:t>
      </w:r>
    </w:p>
    <w:p w:rsidR="00024531" w:rsidRDefault="00024531">
      <w:pPr>
        <w:pStyle w:val="ConsPlusNormal"/>
        <w:spacing w:before="220"/>
        <w:ind w:firstLine="540"/>
        <w:jc w:val="both"/>
      </w:pPr>
      <w:r>
        <w:t>наименование городского или сельского поселения в составе муниципального района (для муниципального района) или внутригородского района городского округа;</w:t>
      </w:r>
    </w:p>
    <w:p w:rsidR="00024531" w:rsidRDefault="00024531">
      <w:pPr>
        <w:pStyle w:val="ConsPlusNormal"/>
        <w:spacing w:before="220"/>
        <w:ind w:firstLine="540"/>
        <w:jc w:val="both"/>
      </w:pPr>
      <w:r>
        <w:t xml:space="preserve">наименование населенного пункта, код территории населенного пункта в соответствии с Общероссийским </w:t>
      </w:r>
      <w:hyperlink r:id="rId148" w:history="1">
        <w:r>
          <w:rPr>
            <w:color w:val="0000FF"/>
          </w:rPr>
          <w:t>классификатором</w:t>
        </w:r>
      </w:hyperlink>
      <w:r>
        <w:t xml:space="preserve"> территорий муниципальных образований;</w:t>
      </w:r>
    </w:p>
    <w:p w:rsidR="00024531" w:rsidRDefault="00024531">
      <w:pPr>
        <w:pStyle w:val="ConsPlusNormal"/>
        <w:spacing w:before="220"/>
        <w:ind w:firstLine="540"/>
        <w:jc w:val="both"/>
      </w:pPr>
      <w:r>
        <w:t>наименование элемента планировочной структуры (при наличии);</w:t>
      </w:r>
    </w:p>
    <w:p w:rsidR="00024531" w:rsidRDefault="00024531">
      <w:pPr>
        <w:pStyle w:val="ConsPlusNormal"/>
        <w:spacing w:before="220"/>
        <w:ind w:firstLine="540"/>
        <w:jc w:val="both"/>
      </w:pPr>
      <w:r>
        <w:t>наименование элемента улично-дорожной сети (при наличии);</w:t>
      </w:r>
    </w:p>
    <w:p w:rsidR="00024531" w:rsidRDefault="00024531">
      <w:pPr>
        <w:pStyle w:val="ConsPlusNormal"/>
        <w:spacing w:before="220"/>
        <w:ind w:firstLine="540"/>
        <w:jc w:val="both"/>
      </w:pPr>
      <w:r>
        <w:t>тип и номер здания, сооружения;</w:t>
      </w:r>
    </w:p>
    <w:p w:rsidR="00024531" w:rsidRDefault="00024531">
      <w:pPr>
        <w:pStyle w:val="ConsPlusNormal"/>
        <w:spacing w:before="220"/>
        <w:ind w:firstLine="540"/>
        <w:jc w:val="both"/>
      </w:pPr>
      <w:r>
        <w:t>тип и номер помещения, расположенного в здании или сооружении (при наличии);</w:t>
      </w:r>
    </w:p>
    <w:p w:rsidR="00024531" w:rsidRDefault="00024531">
      <w:pPr>
        <w:pStyle w:val="ConsPlusNormal"/>
        <w:spacing w:before="220"/>
        <w:ind w:firstLine="540"/>
        <w:jc w:val="both"/>
      </w:pPr>
      <w:r>
        <w:t>номера телефонов;</w:t>
      </w:r>
    </w:p>
    <w:p w:rsidR="00024531" w:rsidRDefault="00024531">
      <w:pPr>
        <w:pStyle w:val="ConsPlusNormal"/>
        <w:spacing w:before="220"/>
        <w:ind w:firstLine="540"/>
        <w:jc w:val="both"/>
      </w:pPr>
      <w:r>
        <w:t>адреса электронной почты;</w:t>
      </w:r>
    </w:p>
    <w:p w:rsidR="00024531" w:rsidRDefault="00024531">
      <w:pPr>
        <w:pStyle w:val="ConsPlusNormal"/>
        <w:spacing w:before="220"/>
        <w:ind w:firstLine="540"/>
        <w:jc w:val="both"/>
      </w:pPr>
      <w:r>
        <w:t>адрес пользователя услугами почтовой связи в информационной системе организации федеральной почтовой связи (при наличии);</w:t>
      </w:r>
    </w:p>
    <w:p w:rsidR="00024531" w:rsidRDefault="00024531">
      <w:pPr>
        <w:pStyle w:val="ConsPlusNormal"/>
        <w:spacing w:before="220"/>
        <w:ind w:firstLine="540"/>
        <w:jc w:val="both"/>
      </w:pPr>
      <w:r>
        <w:t>наименование объекта почтовой связи и номер ячейки абонементного почтового шкафа (при наличии) (в случае получения почтовых отправлений поставщиком (подрядчиком, исполнителем) на абонементный ящик).</w:t>
      </w:r>
    </w:p>
    <w:p w:rsidR="00024531" w:rsidRDefault="00024531">
      <w:pPr>
        <w:pStyle w:val="ConsPlusNormal"/>
        <w:spacing w:before="220"/>
        <w:ind w:firstLine="540"/>
        <w:jc w:val="both"/>
      </w:pPr>
      <w:r>
        <w:t>Информация о месте жительства поставщика (подрядчика, исполнителя), являющегося индивидуальным предпринимателем (за исключением информации о номерах телефонов и адресах электронной почты), формируется в информационной системе автоматически после указания идентификационного номера налогоплательщика соответственно поставщика (подрядчика, исполнителя) и соответствует сведениям Единого государственного реестра индивидуальных предпринимателей.</w:t>
      </w:r>
    </w:p>
    <w:p w:rsidR="00024531" w:rsidRDefault="00024531">
      <w:pPr>
        <w:pStyle w:val="ConsPlusNormal"/>
        <w:spacing w:before="220"/>
        <w:ind w:firstLine="540"/>
        <w:jc w:val="both"/>
      </w:pPr>
      <w:r>
        <w:t xml:space="preserve">Информация о коде территории населенного пункта места жительства поставщика (подрядчика, исполнителя) в соответствии с Общероссийским </w:t>
      </w:r>
      <w:hyperlink r:id="rId149" w:history="1">
        <w:r>
          <w:rPr>
            <w:color w:val="0000FF"/>
          </w:rPr>
          <w:t>классификатором</w:t>
        </w:r>
      </w:hyperlink>
      <w:r>
        <w:t xml:space="preserve"> территорий муниципальных образований формируется в информационной системе автоматически на основе сведений Министерства финансов Российской Федерации о соответствии кодов Общероссийского </w:t>
      </w:r>
      <w:hyperlink r:id="rId150" w:history="1">
        <w:r>
          <w:rPr>
            <w:color w:val="0000FF"/>
          </w:rPr>
          <w:t>классификатора</w:t>
        </w:r>
      </w:hyperlink>
      <w:r>
        <w:t xml:space="preserve"> объектов административно-территориального деления кодам Общероссийского </w:t>
      </w:r>
      <w:hyperlink r:id="rId151" w:history="1">
        <w:r>
          <w:rPr>
            <w:color w:val="0000FF"/>
          </w:rPr>
          <w:t>классификатора</w:t>
        </w:r>
      </w:hyperlink>
      <w:r>
        <w:t xml:space="preserve"> территорий муниципальных образований.</w:t>
      </w:r>
    </w:p>
    <w:p w:rsidR="00024531" w:rsidRDefault="00024531">
      <w:pPr>
        <w:pStyle w:val="ConsPlusNormal"/>
        <w:spacing w:before="220"/>
        <w:ind w:firstLine="540"/>
        <w:jc w:val="both"/>
      </w:pPr>
      <w:r>
        <w:t>31. При формировании информации о месте жительства и почтовом адресе поставщика (подрядчика, исполнителя), являющегося иностранным гражданином, за исключением информации о поставщике (подрядчике, исполнителе) культурных ценностей, в том числе музейных предметов и музейных коллекций, а также редких и ценных изданий, рукописей, архивных документов (включая их копии), имеющих историческое, художественное или иное культурное значение и предназначенных для пополнения государственных музейного, библиотечного, архивного фондов, кино-, фотофондов и аналогичных фондов, указываются следующие сведения о месте жительства иностранного гражданина в стране его регистрации:</w:t>
      </w:r>
    </w:p>
    <w:p w:rsidR="00024531" w:rsidRDefault="00024531">
      <w:pPr>
        <w:pStyle w:val="ConsPlusNormal"/>
        <w:spacing w:before="220"/>
        <w:ind w:firstLine="540"/>
        <w:jc w:val="both"/>
      </w:pPr>
      <w:r>
        <w:t>почтовый индекс;</w:t>
      </w:r>
    </w:p>
    <w:p w:rsidR="00024531" w:rsidRDefault="00024531">
      <w:pPr>
        <w:pStyle w:val="ConsPlusNormal"/>
        <w:spacing w:before="220"/>
        <w:ind w:firstLine="540"/>
        <w:jc w:val="both"/>
      </w:pPr>
      <w:r>
        <w:t xml:space="preserve">страна регистрации иностранного гражданина и код страны регистрации иностранного гражданина в соответствии с Общероссийским </w:t>
      </w:r>
      <w:hyperlink r:id="rId152" w:history="1">
        <w:r>
          <w:rPr>
            <w:color w:val="0000FF"/>
          </w:rPr>
          <w:t>классификатором</w:t>
        </w:r>
      </w:hyperlink>
      <w:r>
        <w:t xml:space="preserve"> стран мира;</w:t>
      </w:r>
    </w:p>
    <w:p w:rsidR="00024531" w:rsidRDefault="00024531">
      <w:pPr>
        <w:pStyle w:val="ConsPlusNormal"/>
        <w:spacing w:before="220"/>
        <w:ind w:firstLine="540"/>
        <w:jc w:val="both"/>
      </w:pPr>
      <w:r>
        <w:t>наименование элементов административного устройства страны регистрации иностранного гражданина (при наличии);</w:t>
      </w:r>
    </w:p>
    <w:p w:rsidR="00024531" w:rsidRDefault="00024531">
      <w:pPr>
        <w:pStyle w:val="ConsPlusNormal"/>
        <w:spacing w:before="220"/>
        <w:ind w:firstLine="540"/>
        <w:jc w:val="both"/>
      </w:pPr>
      <w:r>
        <w:lastRenderedPageBreak/>
        <w:t>наименование населенного пункта;</w:t>
      </w:r>
    </w:p>
    <w:p w:rsidR="00024531" w:rsidRDefault="00024531">
      <w:pPr>
        <w:pStyle w:val="ConsPlusNormal"/>
        <w:spacing w:before="220"/>
        <w:ind w:firstLine="540"/>
        <w:jc w:val="both"/>
      </w:pPr>
      <w:r>
        <w:t>наименование элемента планировочной структуры (при наличии);</w:t>
      </w:r>
    </w:p>
    <w:p w:rsidR="00024531" w:rsidRDefault="00024531">
      <w:pPr>
        <w:pStyle w:val="ConsPlusNormal"/>
        <w:spacing w:before="220"/>
        <w:ind w:firstLine="540"/>
        <w:jc w:val="both"/>
      </w:pPr>
      <w:r>
        <w:t>наименование элемента улично-дорожной сети (при наличии);</w:t>
      </w:r>
    </w:p>
    <w:p w:rsidR="00024531" w:rsidRDefault="00024531">
      <w:pPr>
        <w:pStyle w:val="ConsPlusNormal"/>
        <w:spacing w:before="220"/>
        <w:ind w:firstLine="540"/>
        <w:jc w:val="both"/>
      </w:pPr>
      <w:r>
        <w:t>тип и номер здания, сооружения;</w:t>
      </w:r>
    </w:p>
    <w:p w:rsidR="00024531" w:rsidRDefault="00024531">
      <w:pPr>
        <w:pStyle w:val="ConsPlusNormal"/>
        <w:spacing w:before="220"/>
        <w:ind w:firstLine="540"/>
        <w:jc w:val="both"/>
      </w:pPr>
      <w:r>
        <w:t>тип и номер помещения, расположенного в здании или сооружении (при наличии);</w:t>
      </w:r>
    </w:p>
    <w:p w:rsidR="00024531" w:rsidRDefault="00024531">
      <w:pPr>
        <w:pStyle w:val="ConsPlusNormal"/>
        <w:spacing w:before="220"/>
        <w:ind w:firstLine="540"/>
        <w:jc w:val="both"/>
      </w:pPr>
      <w:r>
        <w:t>номера телефонов;</w:t>
      </w:r>
    </w:p>
    <w:p w:rsidR="00024531" w:rsidRDefault="00024531">
      <w:pPr>
        <w:pStyle w:val="ConsPlusNormal"/>
        <w:spacing w:before="220"/>
        <w:ind w:firstLine="540"/>
        <w:jc w:val="both"/>
      </w:pPr>
      <w:r>
        <w:t>адреса электронной почты;</w:t>
      </w:r>
    </w:p>
    <w:p w:rsidR="00024531" w:rsidRDefault="00024531">
      <w:pPr>
        <w:pStyle w:val="ConsPlusNormal"/>
        <w:spacing w:before="220"/>
        <w:ind w:firstLine="540"/>
        <w:jc w:val="both"/>
      </w:pPr>
      <w:r>
        <w:t>адрес пользователя услугами почтовой связи в информационной системе организации федеральной почтовой связи (при наличии);</w:t>
      </w:r>
    </w:p>
    <w:p w:rsidR="00024531" w:rsidRDefault="00024531">
      <w:pPr>
        <w:pStyle w:val="ConsPlusNormal"/>
        <w:spacing w:before="220"/>
        <w:ind w:firstLine="540"/>
        <w:jc w:val="both"/>
      </w:pPr>
      <w:r>
        <w:t>наименование объекта почтовой связи и номер ячейки абонементного почтового шкафа (при наличии) (в случае получения почтовых отправлений поставщиком (подрядчиком, исполнителем) на абонементный ящик).</w:t>
      </w:r>
    </w:p>
    <w:p w:rsidR="00024531" w:rsidRDefault="00024531">
      <w:pPr>
        <w:pStyle w:val="ConsPlusNormal"/>
        <w:spacing w:before="220"/>
        <w:ind w:firstLine="540"/>
        <w:jc w:val="both"/>
      </w:pPr>
      <w:r>
        <w:t>При наличии у иностранного гражданина места пребывания или места жительства на территории Российской Федерации дополнительно указываются следующие сведения о месте пребывания или месте жительства иностранного гражданина на территории Российской Федерации:</w:t>
      </w:r>
    </w:p>
    <w:p w:rsidR="00024531" w:rsidRDefault="00024531">
      <w:pPr>
        <w:pStyle w:val="ConsPlusNormal"/>
        <w:spacing w:before="220"/>
        <w:ind w:firstLine="540"/>
        <w:jc w:val="both"/>
      </w:pPr>
      <w:r>
        <w:t>почтовый индекс;</w:t>
      </w:r>
    </w:p>
    <w:p w:rsidR="00024531" w:rsidRDefault="00024531">
      <w:pPr>
        <w:pStyle w:val="ConsPlusNormal"/>
        <w:spacing w:before="220"/>
        <w:ind w:firstLine="540"/>
        <w:jc w:val="both"/>
      </w:pPr>
      <w:r>
        <w:t xml:space="preserve">наименование страны (Российская Федерация) и код страны в соответствии с Общероссийским </w:t>
      </w:r>
      <w:hyperlink r:id="rId153" w:history="1">
        <w:r>
          <w:rPr>
            <w:color w:val="0000FF"/>
          </w:rPr>
          <w:t>классификатором</w:t>
        </w:r>
      </w:hyperlink>
      <w:r>
        <w:t xml:space="preserve"> стран мира;</w:t>
      </w:r>
    </w:p>
    <w:p w:rsidR="00024531" w:rsidRDefault="00024531">
      <w:pPr>
        <w:pStyle w:val="ConsPlusNormal"/>
        <w:spacing w:before="220"/>
        <w:ind w:firstLine="540"/>
        <w:jc w:val="both"/>
      </w:pPr>
      <w:r>
        <w:t xml:space="preserve">наименование субъекта Российской Федерации в соответствии с федеративным устройством Российской Федерации, определенным </w:t>
      </w:r>
      <w:hyperlink r:id="rId154" w:history="1">
        <w:r>
          <w:rPr>
            <w:color w:val="0000FF"/>
          </w:rPr>
          <w:t>статьей 65</w:t>
        </w:r>
      </w:hyperlink>
      <w:r>
        <w:t xml:space="preserve"> Конституции Российской Федерации, и соответствующее кодовое обозначение субъекта Российской Федерации;</w:t>
      </w:r>
    </w:p>
    <w:p w:rsidR="00024531" w:rsidRDefault="00024531">
      <w:pPr>
        <w:pStyle w:val="ConsPlusNormal"/>
        <w:spacing w:before="220"/>
        <w:ind w:firstLine="540"/>
        <w:jc w:val="both"/>
      </w:pPr>
      <w:r>
        <w:t>наименование муниципального района, городского округа или внутригородской территории (для городов федерального значения) в составе субъекта Российской Федерации;</w:t>
      </w:r>
    </w:p>
    <w:p w:rsidR="00024531" w:rsidRDefault="00024531">
      <w:pPr>
        <w:pStyle w:val="ConsPlusNormal"/>
        <w:spacing w:before="220"/>
        <w:ind w:firstLine="540"/>
        <w:jc w:val="both"/>
      </w:pPr>
      <w:r>
        <w:t>наименование городского или сельского поселения в составе муниципального района (для муниципального района) или внутригородского района городского округа;</w:t>
      </w:r>
    </w:p>
    <w:p w:rsidR="00024531" w:rsidRDefault="00024531">
      <w:pPr>
        <w:pStyle w:val="ConsPlusNormal"/>
        <w:spacing w:before="220"/>
        <w:ind w:firstLine="540"/>
        <w:jc w:val="both"/>
      </w:pPr>
      <w:r>
        <w:t xml:space="preserve">наименование населенного пункта, код территории населенного пункта в соответствии с Общероссийским </w:t>
      </w:r>
      <w:hyperlink r:id="rId155" w:history="1">
        <w:r>
          <w:rPr>
            <w:color w:val="0000FF"/>
          </w:rPr>
          <w:t>классификатором</w:t>
        </w:r>
      </w:hyperlink>
      <w:r>
        <w:t xml:space="preserve"> территорий муниципальных образований;</w:t>
      </w:r>
    </w:p>
    <w:p w:rsidR="00024531" w:rsidRDefault="00024531">
      <w:pPr>
        <w:pStyle w:val="ConsPlusNormal"/>
        <w:spacing w:before="220"/>
        <w:ind w:firstLine="540"/>
        <w:jc w:val="both"/>
      </w:pPr>
      <w:r>
        <w:t>наименование элемента планировочной структуры (при наличии);</w:t>
      </w:r>
    </w:p>
    <w:p w:rsidR="00024531" w:rsidRDefault="00024531">
      <w:pPr>
        <w:pStyle w:val="ConsPlusNormal"/>
        <w:spacing w:before="220"/>
        <w:ind w:firstLine="540"/>
        <w:jc w:val="both"/>
      </w:pPr>
      <w:r>
        <w:t>наименование элемента улично-дорожной сети (при наличии);</w:t>
      </w:r>
    </w:p>
    <w:p w:rsidR="00024531" w:rsidRDefault="00024531">
      <w:pPr>
        <w:pStyle w:val="ConsPlusNormal"/>
        <w:spacing w:before="220"/>
        <w:ind w:firstLine="540"/>
        <w:jc w:val="both"/>
      </w:pPr>
      <w:r>
        <w:t>тип и номер здания, сооружения;</w:t>
      </w:r>
    </w:p>
    <w:p w:rsidR="00024531" w:rsidRDefault="00024531">
      <w:pPr>
        <w:pStyle w:val="ConsPlusNormal"/>
        <w:spacing w:before="220"/>
        <w:ind w:firstLine="540"/>
        <w:jc w:val="both"/>
      </w:pPr>
      <w:r>
        <w:t>тип и номер помещения, расположенного в здании или сооружении (при наличии);</w:t>
      </w:r>
    </w:p>
    <w:p w:rsidR="00024531" w:rsidRDefault="00024531">
      <w:pPr>
        <w:pStyle w:val="ConsPlusNormal"/>
        <w:spacing w:before="220"/>
        <w:ind w:firstLine="540"/>
        <w:jc w:val="both"/>
      </w:pPr>
      <w:r>
        <w:t>номера телефонов;</w:t>
      </w:r>
    </w:p>
    <w:p w:rsidR="00024531" w:rsidRDefault="00024531">
      <w:pPr>
        <w:pStyle w:val="ConsPlusNormal"/>
        <w:spacing w:before="220"/>
        <w:ind w:firstLine="540"/>
        <w:jc w:val="both"/>
      </w:pPr>
      <w:r>
        <w:t>адреса электронной почты;</w:t>
      </w:r>
    </w:p>
    <w:p w:rsidR="00024531" w:rsidRDefault="00024531">
      <w:pPr>
        <w:pStyle w:val="ConsPlusNormal"/>
        <w:spacing w:before="220"/>
        <w:ind w:firstLine="540"/>
        <w:jc w:val="both"/>
      </w:pPr>
      <w:r>
        <w:t>адрес пользователя услугами почтовой связи в информационной системе организации федеральной почтовой связи (при наличии);</w:t>
      </w:r>
    </w:p>
    <w:p w:rsidR="00024531" w:rsidRDefault="00024531">
      <w:pPr>
        <w:pStyle w:val="ConsPlusNormal"/>
        <w:spacing w:before="220"/>
        <w:ind w:firstLine="540"/>
        <w:jc w:val="both"/>
      </w:pPr>
      <w:r>
        <w:lastRenderedPageBreak/>
        <w:t>наименование объекта почтовой связи и номер ячейки абонементного почтового шкафа (при наличии) (в случае получения почтовых отправлений поставщиком (подрядчиком, исполнителем) на абонементный ящик).</w:t>
      </w:r>
    </w:p>
    <w:p w:rsidR="00024531" w:rsidRDefault="00024531">
      <w:pPr>
        <w:pStyle w:val="ConsPlusNormal"/>
        <w:spacing w:before="220"/>
        <w:ind w:firstLine="540"/>
        <w:jc w:val="both"/>
      </w:pPr>
      <w:r>
        <w:t>32. При формировании информации об идентификационном номере налогоплательщика поставщика (подрядчика, исполнителя), являющегося индивидуальным предпринимателем, физическим лицом (за исключением иностранных граждан), за исключением информации о поставщике (подрядчике, исполнителе) культурных ценностей, в том числе музейных предметов и музейных коллекций, а также редких и ценных изданий, рукописей, архивных документов (включая их копии), имеющих историческое, художественное или иное культурное значение и предназначенных для пополнения государственных музейного, библиотечного, архивного фондов, кино-, фотофондов и аналогичных фондов, указываются следующие сведения:</w:t>
      </w:r>
    </w:p>
    <w:p w:rsidR="00024531" w:rsidRDefault="00024531">
      <w:pPr>
        <w:pStyle w:val="ConsPlusNormal"/>
        <w:spacing w:before="220"/>
        <w:ind w:firstLine="540"/>
        <w:jc w:val="both"/>
      </w:pPr>
      <w:r>
        <w:t>идентификационный номер налогоплательщика индивидуального предпринимателя, физического лица в соответствии со свидетельством о постановке на учет в налоговом органе;</w:t>
      </w:r>
    </w:p>
    <w:p w:rsidR="00024531" w:rsidRDefault="00024531">
      <w:pPr>
        <w:pStyle w:val="ConsPlusNormal"/>
        <w:spacing w:before="220"/>
        <w:ind w:firstLine="540"/>
        <w:jc w:val="both"/>
      </w:pPr>
      <w:r>
        <w:t>дата постановки на учет индивидуального предпринимателя, физического лица в соответствии со свидетельством о постановке на учет в налоговом органе.</w:t>
      </w:r>
    </w:p>
    <w:p w:rsidR="00024531" w:rsidRDefault="00024531">
      <w:pPr>
        <w:pStyle w:val="ConsPlusNormal"/>
        <w:spacing w:before="220"/>
        <w:ind w:firstLine="540"/>
        <w:jc w:val="both"/>
      </w:pPr>
      <w:r>
        <w:t>33. При формировании информации об идентификационном номере налогоплательщика или в соответствии с законодательством иностранного государства аналога идентификационного номера налогоплательщика поставщика (подрядчика, исполнителя), являющегося иностранным гражданином, за исключением информации о поставщике (подрядчике, исполнителе) культурных ценностей, в том числе музейных предметов и музейных коллекций, а также редких и ценных изданий, рукописей, архивных документов (включая их копии), имеющих историческое, художественное или иное культурное значение и предназначенных для пополнения государственных музейного, библиотечного, архивного фондов, кино-, фотофондов и аналогичных фондов, указываются следующие сведения:</w:t>
      </w:r>
    </w:p>
    <w:p w:rsidR="00024531" w:rsidRDefault="00024531">
      <w:pPr>
        <w:pStyle w:val="ConsPlusNormal"/>
        <w:spacing w:before="220"/>
        <w:ind w:firstLine="540"/>
        <w:jc w:val="both"/>
      </w:pPr>
      <w:r>
        <w:t>для иностранных граждан, состоящих на учете в налоговых органах на территории Российской Федерации:</w:t>
      </w:r>
    </w:p>
    <w:p w:rsidR="00024531" w:rsidRDefault="00024531">
      <w:pPr>
        <w:pStyle w:val="ConsPlusNormal"/>
        <w:spacing w:before="220"/>
        <w:ind w:firstLine="540"/>
        <w:jc w:val="both"/>
      </w:pPr>
      <w:r>
        <w:t>идентификационный номер налогоплательщика в соответствии со свидетельством о постановке на учет в налоговом органе;</w:t>
      </w:r>
    </w:p>
    <w:p w:rsidR="00024531" w:rsidRDefault="00024531">
      <w:pPr>
        <w:pStyle w:val="ConsPlusNormal"/>
        <w:spacing w:before="220"/>
        <w:ind w:firstLine="540"/>
        <w:jc w:val="both"/>
      </w:pPr>
      <w:r>
        <w:t>код причины и дата постановки на учет в налоговом органе в соответствии со свидетельством о постановке на учет в налоговом органе;</w:t>
      </w:r>
    </w:p>
    <w:p w:rsidR="00024531" w:rsidRDefault="00024531">
      <w:pPr>
        <w:pStyle w:val="ConsPlusNormal"/>
        <w:spacing w:before="220"/>
        <w:ind w:firstLine="540"/>
        <w:jc w:val="both"/>
      </w:pPr>
      <w:r>
        <w:t>код налогоплательщика в стране регистрации или его аналог в соответствии с законодательством иностранного государства;</w:t>
      </w:r>
    </w:p>
    <w:p w:rsidR="00024531" w:rsidRDefault="00024531">
      <w:pPr>
        <w:pStyle w:val="ConsPlusNormal"/>
        <w:spacing w:before="220"/>
        <w:ind w:firstLine="540"/>
        <w:jc w:val="both"/>
      </w:pPr>
      <w:r>
        <w:t>для иностранных граждан, не состоящих на учете в налоговых органах на территории Российской Федерации:</w:t>
      </w:r>
    </w:p>
    <w:p w:rsidR="00024531" w:rsidRDefault="00024531">
      <w:pPr>
        <w:pStyle w:val="ConsPlusNormal"/>
        <w:spacing w:before="220"/>
        <w:ind w:firstLine="540"/>
        <w:jc w:val="both"/>
      </w:pPr>
      <w:r>
        <w:t>код налогоплательщика в стране регистрации или его аналог в соответствии с законодательством иностранного государства.</w:t>
      </w:r>
    </w:p>
    <w:p w:rsidR="00024531" w:rsidRDefault="00024531">
      <w:pPr>
        <w:pStyle w:val="ConsPlusNormal"/>
        <w:spacing w:before="220"/>
        <w:ind w:firstLine="540"/>
        <w:jc w:val="both"/>
      </w:pPr>
      <w:r>
        <w:t>33.1. При формировании информации о гарантии качества товара, работы, услуги по контракту и сроке ее предоставления (при наличии) указываются следующие сведения:</w:t>
      </w:r>
    </w:p>
    <w:p w:rsidR="00024531" w:rsidRDefault="00024531">
      <w:pPr>
        <w:pStyle w:val="ConsPlusNormal"/>
        <w:spacing w:before="220"/>
        <w:ind w:firstLine="540"/>
        <w:jc w:val="both"/>
      </w:pPr>
      <w:r>
        <w:t>срок, на который предоставляется гарантия;</w:t>
      </w:r>
    </w:p>
    <w:p w:rsidR="00024531" w:rsidRDefault="00024531">
      <w:pPr>
        <w:pStyle w:val="ConsPlusNormal"/>
        <w:spacing w:before="220"/>
        <w:ind w:firstLine="540"/>
        <w:jc w:val="both"/>
      </w:pPr>
      <w:r>
        <w:t>информация о требованиях к гарантийному обслуживанию товара;</w:t>
      </w:r>
    </w:p>
    <w:p w:rsidR="00024531" w:rsidRDefault="00024531">
      <w:pPr>
        <w:pStyle w:val="ConsPlusNormal"/>
        <w:spacing w:before="220"/>
        <w:ind w:firstLine="540"/>
        <w:jc w:val="both"/>
      </w:pPr>
      <w:r>
        <w:t>требования к гарантии производителя товара (при наличии).</w:t>
      </w:r>
    </w:p>
    <w:p w:rsidR="00024531" w:rsidRDefault="00024531">
      <w:pPr>
        <w:pStyle w:val="ConsPlusNormal"/>
        <w:spacing w:before="220"/>
        <w:ind w:firstLine="540"/>
        <w:jc w:val="both"/>
      </w:pPr>
      <w:r>
        <w:lastRenderedPageBreak/>
        <w:t>34. При формировании информации об изменении контракта с указанием условий контракта, которые были изменены, указываются следующие сведения:</w:t>
      </w:r>
    </w:p>
    <w:p w:rsidR="00024531" w:rsidRDefault="00024531">
      <w:pPr>
        <w:pStyle w:val="ConsPlusNormal"/>
        <w:spacing w:before="220"/>
        <w:ind w:firstLine="540"/>
        <w:jc w:val="both"/>
      </w:pPr>
      <w:r>
        <w:t>код и наименование причины изменения условий контракта, принимающие следующие значения:</w:t>
      </w:r>
    </w:p>
    <w:p w:rsidR="00024531" w:rsidRDefault="00024531">
      <w:pPr>
        <w:pStyle w:val="ConsPlusNormal"/>
        <w:spacing w:before="220"/>
        <w:ind w:firstLine="540"/>
        <w:jc w:val="both"/>
      </w:pPr>
      <w:r>
        <w:t>010 - возможность изменения условий контракта предусмотрена документацией о закупке и контрактом, а в случае осуществления закупки у единственного поставщика (подрядчика, исполнителя) - контрактом, в том числе:</w:t>
      </w:r>
    </w:p>
    <w:p w:rsidR="00024531" w:rsidRDefault="00024531">
      <w:pPr>
        <w:pStyle w:val="ConsPlusNormal"/>
        <w:spacing w:before="220"/>
        <w:ind w:firstLine="540"/>
        <w:jc w:val="both"/>
      </w:pPr>
      <w:r>
        <w:t>011 - при снижении цены контракта без изменения предусмотренных контрактом количества товара, объема работы или услуги, качества поставляемого товара, выполняемой работы, оказываемой услуги и иных условий контракта;</w:t>
      </w:r>
    </w:p>
    <w:p w:rsidR="00024531" w:rsidRDefault="00024531">
      <w:pPr>
        <w:pStyle w:val="ConsPlusNormal"/>
        <w:spacing w:before="220"/>
        <w:ind w:firstLine="540"/>
        <w:jc w:val="both"/>
      </w:pPr>
      <w:r>
        <w:t>012 - при увеличении по предложению заказчика предусмотренных контрактом (за исключением контракта, предметом которого является выполнение работ по строительству, реконструкции, капитальному ремонту, сносу объекта капитального строительства, проведению работ по сохранению объектов культурного наследия) количества товара, объема работы или услуги не более чем на десять процентов с учетом положений бюджетного законодательства Российской Федерации о возможности изменения цены контракта пропорционально дополнительному количеству товара, дополнительному объему работы или услуги исходя из установленной в контракте цены единицы товара, работы или услуги, но не более чем на десять процентов цены контракта;</w:t>
      </w:r>
    </w:p>
    <w:p w:rsidR="00024531" w:rsidRDefault="00024531">
      <w:pPr>
        <w:pStyle w:val="ConsPlusNormal"/>
        <w:spacing w:before="220"/>
        <w:ind w:firstLine="540"/>
        <w:jc w:val="both"/>
      </w:pPr>
      <w:r>
        <w:t>013 - при уменьшении по предложению заказчика предусмотренных контрактом (за исключением контракта, предметом которого является выполнение работ по строительству, реконструкции, капитальному ремонту, сносу объекта капитального строительства, проведению работ по сохранению объектов культурного наследия) количества товара, объема работы или услуги не более чем на десять процентов с уменьшением цены контракта исходя из цены единицы товара, работы или услуги;</w:t>
      </w:r>
    </w:p>
    <w:p w:rsidR="00024531" w:rsidRDefault="00024531">
      <w:pPr>
        <w:pStyle w:val="ConsPlusNormal"/>
        <w:spacing w:before="220"/>
        <w:ind w:firstLine="540"/>
        <w:jc w:val="both"/>
      </w:pPr>
      <w:r>
        <w:t>014 - увеличение цены контракта не более чем на десять процентов с изменением объема и (или) видов выполняемых работ по контракту, предметом которого является выполнение работ по строительству, реконструкции, капитальному ремонту, сносу объекта капитального строительства, проведению работ по сохранению объектов культурного наследия;</w:t>
      </w:r>
    </w:p>
    <w:p w:rsidR="00024531" w:rsidRDefault="00024531">
      <w:pPr>
        <w:pStyle w:val="ConsPlusNormal"/>
        <w:spacing w:before="220"/>
        <w:ind w:firstLine="540"/>
        <w:jc w:val="both"/>
      </w:pPr>
      <w:r>
        <w:t>015 - уменьшение цены контракта не более чем на десять процентов с изменением объема и (или) видов выполняемых работ по контракту, предметом которого является выполнение работ по строительству, реконструкции, капитальному ремонту, сносу объекта капитального строительства, проведению работ по сохранению объектов культурного наследия;</w:t>
      </w:r>
    </w:p>
    <w:p w:rsidR="00024531" w:rsidRDefault="00024531">
      <w:pPr>
        <w:pStyle w:val="ConsPlusNormal"/>
        <w:spacing w:before="220"/>
        <w:ind w:firstLine="540"/>
        <w:jc w:val="both"/>
      </w:pPr>
      <w:r>
        <w:t xml:space="preserve">020 - условия контракта изменены на основании решения Правительства Российской Федерации в соответствии с </w:t>
      </w:r>
      <w:hyperlink r:id="rId156" w:history="1">
        <w:r>
          <w:rPr>
            <w:color w:val="0000FF"/>
          </w:rPr>
          <w:t>пунктом 2 части 1 статьи 95</w:t>
        </w:r>
      </w:hyperlink>
      <w:r>
        <w:t xml:space="preserve"> Федерального закона;</w:t>
      </w:r>
    </w:p>
    <w:p w:rsidR="00024531" w:rsidRDefault="00024531">
      <w:pPr>
        <w:pStyle w:val="ConsPlusNormal"/>
        <w:spacing w:before="220"/>
        <w:ind w:firstLine="540"/>
        <w:jc w:val="both"/>
      </w:pPr>
      <w:r>
        <w:t xml:space="preserve">030 - условия контракта изменены на основании решения высшего исполнительного органа государственной власти субъекта Российской Федерации в соответствии с </w:t>
      </w:r>
      <w:hyperlink r:id="rId157" w:history="1">
        <w:r>
          <w:rPr>
            <w:color w:val="0000FF"/>
          </w:rPr>
          <w:t>пунктом 3 части 1 статьи 95</w:t>
        </w:r>
      </w:hyperlink>
      <w:r>
        <w:t xml:space="preserve"> Федерального закона;</w:t>
      </w:r>
    </w:p>
    <w:p w:rsidR="00024531" w:rsidRDefault="00024531">
      <w:pPr>
        <w:pStyle w:val="ConsPlusNormal"/>
        <w:spacing w:before="220"/>
        <w:ind w:firstLine="540"/>
        <w:jc w:val="both"/>
      </w:pPr>
      <w:r>
        <w:t xml:space="preserve">040 - условия контракта изменены на основании решения местной администрации в соответствии с </w:t>
      </w:r>
      <w:hyperlink r:id="rId158" w:history="1">
        <w:r>
          <w:rPr>
            <w:color w:val="0000FF"/>
          </w:rPr>
          <w:t>пунктом 4 части 1 статьи 95</w:t>
        </w:r>
      </w:hyperlink>
      <w:r>
        <w:t xml:space="preserve"> Федерального закона;</w:t>
      </w:r>
    </w:p>
    <w:p w:rsidR="00024531" w:rsidRDefault="00024531">
      <w:pPr>
        <w:pStyle w:val="ConsPlusNormal"/>
        <w:spacing w:before="220"/>
        <w:ind w:firstLine="540"/>
        <w:jc w:val="both"/>
      </w:pPr>
      <w:r>
        <w:t>050 - изменение в соответствии с законодательством Российской Федерации регулируемых цен (тарифов) на товары, работы, услуги;</w:t>
      </w:r>
    </w:p>
    <w:p w:rsidR="00024531" w:rsidRDefault="00024531">
      <w:pPr>
        <w:pStyle w:val="ConsPlusNormal"/>
        <w:spacing w:before="220"/>
        <w:ind w:firstLine="540"/>
        <w:jc w:val="both"/>
      </w:pPr>
      <w:r>
        <w:t xml:space="preserve">060 - уменьшение ранее доведенных до государственного или муниципального заказчика как получателя бюджетных средств лимитов бюджетных обязательств в случаях, </w:t>
      </w:r>
      <w:r>
        <w:lastRenderedPageBreak/>
        <w:t xml:space="preserve">предусмотренных </w:t>
      </w:r>
      <w:hyperlink r:id="rId159" w:history="1">
        <w:r>
          <w:rPr>
            <w:color w:val="0000FF"/>
          </w:rPr>
          <w:t>пунктом 6 статьи 161</w:t>
        </w:r>
      </w:hyperlink>
      <w:r>
        <w:t xml:space="preserve"> Бюджетного кодекса Российской Федерации (Собрание законодательства Российской Федерации, 1998, N 31, ст. 3823; 2010, N 19, ст. 2291; 2011, N 49, ст. 7039; 2013, N 19, ст. 2331; N 52, ст. 6983; 2016, N 7, ст. 911; 2017, N 30, ст. 4458);</w:t>
      </w:r>
    </w:p>
    <w:p w:rsidR="00024531" w:rsidRDefault="00024531">
      <w:pPr>
        <w:pStyle w:val="ConsPlusNormal"/>
        <w:spacing w:before="220"/>
        <w:ind w:firstLine="540"/>
        <w:jc w:val="both"/>
      </w:pPr>
      <w:r>
        <w:t>070 - изменение цены контракта с иностранной организацией на лечение гражданина Российской Федерации за пределами территории Российской Федерации при увеличении или уменьшении по медицинским показаниям перечня услуг, связанных с лечением гражданина Российской Федерации;</w:t>
      </w:r>
    </w:p>
    <w:p w:rsidR="00024531" w:rsidRDefault="00024531">
      <w:pPr>
        <w:pStyle w:val="ConsPlusNormal"/>
        <w:spacing w:before="220"/>
        <w:ind w:firstLine="540"/>
        <w:jc w:val="both"/>
      </w:pPr>
      <w:r>
        <w:t>080 - перемена поставщика (подрядчика, исполнителя) контракта вследствие реорганизации юридического лица в форме преобразования, слияния или присоединения (новый поставщик (подрядчик, исполнитель) является правопреемником поставщика (подрядчика, исполнителя) контракта);</w:t>
      </w:r>
    </w:p>
    <w:p w:rsidR="00024531" w:rsidRDefault="00024531">
      <w:pPr>
        <w:pStyle w:val="ConsPlusNormal"/>
        <w:spacing w:before="220"/>
        <w:ind w:firstLine="540"/>
        <w:jc w:val="both"/>
      </w:pPr>
      <w:r>
        <w:t>090 - перемена заказчика;</w:t>
      </w:r>
    </w:p>
    <w:p w:rsidR="00024531" w:rsidRDefault="00024531">
      <w:pPr>
        <w:pStyle w:val="ConsPlusNormal"/>
        <w:spacing w:before="220"/>
        <w:ind w:firstLine="540"/>
        <w:jc w:val="both"/>
      </w:pPr>
      <w:r>
        <w:t>100 - изменение условий контракта по согласованию сторон в части поставки товара, выполнения работы или оказания услуги при улучшении их по качеству, техническим и функциональным характеристикам по сравнению с характеристиками, указанными в контракте;</w:t>
      </w:r>
    </w:p>
    <w:p w:rsidR="00024531" w:rsidRDefault="00024531">
      <w:pPr>
        <w:pStyle w:val="ConsPlusNormal"/>
        <w:spacing w:before="220"/>
        <w:ind w:firstLine="540"/>
        <w:jc w:val="both"/>
      </w:pPr>
      <w:r>
        <w:t xml:space="preserve">120 - изменение цены контракта в соответствии с </w:t>
      </w:r>
      <w:hyperlink r:id="rId160" w:history="1">
        <w:r>
          <w:rPr>
            <w:color w:val="0000FF"/>
          </w:rPr>
          <w:t>частью 54 статьи 112</w:t>
        </w:r>
      </w:hyperlink>
      <w:r>
        <w:t xml:space="preserve"> Федерального закона;</w:t>
      </w:r>
    </w:p>
    <w:p w:rsidR="00024531" w:rsidRDefault="00024531">
      <w:pPr>
        <w:pStyle w:val="ConsPlusNormal"/>
        <w:spacing w:before="220"/>
        <w:ind w:firstLine="540"/>
        <w:jc w:val="both"/>
      </w:pPr>
      <w:r>
        <w:t>131 - однократное изменение срока исполнения контракта, предметом которого является выполнение работ по строительству, реконструкции, капитальному ремонту, сносу объекта капитального строительства, проведению работ по сохранению объектов культурного наследия, вследствие возникновения независящих от сторон контракта обстоятельств, влекущих невозможность его исполнения, в том числе необходимость внесения изменений в проектную документацию, по независящим от сторон контракта обстоятельствам, на срок, не превышающий срока исполнения контракта, предусмотренного при его заключении;</w:t>
      </w:r>
    </w:p>
    <w:p w:rsidR="00024531" w:rsidRDefault="00024531">
      <w:pPr>
        <w:pStyle w:val="ConsPlusNormal"/>
        <w:spacing w:before="220"/>
        <w:ind w:firstLine="540"/>
        <w:jc w:val="both"/>
      </w:pPr>
      <w:r>
        <w:t>132 - однократное изменение срока исполнения контракта, предметом которого является выполнение работ по строительству, реконструкции, капитальному ремонту, сносу объекта капитального строительства, проведению работ по сохранению объектов культурного наследия, в связи с его неисполнением в установленный в контракте срок по вине подрядчика, на срок, не превышающий срока исполнения контракта, предусмотренного при его заключении;</w:t>
      </w:r>
    </w:p>
    <w:p w:rsidR="00024531" w:rsidRDefault="00024531">
      <w:pPr>
        <w:pStyle w:val="ConsPlusNormal"/>
        <w:spacing w:before="220"/>
        <w:ind w:firstLine="540"/>
        <w:jc w:val="both"/>
      </w:pPr>
      <w:r>
        <w:t xml:space="preserve">140 - изменение условий контракта, заключенного с единственным поставщиком (подрядчиком, исполнителем) в соответствии с </w:t>
      </w:r>
      <w:hyperlink r:id="rId161" w:history="1">
        <w:r>
          <w:rPr>
            <w:color w:val="0000FF"/>
          </w:rPr>
          <w:t>пунктами 1</w:t>
        </w:r>
      </w:hyperlink>
      <w:r>
        <w:t xml:space="preserve">, </w:t>
      </w:r>
      <w:hyperlink r:id="rId162" w:history="1">
        <w:r>
          <w:rPr>
            <w:color w:val="0000FF"/>
          </w:rPr>
          <w:t>8</w:t>
        </w:r>
      </w:hyperlink>
      <w:r>
        <w:t xml:space="preserve">, </w:t>
      </w:r>
      <w:hyperlink r:id="rId163" w:history="1">
        <w:r>
          <w:rPr>
            <w:color w:val="0000FF"/>
          </w:rPr>
          <w:t>22</w:t>
        </w:r>
      </w:hyperlink>
      <w:r>
        <w:t xml:space="preserve">, </w:t>
      </w:r>
      <w:hyperlink r:id="rId164" w:history="1">
        <w:r>
          <w:rPr>
            <w:color w:val="0000FF"/>
          </w:rPr>
          <w:t>29</w:t>
        </w:r>
      </w:hyperlink>
      <w:r>
        <w:t xml:space="preserve">, </w:t>
      </w:r>
      <w:hyperlink r:id="rId165" w:history="1">
        <w:r>
          <w:rPr>
            <w:color w:val="0000FF"/>
          </w:rPr>
          <w:t>32</w:t>
        </w:r>
      </w:hyperlink>
      <w:r>
        <w:t xml:space="preserve">, </w:t>
      </w:r>
      <w:hyperlink r:id="rId166" w:history="1">
        <w:r>
          <w:rPr>
            <w:color w:val="0000FF"/>
          </w:rPr>
          <w:t>34</w:t>
        </w:r>
      </w:hyperlink>
      <w:r>
        <w:t xml:space="preserve">, </w:t>
      </w:r>
      <w:hyperlink r:id="rId167" w:history="1">
        <w:r>
          <w:rPr>
            <w:color w:val="0000FF"/>
          </w:rPr>
          <w:t>51 части 1 статьи 93</w:t>
        </w:r>
      </w:hyperlink>
      <w:r>
        <w:t xml:space="preserve"> Федерального закона;</w:t>
      </w:r>
    </w:p>
    <w:p w:rsidR="00024531" w:rsidRDefault="00024531">
      <w:pPr>
        <w:pStyle w:val="ConsPlusNormal"/>
        <w:spacing w:before="220"/>
        <w:ind w:firstLine="540"/>
        <w:jc w:val="both"/>
      </w:pPr>
      <w:r>
        <w:t>150 - изменение условий контракта, заключенного на срок не менее одного года, предметом которого является выполнение работ по строительству, реконструкции, капитальному ремонту, сносу объекта капитального строительства, проведению работ по сохранению объектов культурного наследия, цена которого составляет или превышает предельный размер (предельные размеры) цены, установленный(ые) Правительством Российской Федерации, вследствие возникновения независящих от сторон контракта обстоятельств, влекущих невозможность его исполнения, в том числе необходимость внесения изменений в проектную документацию с учетом увеличения срока исполнения контракта и (или) цены контракта более чем на тридцать процентов;</w:t>
      </w:r>
    </w:p>
    <w:p w:rsidR="00024531" w:rsidRDefault="00024531">
      <w:pPr>
        <w:pStyle w:val="ConsPlusNormal"/>
        <w:spacing w:before="220"/>
        <w:ind w:firstLine="540"/>
        <w:jc w:val="both"/>
      </w:pPr>
      <w:r>
        <w:t xml:space="preserve">900 - изменение условий контракта, не относящихся в соответствии с </w:t>
      </w:r>
      <w:hyperlink r:id="rId168" w:history="1">
        <w:r>
          <w:rPr>
            <w:color w:val="0000FF"/>
          </w:rPr>
          <w:t>частью 1 статьи 95</w:t>
        </w:r>
      </w:hyperlink>
      <w:r>
        <w:t xml:space="preserve"> Федерального закона к существенным условиям контракта;</w:t>
      </w:r>
    </w:p>
    <w:p w:rsidR="00024531" w:rsidRDefault="00024531">
      <w:pPr>
        <w:pStyle w:val="ConsPlusNormal"/>
        <w:spacing w:before="220"/>
        <w:ind w:firstLine="540"/>
        <w:jc w:val="both"/>
      </w:pPr>
      <w:r>
        <w:t>код и наименование документа, являющегося основанием изменения условий контракта, принимающие следующие значения:</w:t>
      </w:r>
    </w:p>
    <w:p w:rsidR="00024531" w:rsidRDefault="00024531">
      <w:pPr>
        <w:pStyle w:val="ConsPlusNormal"/>
        <w:spacing w:before="220"/>
        <w:ind w:firstLine="540"/>
        <w:jc w:val="both"/>
      </w:pPr>
      <w:r>
        <w:lastRenderedPageBreak/>
        <w:t>XXX1 - дополнительное соглашение к контракту, где XXX - код причины изменения условий контракта;</w:t>
      </w:r>
    </w:p>
    <w:p w:rsidR="00024531" w:rsidRDefault="00024531">
      <w:pPr>
        <w:pStyle w:val="ConsPlusNormal"/>
        <w:spacing w:before="220"/>
        <w:ind w:firstLine="540"/>
        <w:jc w:val="both"/>
      </w:pPr>
      <w:r>
        <w:t xml:space="preserve">XXX2 - решение Правительства Российской Федерации, высшего исполнительного органа государственной власти субъекта Российской Федерации, местной администрации, принятое в соответствии с </w:t>
      </w:r>
      <w:hyperlink r:id="rId169" w:history="1">
        <w:r>
          <w:rPr>
            <w:color w:val="0000FF"/>
          </w:rPr>
          <w:t>пунктами 2</w:t>
        </w:r>
      </w:hyperlink>
      <w:r>
        <w:t xml:space="preserve"> - </w:t>
      </w:r>
      <w:hyperlink r:id="rId170" w:history="1">
        <w:r>
          <w:rPr>
            <w:color w:val="0000FF"/>
          </w:rPr>
          <w:t>4 части 1 статьи 95</w:t>
        </w:r>
      </w:hyperlink>
      <w:r>
        <w:t xml:space="preserve"> Федерального закона, в случае, если код причины изменения условий контракта принимает значения 020 - 040, либо в соответствии с </w:t>
      </w:r>
      <w:hyperlink r:id="rId171" w:history="1">
        <w:r>
          <w:rPr>
            <w:color w:val="0000FF"/>
          </w:rPr>
          <w:t>пунктом 8 части 1 статьи 95</w:t>
        </w:r>
      </w:hyperlink>
      <w:r>
        <w:t xml:space="preserve"> Федерального закона, в случае, если код причины изменения условий контракта принимает значение 150, где XXX - код причины изменения условий контракта;</w:t>
      </w:r>
    </w:p>
    <w:p w:rsidR="00024531" w:rsidRDefault="00024531">
      <w:pPr>
        <w:pStyle w:val="ConsPlusNormal"/>
        <w:spacing w:before="220"/>
        <w:ind w:firstLine="540"/>
        <w:jc w:val="both"/>
      </w:pPr>
      <w:r>
        <w:t xml:space="preserve">XXX3 - нормативный правовой акт, устанавливающий изменение в соответствии с законодательством Российской Федерации регулируемых цен (тарифов) на товары, работы, услуги, в случае, если код причины изменения условий контракта принимает значения 050; либо обоснование изменения контракта на основании решения Правительства Российской Федерации, высшего исполнительного органа государственной власти субъекта Российской Федерации, местной администрации, принятого в соответствии с </w:t>
      </w:r>
      <w:hyperlink r:id="rId172" w:history="1">
        <w:r>
          <w:rPr>
            <w:color w:val="0000FF"/>
          </w:rPr>
          <w:t>пунктом 8 части 1 статьи 95</w:t>
        </w:r>
      </w:hyperlink>
      <w:r>
        <w:t xml:space="preserve"> Федерального закона, в случае, если код причины изменения условий контракта принимает значение 150, где XXX - код причины изменения условий контракта;</w:t>
      </w:r>
    </w:p>
    <w:p w:rsidR="00024531" w:rsidRDefault="00024531">
      <w:pPr>
        <w:pStyle w:val="ConsPlusNormal"/>
        <w:spacing w:before="220"/>
        <w:ind w:firstLine="540"/>
        <w:jc w:val="both"/>
      </w:pPr>
      <w:r>
        <w:t xml:space="preserve">XXX4 - соглашение о передаче полномочий государственного (муниципального) заказчика, соглашение о предоставлении субсидии на осуществление капитальных вложений в случае изменения в соответствии с Бюджетным </w:t>
      </w:r>
      <w:hyperlink r:id="rId173" w:history="1">
        <w:r>
          <w:rPr>
            <w:color w:val="0000FF"/>
          </w:rPr>
          <w:t>кодексом</w:t>
        </w:r>
      </w:hyperlink>
      <w:r>
        <w:t xml:space="preserve"> Российской Федерации (Собрание законодательства Российской Федерации, 1998, N 31, ст. 3823; 2019, N 23, ст. 2916) способа финансового обеспечения капитальных вложений в объекты капитального строительства государственной (муниципальной) собственности и приобретение объектов недвижимого имущества в государственную и муниципальную собственность, в случае, если код причины изменения условий контракта принимает значения 090, где XXX - код причины изменения условий контракта;</w:t>
      </w:r>
    </w:p>
    <w:p w:rsidR="00024531" w:rsidRDefault="00024531">
      <w:pPr>
        <w:pStyle w:val="ConsPlusNormal"/>
        <w:spacing w:before="220"/>
        <w:ind w:firstLine="540"/>
        <w:jc w:val="both"/>
      </w:pPr>
      <w:r>
        <w:t>реквизиты документа - основания для изменения условий контракта (далее - документ - основание);</w:t>
      </w:r>
    </w:p>
    <w:p w:rsidR="00024531" w:rsidRDefault="00024531">
      <w:pPr>
        <w:pStyle w:val="ConsPlusNormal"/>
        <w:spacing w:before="220"/>
        <w:ind w:firstLine="540"/>
        <w:jc w:val="both"/>
      </w:pPr>
      <w:r>
        <w:t>сведения об изменении обеспечения исполнения контракта (при наличии);</w:t>
      </w:r>
    </w:p>
    <w:p w:rsidR="00024531" w:rsidRDefault="00024531">
      <w:pPr>
        <w:pStyle w:val="ConsPlusNormal"/>
        <w:spacing w:before="220"/>
        <w:ind w:firstLine="540"/>
        <w:jc w:val="both"/>
      </w:pPr>
      <w:r>
        <w:t>информация о возвращении заказчиком банковской гарантии гаранту или об уведомлении, направленном заказчиком гаранту, об освобождении от обязательств по банковской гарантии (при наличии);</w:t>
      </w:r>
    </w:p>
    <w:p w:rsidR="00024531" w:rsidRDefault="00024531">
      <w:pPr>
        <w:pStyle w:val="ConsPlusNormal"/>
        <w:spacing w:before="220"/>
        <w:ind w:firstLine="540"/>
        <w:jc w:val="both"/>
      </w:pPr>
      <w:r>
        <w:t>сведения об изменении существенных условий контракта;</w:t>
      </w:r>
    </w:p>
    <w:p w:rsidR="00024531" w:rsidRDefault="00024531">
      <w:pPr>
        <w:pStyle w:val="ConsPlusNormal"/>
        <w:spacing w:before="220"/>
        <w:ind w:firstLine="540"/>
        <w:jc w:val="both"/>
      </w:pPr>
      <w:r>
        <w:t>информация об оплате заказчиком суммы возмещения фактически понесенного ущерба, непосредственно обусловленного изменением условий контракта в связи с уменьшением ранее доведенных до государственного или муниципального заказчика как получателя бюджетных средств лимитов бюджетных обязательства.</w:t>
      </w:r>
    </w:p>
    <w:p w:rsidR="00024531" w:rsidRDefault="00024531">
      <w:pPr>
        <w:pStyle w:val="ConsPlusNormal"/>
        <w:spacing w:before="220"/>
        <w:ind w:firstLine="540"/>
        <w:jc w:val="both"/>
      </w:pPr>
      <w:r>
        <w:t>При формировании информации о реквизитах документа - основания указываются следующие сведения:</w:t>
      </w:r>
    </w:p>
    <w:p w:rsidR="00024531" w:rsidRDefault="00024531">
      <w:pPr>
        <w:pStyle w:val="ConsPlusNormal"/>
        <w:spacing w:before="220"/>
        <w:ind w:firstLine="540"/>
        <w:jc w:val="both"/>
      </w:pPr>
      <w:r>
        <w:t>дата документа - основания;</w:t>
      </w:r>
    </w:p>
    <w:p w:rsidR="00024531" w:rsidRDefault="00024531">
      <w:pPr>
        <w:pStyle w:val="ConsPlusNormal"/>
        <w:spacing w:before="220"/>
        <w:ind w:firstLine="540"/>
        <w:jc w:val="both"/>
      </w:pPr>
      <w:r>
        <w:t>номер документа - основания (при наличии).</w:t>
      </w:r>
    </w:p>
    <w:p w:rsidR="00024531" w:rsidRDefault="00024531">
      <w:pPr>
        <w:pStyle w:val="ConsPlusNormal"/>
        <w:spacing w:before="220"/>
        <w:ind w:firstLine="540"/>
        <w:jc w:val="both"/>
      </w:pPr>
      <w:r>
        <w:t>В случае если документом - основанием является нормативный правовой (правовой) акт, указываются следующие реквизиты нормативного правового (правового) акта:</w:t>
      </w:r>
    </w:p>
    <w:p w:rsidR="00024531" w:rsidRDefault="00024531">
      <w:pPr>
        <w:pStyle w:val="ConsPlusNormal"/>
        <w:spacing w:before="220"/>
        <w:ind w:firstLine="540"/>
        <w:jc w:val="both"/>
      </w:pPr>
      <w:r>
        <w:t>наименование вида нормативного правового (правового) акта;</w:t>
      </w:r>
    </w:p>
    <w:p w:rsidR="00024531" w:rsidRDefault="00024531">
      <w:pPr>
        <w:pStyle w:val="ConsPlusNormal"/>
        <w:spacing w:before="220"/>
        <w:ind w:firstLine="540"/>
        <w:jc w:val="both"/>
      </w:pPr>
      <w:r>
        <w:lastRenderedPageBreak/>
        <w:t>дата принятия нормативного правового (правового) акта;</w:t>
      </w:r>
    </w:p>
    <w:p w:rsidR="00024531" w:rsidRDefault="00024531">
      <w:pPr>
        <w:pStyle w:val="ConsPlusNormal"/>
        <w:spacing w:before="220"/>
        <w:ind w:firstLine="540"/>
        <w:jc w:val="both"/>
      </w:pPr>
      <w:r>
        <w:t>номер нормативного правового (правового) акта;</w:t>
      </w:r>
    </w:p>
    <w:p w:rsidR="00024531" w:rsidRDefault="00024531">
      <w:pPr>
        <w:pStyle w:val="ConsPlusNormal"/>
        <w:spacing w:before="220"/>
        <w:ind w:firstLine="540"/>
        <w:jc w:val="both"/>
      </w:pPr>
      <w:r>
        <w:t>наименование нормативного правового (правового) акта (при наличии);</w:t>
      </w:r>
    </w:p>
    <w:p w:rsidR="00024531" w:rsidRDefault="00024531">
      <w:pPr>
        <w:pStyle w:val="ConsPlusNormal"/>
        <w:spacing w:before="220"/>
        <w:ind w:firstLine="540"/>
        <w:jc w:val="both"/>
      </w:pPr>
      <w:r>
        <w:t>дата окончания срока действия нормативного правового (правового) акта (при отсутствии срока действия нормативного или правового акта указывается дата "01.01.2999").</w:t>
      </w:r>
    </w:p>
    <w:p w:rsidR="00024531" w:rsidRDefault="00024531">
      <w:pPr>
        <w:pStyle w:val="ConsPlusNormal"/>
        <w:spacing w:before="220"/>
        <w:ind w:firstLine="540"/>
        <w:jc w:val="both"/>
      </w:pPr>
      <w:r>
        <w:t>При формировании информации о возвращении заказчиком банковской гарантии гаранту или об уведомлении, направленном заказчиком гаранту, об освобождении от обязательств по банковской гарантии, указываются следующие сведения:</w:t>
      </w:r>
    </w:p>
    <w:p w:rsidR="00024531" w:rsidRDefault="00024531">
      <w:pPr>
        <w:pStyle w:val="ConsPlusNormal"/>
        <w:spacing w:before="220"/>
        <w:ind w:firstLine="540"/>
        <w:jc w:val="both"/>
      </w:pPr>
      <w:r>
        <w:t>дата возвращения заказчиком банковской гарантии гаранту или дата уведомления, направленного заказчиком гаранту, об освобождении от обязательств по банковской гарантии;</w:t>
      </w:r>
    </w:p>
    <w:p w:rsidR="00024531" w:rsidRDefault="00024531">
      <w:pPr>
        <w:pStyle w:val="ConsPlusNormal"/>
        <w:spacing w:before="220"/>
        <w:ind w:firstLine="540"/>
        <w:jc w:val="both"/>
      </w:pPr>
      <w:r>
        <w:t>номер уведомления, направленного заказчиком гаранту, об освобождении от обязательств по банковской гарантии (при наличии);</w:t>
      </w:r>
    </w:p>
    <w:p w:rsidR="00024531" w:rsidRDefault="00024531">
      <w:pPr>
        <w:pStyle w:val="ConsPlusNormal"/>
        <w:spacing w:before="220"/>
        <w:ind w:firstLine="540"/>
        <w:jc w:val="both"/>
      </w:pPr>
      <w:r>
        <w:t>причина возвращения заказчиком банковской гарантии гаранту или направления заказчиком уведомления гаранту об освобождении от обязательств по банковской гарантии.</w:t>
      </w:r>
    </w:p>
    <w:p w:rsidR="00024531" w:rsidRDefault="00024531">
      <w:pPr>
        <w:pStyle w:val="ConsPlusNormal"/>
        <w:spacing w:before="220"/>
        <w:ind w:firstLine="540"/>
        <w:jc w:val="both"/>
      </w:pPr>
      <w:r>
        <w:t>При формировании информации об оплате заказчиком суммы возмещения фактически понесенного ущерба, непосредственно обусловленного изменением условий контракта, указываются следующие сведения для каждого платежного документа:</w:t>
      </w:r>
    </w:p>
    <w:p w:rsidR="00024531" w:rsidRDefault="00024531">
      <w:pPr>
        <w:pStyle w:val="ConsPlusNormal"/>
        <w:spacing w:before="220"/>
        <w:ind w:firstLine="540"/>
        <w:jc w:val="both"/>
      </w:pPr>
      <w:r>
        <w:t>наименование, номер и дата платежного документа;</w:t>
      </w:r>
    </w:p>
    <w:p w:rsidR="00024531" w:rsidRDefault="00024531">
      <w:pPr>
        <w:pStyle w:val="ConsPlusNormal"/>
        <w:spacing w:before="220"/>
        <w:ind w:firstLine="540"/>
        <w:jc w:val="both"/>
      </w:pPr>
      <w:r>
        <w:t xml:space="preserve">наименование и код валюты, в которой осуществляется оплата суммы возмещения фактически понесенного ущерба, в соответствии с Общероссийским </w:t>
      </w:r>
      <w:hyperlink r:id="rId174" w:history="1">
        <w:r>
          <w:rPr>
            <w:color w:val="0000FF"/>
          </w:rPr>
          <w:t>классификатором</w:t>
        </w:r>
      </w:hyperlink>
      <w:r>
        <w:t xml:space="preserve"> валют;</w:t>
      </w:r>
    </w:p>
    <w:p w:rsidR="00024531" w:rsidRDefault="00024531">
      <w:pPr>
        <w:pStyle w:val="ConsPlusNormal"/>
        <w:spacing w:before="220"/>
        <w:ind w:firstLine="540"/>
        <w:jc w:val="both"/>
      </w:pPr>
      <w:r>
        <w:t>сумма возмещения фактически понесенного ущерба.</w:t>
      </w:r>
    </w:p>
    <w:p w:rsidR="00024531" w:rsidRDefault="00024531">
      <w:pPr>
        <w:pStyle w:val="ConsPlusNormal"/>
        <w:spacing w:before="220"/>
        <w:ind w:firstLine="540"/>
        <w:jc w:val="both"/>
      </w:pPr>
      <w:r>
        <w:t>В случае указания суммы возмещения фактически понесенного ущерба в иностранной валюте дополнительно указываются следующие сведения:</w:t>
      </w:r>
    </w:p>
    <w:p w:rsidR="00024531" w:rsidRDefault="00024531">
      <w:pPr>
        <w:pStyle w:val="ConsPlusNormal"/>
        <w:spacing w:before="220"/>
        <w:ind w:firstLine="540"/>
        <w:jc w:val="both"/>
      </w:pPr>
      <w:r>
        <w:t>курс иностранной валюты по отношению к рублю на дату составления платежного документа, установленный Центральным банком Российской Федерации;</w:t>
      </w:r>
    </w:p>
    <w:p w:rsidR="00024531" w:rsidRDefault="00024531">
      <w:pPr>
        <w:pStyle w:val="ConsPlusNormal"/>
        <w:spacing w:before="220"/>
        <w:ind w:firstLine="540"/>
        <w:jc w:val="both"/>
      </w:pPr>
      <w:r>
        <w:t>сумма оплаты возмещения фактически понесенного ущерба, указанная в иностранной валюте, в рублевом эквиваленте.</w:t>
      </w:r>
    </w:p>
    <w:p w:rsidR="00024531" w:rsidRDefault="00024531">
      <w:pPr>
        <w:pStyle w:val="ConsPlusNormal"/>
        <w:spacing w:before="220"/>
        <w:ind w:firstLine="540"/>
        <w:jc w:val="both"/>
      </w:pPr>
      <w:r>
        <w:t>Информация о коде причины изменения условий контракта формируется в информационной системе автоматически после указания информации о наименовании причины изменения существенных условий контракта.</w:t>
      </w:r>
    </w:p>
    <w:p w:rsidR="00024531" w:rsidRDefault="00024531">
      <w:pPr>
        <w:pStyle w:val="ConsPlusNormal"/>
        <w:spacing w:before="220"/>
        <w:ind w:firstLine="540"/>
        <w:jc w:val="both"/>
      </w:pPr>
      <w:r>
        <w:t>Информация о коде документа - основания формируется в информационной системе автоматически после указания информации о наименовании документа - основания и соответствует причине изменения условий контракта.</w:t>
      </w:r>
    </w:p>
    <w:p w:rsidR="00024531" w:rsidRDefault="00024531">
      <w:pPr>
        <w:pStyle w:val="ConsPlusNormal"/>
        <w:spacing w:before="220"/>
        <w:ind w:firstLine="540"/>
        <w:jc w:val="both"/>
      </w:pPr>
      <w:r>
        <w:t>К информации о документе - основании дополнительно прилагается электронная копия документа - основания, подписанная электронной подписью.</w:t>
      </w:r>
    </w:p>
    <w:p w:rsidR="00024531" w:rsidRDefault="00024531">
      <w:pPr>
        <w:pStyle w:val="ConsPlusNormal"/>
        <w:spacing w:before="220"/>
        <w:ind w:firstLine="540"/>
        <w:jc w:val="both"/>
      </w:pPr>
      <w:r>
        <w:t>К уведомлению, направленному заказчиком гаранту, об освобождении от обязательств по банковской гарантии дополнительно прилагается электронный образ бумажного документа, созданный посредством его сканирования.</w:t>
      </w:r>
    </w:p>
    <w:p w:rsidR="00024531" w:rsidRDefault="00024531">
      <w:pPr>
        <w:pStyle w:val="ConsPlusNormal"/>
        <w:spacing w:before="220"/>
        <w:ind w:firstLine="540"/>
        <w:jc w:val="both"/>
      </w:pPr>
      <w:r>
        <w:lastRenderedPageBreak/>
        <w:t xml:space="preserve">Информация о коде валюты в соответствии с Общероссийским </w:t>
      </w:r>
      <w:hyperlink r:id="rId175" w:history="1">
        <w:r>
          <w:rPr>
            <w:color w:val="0000FF"/>
          </w:rPr>
          <w:t>классификатором</w:t>
        </w:r>
      </w:hyperlink>
      <w:r>
        <w:t xml:space="preserve"> валют, в которой осуществляется оплата суммы возмещения фактически понесенного ущерба, формируется в информационной системе автоматически после указания наименования валюты в соответствии с Общероссийским </w:t>
      </w:r>
      <w:hyperlink r:id="rId176" w:history="1">
        <w:r>
          <w:rPr>
            <w:color w:val="0000FF"/>
          </w:rPr>
          <w:t>классификатором</w:t>
        </w:r>
      </w:hyperlink>
      <w:r>
        <w:t xml:space="preserve"> валют.</w:t>
      </w:r>
    </w:p>
    <w:p w:rsidR="00024531" w:rsidRDefault="00024531">
      <w:pPr>
        <w:pStyle w:val="ConsPlusNormal"/>
        <w:spacing w:before="220"/>
        <w:ind w:firstLine="540"/>
        <w:jc w:val="both"/>
      </w:pPr>
      <w:r>
        <w:t>Информация о курсе иностранной валюты по отношению к рублю на дату платежного документа формируется в информационной системе автоматически на основании сведений Министерства финансов Российской Федерации о курсах иностранной валюты по отношению к рублю.</w:t>
      </w:r>
    </w:p>
    <w:p w:rsidR="00024531" w:rsidRDefault="00024531">
      <w:pPr>
        <w:pStyle w:val="ConsPlusNormal"/>
        <w:spacing w:before="220"/>
        <w:ind w:firstLine="540"/>
        <w:jc w:val="both"/>
      </w:pPr>
      <w:r>
        <w:t>Информация о сумме возмещения фактически понесенного ущерба, указанной в иностранной валюте, в рублевом эквиваленте формируется в информационной системе автоматически как произведение суммы возмещения фактически понесенного ущерба в единице валюты и курса иностранной валюты по отношению к рублю.</w:t>
      </w:r>
    </w:p>
    <w:p w:rsidR="00024531" w:rsidRDefault="00024531">
      <w:pPr>
        <w:pStyle w:val="ConsPlusNormal"/>
        <w:spacing w:before="220"/>
        <w:ind w:firstLine="540"/>
        <w:jc w:val="both"/>
      </w:pPr>
      <w:r>
        <w:t>Сведения об изменении условий контракта формируются в соответствии с правилами первоначального формирования соответствующей информации и документов для включения в реестровую запись реестра контрактов.</w:t>
      </w:r>
    </w:p>
    <w:p w:rsidR="00024531" w:rsidRDefault="00024531">
      <w:pPr>
        <w:pStyle w:val="ConsPlusNormal"/>
        <w:spacing w:before="220"/>
        <w:ind w:firstLine="540"/>
        <w:jc w:val="both"/>
      </w:pPr>
      <w:r>
        <w:t>При формировании информации об изменении контракта заказчик обеспечивает указание уникального номера реестровой записи реестра контракта, в которую вносятся изменения (дополнения) в формате структуры уникального номера реестровой записи реестра контрактов.</w:t>
      </w:r>
    </w:p>
    <w:p w:rsidR="00024531" w:rsidRDefault="00024531">
      <w:pPr>
        <w:pStyle w:val="ConsPlusNormal"/>
        <w:spacing w:before="220"/>
        <w:ind w:firstLine="540"/>
        <w:jc w:val="both"/>
      </w:pPr>
      <w:r>
        <w:t>Дата указывается в формате ДД.ММ.ГГГГ.</w:t>
      </w:r>
    </w:p>
    <w:p w:rsidR="00024531" w:rsidRDefault="00024531">
      <w:pPr>
        <w:pStyle w:val="ConsPlusNormal"/>
        <w:spacing w:before="220"/>
        <w:ind w:firstLine="540"/>
        <w:jc w:val="both"/>
      </w:pPr>
      <w:bookmarkStart w:id="10" w:name="P570"/>
      <w:bookmarkEnd w:id="10"/>
      <w:r>
        <w:t>35. При формировании информации о расторжении, признании контракта недействительным указываются следующие сведения:</w:t>
      </w:r>
    </w:p>
    <w:p w:rsidR="00024531" w:rsidRDefault="00024531">
      <w:pPr>
        <w:pStyle w:val="ConsPlusNormal"/>
        <w:spacing w:before="220"/>
        <w:ind w:firstLine="540"/>
        <w:jc w:val="both"/>
      </w:pPr>
      <w:r>
        <w:t>код и наименование основания для расторжения, признания контракта недействительным, принимающие следующие значения:</w:t>
      </w:r>
    </w:p>
    <w:p w:rsidR="00024531" w:rsidRDefault="00024531">
      <w:pPr>
        <w:pStyle w:val="ConsPlusNormal"/>
        <w:spacing w:before="220"/>
        <w:ind w:firstLine="540"/>
        <w:jc w:val="both"/>
      </w:pPr>
      <w:r>
        <w:t>1 - соглашение сторон;</w:t>
      </w:r>
    </w:p>
    <w:p w:rsidR="00024531" w:rsidRDefault="00024531">
      <w:pPr>
        <w:pStyle w:val="ConsPlusNormal"/>
        <w:spacing w:before="220"/>
        <w:ind w:firstLine="540"/>
        <w:jc w:val="both"/>
      </w:pPr>
      <w:r>
        <w:t>2 - судебный акт;</w:t>
      </w:r>
    </w:p>
    <w:p w:rsidR="00024531" w:rsidRDefault="00024531">
      <w:pPr>
        <w:pStyle w:val="ConsPlusNormal"/>
        <w:spacing w:before="220"/>
        <w:ind w:firstLine="540"/>
        <w:jc w:val="both"/>
      </w:pPr>
      <w:r>
        <w:t>3 - односторонний отказ заказчика от исполнения контракта в соответствии с гражданским законодательством Российской Федерации;</w:t>
      </w:r>
    </w:p>
    <w:p w:rsidR="00024531" w:rsidRDefault="00024531">
      <w:pPr>
        <w:pStyle w:val="ConsPlusNormal"/>
        <w:spacing w:before="220"/>
        <w:ind w:firstLine="540"/>
        <w:jc w:val="both"/>
      </w:pPr>
      <w:r>
        <w:t>4 - односторонний отказ поставщика (подрядчика, исполнителя) от исполнения контракта в соответствии с гражданским законодательством Российской Федерации;</w:t>
      </w:r>
    </w:p>
    <w:p w:rsidR="00024531" w:rsidRDefault="00024531">
      <w:pPr>
        <w:pStyle w:val="ConsPlusNormal"/>
        <w:spacing w:before="220"/>
        <w:ind w:firstLine="540"/>
        <w:jc w:val="both"/>
      </w:pPr>
      <w:r>
        <w:t>код и наименование документа, являющегося основанием для расторжения, признания контракта недействительным, принимающие следующие значения:</w:t>
      </w:r>
    </w:p>
    <w:p w:rsidR="00024531" w:rsidRDefault="00024531">
      <w:pPr>
        <w:pStyle w:val="ConsPlusNormal"/>
        <w:spacing w:before="220"/>
        <w:ind w:firstLine="540"/>
        <w:jc w:val="both"/>
      </w:pPr>
      <w:r>
        <w:t>11 - дополнительное соглашение к контракту;</w:t>
      </w:r>
    </w:p>
    <w:p w:rsidR="00024531" w:rsidRDefault="00024531">
      <w:pPr>
        <w:pStyle w:val="ConsPlusNormal"/>
        <w:spacing w:before="220"/>
        <w:ind w:firstLine="540"/>
        <w:jc w:val="both"/>
      </w:pPr>
      <w:r>
        <w:t>21 - судебный акт;</w:t>
      </w:r>
    </w:p>
    <w:p w:rsidR="00024531" w:rsidRDefault="00024531">
      <w:pPr>
        <w:pStyle w:val="ConsPlusNormal"/>
        <w:spacing w:before="220"/>
        <w:ind w:firstLine="540"/>
        <w:jc w:val="both"/>
      </w:pPr>
      <w:r>
        <w:t>31 - решение заказчика об одностороннем отказе от исполнения контракта;</w:t>
      </w:r>
    </w:p>
    <w:p w:rsidR="00024531" w:rsidRDefault="00024531">
      <w:pPr>
        <w:pStyle w:val="ConsPlusNormal"/>
        <w:spacing w:before="220"/>
        <w:ind w:firstLine="540"/>
        <w:jc w:val="both"/>
      </w:pPr>
      <w:r>
        <w:t>41 - решение поставщика (подрядчика, исполнителя) об одностороннем отказе от исполнения контракта;</w:t>
      </w:r>
    </w:p>
    <w:p w:rsidR="00024531" w:rsidRDefault="00024531">
      <w:pPr>
        <w:pStyle w:val="ConsPlusNormal"/>
        <w:spacing w:before="220"/>
        <w:ind w:firstLine="540"/>
        <w:jc w:val="both"/>
      </w:pPr>
      <w:r>
        <w:t>реквизиты документа, являющегося основанием для расторжения, признания контракта недействительным;</w:t>
      </w:r>
    </w:p>
    <w:p w:rsidR="00024531" w:rsidRDefault="00024531">
      <w:pPr>
        <w:pStyle w:val="ConsPlusNormal"/>
        <w:spacing w:before="220"/>
        <w:ind w:firstLine="540"/>
        <w:jc w:val="both"/>
      </w:pPr>
      <w:r>
        <w:t>дата расторжения, признания контракта недействительным;</w:t>
      </w:r>
    </w:p>
    <w:p w:rsidR="00024531" w:rsidRDefault="00024531">
      <w:pPr>
        <w:pStyle w:val="ConsPlusNormal"/>
        <w:spacing w:before="220"/>
        <w:ind w:firstLine="540"/>
        <w:jc w:val="both"/>
      </w:pPr>
      <w:r>
        <w:lastRenderedPageBreak/>
        <w:t>сумма возмещения заказчиком фактически понесенного ущерба, непосредственно обусловленного обстоятельствами, являющимися основаниями для принятия решения о расторжении контракта (при наличии);</w:t>
      </w:r>
    </w:p>
    <w:p w:rsidR="00024531" w:rsidRDefault="00024531">
      <w:pPr>
        <w:pStyle w:val="ConsPlusNormal"/>
        <w:spacing w:before="220"/>
        <w:ind w:firstLine="540"/>
        <w:jc w:val="both"/>
      </w:pPr>
      <w:r>
        <w:t>сумма возмещения поставщиком (подрядчиком, исполнителем) фактически понесенного ущерба, непосредственно обусловленного обстоятельствами, являющимися основаниями для принятия решения о расторжении контракта (при наличии);</w:t>
      </w:r>
    </w:p>
    <w:p w:rsidR="00024531" w:rsidRDefault="00024531">
      <w:pPr>
        <w:pStyle w:val="ConsPlusNormal"/>
        <w:spacing w:before="220"/>
        <w:ind w:firstLine="540"/>
        <w:jc w:val="both"/>
      </w:pPr>
      <w:r>
        <w:t>информация о прекращении обязательств поставщика (подрядчика, исполнителя), обеспеченных банковской гарантией, с указанием даты прекращения обязательств поставщика (подрядчика, исполнителя), обеспеченных банковской гарантией.</w:t>
      </w:r>
    </w:p>
    <w:p w:rsidR="00024531" w:rsidRDefault="00024531">
      <w:pPr>
        <w:pStyle w:val="ConsPlusNormal"/>
        <w:spacing w:before="220"/>
        <w:ind w:firstLine="540"/>
        <w:jc w:val="both"/>
      </w:pPr>
      <w:r>
        <w:t>При формировании информации о реквизитах документа, являющегося основанием для расторжения, признания контракта недействительным, указываются следующие сведения:</w:t>
      </w:r>
    </w:p>
    <w:p w:rsidR="00024531" w:rsidRDefault="00024531">
      <w:pPr>
        <w:pStyle w:val="ConsPlusNormal"/>
        <w:spacing w:before="220"/>
        <w:ind w:firstLine="540"/>
        <w:jc w:val="both"/>
      </w:pPr>
      <w:r>
        <w:t>дата документа, являющегося основанием для расторжения, признания контракта недействительным;</w:t>
      </w:r>
    </w:p>
    <w:p w:rsidR="00024531" w:rsidRDefault="00024531">
      <w:pPr>
        <w:pStyle w:val="ConsPlusNormal"/>
        <w:spacing w:before="220"/>
        <w:ind w:firstLine="540"/>
        <w:jc w:val="both"/>
      </w:pPr>
      <w:r>
        <w:t>номер документа, являющегося основанием для расторжения, признания контракта недействительным (при наличии);</w:t>
      </w:r>
    </w:p>
    <w:p w:rsidR="00024531" w:rsidRDefault="00024531">
      <w:pPr>
        <w:pStyle w:val="ConsPlusNormal"/>
        <w:spacing w:before="220"/>
        <w:ind w:firstLine="540"/>
        <w:jc w:val="both"/>
      </w:pPr>
      <w:r>
        <w:t>дата вступления в силу решения суда (в случае указания документом, являющимся основанием для расторжения, признания контракта недействительным, решения суда);</w:t>
      </w:r>
    </w:p>
    <w:p w:rsidR="00024531" w:rsidRDefault="00024531">
      <w:pPr>
        <w:pStyle w:val="ConsPlusNormal"/>
        <w:spacing w:before="220"/>
        <w:ind w:firstLine="540"/>
        <w:jc w:val="both"/>
      </w:pPr>
      <w:r>
        <w:t>дата уведомления поставщика (подрядчика, исполнителя) об одностороннем отказе от исполнения контракта (в случае указания документа, являющегося основанием для расторжения контракта, решение заказчика об одностороннем отказе от исполнения контракта);</w:t>
      </w:r>
    </w:p>
    <w:p w:rsidR="00024531" w:rsidRDefault="00024531">
      <w:pPr>
        <w:pStyle w:val="ConsPlusNormal"/>
        <w:spacing w:before="220"/>
        <w:ind w:firstLine="540"/>
        <w:jc w:val="both"/>
      </w:pPr>
      <w:r>
        <w:t>дата уведомления заказчика об одностороннем отказе от исполнения контракта (в случае указания документа, являющегося основанием для расторжения контракта, решения поставщика (подрядчика, исполнителя) об одностороннем отказе от исполнения контракта).</w:t>
      </w:r>
    </w:p>
    <w:p w:rsidR="00024531" w:rsidRDefault="00024531">
      <w:pPr>
        <w:pStyle w:val="ConsPlusNormal"/>
        <w:spacing w:before="220"/>
        <w:ind w:firstLine="540"/>
        <w:jc w:val="both"/>
      </w:pPr>
      <w:r>
        <w:t>При формировании информации о сумме возмещения фактически понесенного ущерба, непосредственно обусловленного обстоятельствами, являющимися основаниями для принятия решения о расторжении контракта, указываются следующие сведения о начисленной сумме возмещения фактически понесенного ущерба и ее оплате для каждого платежного документа:</w:t>
      </w:r>
    </w:p>
    <w:p w:rsidR="00024531" w:rsidRDefault="00024531">
      <w:pPr>
        <w:pStyle w:val="ConsPlusNormal"/>
        <w:spacing w:before="220"/>
        <w:ind w:firstLine="540"/>
        <w:jc w:val="both"/>
      </w:pPr>
      <w:r>
        <w:t>код(ы) и наименование(я) документа(ов), являющегося(ихся) основанием для начисления суммы возмещения фактически понесенного ущерба, принимающего следующие значения:</w:t>
      </w:r>
    </w:p>
    <w:p w:rsidR="00024531" w:rsidRDefault="00024531">
      <w:pPr>
        <w:pStyle w:val="ConsPlusNormal"/>
        <w:spacing w:before="220"/>
        <w:ind w:firstLine="540"/>
        <w:jc w:val="both"/>
      </w:pPr>
      <w:r>
        <w:t>11 - дополнительное соглашение к контракту;</w:t>
      </w:r>
    </w:p>
    <w:p w:rsidR="00024531" w:rsidRDefault="00024531">
      <w:pPr>
        <w:pStyle w:val="ConsPlusNormal"/>
        <w:spacing w:before="220"/>
        <w:ind w:firstLine="540"/>
        <w:jc w:val="both"/>
      </w:pPr>
      <w:r>
        <w:t>X2 - решение суда, где X - код основания для расторжения контракта;</w:t>
      </w:r>
    </w:p>
    <w:p w:rsidR="00024531" w:rsidRDefault="00024531">
      <w:pPr>
        <w:pStyle w:val="ConsPlusNormal"/>
        <w:spacing w:before="220"/>
        <w:ind w:firstLine="540"/>
        <w:jc w:val="both"/>
      </w:pPr>
      <w:r>
        <w:t>33 - документ поставщика (подрядчика, исполнителя) о начислении суммы возмещения фактически понесенного ущерба в связи с принятием заказчиком решения об одностороннем отказе от исполнения контракта;</w:t>
      </w:r>
    </w:p>
    <w:p w:rsidR="00024531" w:rsidRDefault="00024531">
      <w:pPr>
        <w:pStyle w:val="ConsPlusNormal"/>
        <w:spacing w:before="220"/>
        <w:ind w:firstLine="540"/>
        <w:jc w:val="both"/>
      </w:pPr>
      <w:r>
        <w:t>43 - документ заказчика о начислении суммы возмещения фактически понесенного ущерба в связи с принятием поставщиком (подрядчиком, исполнителем) решения об одностороннем отказе от исполнения контракта;</w:t>
      </w:r>
    </w:p>
    <w:p w:rsidR="00024531" w:rsidRDefault="00024531">
      <w:pPr>
        <w:pStyle w:val="ConsPlusNormal"/>
        <w:spacing w:before="220"/>
        <w:ind w:firstLine="540"/>
        <w:jc w:val="both"/>
      </w:pPr>
      <w:r>
        <w:t>реквизиты документа, являющегося основанием для начисления суммы возмещения фактически понесенного ущерба;</w:t>
      </w:r>
    </w:p>
    <w:p w:rsidR="00024531" w:rsidRDefault="00024531">
      <w:pPr>
        <w:pStyle w:val="ConsPlusNormal"/>
        <w:spacing w:before="220"/>
        <w:ind w:firstLine="540"/>
        <w:jc w:val="both"/>
      </w:pPr>
      <w:r>
        <w:t>начисленная сумма возмещения фактически понесенного ущерба;</w:t>
      </w:r>
    </w:p>
    <w:p w:rsidR="00024531" w:rsidRDefault="00024531">
      <w:pPr>
        <w:pStyle w:val="ConsPlusNormal"/>
        <w:spacing w:before="220"/>
        <w:ind w:firstLine="540"/>
        <w:jc w:val="both"/>
      </w:pPr>
      <w:r>
        <w:lastRenderedPageBreak/>
        <w:t>наименование, номер и дата платежного документа;</w:t>
      </w:r>
    </w:p>
    <w:p w:rsidR="00024531" w:rsidRDefault="00024531">
      <w:pPr>
        <w:pStyle w:val="ConsPlusNormal"/>
        <w:spacing w:before="220"/>
        <w:ind w:firstLine="540"/>
        <w:jc w:val="both"/>
      </w:pPr>
      <w:r>
        <w:t xml:space="preserve">наименование и код валюты, в которой осуществляется перечисление суммы возмещения фактически понесенного ущерба, в соответствии с Общероссийским </w:t>
      </w:r>
      <w:hyperlink r:id="rId177" w:history="1">
        <w:r>
          <w:rPr>
            <w:color w:val="0000FF"/>
          </w:rPr>
          <w:t>классификатором</w:t>
        </w:r>
      </w:hyperlink>
      <w:r>
        <w:t xml:space="preserve"> валют;</w:t>
      </w:r>
    </w:p>
    <w:p w:rsidR="00024531" w:rsidRDefault="00024531">
      <w:pPr>
        <w:pStyle w:val="ConsPlusNormal"/>
        <w:spacing w:before="220"/>
        <w:ind w:firstLine="540"/>
        <w:jc w:val="both"/>
      </w:pPr>
      <w:r>
        <w:t>оплаченная сумма возмещения фактически понесенного ущерба.</w:t>
      </w:r>
    </w:p>
    <w:p w:rsidR="00024531" w:rsidRDefault="00024531">
      <w:pPr>
        <w:pStyle w:val="ConsPlusNormal"/>
        <w:spacing w:before="220"/>
        <w:ind w:firstLine="540"/>
        <w:jc w:val="both"/>
      </w:pPr>
      <w:r>
        <w:t>В случае указания начисленной суммы возмещения фактически понесенного ущерба и суммы возмещения фактически понесенного ущерба, предусмотренных к оплате в иностранной валюте, дополнительно указываются:</w:t>
      </w:r>
    </w:p>
    <w:p w:rsidR="00024531" w:rsidRDefault="00024531">
      <w:pPr>
        <w:pStyle w:val="ConsPlusNormal"/>
        <w:spacing w:before="220"/>
        <w:ind w:firstLine="540"/>
        <w:jc w:val="both"/>
      </w:pPr>
      <w:r>
        <w:t>курс иностранной валюты по отношению к рублю на дату платежного документа, установленный Центральным банком Российской Федерации;</w:t>
      </w:r>
    </w:p>
    <w:p w:rsidR="00024531" w:rsidRDefault="00024531">
      <w:pPr>
        <w:pStyle w:val="ConsPlusNormal"/>
        <w:spacing w:before="220"/>
        <w:ind w:firstLine="540"/>
        <w:jc w:val="both"/>
      </w:pPr>
      <w:r>
        <w:t>начисленная сумма возмещения фактически понесенного ущерба, указанная в иностранной валюте, в рублевом эквиваленте;</w:t>
      </w:r>
    </w:p>
    <w:p w:rsidR="00024531" w:rsidRDefault="00024531">
      <w:pPr>
        <w:pStyle w:val="ConsPlusNormal"/>
        <w:spacing w:before="220"/>
        <w:ind w:firstLine="540"/>
        <w:jc w:val="both"/>
      </w:pPr>
      <w:r>
        <w:t>оплаченная сумма возмещения фактически понесенного ущерба, указанная в иностранной валюте, в рублевом эквиваленте.</w:t>
      </w:r>
    </w:p>
    <w:p w:rsidR="00024531" w:rsidRDefault="00024531">
      <w:pPr>
        <w:pStyle w:val="ConsPlusNormal"/>
        <w:spacing w:before="220"/>
        <w:ind w:firstLine="540"/>
        <w:jc w:val="both"/>
      </w:pPr>
      <w:r>
        <w:t>При формировании информации о реквизитах документа, являющегося основанием для начисления суммы возмещения фактически понесенного ущерба, указываются следующие сведения:</w:t>
      </w:r>
    </w:p>
    <w:p w:rsidR="00024531" w:rsidRDefault="00024531">
      <w:pPr>
        <w:pStyle w:val="ConsPlusNormal"/>
        <w:spacing w:before="220"/>
        <w:ind w:firstLine="540"/>
        <w:jc w:val="both"/>
      </w:pPr>
      <w:r>
        <w:t>дата документа, являющегося основанием для начисления суммы возмещения фактически понесенного ущерба;</w:t>
      </w:r>
    </w:p>
    <w:p w:rsidR="00024531" w:rsidRDefault="00024531">
      <w:pPr>
        <w:pStyle w:val="ConsPlusNormal"/>
        <w:spacing w:before="220"/>
        <w:ind w:firstLine="540"/>
        <w:jc w:val="both"/>
      </w:pPr>
      <w:r>
        <w:t>номер документа, являющегося основанием для начисления суммы возмещения фактически понесенного ущерба (при наличии);</w:t>
      </w:r>
    </w:p>
    <w:p w:rsidR="00024531" w:rsidRDefault="00024531">
      <w:pPr>
        <w:pStyle w:val="ConsPlusNormal"/>
        <w:spacing w:before="220"/>
        <w:ind w:firstLine="540"/>
        <w:jc w:val="both"/>
      </w:pPr>
      <w:r>
        <w:t>дата вступления в силу решения суда (в случае указания документом, являющимся основанием для расторжения контракта, решение суда).</w:t>
      </w:r>
    </w:p>
    <w:p w:rsidR="00024531" w:rsidRDefault="00024531">
      <w:pPr>
        <w:pStyle w:val="ConsPlusNormal"/>
        <w:spacing w:before="220"/>
        <w:ind w:firstLine="540"/>
        <w:jc w:val="both"/>
      </w:pPr>
      <w:r>
        <w:t>Информация о коде основания для расторжения контракта формируется в информационной системе автоматически после указания наименования основания для расторжения контракта.</w:t>
      </w:r>
    </w:p>
    <w:p w:rsidR="00024531" w:rsidRDefault="00024531">
      <w:pPr>
        <w:pStyle w:val="ConsPlusNormal"/>
        <w:spacing w:before="220"/>
        <w:ind w:firstLine="540"/>
        <w:jc w:val="both"/>
      </w:pPr>
      <w:r>
        <w:t>Информация о коде документа, являющегося основанием для расторжения контракта, формируется в информационной системе автоматически после указания наименования документа, являющегося основанием для расторжения контракта.</w:t>
      </w:r>
    </w:p>
    <w:p w:rsidR="00024531" w:rsidRDefault="00024531">
      <w:pPr>
        <w:pStyle w:val="ConsPlusNormal"/>
        <w:spacing w:before="220"/>
        <w:ind w:firstLine="540"/>
        <w:jc w:val="both"/>
      </w:pPr>
      <w:r>
        <w:t>Информация о коде документа, являющегося основанием для начисления суммы фактически понесенного ущерба, формируется в информационной системе автоматически после указания наименования документа, являющегося основанием начисления суммы возмещения фактически понесенного ущерба.</w:t>
      </w:r>
    </w:p>
    <w:p w:rsidR="00024531" w:rsidRDefault="00024531">
      <w:pPr>
        <w:pStyle w:val="ConsPlusNormal"/>
        <w:spacing w:before="220"/>
        <w:ind w:firstLine="540"/>
        <w:jc w:val="both"/>
      </w:pPr>
      <w:r>
        <w:t>К информации о расторжении контракта дополнительно прилагаются электронные копии документов, подтверждающих основания для расторжения контракта и начисления суммы возмещения фактически понесенного ущерба, подписанные электронной подписью.</w:t>
      </w:r>
    </w:p>
    <w:p w:rsidR="00024531" w:rsidRDefault="00024531">
      <w:pPr>
        <w:pStyle w:val="ConsPlusNormal"/>
        <w:spacing w:before="220"/>
        <w:ind w:firstLine="540"/>
        <w:jc w:val="both"/>
      </w:pPr>
      <w:r>
        <w:t xml:space="preserve">Информация о коде валюты в соответствии с Общероссийским </w:t>
      </w:r>
      <w:hyperlink r:id="rId178" w:history="1">
        <w:r>
          <w:rPr>
            <w:color w:val="0000FF"/>
          </w:rPr>
          <w:t>классификатором</w:t>
        </w:r>
      </w:hyperlink>
      <w:r>
        <w:t xml:space="preserve"> валют, в которой осуществляется перечисление суммы возмещения фактически понесенного ущерба, формируется в информационной системе автоматически после указания наименования валюты в соответствии с Общероссийским </w:t>
      </w:r>
      <w:hyperlink r:id="rId179" w:history="1">
        <w:r>
          <w:rPr>
            <w:color w:val="0000FF"/>
          </w:rPr>
          <w:t>классификатором</w:t>
        </w:r>
      </w:hyperlink>
      <w:r>
        <w:t xml:space="preserve"> валют.</w:t>
      </w:r>
    </w:p>
    <w:p w:rsidR="00024531" w:rsidRDefault="00024531">
      <w:pPr>
        <w:pStyle w:val="ConsPlusNormal"/>
        <w:spacing w:before="220"/>
        <w:ind w:firstLine="540"/>
        <w:jc w:val="both"/>
      </w:pPr>
      <w:r>
        <w:t xml:space="preserve">Информация о курсе иностранной валюты по отношению к рублю на дату документа, являющегося основанием для начисления суммы возмещения фактически понесенного ущерба, и на дату платежного документа формируется в информационной системе автоматически на </w:t>
      </w:r>
      <w:r>
        <w:lastRenderedPageBreak/>
        <w:t>основании сведений Министерства финансов Российской Федерации о курсах иностранной валюты по отношению к рублю.</w:t>
      </w:r>
    </w:p>
    <w:p w:rsidR="00024531" w:rsidRDefault="00024531">
      <w:pPr>
        <w:pStyle w:val="ConsPlusNormal"/>
        <w:spacing w:before="220"/>
        <w:ind w:firstLine="540"/>
        <w:jc w:val="both"/>
      </w:pPr>
      <w:r>
        <w:t>Информация о начисленной сумме возмещения фактически понесенного ущерба и сумме возмещения фактически понесенного ущерба, предусмотренной к оплате, указанной в иностранной валюте, в рублевом эквиваленте формируется в информационной системе автоматически как произведение суммы возмещения фактически понесенного ущерба в единице валюты и курса иностранной валюты по отношению к рублю соответственно на дату документа, являющегося основанием для начисления суммы возмещения фактически понесенного ущерба, и на дату платежного документа.</w:t>
      </w:r>
    </w:p>
    <w:p w:rsidR="00024531" w:rsidRDefault="00024531">
      <w:pPr>
        <w:pStyle w:val="ConsPlusNormal"/>
        <w:spacing w:before="220"/>
        <w:ind w:firstLine="540"/>
        <w:jc w:val="both"/>
      </w:pPr>
      <w:r>
        <w:t>Дата указывается в формате ДД.ММ.ГГГГ.</w:t>
      </w:r>
    </w:p>
    <w:p w:rsidR="00024531" w:rsidRDefault="00024531">
      <w:pPr>
        <w:pStyle w:val="ConsPlusNormal"/>
        <w:spacing w:before="220"/>
        <w:ind w:firstLine="540"/>
        <w:jc w:val="both"/>
      </w:pPr>
      <w:r>
        <w:t xml:space="preserve">35.1. При формировании информации о договоре поставщика (подрядчика, исполнителя) с соисполнителем, субподрядчиком, являющимся субъектом малого предпринимательства, социально ориентированной некоммерческой организацией (далее - субподрядчик), в случае заключения такими поставщиками (подрядчиками, исполнителями) контракта, включающего условия, предусмотренные </w:t>
      </w:r>
      <w:hyperlink r:id="rId180" w:history="1">
        <w:r>
          <w:rPr>
            <w:color w:val="0000FF"/>
          </w:rPr>
          <w:t>частью 6 статьи 30</w:t>
        </w:r>
      </w:hyperlink>
      <w:r>
        <w:t xml:space="preserve"> Федерального закона, указываются следующие сведения:</w:t>
      </w:r>
    </w:p>
    <w:p w:rsidR="00024531" w:rsidRDefault="00024531">
      <w:pPr>
        <w:pStyle w:val="ConsPlusNormal"/>
        <w:spacing w:before="220"/>
        <w:ind w:firstLine="540"/>
        <w:jc w:val="both"/>
      </w:pPr>
      <w:r>
        <w:t>полное наименование субподрядчика в соответствии со сведениями Единого государственного реестра юридических лиц (для юридического лица) или фамилия, имя, отчество (при наличии) субподрядчика в соответствии со сведениями Единого государственного реестра индивидуальных предпринимателей (для индивидуального предпринимателя);</w:t>
      </w:r>
    </w:p>
    <w:p w:rsidR="00024531" w:rsidRDefault="00024531">
      <w:pPr>
        <w:pStyle w:val="ConsPlusNormal"/>
        <w:spacing w:before="220"/>
        <w:ind w:firstLine="540"/>
        <w:jc w:val="both"/>
      </w:pPr>
      <w:r>
        <w:t>фирменное наименование субподрядчика (при наличии) в соответствии со сведениями Единого государственного реестра юридических лиц;</w:t>
      </w:r>
    </w:p>
    <w:p w:rsidR="00024531" w:rsidRDefault="00024531">
      <w:pPr>
        <w:pStyle w:val="ConsPlusNormal"/>
        <w:spacing w:before="220"/>
        <w:ind w:firstLine="540"/>
        <w:jc w:val="both"/>
      </w:pPr>
      <w:r>
        <w:t xml:space="preserve">код и наименование организационно-правовой формы субподрядчика в соответствии с Общероссийским </w:t>
      </w:r>
      <w:hyperlink r:id="rId181" w:history="1">
        <w:r>
          <w:rPr>
            <w:color w:val="0000FF"/>
          </w:rPr>
          <w:t>классификатором</w:t>
        </w:r>
      </w:hyperlink>
      <w:r>
        <w:t xml:space="preserve"> организационно-правовых форм;</w:t>
      </w:r>
    </w:p>
    <w:p w:rsidR="00024531" w:rsidRDefault="00024531">
      <w:pPr>
        <w:pStyle w:val="ConsPlusNormal"/>
        <w:spacing w:before="220"/>
        <w:ind w:firstLine="540"/>
        <w:jc w:val="both"/>
      </w:pPr>
      <w:r>
        <w:t>код и наименование статуса субподрядчика (при наличии), принимающие следующие значения:</w:t>
      </w:r>
    </w:p>
    <w:p w:rsidR="00024531" w:rsidRDefault="00024531">
      <w:pPr>
        <w:pStyle w:val="ConsPlusNormal"/>
        <w:spacing w:before="220"/>
        <w:ind w:firstLine="540"/>
        <w:jc w:val="both"/>
      </w:pPr>
      <w:r>
        <w:t>30 - субъект малого предпринимательства;</w:t>
      </w:r>
    </w:p>
    <w:p w:rsidR="00024531" w:rsidRDefault="00024531">
      <w:pPr>
        <w:pStyle w:val="ConsPlusNormal"/>
        <w:spacing w:before="220"/>
        <w:ind w:firstLine="540"/>
        <w:jc w:val="both"/>
      </w:pPr>
      <w:r>
        <w:t>40 - социально ориентированная некоммерческая организация;</w:t>
      </w:r>
    </w:p>
    <w:p w:rsidR="00024531" w:rsidRDefault="00024531">
      <w:pPr>
        <w:pStyle w:val="ConsPlusNormal"/>
        <w:spacing w:before="220"/>
        <w:ind w:firstLine="540"/>
        <w:jc w:val="both"/>
      </w:pPr>
      <w:r>
        <w:t>дата включения субподрядчика в Единый реестр субъектов малого и среднего предпринимательства (при наличии);</w:t>
      </w:r>
    </w:p>
    <w:p w:rsidR="00024531" w:rsidRDefault="00024531">
      <w:pPr>
        <w:pStyle w:val="ConsPlusNormal"/>
        <w:spacing w:before="220"/>
        <w:ind w:firstLine="540"/>
        <w:jc w:val="both"/>
      </w:pPr>
      <w:r>
        <w:t>информация о месте нахождения субподрядчика, являющегося юридическим лицом, включая:</w:t>
      </w:r>
    </w:p>
    <w:p w:rsidR="00024531" w:rsidRDefault="00024531">
      <w:pPr>
        <w:pStyle w:val="ConsPlusNormal"/>
        <w:spacing w:before="220"/>
        <w:ind w:firstLine="540"/>
        <w:jc w:val="both"/>
      </w:pPr>
      <w:r>
        <w:t>почтовый индекс места нахождения субподрядчика;</w:t>
      </w:r>
    </w:p>
    <w:p w:rsidR="00024531" w:rsidRDefault="00024531">
      <w:pPr>
        <w:pStyle w:val="ConsPlusNormal"/>
        <w:spacing w:before="220"/>
        <w:ind w:firstLine="540"/>
        <w:jc w:val="both"/>
      </w:pPr>
      <w:r>
        <w:t xml:space="preserve">наименование страны и код страны в соответствии с Общероссийским </w:t>
      </w:r>
      <w:hyperlink r:id="rId182" w:history="1">
        <w:r>
          <w:rPr>
            <w:color w:val="0000FF"/>
          </w:rPr>
          <w:t>классификатором</w:t>
        </w:r>
      </w:hyperlink>
      <w:r>
        <w:t xml:space="preserve"> стран мира;</w:t>
      </w:r>
    </w:p>
    <w:p w:rsidR="00024531" w:rsidRDefault="00024531">
      <w:pPr>
        <w:pStyle w:val="ConsPlusNormal"/>
        <w:spacing w:before="220"/>
        <w:ind w:firstLine="540"/>
        <w:jc w:val="both"/>
      </w:pPr>
      <w:r>
        <w:t xml:space="preserve">наименование субъекта Российской Федерации в соответствии с федеративным устройством Российской Федерации, определенным </w:t>
      </w:r>
      <w:hyperlink r:id="rId183" w:history="1">
        <w:r>
          <w:rPr>
            <w:color w:val="0000FF"/>
          </w:rPr>
          <w:t>статьей 65</w:t>
        </w:r>
      </w:hyperlink>
      <w:r>
        <w:t xml:space="preserve"> Конституции Российской Федерации, и соответствующее кодовое обозначение субъекта Российской Федерации;</w:t>
      </w:r>
    </w:p>
    <w:p w:rsidR="00024531" w:rsidRDefault="00024531">
      <w:pPr>
        <w:pStyle w:val="ConsPlusNormal"/>
        <w:spacing w:before="220"/>
        <w:ind w:firstLine="540"/>
        <w:jc w:val="both"/>
      </w:pPr>
      <w:r>
        <w:t>наименование муниципального района, городского округа или внутригородской территории (для городов федерального значения) в составе субъекта Российской Федерации;</w:t>
      </w:r>
    </w:p>
    <w:p w:rsidR="00024531" w:rsidRDefault="00024531">
      <w:pPr>
        <w:pStyle w:val="ConsPlusNormal"/>
        <w:spacing w:before="220"/>
        <w:ind w:firstLine="540"/>
        <w:jc w:val="both"/>
      </w:pPr>
      <w:r>
        <w:t xml:space="preserve">наименование городского или сельского поселения в составе муниципального района (для </w:t>
      </w:r>
      <w:r>
        <w:lastRenderedPageBreak/>
        <w:t>муниципального района) или внутригородского района городского округа (при наличии);</w:t>
      </w:r>
    </w:p>
    <w:p w:rsidR="00024531" w:rsidRDefault="00024531">
      <w:pPr>
        <w:pStyle w:val="ConsPlusNormal"/>
        <w:spacing w:before="220"/>
        <w:ind w:firstLine="540"/>
        <w:jc w:val="both"/>
      </w:pPr>
      <w:r>
        <w:t xml:space="preserve">наименование населенного пункта, код территории населенного пункта в соответствии с Общероссийским </w:t>
      </w:r>
      <w:hyperlink r:id="rId184" w:history="1">
        <w:r>
          <w:rPr>
            <w:color w:val="0000FF"/>
          </w:rPr>
          <w:t>классификатором</w:t>
        </w:r>
      </w:hyperlink>
      <w:r>
        <w:t xml:space="preserve"> территорий муниципальных образований (при наличии);</w:t>
      </w:r>
    </w:p>
    <w:p w:rsidR="00024531" w:rsidRDefault="00024531">
      <w:pPr>
        <w:pStyle w:val="ConsPlusNormal"/>
        <w:spacing w:before="220"/>
        <w:ind w:firstLine="540"/>
        <w:jc w:val="both"/>
      </w:pPr>
      <w:r>
        <w:t>наименование элемента планировочной структуры (при наличии);</w:t>
      </w:r>
    </w:p>
    <w:p w:rsidR="00024531" w:rsidRDefault="00024531">
      <w:pPr>
        <w:pStyle w:val="ConsPlusNormal"/>
        <w:spacing w:before="220"/>
        <w:ind w:firstLine="540"/>
        <w:jc w:val="both"/>
      </w:pPr>
      <w:r>
        <w:t>наименование элемента улично-дорожной сети (при наличии);</w:t>
      </w:r>
    </w:p>
    <w:p w:rsidR="00024531" w:rsidRDefault="00024531">
      <w:pPr>
        <w:pStyle w:val="ConsPlusNormal"/>
        <w:spacing w:before="220"/>
        <w:ind w:firstLine="540"/>
        <w:jc w:val="both"/>
      </w:pPr>
      <w:r>
        <w:t>тип и номер здания, сооружения;</w:t>
      </w:r>
    </w:p>
    <w:p w:rsidR="00024531" w:rsidRDefault="00024531">
      <w:pPr>
        <w:pStyle w:val="ConsPlusNormal"/>
        <w:spacing w:before="220"/>
        <w:ind w:firstLine="540"/>
        <w:jc w:val="both"/>
      </w:pPr>
      <w:r>
        <w:t>тип и номер помещения, расположенного в здании или сооружении (при наличии);</w:t>
      </w:r>
    </w:p>
    <w:p w:rsidR="00024531" w:rsidRDefault="00024531">
      <w:pPr>
        <w:pStyle w:val="ConsPlusNormal"/>
        <w:spacing w:before="220"/>
        <w:ind w:firstLine="540"/>
        <w:jc w:val="both"/>
      </w:pPr>
      <w:r>
        <w:t>адрес пользователя услугами почтовой связи в информационной системе организации федеральной почтовой связи (при наличии);</w:t>
      </w:r>
    </w:p>
    <w:p w:rsidR="00024531" w:rsidRDefault="00024531">
      <w:pPr>
        <w:pStyle w:val="ConsPlusNormal"/>
        <w:spacing w:before="220"/>
        <w:ind w:firstLine="540"/>
        <w:jc w:val="both"/>
      </w:pPr>
      <w:r>
        <w:t>наименование объекта почтовой связи и номер ячейки абонементного почтового шкафа (при наличии) (в случае получения почтовых отправлений поставщиком (подрядчиком, исполнителем) на абонементный ящик);</w:t>
      </w:r>
    </w:p>
    <w:p w:rsidR="00024531" w:rsidRDefault="00024531">
      <w:pPr>
        <w:pStyle w:val="ConsPlusNormal"/>
        <w:spacing w:before="220"/>
        <w:ind w:firstLine="540"/>
        <w:jc w:val="both"/>
      </w:pPr>
      <w:r>
        <w:t>идентификационный номер налогоплательщика-субподрядчика в соответствии со свидетельством о постановке на учет в налоговом органе;</w:t>
      </w:r>
    </w:p>
    <w:p w:rsidR="00024531" w:rsidRDefault="00024531">
      <w:pPr>
        <w:pStyle w:val="ConsPlusNormal"/>
        <w:spacing w:before="220"/>
        <w:ind w:firstLine="540"/>
        <w:jc w:val="both"/>
      </w:pPr>
      <w:r>
        <w:t>код причины и дата постановки на учет в налоговом органе в соответствии со свидетельством о постановке на учет в налоговом органе (для юридического лица);</w:t>
      </w:r>
    </w:p>
    <w:p w:rsidR="00024531" w:rsidRDefault="00024531">
      <w:pPr>
        <w:pStyle w:val="ConsPlusNormal"/>
        <w:spacing w:before="220"/>
        <w:ind w:firstLine="540"/>
        <w:jc w:val="both"/>
      </w:pPr>
      <w:r>
        <w:t>дата заключения договора с субподрядчиком;</w:t>
      </w:r>
    </w:p>
    <w:p w:rsidR="00024531" w:rsidRDefault="00024531">
      <w:pPr>
        <w:pStyle w:val="ConsPlusNormal"/>
        <w:spacing w:before="220"/>
        <w:ind w:firstLine="540"/>
        <w:jc w:val="both"/>
      </w:pPr>
      <w:r>
        <w:t>номер договора с субподрядчиком (при наличии);</w:t>
      </w:r>
    </w:p>
    <w:p w:rsidR="00024531" w:rsidRDefault="00024531">
      <w:pPr>
        <w:pStyle w:val="ConsPlusNormal"/>
        <w:spacing w:before="220"/>
        <w:ind w:firstLine="540"/>
        <w:jc w:val="both"/>
      </w:pPr>
      <w:r>
        <w:t>наименование предмета договора с субподрядчиком в соответствии с договором;</w:t>
      </w:r>
    </w:p>
    <w:p w:rsidR="00024531" w:rsidRDefault="00024531">
      <w:pPr>
        <w:pStyle w:val="ConsPlusNormal"/>
        <w:spacing w:before="220"/>
        <w:ind w:firstLine="540"/>
        <w:jc w:val="both"/>
      </w:pPr>
      <w:r>
        <w:t xml:space="preserve">код(ы) и наименование(я) позиции(ий) Общероссийского </w:t>
      </w:r>
      <w:hyperlink r:id="rId185" w:history="1">
        <w:r>
          <w:rPr>
            <w:color w:val="0000FF"/>
          </w:rPr>
          <w:t>классификатора</w:t>
        </w:r>
      </w:hyperlink>
      <w:r>
        <w:t xml:space="preserve"> продукции по видам экономической деятельности, соответствующей(их) наименованию предмета договора с субподрядчиком;</w:t>
      </w:r>
    </w:p>
    <w:p w:rsidR="00024531" w:rsidRDefault="00024531">
      <w:pPr>
        <w:pStyle w:val="ConsPlusNormal"/>
        <w:spacing w:before="220"/>
        <w:ind w:firstLine="540"/>
        <w:jc w:val="both"/>
      </w:pPr>
      <w:r>
        <w:t>наименование(я) и количество поставляемого(ых) товара(ов), объема(ы) выполняемой(ых) работы (работ), оказываемой(ых) услуги (услуг), предусмотренное(ые) договором с субподрядчиком (при наличии);</w:t>
      </w:r>
    </w:p>
    <w:p w:rsidR="00024531" w:rsidRDefault="00024531">
      <w:pPr>
        <w:pStyle w:val="ConsPlusNormal"/>
        <w:spacing w:before="220"/>
        <w:ind w:firstLine="540"/>
        <w:jc w:val="both"/>
      </w:pPr>
      <w:r>
        <w:t xml:space="preserve">национальное кодовое буквенное обозначение и наименование единицы измерения количества поставляемого товара, объема выполняемой работы, оказываемой услуги в соответствии с Общероссийским </w:t>
      </w:r>
      <w:hyperlink r:id="rId186" w:history="1">
        <w:r>
          <w:rPr>
            <w:color w:val="0000FF"/>
          </w:rPr>
          <w:t>классификатором</w:t>
        </w:r>
      </w:hyperlink>
      <w:r>
        <w:t xml:space="preserve"> единиц измерения;</w:t>
      </w:r>
    </w:p>
    <w:p w:rsidR="00024531" w:rsidRDefault="00024531">
      <w:pPr>
        <w:pStyle w:val="ConsPlusNormal"/>
        <w:spacing w:before="220"/>
        <w:ind w:firstLine="540"/>
        <w:jc w:val="both"/>
      </w:pPr>
      <w:r>
        <w:t>цена договора с субподрядчиком или, при наличии, ориентировочное значение цены договора с субподрядчиком, в том числе сумма налога на добавленную стоимость;</w:t>
      </w:r>
    </w:p>
    <w:p w:rsidR="00024531" w:rsidRDefault="00024531">
      <w:pPr>
        <w:pStyle w:val="ConsPlusNormal"/>
        <w:spacing w:before="220"/>
        <w:ind w:firstLine="540"/>
        <w:jc w:val="both"/>
      </w:pPr>
      <w:r>
        <w:t>формула цены договора с субподрядчиком или максимальное значение цены договора с субподрядчиком (при наличии);</w:t>
      </w:r>
    </w:p>
    <w:p w:rsidR="00024531" w:rsidRDefault="00024531">
      <w:pPr>
        <w:pStyle w:val="ConsPlusNormal"/>
        <w:spacing w:before="220"/>
        <w:ind w:firstLine="540"/>
        <w:jc w:val="both"/>
      </w:pPr>
      <w:r>
        <w:t>цена товаров, работ, услуг в случае, если предметом договора с субподрядчиком является несколько товаров, работ, услуг (при наличии).</w:t>
      </w:r>
    </w:p>
    <w:p w:rsidR="00024531" w:rsidRDefault="00024531">
      <w:pPr>
        <w:pStyle w:val="ConsPlusNormal"/>
        <w:spacing w:before="220"/>
        <w:ind w:firstLine="540"/>
        <w:jc w:val="both"/>
      </w:pPr>
      <w:r>
        <w:t xml:space="preserve">Информация о полном и фирменном (при наличии) наименованиях субподрядчика, а также его организационно-правовой форме, формируется в информационной системе автоматически после указания идентификационного номера налогоплательщика и кода причины постановки на учет в налоговом органе (для юридического лица) субподрядчика в соответствии со сведениями </w:t>
      </w:r>
      <w:r>
        <w:lastRenderedPageBreak/>
        <w:t>Единого государственного реестра юридических лиц или Единого государственного реестра индивидуальных предпринимателей (для индивидуального предпринимателя).</w:t>
      </w:r>
    </w:p>
    <w:p w:rsidR="00024531" w:rsidRDefault="00024531">
      <w:pPr>
        <w:pStyle w:val="ConsPlusNormal"/>
        <w:spacing w:before="220"/>
        <w:ind w:firstLine="540"/>
        <w:jc w:val="both"/>
      </w:pPr>
      <w:r>
        <w:t xml:space="preserve">Информация о наличии у субподрядчика категории субъекта малого предпринимательства и даты включения его в Единый реестр субъектов малого и среднего предпринимательства в соответствии с Федеральным </w:t>
      </w:r>
      <w:hyperlink r:id="rId187" w:history="1">
        <w:r>
          <w:rPr>
            <w:color w:val="0000FF"/>
          </w:rPr>
          <w:t>законом</w:t>
        </w:r>
      </w:hyperlink>
      <w:r>
        <w:t xml:space="preserve"> от 24 июля 2007 г. N 209-ФЗ "О развитии малого и среднего предпринимательства в Российской Федерации" (Собрание законодательства Российской Федерации, 2007, N 31, ст. 4006; 2018, N 53, ст. 8463) формируется в информационной системе автоматически в соответствии со сведениями Единого реестра субъектов малого и среднего предпринимательства после указания идентификационного номера налогоплательщика и кода причины постановки на учет в налоговом органе (для юридического лица) субподрядчика.</w:t>
      </w:r>
    </w:p>
    <w:p w:rsidR="00024531" w:rsidRDefault="00024531">
      <w:pPr>
        <w:pStyle w:val="ConsPlusNormal"/>
        <w:spacing w:before="220"/>
        <w:ind w:firstLine="540"/>
        <w:jc w:val="both"/>
      </w:pPr>
      <w:r>
        <w:t>При формировании информации о месте нахождения субподрядчика, являющегося юридическим лицом, указывается место нахождения постоянно действующего исполнительного органа субподрядчика (в случае отсутствия постоянно действующего исполнительного органа субподрядчика - иного органа или лица, имеющего право действовать от имени субподрядчика без доверенности), по которому осуществляется связь с субподрядчиком.</w:t>
      </w:r>
    </w:p>
    <w:p w:rsidR="00024531" w:rsidRDefault="00024531">
      <w:pPr>
        <w:pStyle w:val="ConsPlusNormal"/>
        <w:spacing w:before="220"/>
        <w:ind w:firstLine="540"/>
        <w:jc w:val="both"/>
      </w:pPr>
      <w:r>
        <w:t>Информация о месте нахождения субподрядчика формируется в информационной системе автоматически после указания идентификационного номера налогоплательщика и кода причины постановки на учет в налоговом органе (для юридического лица) в соответствии со сведениями Единого государственного реестра юридических лиц.</w:t>
      </w:r>
    </w:p>
    <w:p w:rsidR="00024531" w:rsidRDefault="00024531">
      <w:pPr>
        <w:pStyle w:val="ConsPlusNormal"/>
        <w:spacing w:before="220"/>
        <w:ind w:firstLine="540"/>
        <w:jc w:val="both"/>
      </w:pPr>
      <w:r>
        <w:t xml:space="preserve">Код позиции по Общероссийскому </w:t>
      </w:r>
      <w:hyperlink r:id="rId188" w:history="1">
        <w:r>
          <w:rPr>
            <w:color w:val="0000FF"/>
          </w:rPr>
          <w:t>классификатору</w:t>
        </w:r>
      </w:hyperlink>
      <w:r>
        <w:t xml:space="preserve"> продукции по видам экономической деятельности, соответствующей наименованию предмета договора с субподрядчиком, формируется в информационной системе автоматически после указания наименования позиции по Общероссийскому </w:t>
      </w:r>
      <w:hyperlink r:id="rId189" w:history="1">
        <w:r>
          <w:rPr>
            <w:color w:val="0000FF"/>
          </w:rPr>
          <w:t>классификатору</w:t>
        </w:r>
      </w:hyperlink>
      <w:r>
        <w:t xml:space="preserve"> продукции по видам экономической деятельности.</w:t>
      </w:r>
    </w:p>
    <w:p w:rsidR="00024531" w:rsidRDefault="00024531">
      <w:pPr>
        <w:pStyle w:val="ConsPlusNormal"/>
        <w:spacing w:before="220"/>
        <w:ind w:firstLine="540"/>
        <w:jc w:val="both"/>
      </w:pPr>
      <w:r>
        <w:t xml:space="preserve">Национальное кодовое буквенное обозначение единицы измерения количества товара, объема работы или услуги в соответствии с Общероссийским </w:t>
      </w:r>
      <w:hyperlink r:id="rId190" w:history="1">
        <w:r>
          <w:rPr>
            <w:color w:val="0000FF"/>
          </w:rPr>
          <w:t>классификатором</w:t>
        </w:r>
      </w:hyperlink>
      <w:r>
        <w:t xml:space="preserve"> единиц измерения формируется в информационной системе автоматически после указания наименования единицы измерения количества товара, объема работы или услуги в соответствии с Общероссийским </w:t>
      </w:r>
      <w:hyperlink r:id="rId191" w:history="1">
        <w:r>
          <w:rPr>
            <w:color w:val="0000FF"/>
          </w:rPr>
          <w:t>классификатором</w:t>
        </w:r>
      </w:hyperlink>
      <w:r>
        <w:t xml:space="preserve"> единиц измерения.</w:t>
      </w:r>
    </w:p>
    <w:p w:rsidR="00024531" w:rsidRDefault="00024531">
      <w:pPr>
        <w:pStyle w:val="ConsPlusNormal"/>
        <w:spacing w:before="220"/>
        <w:ind w:firstLine="540"/>
        <w:jc w:val="both"/>
      </w:pPr>
      <w:r>
        <w:t>Дата указывается в формате ДД.ММ.ГГГГ.</w:t>
      </w:r>
    </w:p>
    <w:p w:rsidR="00024531" w:rsidRDefault="00024531">
      <w:pPr>
        <w:pStyle w:val="ConsPlusNormal"/>
        <w:spacing w:before="220"/>
        <w:ind w:firstLine="540"/>
        <w:jc w:val="both"/>
      </w:pPr>
      <w:r>
        <w:t>36. При формировании информации об исполнении контракта (отдельного этапа исполнения контракта), в том числе информации о стоимости исполненных обязательств (об оплате контракта, отдельного этапа исполнения контракта), а также информации о наступлении гарантийного случая, предусмотренного контрактом, и исполнении обязательств по гарантии качества товаров, работ, услуг указываются следующие сведения:</w:t>
      </w:r>
    </w:p>
    <w:p w:rsidR="00024531" w:rsidRDefault="00024531">
      <w:pPr>
        <w:pStyle w:val="ConsPlusNormal"/>
        <w:spacing w:before="220"/>
        <w:ind w:firstLine="540"/>
        <w:jc w:val="both"/>
      </w:pPr>
      <w:r>
        <w:t>код и наименование документа(ов) о приемке поставленного товара, выполненной работы (ее результатов), оказанной услуги, в том числе в ходе отдельных этапов исполнения контракта (далее - приемка товаров, работ, услуг), предусмотренных контрактом, а также определяющего(их) ненадлежащее исполнение контракта, или неисполнение контракта (с указанием допущенных нарушений), или наступление гарантийного случая, предусмотренного контрактом, или исполнение обязательств по гарантии качества товаров, работ, услуг, принимающие следующие значения:</w:t>
      </w:r>
    </w:p>
    <w:p w:rsidR="00024531" w:rsidRDefault="00024531">
      <w:pPr>
        <w:pStyle w:val="ConsPlusNormal"/>
        <w:spacing w:before="220"/>
        <w:ind w:firstLine="540"/>
        <w:jc w:val="both"/>
      </w:pPr>
      <w:r>
        <w:t>01 - товарная накладная;</w:t>
      </w:r>
    </w:p>
    <w:p w:rsidR="00024531" w:rsidRDefault="00024531">
      <w:pPr>
        <w:pStyle w:val="ConsPlusNormal"/>
        <w:spacing w:before="220"/>
        <w:ind w:firstLine="540"/>
        <w:jc w:val="both"/>
      </w:pPr>
      <w:r>
        <w:t>02 - товарно-транспортная накладная;</w:t>
      </w:r>
    </w:p>
    <w:p w:rsidR="00024531" w:rsidRDefault="00024531">
      <w:pPr>
        <w:pStyle w:val="ConsPlusNormal"/>
        <w:spacing w:before="220"/>
        <w:ind w:firstLine="540"/>
        <w:jc w:val="both"/>
      </w:pPr>
      <w:r>
        <w:t>03 - железнодорожная накладная;</w:t>
      </w:r>
    </w:p>
    <w:p w:rsidR="00024531" w:rsidRDefault="00024531">
      <w:pPr>
        <w:pStyle w:val="ConsPlusNormal"/>
        <w:spacing w:before="220"/>
        <w:ind w:firstLine="540"/>
        <w:jc w:val="both"/>
      </w:pPr>
      <w:r>
        <w:lastRenderedPageBreak/>
        <w:t>04 - авианакладная;</w:t>
      </w:r>
    </w:p>
    <w:p w:rsidR="00024531" w:rsidRDefault="00024531">
      <w:pPr>
        <w:pStyle w:val="ConsPlusNormal"/>
        <w:spacing w:before="220"/>
        <w:ind w:firstLine="540"/>
        <w:jc w:val="both"/>
      </w:pPr>
      <w:r>
        <w:t>05 - коносамент;</w:t>
      </w:r>
    </w:p>
    <w:p w:rsidR="00024531" w:rsidRDefault="00024531">
      <w:pPr>
        <w:pStyle w:val="ConsPlusNormal"/>
        <w:spacing w:before="220"/>
        <w:ind w:firstLine="540"/>
        <w:jc w:val="both"/>
      </w:pPr>
      <w:r>
        <w:t>06 - акт о приемке товаров;</w:t>
      </w:r>
    </w:p>
    <w:p w:rsidR="00024531" w:rsidRDefault="00024531">
      <w:pPr>
        <w:pStyle w:val="ConsPlusNormal"/>
        <w:spacing w:before="220"/>
        <w:ind w:firstLine="540"/>
        <w:jc w:val="both"/>
      </w:pPr>
      <w:r>
        <w:t>07 - акт о приемке товара, поступившего без счета поставщика;</w:t>
      </w:r>
    </w:p>
    <w:p w:rsidR="00024531" w:rsidRDefault="00024531">
      <w:pPr>
        <w:pStyle w:val="ConsPlusNormal"/>
        <w:spacing w:before="220"/>
        <w:ind w:firstLine="540"/>
        <w:jc w:val="both"/>
      </w:pPr>
      <w:r>
        <w:t>08 - акт о приеме-передаче объекта основных средств (кроме зданий, сооружений);</w:t>
      </w:r>
    </w:p>
    <w:p w:rsidR="00024531" w:rsidRDefault="00024531">
      <w:pPr>
        <w:pStyle w:val="ConsPlusNormal"/>
        <w:spacing w:before="220"/>
        <w:ind w:firstLine="540"/>
        <w:jc w:val="both"/>
      </w:pPr>
      <w:r>
        <w:t>09 - акт о приеме-передаче здания (сооружения);</w:t>
      </w:r>
    </w:p>
    <w:p w:rsidR="00024531" w:rsidRDefault="00024531">
      <w:pPr>
        <w:pStyle w:val="ConsPlusNormal"/>
        <w:spacing w:before="220"/>
        <w:ind w:firstLine="540"/>
        <w:jc w:val="both"/>
      </w:pPr>
      <w:r>
        <w:t>10 - акт о приеме-передаче групп объектов основных средств (кроме зданий, сооружений);</w:t>
      </w:r>
    </w:p>
    <w:p w:rsidR="00024531" w:rsidRDefault="00024531">
      <w:pPr>
        <w:pStyle w:val="ConsPlusNormal"/>
        <w:spacing w:before="220"/>
        <w:ind w:firstLine="540"/>
        <w:jc w:val="both"/>
      </w:pPr>
      <w:r>
        <w:t>11 - акт о приеме-сдаче отремонтированных, реконструированных, модернизированных объектов основных средств;</w:t>
      </w:r>
    </w:p>
    <w:p w:rsidR="00024531" w:rsidRDefault="00024531">
      <w:pPr>
        <w:pStyle w:val="ConsPlusNormal"/>
        <w:spacing w:before="220"/>
        <w:ind w:firstLine="540"/>
        <w:jc w:val="both"/>
      </w:pPr>
      <w:r>
        <w:t>12 - акт о приемке выполненных работ;</w:t>
      </w:r>
    </w:p>
    <w:p w:rsidR="00024531" w:rsidRDefault="00024531">
      <w:pPr>
        <w:pStyle w:val="ConsPlusNormal"/>
        <w:spacing w:before="220"/>
        <w:ind w:firstLine="540"/>
        <w:jc w:val="both"/>
      </w:pPr>
      <w:r>
        <w:t>13 - акт приемки законченного строительством объекта;</w:t>
      </w:r>
    </w:p>
    <w:p w:rsidR="00024531" w:rsidRDefault="00024531">
      <w:pPr>
        <w:pStyle w:val="ConsPlusNormal"/>
        <w:spacing w:before="220"/>
        <w:ind w:firstLine="540"/>
        <w:jc w:val="both"/>
      </w:pPr>
      <w:r>
        <w:t>14 - акт об установлении расхождения по количеству и качеству при приемке товарно-материальных ценностей;</w:t>
      </w:r>
    </w:p>
    <w:p w:rsidR="00024531" w:rsidRDefault="00024531">
      <w:pPr>
        <w:pStyle w:val="ConsPlusNormal"/>
        <w:spacing w:before="220"/>
        <w:ind w:firstLine="540"/>
        <w:jc w:val="both"/>
      </w:pPr>
      <w:r>
        <w:t>15 - акт об установлении расхождений по количеству и качеству при приемке импортных товаров;</w:t>
      </w:r>
    </w:p>
    <w:p w:rsidR="00024531" w:rsidRDefault="00024531">
      <w:pPr>
        <w:pStyle w:val="ConsPlusNormal"/>
        <w:spacing w:before="220"/>
        <w:ind w:firstLine="540"/>
        <w:jc w:val="both"/>
      </w:pPr>
      <w:r>
        <w:t>16 - акт (уведомление) о наступлении гарантийного случая;</w:t>
      </w:r>
    </w:p>
    <w:p w:rsidR="00024531" w:rsidRDefault="00024531">
      <w:pPr>
        <w:pStyle w:val="ConsPlusNormal"/>
        <w:spacing w:before="220"/>
        <w:ind w:firstLine="540"/>
        <w:jc w:val="both"/>
      </w:pPr>
      <w:r>
        <w:t>17 - акт выполнения обязательств по гарантии;</w:t>
      </w:r>
    </w:p>
    <w:p w:rsidR="00024531" w:rsidRDefault="00024531">
      <w:pPr>
        <w:pStyle w:val="ConsPlusNormal"/>
        <w:spacing w:before="220"/>
        <w:ind w:firstLine="540"/>
        <w:jc w:val="both"/>
      </w:pPr>
      <w:r>
        <w:t>18 - счет на оплату;</w:t>
      </w:r>
    </w:p>
    <w:p w:rsidR="00024531" w:rsidRDefault="00024531">
      <w:pPr>
        <w:pStyle w:val="ConsPlusNormal"/>
        <w:spacing w:before="220"/>
        <w:ind w:firstLine="540"/>
        <w:jc w:val="both"/>
      </w:pPr>
      <w:r>
        <w:t>19 - счет-фактура;</w:t>
      </w:r>
    </w:p>
    <w:p w:rsidR="00024531" w:rsidRDefault="00024531">
      <w:pPr>
        <w:pStyle w:val="ConsPlusNormal"/>
        <w:spacing w:before="220"/>
        <w:ind w:firstLine="540"/>
        <w:jc w:val="both"/>
      </w:pPr>
      <w:r>
        <w:t>20 - акт выполненных работ;</w:t>
      </w:r>
    </w:p>
    <w:p w:rsidR="00024531" w:rsidRDefault="00024531">
      <w:pPr>
        <w:pStyle w:val="ConsPlusNormal"/>
        <w:spacing w:before="220"/>
        <w:ind w:firstLine="540"/>
        <w:jc w:val="both"/>
      </w:pPr>
      <w:r>
        <w:t>21 - акт о приемке материалов;</w:t>
      </w:r>
    </w:p>
    <w:p w:rsidR="00024531" w:rsidRDefault="00024531">
      <w:pPr>
        <w:pStyle w:val="ConsPlusNormal"/>
        <w:spacing w:before="220"/>
        <w:ind w:firstLine="540"/>
        <w:jc w:val="both"/>
      </w:pPr>
      <w:r>
        <w:t>22 - акт о завесе тары;</w:t>
      </w:r>
    </w:p>
    <w:p w:rsidR="00024531" w:rsidRDefault="00024531">
      <w:pPr>
        <w:pStyle w:val="ConsPlusNormal"/>
        <w:spacing w:before="220"/>
        <w:ind w:firstLine="540"/>
        <w:jc w:val="both"/>
      </w:pPr>
      <w:r>
        <w:t>23 - акт об оприходовании тары, не указанной в счете поставщика;</w:t>
      </w:r>
    </w:p>
    <w:p w:rsidR="00024531" w:rsidRDefault="00024531">
      <w:pPr>
        <w:pStyle w:val="ConsPlusNormal"/>
        <w:spacing w:before="220"/>
        <w:ind w:firstLine="540"/>
        <w:jc w:val="both"/>
      </w:pPr>
      <w:r>
        <w:t>24 - акт о выявлении недостатков выполненных работ (оказанных услуг);</w:t>
      </w:r>
    </w:p>
    <w:p w:rsidR="00024531" w:rsidRDefault="00024531">
      <w:pPr>
        <w:pStyle w:val="ConsPlusNormal"/>
        <w:spacing w:before="220"/>
        <w:ind w:firstLine="540"/>
        <w:jc w:val="both"/>
      </w:pPr>
      <w:r>
        <w:t>25 - акт о невыполнении работ (оказании услуг);</w:t>
      </w:r>
    </w:p>
    <w:p w:rsidR="00024531" w:rsidRDefault="00024531">
      <w:pPr>
        <w:pStyle w:val="ConsPlusNormal"/>
        <w:spacing w:before="220"/>
        <w:ind w:firstLine="540"/>
        <w:jc w:val="both"/>
      </w:pPr>
      <w:r>
        <w:t>26 - акт-рекламация;</w:t>
      </w:r>
    </w:p>
    <w:p w:rsidR="00024531" w:rsidRDefault="00024531">
      <w:pPr>
        <w:pStyle w:val="ConsPlusNormal"/>
        <w:spacing w:before="220"/>
        <w:ind w:firstLine="540"/>
        <w:jc w:val="both"/>
      </w:pPr>
      <w:r>
        <w:t>27 - требование допоставки;</w:t>
      </w:r>
    </w:p>
    <w:p w:rsidR="00024531" w:rsidRDefault="00024531">
      <w:pPr>
        <w:pStyle w:val="ConsPlusNormal"/>
        <w:spacing w:before="220"/>
        <w:ind w:firstLine="540"/>
        <w:jc w:val="both"/>
      </w:pPr>
      <w:r>
        <w:t>28 - требование безвозмездного устранения недостатков товара (работы, услуги) в разумный срок;</w:t>
      </w:r>
    </w:p>
    <w:p w:rsidR="00024531" w:rsidRDefault="00024531">
      <w:pPr>
        <w:pStyle w:val="ConsPlusNormal"/>
        <w:spacing w:before="220"/>
        <w:ind w:firstLine="540"/>
        <w:jc w:val="both"/>
      </w:pPr>
      <w:r>
        <w:t>29 - требование возмещения своих расходов на устранение недостатков товара (работы, услуги);</w:t>
      </w:r>
    </w:p>
    <w:p w:rsidR="00024531" w:rsidRDefault="00024531">
      <w:pPr>
        <w:pStyle w:val="ConsPlusNormal"/>
        <w:spacing w:before="220"/>
        <w:ind w:firstLine="540"/>
        <w:jc w:val="both"/>
      </w:pPr>
      <w:r>
        <w:t>30 - требование замены поставленного товара;</w:t>
      </w:r>
    </w:p>
    <w:p w:rsidR="00024531" w:rsidRDefault="00024531">
      <w:pPr>
        <w:pStyle w:val="ConsPlusNormal"/>
        <w:spacing w:before="220"/>
        <w:ind w:firstLine="540"/>
        <w:jc w:val="both"/>
      </w:pPr>
      <w:r>
        <w:lastRenderedPageBreak/>
        <w:t>31 - акт о приеме (поступлении) оборудования;</w:t>
      </w:r>
    </w:p>
    <w:p w:rsidR="00024531" w:rsidRDefault="00024531">
      <w:pPr>
        <w:pStyle w:val="ConsPlusNormal"/>
        <w:spacing w:before="220"/>
        <w:ind w:firstLine="540"/>
        <w:jc w:val="both"/>
      </w:pPr>
      <w:r>
        <w:t>32 - требование соразмерного уменьшения покупной цены;</w:t>
      </w:r>
    </w:p>
    <w:p w:rsidR="00024531" w:rsidRDefault="00024531">
      <w:pPr>
        <w:pStyle w:val="ConsPlusNormal"/>
        <w:spacing w:before="220"/>
        <w:ind w:firstLine="540"/>
        <w:jc w:val="both"/>
      </w:pPr>
      <w:r>
        <w:t>33 - требование о возмещении убытков;</w:t>
      </w:r>
    </w:p>
    <w:p w:rsidR="00024531" w:rsidRDefault="00024531">
      <w:pPr>
        <w:pStyle w:val="ConsPlusNormal"/>
        <w:spacing w:before="220"/>
        <w:ind w:firstLine="540"/>
        <w:jc w:val="both"/>
      </w:pPr>
      <w:r>
        <w:t>34 - требование заказчика об уплате неустойки (штрафа, пени);</w:t>
      </w:r>
    </w:p>
    <w:p w:rsidR="00024531" w:rsidRDefault="00024531">
      <w:pPr>
        <w:pStyle w:val="ConsPlusNormal"/>
        <w:spacing w:before="220"/>
        <w:ind w:firstLine="540"/>
        <w:jc w:val="both"/>
      </w:pPr>
      <w:r>
        <w:t>35 - требование поставщика об уплате неустойки (штрафа, пени);</w:t>
      </w:r>
    </w:p>
    <w:p w:rsidR="00024531" w:rsidRDefault="00024531">
      <w:pPr>
        <w:pStyle w:val="ConsPlusNormal"/>
        <w:spacing w:before="220"/>
        <w:ind w:firstLine="540"/>
        <w:jc w:val="both"/>
      </w:pPr>
      <w:r>
        <w:t>36 - требование заказчика в адрес банка об осуществлении уплаты денежной суммы по банковской гарантии;</w:t>
      </w:r>
    </w:p>
    <w:p w:rsidR="00024531" w:rsidRDefault="00024531">
      <w:pPr>
        <w:pStyle w:val="ConsPlusNormal"/>
        <w:spacing w:before="220"/>
        <w:ind w:firstLine="540"/>
        <w:jc w:val="both"/>
      </w:pPr>
      <w:r>
        <w:t>37 - универсальный передаточный документ;</w:t>
      </w:r>
    </w:p>
    <w:p w:rsidR="00024531" w:rsidRDefault="00024531">
      <w:pPr>
        <w:pStyle w:val="ConsPlusNormal"/>
        <w:spacing w:before="220"/>
        <w:ind w:firstLine="540"/>
        <w:jc w:val="both"/>
      </w:pPr>
      <w:r>
        <w:t>99 - прочие документы о приемке, не указанные выше;</w:t>
      </w:r>
    </w:p>
    <w:p w:rsidR="00024531" w:rsidRDefault="00024531">
      <w:pPr>
        <w:pStyle w:val="ConsPlusNormal"/>
        <w:spacing w:before="220"/>
        <w:ind w:firstLine="540"/>
        <w:jc w:val="both"/>
      </w:pPr>
      <w:r>
        <w:t>реквизиты документа(ов) о приемке товаров, работ, услуг, предусмотренных контрактом, а также определяющего(их) ненадлежащее исполнение контракта или неисполнение контракта (с указанием допущенных нарушений) или наступление гарантийного случая, предусмотренного контрактом, или исполнение обязательств по гарантии качества товаров, работ, услуг;</w:t>
      </w:r>
    </w:p>
    <w:p w:rsidR="00024531" w:rsidRDefault="00024531">
      <w:pPr>
        <w:pStyle w:val="ConsPlusNormal"/>
        <w:spacing w:before="220"/>
        <w:ind w:firstLine="540"/>
        <w:jc w:val="both"/>
      </w:pPr>
      <w:r>
        <w:t>количество поставленного товара, объем выполненной работы или оказанной услуги, предусмотренные контрактом, в соответствии с документом(ами) о приемке товаров, работ, услуг, предусмотренных контрактом, а также определяющим(ими) ненадлежащее исполнение контракта или неисполнении контракта (с указанием допущенных нарушений);</w:t>
      </w:r>
    </w:p>
    <w:p w:rsidR="00024531" w:rsidRDefault="00024531">
      <w:pPr>
        <w:pStyle w:val="ConsPlusNormal"/>
        <w:spacing w:before="220"/>
        <w:ind w:firstLine="540"/>
        <w:jc w:val="both"/>
      </w:pPr>
      <w:r>
        <w:t>наименование и код валюты, в которой осуществляется оплата контракта;</w:t>
      </w:r>
    </w:p>
    <w:p w:rsidR="00024531" w:rsidRDefault="00024531">
      <w:pPr>
        <w:pStyle w:val="ConsPlusNormal"/>
        <w:spacing w:before="220"/>
        <w:ind w:firstLine="540"/>
        <w:jc w:val="both"/>
      </w:pPr>
      <w:r>
        <w:t>стоимость исполненных обязательств по поставке товара, выполнению работы (ее результатов), оказанию услуги в соответствии с документом(ами) о приемке товаров, работ, услуг, предусмотренных контрактом, в валюте контракта (далее - стоимость исполненных обязательств);</w:t>
      </w:r>
    </w:p>
    <w:p w:rsidR="00024531" w:rsidRDefault="00024531">
      <w:pPr>
        <w:pStyle w:val="ConsPlusNormal"/>
        <w:spacing w:before="220"/>
        <w:ind w:firstLine="540"/>
        <w:jc w:val="both"/>
      </w:pPr>
      <w:r>
        <w:t>количество поставленного (замененного) товара, объем выполненной работы или оказанной услуги, предусмотренные обязательствами по гарантии, в соответствии с документом(ами), определяющим(ими) исполнение обязательств гарантии качества товаров, работ, услуг (при наличии);</w:t>
      </w:r>
    </w:p>
    <w:p w:rsidR="00024531" w:rsidRDefault="00024531">
      <w:pPr>
        <w:pStyle w:val="ConsPlusNormal"/>
        <w:spacing w:before="220"/>
        <w:ind w:firstLine="540"/>
        <w:jc w:val="both"/>
      </w:pPr>
      <w:r>
        <w:t xml:space="preserve">национальное кодовое буквенное обозначение и наименование единицы измерения количества поставленного товара, объема выполненной работы или оказанной услуги в соответствии с Общероссийским </w:t>
      </w:r>
      <w:hyperlink r:id="rId192" w:history="1">
        <w:r>
          <w:rPr>
            <w:color w:val="0000FF"/>
          </w:rPr>
          <w:t>классификатором</w:t>
        </w:r>
      </w:hyperlink>
      <w:r>
        <w:t xml:space="preserve"> единиц измерения;</w:t>
      </w:r>
    </w:p>
    <w:p w:rsidR="00024531" w:rsidRDefault="00024531">
      <w:pPr>
        <w:pStyle w:val="ConsPlusNormal"/>
        <w:spacing w:before="220"/>
        <w:ind w:firstLine="540"/>
        <w:jc w:val="both"/>
      </w:pPr>
      <w:r>
        <w:t>наименование, номер и дата платежного документа;</w:t>
      </w:r>
    </w:p>
    <w:p w:rsidR="00024531" w:rsidRDefault="00024531">
      <w:pPr>
        <w:pStyle w:val="ConsPlusNormal"/>
        <w:spacing w:before="220"/>
        <w:ind w:firstLine="540"/>
        <w:jc w:val="both"/>
      </w:pPr>
      <w:r>
        <w:t>информация о соответствии платежного документа документу(ам) о приемке товаров, работ, услуг, предусмотренных контрактом, а также определяющему(им) ненадлежащее исполнение контракта или неисполнении контракта (с указанием допущенных нарушений);</w:t>
      </w:r>
    </w:p>
    <w:p w:rsidR="00024531" w:rsidRDefault="00024531">
      <w:pPr>
        <w:pStyle w:val="ConsPlusNormal"/>
        <w:spacing w:before="220"/>
        <w:ind w:firstLine="540"/>
        <w:jc w:val="both"/>
      </w:pPr>
      <w:r>
        <w:t>сумма оплаты контракта в соответствии с платежным документом, в том числе налога на добавленную стоимость;</w:t>
      </w:r>
    </w:p>
    <w:p w:rsidR="00024531" w:rsidRDefault="00024531">
      <w:pPr>
        <w:pStyle w:val="ConsPlusNormal"/>
        <w:spacing w:before="220"/>
        <w:ind w:firstLine="540"/>
        <w:jc w:val="both"/>
      </w:pPr>
      <w:r>
        <w:t>реквизиты документа(ов), являющегося(их) основанием для возврата заказчику излишне уплаченной суммы оплаты контракта;</w:t>
      </w:r>
    </w:p>
    <w:p w:rsidR="00024531" w:rsidRDefault="00024531">
      <w:pPr>
        <w:pStyle w:val="ConsPlusNormal"/>
        <w:spacing w:before="220"/>
        <w:ind w:firstLine="540"/>
        <w:jc w:val="both"/>
      </w:pPr>
      <w:r>
        <w:t>размер излишне уплаченной заказчиком суммы оплаты контракта;</w:t>
      </w:r>
    </w:p>
    <w:p w:rsidR="00024531" w:rsidRDefault="00024531">
      <w:pPr>
        <w:pStyle w:val="ConsPlusNormal"/>
        <w:spacing w:before="220"/>
        <w:ind w:firstLine="540"/>
        <w:jc w:val="both"/>
      </w:pPr>
      <w:r>
        <w:t>размер возвращенной заказчику излишне уплаченной суммы оплаты контракта;</w:t>
      </w:r>
    </w:p>
    <w:p w:rsidR="00024531" w:rsidRDefault="00024531">
      <w:pPr>
        <w:pStyle w:val="ConsPlusNormal"/>
        <w:spacing w:before="220"/>
        <w:ind w:firstLine="540"/>
        <w:jc w:val="both"/>
      </w:pPr>
      <w:r>
        <w:lastRenderedPageBreak/>
        <w:t>дата возврата заказчику излишне уплаченной суммы оплаты контракта;</w:t>
      </w:r>
    </w:p>
    <w:p w:rsidR="00024531" w:rsidRDefault="00024531">
      <w:pPr>
        <w:pStyle w:val="ConsPlusNormal"/>
        <w:spacing w:before="220"/>
        <w:ind w:firstLine="540"/>
        <w:jc w:val="both"/>
      </w:pPr>
      <w:r>
        <w:t>информация о прекращении обязательств поставщика (подрядчика, исполнителя), обеспеченных банковской гарантией, с указанием даты прекращения обязательств поставщика (подрядчика, исполнителя), обеспеченных банковской гарантией.</w:t>
      </w:r>
    </w:p>
    <w:p w:rsidR="00024531" w:rsidRDefault="00024531">
      <w:pPr>
        <w:pStyle w:val="ConsPlusNormal"/>
        <w:spacing w:before="220"/>
        <w:ind w:firstLine="540"/>
        <w:jc w:val="both"/>
      </w:pPr>
      <w:r>
        <w:t>В случае закупки лекарственных препаратов при формировании информации об исполнении контракта дополнительно указываются следующие сведения:</w:t>
      </w:r>
    </w:p>
    <w:p w:rsidR="00024531" w:rsidRDefault="00024531">
      <w:pPr>
        <w:pStyle w:val="ConsPlusNormal"/>
        <w:spacing w:before="220"/>
        <w:ind w:firstLine="540"/>
        <w:jc w:val="both"/>
      </w:pPr>
      <w:r>
        <w:t>цена за потребительскую упаковку лекарственного препарата, в том числе ставка и сумма налога на добавленную стоимость;</w:t>
      </w:r>
    </w:p>
    <w:p w:rsidR="00024531" w:rsidRDefault="00024531">
      <w:pPr>
        <w:pStyle w:val="ConsPlusNormal"/>
        <w:spacing w:before="220"/>
        <w:ind w:firstLine="540"/>
        <w:jc w:val="both"/>
      </w:pPr>
      <w:r>
        <w:t>серия поставленного лекарственного препарата;</w:t>
      </w:r>
    </w:p>
    <w:p w:rsidR="00024531" w:rsidRDefault="00024531">
      <w:pPr>
        <w:pStyle w:val="ConsPlusNormal"/>
        <w:spacing w:before="220"/>
        <w:ind w:firstLine="540"/>
        <w:jc w:val="both"/>
      </w:pPr>
      <w:r>
        <w:t>срок годности поставленного лекарственного препарата;</w:t>
      </w:r>
    </w:p>
    <w:p w:rsidR="00024531" w:rsidRDefault="00024531">
      <w:pPr>
        <w:pStyle w:val="ConsPlusNormal"/>
        <w:spacing w:before="220"/>
        <w:ind w:firstLine="540"/>
        <w:jc w:val="both"/>
      </w:pPr>
      <w:r>
        <w:t>количество поставленных потребительских упаковок лекарственного препарата.</w:t>
      </w:r>
    </w:p>
    <w:p w:rsidR="00024531" w:rsidRDefault="00024531">
      <w:pPr>
        <w:pStyle w:val="ConsPlusNormal"/>
        <w:spacing w:before="220"/>
        <w:ind w:firstLine="540"/>
        <w:jc w:val="both"/>
      </w:pPr>
      <w:r>
        <w:t xml:space="preserve">В случае закупки лекарственных препаратов, осуществляемой в соответствии с </w:t>
      </w:r>
      <w:hyperlink r:id="rId193" w:history="1">
        <w:r>
          <w:rPr>
            <w:color w:val="0000FF"/>
          </w:rPr>
          <w:t>пунктом 6</w:t>
        </w:r>
      </w:hyperlink>
      <w:r>
        <w:t xml:space="preserve"> Правил установления предельных размеров оптовых и предельных размеров розничных надбавок к фактическим отпускным ценам, установленным производителями лекарственных препаратов, включенных в перечень жизненно необходимых и важнейших лекарственных препаратов, в субъектах Российской Федерации, утвержденных постановлением Правительства Российской Федерации от 29 октября 2010 г. N 865 "О государственном регулировании цен на лекарственные препараты, включенные в перечень жизненно необходимых и важнейших лекарственных препаратов" (Собрание законодательства Российской Федерации, 2010, N 45, ст. 5851; 2011, N 50, ст. 7390; 2012, N 37, ст. 5002; 2014, N 34, ст. 4673; N 36, ст. 4855; 2015, N 37, ст. 5153; N 38, ст. 5302; 2016, N 6, ст. 853; 2018, N 41, ст. 6247; N 43, ст. 6597), указываются дополнительные сведения в соответствии с протоколом согласования цен поставки лекарственных препаратов, включенных в перечень жизненно необходимых и важнейших лекарственных препаратов для медицинского применения:</w:t>
      </w:r>
    </w:p>
    <w:p w:rsidR="00024531" w:rsidRDefault="00024531">
      <w:pPr>
        <w:pStyle w:val="ConsPlusNormal"/>
        <w:spacing w:before="220"/>
        <w:ind w:firstLine="540"/>
        <w:jc w:val="both"/>
      </w:pPr>
      <w:r>
        <w:t>зарегистрированная предельная отпускная цена, установленная производителем лекарственного препарата;</w:t>
      </w:r>
    </w:p>
    <w:p w:rsidR="00024531" w:rsidRDefault="00024531">
      <w:pPr>
        <w:pStyle w:val="ConsPlusNormal"/>
        <w:spacing w:before="220"/>
        <w:ind w:firstLine="540"/>
        <w:jc w:val="both"/>
      </w:pPr>
      <w:r>
        <w:t>фактическая отпускная цена, установленная производителем лекарственного препарата, без налога на добавленную стоимость;</w:t>
      </w:r>
    </w:p>
    <w:p w:rsidR="00024531" w:rsidRDefault="00024531">
      <w:pPr>
        <w:pStyle w:val="ConsPlusNormal"/>
        <w:spacing w:before="220"/>
        <w:ind w:firstLine="540"/>
        <w:jc w:val="both"/>
      </w:pPr>
      <w:r>
        <w:t>суммарный размер фактических оптовых надбавок, установленных организациями оптовой торговли, в абсолютном и относительном выражении (при наличии).</w:t>
      </w:r>
    </w:p>
    <w:p w:rsidR="00024531" w:rsidRDefault="00024531">
      <w:pPr>
        <w:pStyle w:val="ConsPlusNormal"/>
        <w:spacing w:before="220"/>
        <w:ind w:firstLine="540"/>
        <w:jc w:val="both"/>
      </w:pPr>
      <w:r>
        <w:t>В случае закупки лекарственных препаратов количество товаров и цена за единицу товара указывается для каждого поставляемого торгового наименования лекарственного препарата с определенной лекарственной формой и дозировкой.</w:t>
      </w:r>
    </w:p>
    <w:p w:rsidR="00024531" w:rsidRDefault="00024531">
      <w:pPr>
        <w:pStyle w:val="ConsPlusNormal"/>
        <w:spacing w:before="220"/>
        <w:ind w:firstLine="540"/>
        <w:jc w:val="both"/>
      </w:pPr>
      <w:r>
        <w:t>В случае ненадлежащего исполнения контракта при удержании заказчиком внесенных поставщиком (подрядчиком, исполнителем) в качестве обеспечения исполнения контракта денежных средств дополнительно указывается сумма денежных средств, удержанная заказчиком.</w:t>
      </w:r>
    </w:p>
    <w:p w:rsidR="00024531" w:rsidRDefault="00024531">
      <w:pPr>
        <w:pStyle w:val="ConsPlusNormal"/>
        <w:spacing w:before="220"/>
        <w:ind w:firstLine="540"/>
        <w:jc w:val="both"/>
      </w:pPr>
      <w:r>
        <w:t>При формировании информации о реквизитах документа о приемке товаров, работ, услуг, предусмотренных контрактом или определяющего ненадлежащее исполнение контракта (с указанием допущенных нарушений) или наступление гарантийного случая, предусмотренного контрактом, или исполнение обязательств по гарантии качества товаров, работ, услуг, а также являющегося основанием для возврата заказчику излишне уплаченной суммы оплаты контракта, указываются следующие сведения:</w:t>
      </w:r>
    </w:p>
    <w:p w:rsidR="00024531" w:rsidRDefault="00024531">
      <w:pPr>
        <w:pStyle w:val="ConsPlusNormal"/>
        <w:spacing w:before="220"/>
        <w:ind w:firstLine="540"/>
        <w:jc w:val="both"/>
      </w:pPr>
      <w:r>
        <w:lastRenderedPageBreak/>
        <w:t>дата документа, являющегося основанием и результатом приемки товаров, работ, услуг, предусмотренных контрактом или определяющего ненадлежащее исполнение контракта или неисполнение контракта (с указанием допущенных нарушений) или наступление гарантийного случая, предусмотренного контрактом, или исполнение обязательств по гарантии качества товаров, работ, услуг, а также являющегося основанием для возврата заказчику излишне уплаченной суммы оплаты контракта;</w:t>
      </w:r>
    </w:p>
    <w:p w:rsidR="00024531" w:rsidRDefault="00024531">
      <w:pPr>
        <w:pStyle w:val="ConsPlusNormal"/>
        <w:spacing w:before="220"/>
        <w:ind w:firstLine="540"/>
        <w:jc w:val="both"/>
      </w:pPr>
      <w:r>
        <w:t>дата подписания заказчиком документа, являющегося основанием и результатом приемки товаров, работ, услуг, предусмотренных контрактом;</w:t>
      </w:r>
    </w:p>
    <w:p w:rsidR="00024531" w:rsidRDefault="00024531">
      <w:pPr>
        <w:pStyle w:val="ConsPlusNormal"/>
        <w:spacing w:before="220"/>
        <w:ind w:firstLine="540"/>
        <w:jc w:val="both"/>
      </w:pPr>
      <w:r>
        <w:t>номер документа, являющегося основанием и результатом приемки товаров, работ, услуг, предусмотренных контрактом или определяющего ненадлежащее исполнение контракта или неисполнение контракта (с указанием допущенных нарушений) или наступление гарантийного случая, предусмотренного контрактом, или исполнение обязательств по гарантии качества товаров, работ, услуг, а также являющегося основанием для возврата заказчику излишне уплаченной суммы оплаты контракта (при наличии).</w:t>
      </w:r>
    </w:p>
    <w:p w:rsidR="00024531" w:rsidRDefault="00024531">
      <w:pPr>
        <w:pStyle w:val="ConsPlusNormal"/>
        <w:spacing w:before="220"/>
        <w:ind w:firstLine="540"/>
        <w:jc w:val="both"/>
      </w:pPr>
      <w:r>
        <w:t>При формировании информации о требовании заказчика в адрес банка об осуществлении уплаты денежной суммы по банковской гарантии дополнительно указываются следующие сведения:</w:t>
      </w:r>
    </w:p>
    <w:p w:rsidR="00024531" w:rsidRDefault="00024531">
      <w:pPr>
        <w:pStyle w:val="ConsPlusNormal"/>
        <w:spacing w:before="220"/>
        <w:ind w:firstLine="540"/>
        <w:jc w:val="both"/>
      </w:pPr>
      <w:r>
        <w:t>уникальный номер реестровой записи реестра банковских гарантий, соответствующий информации о банковской гарантии, являющейся обеспечением исполнения контракта;</w:t>
      </w:r>
    </w:p>
    <w:p w:rsidR="00024531" w:rsidRDefault="00024531">
      <w:pPr>
        <w:pStyle w:val="ConsPlusNormal"/>
        <w:spacing w:before="220"/>
        <w:ind w:firstLine="540"/>
        <w:jc w:val="both"/>
      </w:pPr>
      <w:r>
        <w:t>сведения о ненадлежащем исполнении поставщиком (подрядчиком, исполнителем) обязательств, в обеспечении которых выдана банковская гарантия, указанные в требовании;</w:t>
      </w:r>
    </w:p>
    <w:p w:rsidR="00024531" w:rsidRDefault="00024531">
      <w:pPr>
        <w:pStyle w:val="ConsPlusNormal"/>
        <w:spacing w:before="220"/>
        <w:ind w:firstLine="540"/>
        <w:jc w:val="both"/>
      </w:pPr>
      <w:r>
        <w:t>сумма по банковской гарантии, требуемая к уплате, с указанием, в том числе:</w:t>
      </w:r>
    </w:p>
    <w:p w:rsidR="00024531" w:rsidRDefault="00024531">
      <w:pPr>
        <w:pStyle w:val="ConsPlusNormal"/>
        <w:spacing w:before="220"/>
        <w:ind w:firstLine="540"/>
        <w:jc w:val="both"/>
      </w:pPr>
      <w:r>
        <w:t>суммы возврата аванса (при наличии);</w:t>
      </w:r>
    </w:p>
    <w:p w:rsidR="00024531" w:rsidRDefault="00024531">
      <w:pPr>
        <w:pStyle w:val="ConsPlusNormal"/>
        <w:spacing w:before="220"/>
        <w:ind w:firstLine="540"/>
        <w:jc w:val="both"/>
      </w:pPr>
      <w:r>
        <w:t>суммы неустоек (пеней, штрафов) (при наличии);</w:t>
      </w:r>
    </w:p>
    <w:p w:rsidR="00024531" w:rsidRDefault="00024531">
      <w:pPr>
        <w:pStyle w:val="ConsPlusNormal"/>
        <w:spacing w:before="220"/>
        <w:ind w:firstLine="540"/>
        <w:jc w:val="both"/>
      </w:pPr>
      <w:r>
        <w:t>суммы убытков, непокрытых суммой неустоек (пеней, штрафов) (при наличии);</w:t>
      </w:r>
    </w:p>
    <w:p w:rsidR="00024531" w:rsidRDefault="00024531">
      <w:pPr>
        <w:pStyle w:val="ConsPlusNormal"/>
        <w:spacing w:before="220"/>
        <w:ind w:firstLine="540"/>
        <w:jc w:val="both"/>
      </w:pPr>
      <w:r>
        <w:t>суммы возмещения убытков в гарантийный период (при наличии);</w:t>
      </w:r>
    </w:p>
    <w:p w:rsidR="00024531" w:rsidRDefault="00024531">
      <w:pPr>
        <w:pStyle w:val="ConsPlusNormal"/>
        <w:spacing w:before="220"/>
        <w:ind w:firstLine="540"/>
        <w:jc w:val="both"/>
      </w:pPr>
      <w:r>
        <w:t>иных сумм, требуемых к уплате, в рублях (при наличии);</w:t>
      </w:r>
    </w:p>
    <w:p w:rsidR="00024531" w:rsidRDefault="00024531">
      <w:pPr>
        <w:pStyle w:val="ConsPlusNormal"/>
        <w:spacing w:before="220"/>
        <w:ind w:firstLine="540"/>
        <w:jc w:val="both"/>
      </w:pPr>
      <w:r>
        <w:t>дата и номер уведомления банка об отказе в удовлетворении требования (при наличии);</w:t>
      </w:r>
    </w:p>
    <w:p w:rsidR="00024531" w:rsidRDefault="00024531">
      <w:pPr>
        <w:pStyle w:val="ConsPlusNormal"/>
        <w:spacing w:before="220"/>
        <w:ind w:firstLine="540"/>
        <w:jc w:val="both"/>
      </w:pPr>
      <w:r>
        <w:t>сумма оплаты банком требования по банковской гарантии.</w:t>
      </w:r>
    </w:p>
    <w:p w:rsidR="00024531" w:rsidRDefault="00024531">
      <w:pPr>
        <w:pStyle w:val="ConsPlusNormal"/>
        <w:spacing w:before="220"/>
        <w:ind w:firstLine="540"/>
        <w:jc w:val="both"/>
      </w:pPr>
      <w:r>
        <w:t>номер и дата платежного документа банка по оплате банком требования по банковской гарантии;</w:t>
      </w:r>
    </w:p>
    <w:p w:rsidR="00024531" w:rsidRDefault="00024531">
      <w:pPr>
        <w:pStyle w:val="ConsPlusNormal"/>
        <w:spacing w:before="220"/>
        <w:ind w:firstLine="540"/>
        <w:jc w:val="both"/>
      </w:pPr>
      <w:r>
        <w:t>сведения о ненадлежащем исполнении банком обязательств, предусмотренных банковской гарантией (при наличии);</w:t>
      </w:r>
    </w:p>
    <w:p w:rsidR="00024531" w:rsidRDefault="00024531">
      <w:pPr>
        <w:pStyle w:val="ConsPlusNormal"/>
        <w:spacing w:before="220"/>
        <w:ind w:firstLine="540"/>
        <w:jc w:val="both"/>
      </w:pPr>
      <w:r>
        <w:t>информация о реструктуризации в 2015 году заказчиком задолженности банка, возникшей в связи с предъявлением требований к исполнению банковской гарантии.</w:t>
      </w:r>
    </w:p>
    <w:p w:rsidR="00024531" w:rsidRDefault="00024531">
      <w:pPr>
        <w:pStyle w:val="ConsPlusNormal"/>
        <w:spacing w:before="220"/>
        <w:ind w:firstLine="540"/>
        <w:jc w:val="both"/>
      </w:pPr>
      <w:r>
        <w:t>В случае указания стоимости исполненных обязательств, суммы оплаты контракта в соответствии с платежным документом, суммы по банковской гарантии, требуемой к уплате, суммы оплаты банком требования по банковской гарантии, размера излишне уплаченной заказчиком суммы оплаты контракта, размера возвращенной заказчику излишне уплаченной суммы оплаты контракта, в иностранной валюте дополнительно указываются:</w:t>
      </w:r>
    </w:p>
    <w:p w:rsidR="00024531" w:rsidRDefault="00024531">
      <w:pPr>
        <w:pStyle w:val="ConsPlusNormal"/>
        <w:spacing w:before="220"/>
        <w:ind w:firstLine="540"/>
        <w:jc w:val="both"/>
      </w:pPr>
      <w:r>
        <w:lastRenderedPageBreak/>
        <w:t>курс иностранной валюты по отношению к рублю на дату подписания заказчиком документа(ов) о приемке товаров, работ, услуг, предусмотренных контрактом, дату платежного документа, дату предъявления требования заказчика в адрес банка об осуществлении уплаты денежной суммы по банковской гарантии, установленный Центральным банком Российской Федерации;</w:t>
      </w:r>
    </w:p>
    <w:p w:rsidR="00024531" w:rsidRDefault="00024531">
      <w:pPr>
        <w:pStyle w:val="ConsPlusNormal"/>
        <w:spacing w:before="220"/>
        <w:ind w:firstLine="540"/>
        <w:jc w:val="both"/>
      </w:pPr>
      <w:r>
        <w:t>стоимость исполненных обязательств, указанная в иностранной валюте, в рублевом эквиваленте;</w:t>
      </w:r>
    </w:p>
    <w:p w:rsidR="00024531" w:rsidRDefault="00024531">
      <w:pPr>
        <w:pStyle w:val="ConsPlusNormal"/>
        <w:spacing w:before="220"/>
        <w:ind w:firstLine="540"/>
        <w:jc w:val="both"/>
      </w:pPr>
      <w:r>
        <w:t>сумма оплаты контракта в соответствии с платежным документом, указанная в иностранной валюте, в рублевом эквиваленте;</w:t>
      </w:r>
    </w:p>
    <w:p w:rsidR="00024531" w:rsidRDefault="00024531">
      <w:pPr>
        <w:pStyle w:val="ConsPlusNormal"/>
        <w:spacing w:before="220"/>
        <w:ind w:firstLine="540"/>
        <w:jc w:val="both"/>
      </w:pPr>
      <w:r>
        <w:t>сумма оплаты банком требования по банковской гарантии в соответствии с платежным документом, указанная в иностранной валюте, в рублевом эквиваленте;</w:t>
      </w:r>
    </w:p>
    <w:p w:rsidR="00024531" w:rsidRDefault="00024531">
      <w:pPr>
        <w:pStyle w:val="ConsPlusNormal"/>
        <w:spacing w:before="220"/>
        <w:ind w:firstLine="540"/>
        <w:jc w:val="both"/>
      </w:pPr>
      <w:r>
        <w:t>сумма по банковской гарантии, требуемая к уплате в соответствии с требованием заказчика в адрес банка об осуществлении уплаты денежной суммы по банковской гарантии, указанная в иностранной валюте, в рублевом эквиваленте;</w:t>
      </w:r>
    </w:p>
    <w:p w:rsidR="00024531" w:rsidRDefault="00024531">
      <w:pPr>
        <w:pStyle w:val="ConsPlusNormal"/>
        <w:spacing w:before="220"/>
        <w:ind w:firstLine="540"/>
        <w:jc w:val="both"/>
      </w:pPr>
      <w:r>
        <w:t>размер излишне уплаченной заказчиком суммы оплаты контракта, указанный в иностранной валюте, в рублевом эквиваленте;</w:t>
      </w:r>
    </w:p>
    <w:p w:rsidR="00024531" w:rsidRDefault="00024531">
      <w:pPr>
        <w:pStyle w:val="ConsPlusNormal"/>
        <w:spacing w:before="220"/>
        <w:ind w:firstLine="540"/>
        <w:jc w:val="both"/>
      </w:pPr>
      <w:r>
        <w:t>размер возвращенной заказчику излишне уплаченной суммы оплаты контракта, указанный в иностранной валюте, в рублевом эквиваленте.</w:t>
      </w:r>
    </w:p>
    <w:p w:rsidR="00024531" w:rsidRDefault="00024531">
      <w:pPr>
        <w:pStyle w:val="ConsPlusNormal"/>
        <w:spacing w:before="220"/>
        <w:ind w:firstLine="540"/>
        <w:jc w:val="both"/>
      </w:pPr>
      <w:r>
        <w:t>Код документа о приемке товара, работы, услуги, а также определяющего ненадлежащее исполнение контракта или неисполнение контракта (с указанием допущенных нарушений) или наступление гарантийного случая, предусмотренного контрактом, или исполнение обязательств по гарантии качества товаров, работ, услуг, формируется в информационной системе автоматически на основании сведений о наименовании документа, о приемке товара, работы, услуги, а также определяющего ненадлежащее исполнение контракта или неисполнение контракта (с указанием допущенных нарушений) или наступление гарантийного случая, предусмотренного контрактом, или исполнение обязательств по гарантии качества товаров, работ, услуг.</w:t>
      </w:r>
    </w:p>
    <w:p w:rsidR="00024531" w:rsidRDefault="00024531">
      <w:pPr>
        <w:pStyle w:val="ConsPlusNormal"/>
        <w:spacing w:before="220"/>
        <w:ind w:firstLine="540"/>
        <w:jc w:val="both"/>
      </w:pPr>
      <w:r>
        <w:t xml:space="preserve">Национальное кодовое буквенное обозначение единицы измерения количества поставленного товара, объема выполненной работы или оказанной услуги в соответствии с Общероссийским </w:t>
      </w:r>
      <w:hyperlink r:id="rId194" w:history="1">
        <w:r>
          <w:rPr>
            <w:color w:val="0000FF"/>
          </w:rPr>
          <w:t>классификатором</w:t>
        </w:r>
      </w:hyperlink>
      <w:r>
        <w:t xml:space="preserve"> единиц измерения формируется в информационной системе автоматически на основании сведений о наименовании единицы измерения количества поставленного товара, объема выполненной работы или оказанной услуги в соответствии с Общероссийским </w:t>
      </w:r>
      <w:hyperlink r:id="rId195" w:history="1">
        <w:r>
          <w:rPr>
            <w:color w:val="0000FF"/>
          </w:rPr>
          <w:t>классификатором</w:t>
        </w:r>
      </w:hyperlink>
      <w:r>
        <w:t xml:space="preserve"> единиц измерения.</w:t>
      </w:r>
    </w:p>
    <w:p w:rsidR="00024531" w:rsidRDefault="00024531">
      <w:pPr>
        <w:pStyle w:val="ConsPlusNormal"/>
        <w:spacing w:before="220"/>
        <w:ind w:firstLine="540"/>
        <w:jc w:val="both"/>
      </w:pPr>
      <w:r>
        <w:t xml:space="preserve">Информация об уникальном номере реестровой записи реестра банковских гарантий, соответствующий информации о банковской гарантии, являющейся обеспечением исполнения контракта, формируется в информационной системе автоматически на основании сведений, указанных в </w:t>
      </w:r>
      <w:hyperlink w:anchor="P319" w:history="1">
        <w:r>
          <w:rPr>
            <w:color w:val="0000FF"/>
          </w:rPr>
          <w:t>пункте 21</w:t>
        </w:r>
      </w:hyperlink>
      <w:r>
        <w:t xml:space="preserve"> настоящего Порядка.</w:t>
      </w:r>
    </w:p>
    <w:p w:rsidR="00024531" w:rsidRDefault="00024531">
      <w:pPr>
        <w:pStyle w:val="ConsPlusNormal"/>
        <w:spacing w:before="220"/>
        <w:ind w:firstLine="540"/>
        <w:jc w:val="both"/>
      </w:pPr>
      <w:r>
        <w:t xml:space="preserve">Информация о коде валюты в соответствии с Общероссийским </w:t>
      </w:r>
      <w:hyperlink r:id="rId196" w:history="1">
        <w:r>
          <w:rPr>
            <w:color w:val="0000FF"/>
          </w:rPr>
          <w:t>классификатором</w:t>
        </w:r>
      </w:hyperlink>
      <w:r>
        <w:t xml:space="preserve"> валют, в которой осуществляется оплата контракта, формируется в информационной системе автоматически после указания наименования валюты в соответствии с Общероссийским </w:t>
      </w:r>
      <w:hyperlink r:id="rId197" w:history="1">
        <w:r>
          <w:rPr>
            <w:color w:val="0000FF"/>
          </w:rPr>
          <w:t>классификатором</w:t>
        </w:r>
      </w:hyperlink>
      <w:r>
        <w:t xml:space="preserve"> валют.</w:t>
      </w:r>
    </w:p>
    <w:p w:rsidR="00024531" w:rsidRDefault="00024531">
      <w:pPr>
        <w:pStyle w:val="ConsPlusNormal"/>
        <w:spacing w:before="220"/>
        <w:ind w:firstLine="540"/>
        <w:jc w:val="both"/>
      </w:pPr>
      <w:r>
        <w:t xml:space="preserve">Информация о курсе иностранной валюты по отношению к рублю на дату подписания заказчиком документа о поставке товаров, работ, услуг, предусмотренных контрактом, дату формирования платежного документа или требования об уплате денежной суммы по банковской гарантии формируется в информационной системе автоматически на основании сведений </w:t>
      </w:r>
      <w:r>
        <w:lastRenderedPageBreak/>
        <w:t>Министерства финансов Российской Федерации о курсах иностранной валюты по отношению к рублю.</w:t>
      </w:r>
    </w:p>
    <w:p w:rsidR="00024531" w:rsidRDefault="00024531">
      <w:pPr>
        <w:pStyle w:val="ConsPlusNormal"/>
        <w:spacing w:before="220"/>
        <w:ind w:firstLine="540"/>
        <w:jc w:val="both"/>
      </w:pPr>
      <w:r>
        <w:t>Информация о стоимости исполненных обязательств, указанной в иностранной валюте, в рублевом эквиваленте формируется в информационной системе автоматически как произведение стоимости исполненных обязательств в соответствии с документом о поставке товаров, работ, услуг, предусмотренных контрактом, в единице валюты и курса иностранной валюты по отношению к рублю на дату подписания заказчиком документа о поставке товаров, работ, услуг, предусмотренных контрактом.</w:t>
      </w:r>
    </w:p>
    <w:p w:rsidR="00024531" w:rsidRDefault="00024531">
      <w:pPr>
        <w:pStyle w:val="ConsPlusNormal"/>
        <w:spacing w:before="220"/>
        <w:ind w:firstLine="540"/>
        <w:jc w:val="both"/>
      </w:pPr>
      <w:r>
        <w:t>Информация о сумме оплаты контракта в соответствии с платежным документом, указанной в иностранной валюте, в рублевом эквиваленте формируется в информационной системе автоматически как произведение суммы оплаты контракта в соответствии с платежным документом в единице валюты и курса иностранной валюты по отношению к рублю на дату платежного документа.</w:t>
      </w:r>
    </w:p>
    <w:p w:rsidR="00024531" w:rsidRDefault="00024531">
      <w:pPr>
        <w:pStyle w:val="ConsPlusNormal"/>
        <w:spacing w:before="220"/>
        <w:ind w:firstLine="540"/>
        <w:jc w:val="both"/>
      </w:pPr>
      <w:r>
        <w:t>Информация о сумме оплаты банком требования по банковской гарантии в соответствии с платежным документом, указанной в иностранной валюте, в рублевом эквиваленте формируется в информационной системе автоматически как произведение суммы оплаты банком требования по банковской гарантии в соответствии с платежным документом в единице валюты и курса иностранной валюты по отношению к рублю на дату платежного документа.</w:t>
      </w:r>
    </w:p>
    <w:p w:rsidR="00024531" w:rsidRDefault="00024531">
      <w:pPr>
        <w:pStyle w:val="ConsPlusNormal"/>
        <w:spacing w:before="220"/>
        <w:ind w:firstLine="540"/>
        <w:jc w:val="both"/>
      </w:pPr>
      <w:r>
        <w:t>Информация о сумме по банковской гарантии, требуемой к уплате в соответствии с требованием заказчика в адрес банка об осуществлении уплаты денежной суммы по банковской гарантии, указанной в иностранной валюте, в рублевом эквиваленте формируется в информационной системе автоматически как произведение суммы по банковской гарантии, требуемой к уплате в соответствии с требованием заказчика в адрес банка об осуществлении уплаты денежной суммы по банковской гарантии, в единице валюты и курса иностранной валюты по отношению к рублю на дату требования заказчика в адрес банка об осуществлении уплаты денежной суммы по банковской гарантии.</w:t>
      </w:r>
    </w:p>
    <w:p w:rsidR="00024531" w:rsidRDefault="00024531">
      <w:pPr>
        <w:pStyle w:val="ConsPlusNormal"/>
        <w:spacing w:before="220"/>
        <w:ind w:firstLine="540"/>
        <w:jc w:val="both"/>
      </w:pPr>
      <w:r>
        <w:t>Информация о размере излишне уплаченной заказчиком суммы оплаты контракта, указанной в иностранной валюте, в рублевом эквиваленте формируется в информационной системе автоматически как произведение размера излишне уплаченной заказчиком суммы оплаты контракта в единице валюты и курса иностранной валюты по отношению к рублю на дату платежного документа.</w:t>
      </w:r>
    </w:p>
    <w:p w:rsidR="00024531" w:rsidRDefault="00024531">
      <w:pPr>
        <w:pStyle w:val="ConsPlusNormal"/>
        <w:spacing w:before="220"/>
        <w:ind w:firstLine="540"/>
        <w:jc w:val="both"/>
      </w:pPr>
      <w:r>
        <w:t>Информация о размере возвращенной заказчику излишне уплаченной суммы оплаты контракта, указанной в иностранной валюте, в рублевом эквиваленте формируется в информационной системе автоматически как произведение размера возвращенной заказчику излишне уплаченной суммы оплаты контракта в единице валюты и курса иностранной валюты по отношению к рублю на дату возврата поставщиком (подрядчиком, исполнителем) излишне уплаченной суммы оплаты контракта.</w:t>
      </w:r>
    </w:p>
    <w:p w:rsidR="00024531" w:rsidRDefault="00024531">
      <w:pPr>
        <w:pStyle w:val="ConsPlusNormal"/>
        <w:spacing w:before="220"/>
        <w:ind w:firstLine="540"/>
        <w:jc w:val="both"/>
      </w:pPr>
      <w:r>
        <w:t>Дата указывается в формате ДД.ММ.ГГГГ.</w:t>
      </w:r>
    </w:p>
    <w:p w:rsidR="00024531" w:rsidRDefault="00024531">
      <w:pPr>
        <w:pStyle w:val="ConsPlusNormal"/>
        <w:spacing w:before="220"/>
        <w:ind w:firstLine="540"/>
        <w:jc w:val="both"/>
      </w:pPr>
      <w:r>
        <w:t>37. При формировании информации о начислении неустоек (штрафов, пеней) в связи с ненадлежащим исполнением стороной контракта обязательств, предусмотренных контрактом, указываются следующие сведения:</w:t>
      </w:r>
    </w:p>
    <w:p w:rsidR="00024531" w:rsidRDefault="00024531">
      <w:pPr>
        <w:pStyle w:val="ConsPlusNormal"/>
        <w:spacing w:before="220"/>
        <w:ind w:firstLine="540"/>
        <w:jc w:val="both"/>
      </w:pPr>
      <w:r>
        <w:t>код и наименование причины начисления штрафа (при наличии), принимающие следующие значения:</w:t>
      </w:r>
    </w:p>
    <w:p w:rsidR="00024531" w:rsidRDefault="00024531">
      <w:pPr>
        <w:pStyle w:val="ConsPlusNormal"/>
        <w:spacing w:before="220"/>
        <w:ind w:firstLine="540"/>
        <w:jc w:val="both"/>
      </w:pPr>
      <w:r>
        <w:t xml:space="preserve">11 - ненадлежащее исполнение поставщиком (подрядчиком, исполнителем) обязательств, предусмотренных контрактом, за исключением просрочки исполнения поставщиком (подрядчиком, исполнителем) обязательств (в том числе гарантийного обязательства), </w:t>
      </w:r>
      <w:r>
        <w:lastRenderedPageBreak/>
        <w:t>предусмотренных контрактом;</w:t>
      </w:r>
    </w:p>
    <w:p w:rsidR="00024531" w:rsidRDefault="00024531">
      <w:pPr>
        <w:pStyle w:val="ConsPlusNormal"/>
        <w:spacing w:before="220"/>
        <w:ind w:firstLine="540"/>
        <w:jc w:val="both"/>
      </w:pPr>
      <w:r>
        <w:t>12 - ненадлежащее исполнение заказчиком обязательств, предусмотренных контрактом, за исключением просрочки исполнения обязательств, предусмотренных контрактом;</w:t>
      </w:r>
    </w:p>
    <w:p w:rsidR="00024531" w:rsidRDefault="00024531">
      <w:pPr>
        <w:pStyle w:val="ConsPlusNormal"/>
        <w:spacing w:before="220"/>
        <w:ind w:firstLine="540"/>
        <w:jc w:val="both"/>
      </w:pPr>
      <w:r>
        <w:t>код и наименование причины начисления пени (при наличии), принимающие следующие значения:</w:t>
      </w:r>
    </w:p>
    <w:p w:rsidR="00024531" w:rsidRDefault="00024531">
      <w:pPr>
        <w:pStyle w:val="ConsPlusNormal"/>
        <w:spacing w:before="220"/>
        <w:ind w:firstLine="540"/>
        <w:jc w:val="both"/>
      </w:pPr>
      <w:r>
        <w:t>21 - просрочка исполнения поставщиком (подрядчиком, исполнителем) обязательств, предусмотренных контрактом (в том числе гарантийного обязательства);</w:t>
      </w:r>
    </w:p>
    <w:p w:rsidR="00024531" w:rsidRDefault="00024531">
      <w:pPr>
        <w:pStyle w:val="ConsPlusNormal"/>
        <w:spacing w:before="220"/>
        <w:ind w:firstLine="540"/>
        <w:jc w:val="both"/>
      </w:pPr>
      <w:r>
        <w:t>22 - просрочка исполнения заказчиком обязательств, предусмотренных контрактом;</w:t>
      </w:r>
    </w:p>
    <w:p w:rsidR="00024531" w:rsidRDefault="00024531">
      <w:pPr>
        <w:pStyle w:val="ConsPlusNormal"/>
        <w:spacing w:before="220"/>
        <w:ind w:firstLine="540"/>
        <w:jc w:val="both"/>
      </w:pPr>
      <w:r>
        <w:t>размер начисленной неустойки (штрафа, пени) (при наличии);</w:t>
      </w:r>
    </w:p>
    <w:p w:rsidR="00024531" w:rsidRDefault="00024531">
      <w:pPr>
        <w:pStyle w:val="ConsPlusNormal"/>
        <w:spacing w:before="220"/>
        <w:ind w:firstLine="540"/>
        <w:jc w:val="both"/>
      </w:pPr>
      <w:r>
        <w:t>дата и номер требования заказчика или поставщика (подрядчика, исполнителя) об уплате неустойки (штрафа, пени), направленное соответственно поставщику (подрядчику, исполнителю) или заказчику (при наличии), решения суда о взыскании неустойки (штрафа, пени);</w:t>
      </w:r>
    </w:p>
    <w:p w:rsidR="00024531" w:rsidRDefault="00024531">
      <w:pPr>
        <w:pStyle w:val="ConsPlusNormal"/>
        <w:spacing w:before="220"/>
        <w:ind w:firstLine="540"/>
        <w:jc w:val="both"/>
      </w:pPr>
      <w:r>
        <w:t>размер оплаченной неустойки (штрафа, пени) (при наличии);</w:t>
      </w:r>
    </w:p>
    <w:p w:rsidR="00024531" w:rsidRDefault="00024531">
      <w:pPr>
        <w:pStyle w:val="ConsPlusNormal"/>
        <w:spacing w:before="220"/>
        <w:ind w:firstLine="540"/>
        <w:jc w:val="both"/>
      </w:pPr>
      <w:r>
        <w:t>наименование и реквизиты документа, являющегося основанием для возврата излишне уплаченной (взысканной) неустойки (штрафа, пени) (при наличии);</w:t>
      </w:r>
    </w:p>
    <w:p w:rsidR="00024531" w:rsidRDefault="00024531">
      <w:pPr>
        <w:pStyle w:val="ConsPlusNormal"/>
        <w:spacing w:before="220"/>
        <w:ind w:firstLine="540"/>
        <w:jc w:val="both"/>
      </w:pPr>
      <w:r>
        <w:t>размер излишне уплаченной (взысканной) суммы неустойки (штрафа, пени) (при наличии);</w:t>
      </w:r>
    </w:p>
    <w:p w:rsidR="00024531" w:rsidRDefault="00024531">
      <w:pPr>
        <w:pStyle w:val="ConsPlusNormal"/>
        <w:spacing w:before="220"/>
        <w:ind w:firstLine="540"/>
        <w:jc w:val="both"/>
      </w:pPr>
      <w:r>
        <w:t>размер возвращенной плательщику излишне уплаченной (взысканной) суммы неустойки (штрафа, пени) (при наличии);</w:t>
      </w:r>
    </w:p>
    <w:p w:rsidR="00024531" w:rsidRDefault="00024531">
      <w:pPr>
        <w:pStyle w:val="ConsPlusNormal"/>
        <w:spacing w:before="220"/>
        <w:ind w:firstLine="540"/>
        <w:jc w:val="both"/>
      </w:pPr>
      <w:r>
        <w:t>информация об осуществлении заказчиком списания сумм неустойки (штрафа, пени), начисленных поставщику (подрядчику, исполнителю), но не списанных заказчиком в связи с неисполнением или ненадлежащим исполнением в 2015 и (или) 2016 годах обязательств, предусмотренных контрактом.</w:t>
      </w:r>
    </w:p>
    <w:p w:rsidR="00024531" w:rsidRDefault="00024531">
      <w:pPr>
        <w:pStyle w:val="ConsPlusNormal"/>
        <w:spacing w:before="220"/>
        <w:ind w:firstLine="540"/>
        <w:jc w:val="both"/>
      </w:pPr>
      <w:r>
        <w:t>При формировании информации о наименовании и реквизитах документов, являющихся основанием для возврата излишне уплаченной (взысканной) неустойки (штрафа, пени), указываются следующие сведения:</w:t>
      </w:r>
    </w:p>
    <w:p w:rsidR="00024531" w:rsidRDefault="00024531">
      <w:pPr>
        <w:pStyle w:val="ConsPlusNormal"/>
        <w:spacing w:before="220"/>
        <w:ind w:firstLine="540"/>
        <w:jc w:val="both"/>
      </w:pPr>
      <w:r>
        <w:t>наименование документа, подтверждающего основания для возврата излишне уплаченной (взысканной) неустойки (штрафа, пени);</w:t>
      </w:r>
    </w:p>
    <w:p w:rsidR="00024531" w:rsidRDefault="00024531">
      <w:pPr>
        <w:pStyle w:val="ConsPlusNormal"/>
        <w:spacing w:before="220"/>
        <w:ind w:firstLine="540"/>
        <w:jc w:val="both"/>
      </w:pPr>
      <w:r>
        <w:t>дата документа, подтверждающего основания для возврата излишне уплаченной (взысканной) неустойки (штрафа, пени);</w:t>
      </w:r>
    </w:p>
    <w:p w:rsidR="00024531" w:rsidRDefault="00024531">
      <w:pPr>
        <w:pStyle w:val="ConsPlusNormal"/>
        <w:spacing w:before="220"/>
        <w:ind w:firstLine="540"/>
        <w:jc w:val="both"/>
      </w:pPr>
      <w:r>
        <w:t>номер документа, подтверждающего основания для возврата излишне уплаченной (взысканной) неустойки (штрафа, пени) (при наличии).</w:t>
      </w:r>
    </w:p>
    <w:p w:rsidR="00024531" w:rsidRDefault="00024531">
      <w:pPr>
        <w:pStyle w:val="ConsPlusNormal"/>
        <w:spacing w:before="220"/>
        <w:ind w:firstLine="540"/>
        <w:jc w:val="both"/>
      </w:pPr>
      <w:r>
        <w:t>При формировании информации об оплате неустойки (штрафа, пени) и возврате плательщику излишне уплаченной суммы неустойки (штрафа, пени) указываются следующие сведения для каждого платежного документа:</w:t>
      </w:r>
    </w:p>
    <w:p w:rsidR="00024531" w:rsidRDefault="00024531">
      <w:pPr>
        <w:pStyle w:val="ConsPlusNormal"/>
        <w:spacing w:before="220"/>
        <w:ind w:firstLine="540"/>
        <w:jc w:val="both"/>
      </w:pPr>
      <w:r>
        <w:t>наименование, номер и дата платежного документа;</w:t>
      </w:r>
    </w:p>
    <w:p w:rsidR="00024531" w:rsidRDefault="00024531">
      <w:pPr>
        <w:pStyle w:val="ConsPlusNormal"/>
        <w:spacing w:before="220"/>
        <w:ind w:firstLine="540"/>
        <w:jc w:val="both"/>
      </w:pPr>
      <w:r>
        <w:t>наименование и код валюты, в которой осуществляется оплата неустойки (штрафа, пени) и возврат плательщику излишне уплаченной (взысканной) суммы неустойки (штрафа, пени);</w:t>
      </w:r>
    </w:p>
    <w:p w:rsidR="00024531" w:rsidRDefault="00024531">
      <w:pPr>
        <w:pStyle w:val="ConsPlusNormal"/>
        <w:spacing w:before="220"/>
        <w:ind w:firstLine="540"/>
        <w:jc w:val="both"/>
      </w:pPr>
      <w:r>
        <w:t>размер оплачиваемой неустойки (штрафа, пени);</w:t>
      </w:r>
    </w:p>
    <w:p w:rsidR="00024531" w:rsidRDefault="00024531">
      <w:pPr>
        <w:pStyle w:val="ConsPlusNormal"/>
        <w:spacing w:before="220"/>
        <w:ind w:firstLine="540"/>
        <w:jc w:val="both"/>
      </w:pPr>
      <w:r>
        <w:lastRenderedPageBreak/>
        <w:t>размер возвращаемой плательщику излишне уплаченной (взысканной) суммы неустойки (штрафа, пени).</w:t>
      </w:r>
    </w:p>
    <w:p w:rsidR="00024531" w:rsidRDefault="00024531">
      <w:pPr>
        <w:pStyle w:val="ConsPlusNormal"/>
        <w:spacing w:before="220"/>
        <w:ind w:firstLine="540"/>
        <w:jc w:val="both"/>
      </w:pPr>
      <w:r>
        <w:t>При формировании информации об осуществлении заказчиком списания сумм неустойки (штрафа, пени), начисленных поставщику (подрядчику, исполнителю), но не списанных заказчиком в связи с неисполнением или ненадлежащим исполнением в 2015 и (или) 2016 годах обязательств, предусмотренных контрактом, указываются следующие сведения:</w:t>
      </w:r>
    </w:p>
    <w:p w:rsidR="00024531" w:rsidRDefault="00024531">
      <w:pPr>
        <w:pStyle w:val="ConsPlusNormal"/>
        <w:spacing w:before="220"/>
        <w:ind w:firstLine="540"/>
        <w:jc w:val="both"/>
      </w:pPr>
      <w:r>
        <w:t>дата принятия решения о предоставлении отсрочки уплаты неустойки (штрафа, пени);</w:t>
      </w:r>
    </w:p>
    <w:p w:rsidR="00024531" w:rsidRDefault="00024531">
      <w:pPr>
        <w:pStyle w:val="ConsPlusNormal"/>
        <w:spacing w:before="220"/>
        <w:ind w:firstLine="540"/>
        <w:jc w:val="both"/>
      </w:pPr>
      <w:r>
        <w:t>дата принятия решения о списании неуплаченной суммы неустойки (штрафов, пеней);</w:t>
      </w:r>
    </w:p>
    <w:p w:rsidR="00024531" w:rsidRDefault="00024531">
      <w:pPr>
        <w:pStyle w:val="ConsPlusNormal"/>
        <w:spacing w:before="220"/>
        <w:ind w:firstLine="540"/>
        <w:jc w:val="both"/>
      </w:pPr>
      <w:r>
        <w:t>сумма неустойки (штрафа, пени), по которой предоставлена отсрочка, указанная в уведомлении о предоставлении отсрочки уплаты неустойки (штрафа, пени) (далее - уведомление об отсрочке), направленном заказчиком поставщику (подрядчику, исполнителю);</w:t>
      </w:r>
    </w:p>
    <w:p w:rsidR="00024531" w:rsidRDefault="00024531">
      <w:pPr>
        <w:pStyle w:val="ConsPlusNormal"/>
        <w:spacing w:before="220"/>
        <w:ind w:firstLine="540"/>
        <w:jc w:val="both"/>
      </w:pPr>
      <w:r>
        <w:t>сумма неуплаченной неустойки (штрафа, пени), по которой осуществлено списание, указанная в уведомлении о списании неуплаченной суммы неустойки (штрафов, пеней) (далее - уведомление о списании), направленном заказчиком поставщику (подрядчику, исполнителю);</w:t>
      </w:r>
    </w:p>
    <w:p w:rsidR="00024531" w:rsidRDefault="00024531">
      <w:pPr>
        <w:pStyle w:val="ConsPlusNormal"/>
        <w:spacing w:before="220"/>
        <w:ind w:firstLine="540"/>
        <w:jc w:val="both"/>
      </w:pPr>
      <w:r>
        <w:t>реквизиты уведомления об отсрочке и (или) уведомления о списании, направленного заказчиком поставщику (подрядчику, исполнителю).</w:t>
      </w:r>
    </w:p>
    <w:p w:rsidR="00024531" w:rsidRDefault="00024531">
      <w:pPr>
        <w:pStyle w:val="ConsPlusNormal"/>
        <w:spacing w:before="220"/>
        <w:ind w:firstLine="540"/>
        <w:jc w:val="both"/>
      </w:pPr>
      <w:r>
        <w:t>При формировании информации о реквизитах уведомления об отсрочке и (или) уведомления о списании, направленного заказчиком поставщику (подрядчику, исполнителю), указываются следующие сведения:</w:t>
      </w:r>
    </w:p>
    <w:p w:rsidR="00024531" w:rsidRDefault="00024531">
      <w:pPr>
        <w:pStyle w:val="ConsPlusNormal"/>
        <w:spacing w:before="220"/>
        <w:ind w:firstLine="540"/>
        <w:jc w:val="both"/>
      </w:pPr>
      <w:r>
        <w:t>дата уведомления об отсрочке и (или) уведомления о списании, направленного заказчиком поставщику (подрядчику, исполнителю);</w:t>
      </w:r>
    </w:p>
    <w:p w:rsidR="00024531" w:rsidRDefault="00024531">
      <w:pPr>
        <w:pStyle w:val="ConsPlusNormal"/>
        <w:spacing w:before="220"/>
        <w:ind w:firstLine="540"/>
        <w:jc w:val="both"/>
      </w:pPr>
      <w:r>
        <w:t>номер уведомления об отсрочке и (или) уведомления о списании, направленного заказчиком поставщику (подрядчику, исполнителю) (при наличии).</w:t>
      </w:r>
    </w:p>
    <w:p w:rsidR="00024531" w:rsidRDefault="00024531">
      <w:pPr>
        <w:pStyle w:val="ConsPlusNormal"/>
        <w:spacing w:before="220"/>
        <w:ind w:firstLine="540"/>
        <w:jc w:val="both"/>
      </w:pPr>
      <w:r>
        <w:t>В случае указания размера начисленной неустойки (штрафа, пени), излишне уплаченной (взысканной) суммы неустойки (штрафа, пени), оплачиваемой неустойки (штрафа, пени), неуплаченной неустойки (штрафа, пени), по которой предоставляется отсрочка уплаты и (или) осуществлено списание и размера возвращаемой плательщику излишне уплаченной (взысканной) суммы неустойки (штрафа, пени) в иностранной валюте дополнительно указываются следующие сведения:</w:t>
      </w:r>
    </w:p>
    <w:p w:rsidR="00024531" w:rsidRDefault="00024531">
      <w:pPr>
        <w:pStyle w:val="ConsPlusNormal"/>
        <w:spacing w:before="220"/>
        <w:ind w:firstLine="540"/>
        <w:jc w:val="both"/>
      </w:pPr>
      <w:r>
        <w:t>курс иностранной валюты по отношению к рублю на дату требования заказчика или поставщика (подрядчика, исполнителя) об уплате неустойки (штрафа, пени), направленного соответственно поставщику (подрядчику, исполнителю) или заказчику, или документа, являющегося основанием для возврата излишне уплаченной (взысканной) неустойки (штрафа, пени), платежного документа, дату принятия решения заказчика о предоставлении отсрочки уплаты неустойки (штрафа, пени), о списании начисленных сумм неустойки (штрафа, пени), установленный Центральным банком Российской Федерации;</w:t>
      </w:r>
    </w:p>
    <w:p w:rsidR="00024531" w:rsidRDefault="00024531">
      <w:pPr>
        <w:pStyle w:val="ConsPlusNormal"/>
        <w:spacing w:before="220"/>
        <w:ind w:firstLine="540"/>
        <w:jc w:val="both"/>
      </w:pPr>
      <w:r>
        <w:t>размер начисленной неустойки (штрафа, пени), указанный в иностранной валюте, в рублевом эквиваленте;</w:t>
      </w:r>
    </w:p>
    <w:p w:rsidR="00024531" w:rsidRDefault="00024531">
      <w:pPr>
        <w:pStyle w:val="ConsPlusNormal"/>
        <w:spacing w:before="220"/>
        <w:ind w:firstLine="540"/>
        <w:jc w:val="both"/>
      </w:pPr>
      <w:r>
        <w:t>размер излишне уплаченной (взысканной) суммы неустойки (штрафа, пени), указанный в иностранной валюте, в рублевом эквиваленте;</w:t>
      </w:r>
    </w:p>
    <w:p w:rsidR="00024531" w:rsidRDefault="00024531">
      <w:pPr>
        <w:pStyle w:val="ConsPlusNormal"/>
        <w:spacing w:before="220"/>
        <w:ind w:firstLine="540"/>
        <w:jc w:val="both"/>
      </w:pPr>
      <w:r>
        <w:t>размер оплачиваемой неустойки (штрафа, пени), указанный в иностранной валюте, в рублевом эквиваленте;</w:t>
      </w:r>
    </w:p>
    <w:p w:rsidR="00024531" w:rsidRDefault="00024531">
      <w:pPr>
        <w:pStyle w:val="ConsPlusNormal"/>
        <w:spacing w:before="220"/>
        <w:ind w:firstLine="540"/>
        <w:jc w:val="both"/>
      </w:pPr>
      <w:r>
        <w:lastRenderedPageBreak/>
        <w:t>сумма неустойки (штрафа, пени), по которой предоставляется отсрочка уплаты, указанная в иностранной валюте, в рублевом эквиваленте;</w:t>
      </w:r>
    </w:p>
    <w:p w:rsidR="00024531" w:rsidRDefault="00024531">
      <w:pPr>
        <w:pStyle w:val="ConsPlusNormal"/>
        <w:spacing w:before="220"/>
        <w:ind w:firstLine="540"/>
        <w:jc w:val="both"/>
      </w:pPr>
      <w:r>
        <w:t>сумма неуплаченной неустойки (штрафа, пени), по которой осуществлено списание, указанная в иностранной валюте, в рублевом эквиваленте;</w:t>
      </w:r>
    </w:p>
    <w:p w:rsidR="00024531" w:rsidRDefault="00024531">
      <w:pPr>
        <w:pStyle w:val="ConsPlusNormal"/>
        <w:spacing w:before="220"/>
        <w:ind w:firstLine="540"/>
        <w:jc w:val="both"/>
      </w:pPr>
      <w:r>
        <w:t>размер возвращаемой плательщику излишне уплаченной (взысканной) суммы неустойки (штрафа, пени), указанный в иностранной валюте, в рублевом эквиваленте.</w:t>
      </w:r>
    </w:p>
    <w:p w:rsidR="00024531" w:rsidRDefault="00024531">
      <w:pPr>
        <w:pStyle w:val="ConsPlusNormal"/>
        <w:spacing w:before="220"/>
        <w:ind w:firstLine="540"/>
        <w:jc w:val="both"/>
      </w:pPr>
      <w:r>
        <w:t xml:space="preserve">Информация о коде валюты в соответствии с Общероссийским </w:t>
      </w:r>
      <w:hyperlink r:id="rId198" w:history="1">
        <w:r>
          <w:rPr>
            <w:color w:val="0000FF"/>
          </w:rPr>
          <w:t>классификатором</w:t>
        </w:r>
      </w:hyperlink>
      <w:r>
        <w:t xml:space="preserve"> валют, в которой осуществляется начисление и оплата неустойки (штрафа, пени), определение размера и возврат излишне начисленной неустойки (штрафа, пени), предоставление отсрочки уплаты неустойки (штрафа, пени) и списание неуплаченных сумм неустойки (штрафа, пени), формируется в информационной системе автоматически после указания наименования валюты в соответствии с Общероссийским </w:t>
      </w:r>
      <w:hyperlink r:id="rId199" w:history="1">
        <w:r>
          <w:rPr>
            <w:color w:val="0000FF"/>
          </w:rPr>
          <w:t>классификатором</w:t>
        </w:r>
      </w:hyperlink>
      <w:r>
        <w:t xml:space="preserve"> валют.</w:t>
      </w:r>
    </w:p>
    <w:p w:rsidR="00024531" w:rsidRDefault="00024531">
      <w:pPr>
        <w:pStyle w:val="ConsPlusNormal"/>
        <w:spacing w:before="220"/>
        <w:ind w:firstLine="540"/>
        <w:jc w:val="both"/>
      </w:pPr>
      <w:r>
        <w:t>Информация о курсе иностранной валюты по отношению к рублю на дату формирования платежного документа, требования заказчика или поставщика (подрядчика, исполнителя) об уплате неустойки (штрафа, пени), направленных соответственно поставщику (подрядчику, исполнителю) или заказчику, или документа, являющегося основанием для возврата излишне уплаченной (взысканной) неустойки (штрафа, пени), предоставления отсрочки уплаты неустойки (штрафа, пени), о списании неуплаченных сумм неустойки (штрафа, пени), формируется в информационной системе автоматически на основании сведений Министерства финансов Российской Федерации о курсах иностранной валюты по отношению к рублю.</w:t>
      </w:r>
    </w:p>
    <w:p w:rsidR="00024531" w:rsidRDefault="00024531">
      <w:pPr>
        <w:pStyle w:val="ConsPlusNormal"/>
        <w:spacing w:before="220"/>
        <w:ind w:firstLine="540"/>
        <w:jc w:val="both"/>
      </w:pPr>
      <w:r>
        <w:t>Информация о размере начисленной неустойки (штрафа, пени), размере оплачиваемой неустойки (штрафа, пени), размере излишне уплаченной (взысканной) суммы неустойки (штрафа, пени), размере возвращаемой плательщику излишне уплаченной (взысканной) суммы неустойки (штрафа, пени), размере неустойки (штрафа, пени), по которой предоставляется отсрочка уплаты, размере неуплаченной суммы неустойки (штрафа, пени), по которой осуществлено списание, указанных в иностранной валюте, в рублевом эквиваленте формируется в информационной системе автоматически как произведение соответственно размера начисленной неустойки (штрафа, пени), размера оплачиваемой неустойки (штрафа, пени), размера излишне уплаченной (взысканной) суммы неустойки (штрафа, пени), размера возвращаемой плательщику излишне уплаченной (взысканной) суммы неустойки (штрафа, пени), размера неустойки (штрафа, пени), по которой предоставляется отсрочка уплаты, размера неуплаченной неустойки (штрафа, пени), по которой осуществлено списание, в единице валюты и курса иностранной валюты по отношению к рублю соответственно на дату требования заказчика или поставщика (подрядчика, исполнителя) об уплате неустойки (штрафа, пени), направленного соответственно поставщику (подрядчику, исполнителю) или заказчику, или документа, являющегося основанием для возврата излишне уплаченной (взысканной) неустойки (штрафа, пени), либо платежного документа или на дату принятия заказчиком решения о предоставлении отсрочки уплаты неустойки (штрафа, пени) либо о списании неуплаченных сумм неустойки (штрафа, пени).</w:t>
      </w:r>
    </w:p>
    <w:p w:rsidR="00024531" w:rsidRDefault="00024531">
      <w:pPr>
        <w:pStyle w:val="ConsPlusNormal"/>
        <w:spacing w:before="220"/>
        <w:ind w:firstLine="540"/>
        <w:jc w:val="both"/>
      </w:pPr>
      <w:r>
        <w:t>Информация о коде причины начисления штрафа формируется в информационной системе автоматически после указания наименования причины начисления штрафа.</w:t>
      </w:r>
    </w:p>
    <w:p w:rsidR="00024531" w:rsidRDefault="00024531">
      <w:pPr>
        <w:pStyle w:val="ConsPlusNormal"/>
        <w:spacing w:before="220"/>
        <w:ind w:firstLine="540"/>
        <w:jc w:val="both"/>
      </w:pPr>
      <w:r>
        <w:t>Информация о коде причины начисления пени формируется в информационной системе автоматически после указания наименования причины начисления пени.</w:t>
      </w:r>
    </w:p>
    <w:p w:rsidR="00024531" w:rsidRDefault="00024531">
      <w:pPr>
        <w:pStyle w:val="ConsPlusNormal"/>
        <w:spacing w:before="220"/>
        <w:ind w:firstLine="540"/>
        <w:jc w:val="both"/>
      </w:pPr>
      <w:r>
        <w:t>Дата указывается в формате ДД.ММ.ГГГГ.</w:t>
      </w:r>
    </w:p>
    <w:p w:rsidR="00024531" w:rsidRDefault="00024531">
      <w:pPr>
        <w:pStyle w:val="ConsPlusNormal"/>
        <w:spacing w:before="220"/>
        <w:ind w:firstLine="540"/>
        <w:jc w:val="both"/>
      </w:pPr>
      <w:r>
        <w:t>38. При формировании информации об идентификационном коде закупки указывается соответствующий контракту идентификационный код закупки.</w:t>
      </w:r>
    </w:p>
    <w:p w:rsidR="00024531" w:rsidRDefault="00024531">
      <w:pPr>
        <w:pStyle w:val="ConsPlusNormal"/>
        <w:spacing w:before="220"/>
        <w:ind w:firstLine="540"/>
        <w:jc w:val="both"/>
      </w:pPr>
      <w:r>
        <w:t xml:space="preserve">Информация об идентификационном коде закупки формируется в информационной </w:t>
      </w:r>
      <w:r>
        <w:lastRenderedPageBreak/>
        <w:t>системе путем выбора соответствующей записи из полного перечня идентификационных кодов закупок, размещенных в единой информационной системе в сфере закупок.</w:t>
      </w:r>
    </w:p>
    <w:p w:rsidR="00024531" w:rsidRDefault="00024531">
      <w:pPr>
        <w:pStyle w:val="ConsPlusNormal"/>
        <w:spacing w:before="220"/>
        <w:ind w:firstLine="540"/>
        <w:jc w:val="both"/>
      </w:pPr>
      <w:r>
        <w:t xml:space="preserve">39. Копия заключенного контракта, решение врачебной комиссии, предусмотренное </w:t>
      </w:r>
      <w:hyperlink r:id="rId200" w:history="1">
        <w:r>
          <w:rPr>
            <w:color w:val="0000FF"/>
          </w:rPr>
          <w:t>пунктом 7 части 2 статьи 83</w:t>
        </w:r>
      </w:hyperlink>
      <w:r>
        <w:t xml:space="preserve">, </w:t>
      </w:r>
      <w:hyperlink r:id="rId201" w:history="1">
        <w:r>
          <w:rPr>
            <w:color w:val="0000FF"/>
          </w:rPr>
          <w:t>пунктом 3 части 2 статьи 83.1</w:t>
        </w:r>
      </w:hyperlink>
      <w:r>
        <w:t xml:space="preserve"> и </w:t>
      </w:r>
      <w:hyperlink r:id="rId202" w:history="1">
        <w:r>
          <w:rPr>
            <w:color w:val="0000FF"/>
          </w:rPr>
          <w:t>пунктом 28 части 1 статьи 93</w:t>
        </w:r>
      </w:hyperlink>
      <w:r>
        <w:t xml:space="preserve"> Федерального закона, с обеспечением предусмотренного законодательством Российской Федерации в области персональных данных обезличивания персональных данных (при необходимости), направляются заказчиком в Федеральное казначейство одновременно с информацией о заключенном контракте.</w:t>
      </w:r>
    </w:p>
    <w:p w:rsidR="00024531" w:rsidRDefault="00024531">
      <w:pPr>
        <w:pStyle w:val="ConsPlusNormal"/>
        <w:jc w:val="both"/>
      </w:pPr>
    </w:p>
    <w:p w:rsidR="00024531" w:rsidRDefault="00024531">
      <w:pPr>
        <w:pStyle w:val="ConsPlusNormal"/>
        <w:jc w:val="both"/>
      </w:pPr>
    </w:p>
    <w:p w:rsidR="00024531" w:rsidRDefault="00024531">
      <w:pPr>
        <w:pStyle w:val="ConsPlusNormal"/>
        <w:pBdr>
          <w:top w:val="single" w:sz="6" w:space="0" w:color="auto"/>
        </w:pBdr>
        <w:spacing w:before="100" w:after="100"/>
        <w:jc w:val="both"/>
        <w:rPr>
          <w:sz w:val="2"/>
          <w:szCs w:val="2"/>
        </w:rPr>
      </w:pPr>
    </w:p>
    <w:p w:rsidR="000B5E73" w:rsidRDefault="000B5E73">
      <w:bookmarkStart w:id="11" w:name="_GoBack"/>
      <w:bookmarkEnd w:id="11"/>
    </w:p>
    <w:sectPr w:rsidR="000B5E73" w:rsidSect="00CB6A9A">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24531"/>
    <w:rsid w:val="00024531"/>
    <w:rsid w:val="000B5E7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024531"/>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024531"/>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024531"/>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024531"/>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024531"/>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Page">
    <w:name w:val="ConsPlusTitlePage"/>
    <w:rsid w:val="00024531"/>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024531"/>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024531"/>
    <w:pPr>
      <w:widowControl w:val="0"/>
      <w:autoSpaceDE w:val="0"/>
      <w:autoSpaceDN w:val="0"/>
      <w:spacing w:after="0" w:line="240" w:lineRule="auto"/>
    </w:pPr>
    <w:rPr>
      <w:rFonts w:ascii="Arial" w:eastAsia="Times New Roman" w:hAnsi="Arial" w:cs="Arial"/>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024531"/>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024531"/>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024531"/>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024531"/>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024531"/>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Page">
    <w:name w:val="ConsPlusTitlePage"/>
    <w:rsid w:val="00024531"/>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024531"/>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024531"/>
    <w:pPr>
      <w:widowControl w:val="0"/>
      <w:autoSpaceDE w:val="0"/>
      <w:autoSpaceDN w:val="0"/>
      <w:spacing w:after="0" w:line="240" w:lineRule="auto"/>
    </w:pPr>
    <w:rPr>
      <w:rFonts w:ascii="Arial" w:eastAsia="Times New Roman" w:hAnsi="Arial" w:cs="Arial"/>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consultantplus://offline/ref=CDB2F8CBBA33E2060CDB9250DC31DB28C1D94D262C1FD97DDC499C18941E528BE4CC909012250518F2F4ECE2711354383DA78177F7083D85lCVEH" TargetMode="External"/><Relationship Id="rId21" Type="http://schemas.openxmlformats.org/officeDocument/2006/relationships/hyperlink" Target="consultantplus://offline/ref=CDB2F8CBBA33E2060CDB9250DC31DB28C3D94D2B2E1AD97DDC499C18941E528BF6CCC89C10251810F7E1BAB337l4V6H" TargetMode="External"/><Relationship Id="rId42" Type="http://schemas.openxmlformats.org/officeDocument/2006/relationships/hyperlink" Target="consultantplus://offline/ref=CDB2F8CBBA33E2060CDB9250DC31DB28C1D94D262B18D97DDC499C18941E528BE4CC909012250111F1F4ECE2711354383DA78177F7083D85lCVEH" TargetMode="External"/><Relationship Id="rId63" Type="http://schemas.openxmlformats.org/officeDocument/2006/relationships/hyperlink" Target="consultantplus://offline/ref=CDB2F8CBBA33E2060CDB9250DC31DB28C1D94D262B18D97DDC499C18941E528BE4CC909310200D44A2BBEDBE3746473A39A78373EBl0VAH" TargetMode="External"/><Relationship Id="rId84" Type="http://schemas.openxmlformats.org/officeDocument/2006/relationships/hyperlink" Target="consultantplus://offline/ref=CDB2F8CBBA33E2060CDB9250DC31DB28C1D9402A2B13D97DDC499C18941E528BE4CC90991A250D44A2BBEDBE3746473A39A78373EBl0VAH" TargetMode="External"/><Relationship Id="rId138" Type="http://schemas.openxmlformats.org/officeDocument/2006/relationships/hyperlink" Target="consultantplus://offline/ref=CDB2F8CBBA33E2060CDB9250DC31DB28C3D94D2B2E1AD97DDC499C18941E528BF6CCC89C10251810F7E1BAB337l4V6H" TargetMode="External"/><Relationship Id="rId159" Type="http://schemas.openxmlformats.org/officeDocument/2006/relationships/hyperlink" Target="consultantplus://offline/ref=CDB2F8CBBA33E2060CDB9250DC31DB28C1D94D23291CD97DDC499C18941E528BE4CC909012260218FBF4ECE2711354383DA78177F7083D85lCVEH" TargetMode="External"/><Relationship Id="rId170" Type="http://schemas.openxmlformats.org/officeDocument/2006/relationships/hyperlink" Target="consultantplus://offline/ref=CDB2F8CBBA33E2060CDB9250DC31DB28C1D94D262B18D97DDC499C18941E528BE4CC909012240511F5F4ECE2711354383DA78177F7083D85lCVEH" TargetMode="External"/><Relationship Id="rId191" Type="http://schemas.openxmlformats.org/officeDocument/2006/relationships/hyperlink" Target="consultantplus://offline/ref=CDB2F8CBBA33E2060CDB9250DC31DB28C1DD40242A12D97DDC499C18941E528BF6CCC89C10251810F7E1BAB337l4V6H" TargetMode="External"/><Relationship Id="rId196" Type="http://schemas.openxmlformats.org/officeDocument/2006/relationships/hyperlink" Target="consultantplus://offline/ref=CDB2F8CBBA33E2060CDB9250DC31DB28C1D94C232D1BD97DDC499C18941E528BF6CCC89C10251810F7E1BAB337l4V6H" TargetMode="External"/><Relationship Id="rId200" Type="http://schemas.openxmlformats.org/officeDocument/2006/relationships/hyperlink" Target="consultantplus://offline/ref=CDB2F8CBBA33E2060CDB9250DC31DB28C1D94D262B18D97DDC499C18941E528BE4CC9093152E5241B7AAB5B13558593E23BB8171lEV9H" TargetMode="External"/><Relationship Id="rId16" Type="http://schemas.openxmlformats.org/officeDocument/2006/relationships/hyperlink" Target="consultantplus://offline/ref=CDB2F8CBBA33E2060CDB9250DC31DB28C1DC40202F1CD97DDC499C18941E528BE4CC909419715754A6F2BAB32B465D243FB983l7V3H" TargetMode="External"/><Relationship Id="rId107" Type="http://schemas.openxmlformats.org/officeDocument/2006/relationships/hyperlink" Target="consultantplus://offline/ref=CDB2F8CBBA33E2060CDB9250DC31DB28C1DD40242A12D97DDC499C18941E528BF6CCC89C10251810F7E1BAB337l4V6H" TargetMode="External"/><Relationship Id="rId11" Type="http://schemas.openxmlformats.org/officeDocument/2006/relationships/hyperlink" Target="consultantplus://offline/ref=CDB2F8CBBA33E2060CDB9250DC31DB28C0DC41262B13D97DDC499C18941E528BF6CCC89C10251810F7E1BAB337l4V6H" TargetMode="External"/><Relationship Id="rId32" Type="http://schemas.openxmlformats.org/officeDocument/2006/relationships/hyperlink" Target="consultantplus://offline/ref=CDB2F8CBBA33E2060CDB9250DC31DB28C0DD44262E1DD97DDC499C18941E528BF6CCC89C10251810F7E1BAB337l4V6H" TargetMode="External"/><Relationship Id="rId37" Type="http://schemas.openxmlformats.org/officeDocument/2006/relationships/hyperlink" Target="consultantplus://offline/ref=CDB2F8CBBA33E2060CDB9250DC31DB28C1D94D262B18D97DDC499C18941E528BE4CC909012250110F3F4ECE2711354383DA78177F7083D85lCVEH" TargetMode="External"/><Relationship Id="rId53" Type="http://schemas.openxmlformats.org/officeDocument/2006/relationships/hyperlink" Target="consultantplus://offline/ref=CDB2F8CBBA33E2060CDB9250DC31DB28C0DD4D272B1DD97DDC499C18941E528BE4CC909012250610FAF4ECE2711354383DA78177F7083D85lCVEH" TargetMode="External"/><Relationship Id="rId58" Type="http://schemas.openxmlformats.org/officeDocument/2006/relationships/hyperlink" Target="consultantplus://offline/ref=CDB2F8CBBA33E2060CDB9250DC31DB28C1D94D262B18D97DDC499C18941E528BE4CC909419715754A6F2BAB32B465D243FB983l7V3H" TargetMode="External"/><Relationship Id="rId74" Type="http://schemas.openxmlformats.org/officeDocument/2006/relationships/hyperlink" Target="consultantplus://offline/ref=CDB2F8CBBA33E2060CDB9250DC31DB28C1D94D262B18D97DDC499C18941E528BE4CC909915220D44A2BBEDBE3746473A39A78373EBl0VAH" TargetMode="External"/><Relationship Id="rId79" Type="http://schemas.openxmlformats.org/officeDocument/2006/relationships/hyperlink" Target="consultantplus://offline/ref=CDB2F8CBBA33E2060CDB9250DC31DB28C1D94D262B18D97DDC499C18941E528BE4CC909315220D44A2BBEDBE3746473A39A78373EBl0VAH" TargetMode="External"/><Relationship Id="rId102" Type="http://schemas.openxmlformats.org/officeDocument/2006/relationships/hyperlink" Target="consultantplus://offline/ref=CDB2F8CBBA33E2060CDB9250DC31DB28C1DE452B281DD97DDC499C18941E528BF6CCC89C10251810F7E1BAB337l4V6H" TargetMode="External"/><Relationship Id="rId123" Type="http://schemas.openxmlformats.org/officeDocument/2006/relationships/hyperlink" Target="consultantplus://offline/ref=CDB2F8CBBA33E2060CDB9250DC31DB28C1D94D262B18D97DDC499C18941E528BE4CC9094142E5241B7AAB5B13558593E23BB8171lEV9H" TargetMode="External"/><Relationship Id="rId128" Type="http://schemas.openxmlformats.org/officeDocument/2006/relationships/hyperlink" Target="consultantplus://offline/ref=CDB2F8CBBA33E2060CDB9250DC31DB28C1D94D262B18D97DDC499C18941E528BE4CC909012250F12F3F4ECE2711354383DA78177F7083D85lCVEH" TargetMode="External"/><Relationship Id="rId144" Type="http://schemas.openxmlformats.org/officeDocument/2006/relationships/hyperlink" Target="consultantplus://offline/ref=CDB2F8CBBA33E2060CDB9250DC31DB28C0D54327244D8E7F8D1C921D9C4E1A9BAA899D911026011BA7AEFCE6384459243DBD9F71E908l3VDH" TargetMode="External"/><Relationship Id="rId149" Type="http://schemas.openxmlformats.org/officeDocument/2006/relationships/hyperlink" Target="consultantplus://offline/ref=CDB2F8CBBA33E2060CDB9250DC31DB28C3D94D2B2E1AD97DDC499C18941E528BF6CCC89C10251810F7E1BAB337l4V6H" TargetMode="External"/><Relationship Id="rId5" Type="http://schemas.openxmlformats.org/officeDocument/2006/relationships/hyperlink" Target="http://www.consultant.ru" TargetMode="External"/><Relationship Id="rId90" Type="http://schemas.openxmlformats.org/officeDocument/2006/relationships/hyperlink" Target="consultantplus://offline/ref=CDB2F8CBBA33E2060CDB9250DC31DB28C1D94D262B18D97DDC499C18941E528BE4CC90901325041BA7AEFCE6384459243DBD9F71E908l3VDH" TargetMode="External"/><Relationship Id="rId95" Type="http://schemas.openxmlformats.org/officeDocument/2006/relationships/hyperlink" Target="consultantplus://offline/ref=CDB2F8CBBA33E2060CDB9250DC31DB28C1DE452B281DD97DDC499C18941E528BF6CCC89C10251810F7E1BAB337l4V6H" TargetMode="External"/><Relationship Id="rId160" Type="http://schemas.openxmlformats.org/officeDocument/2006/relationships/hyperlink" Target="consultantplus://offline/ref=CDB2F8CBBA33E2060CDB9250DC31DB28C1D94D262B18D97DDC499C18941E528BE4CC9090122C0F1BA7AEFCE6384459243DBD9F71E908l3VDH" TargetMode="External"/><Relationship Id="rId165" Type="http://schemas.openxmlformats.org/officeDocument/2006/relationships/hyperlink" Target="consultantplus://offline/ref=CDB2F8CBBA33E2060CDB9250DC31DB28C1D94D262B18D97DDC499C18941E528BE4CC909012240F16F6F4ECE2711354383DA78177F7083D85lCVEH" TargetMode="External"/><Relationship Id="rId181" Type="http://schemas.openxmlformats.org/officeDocument/2006/relationships/hyperlink" Target="consultantplus://offline/ref=CDB2F8CBBA33E2060CDB9250DC31DB28C1DC47212A12D97DDC499C18941E528BF6CCC89C10251810F7E1BAB337l4V6H" TargetMode="External"/><Relationship Id="rId186" Type="http://schemas.openxmlformats.org/officeDocument/2006/relationships/hyperlink" Target="consultantplus://offline/ref=CDB2F8CBBA33E2060CDB9250DC31DB28C1DD40242A12D97DDC499C18941E528BF6CCC89C10251810F7E1BAB337l4V6H" TargetMode="External"/><Relationship Id="rId22" Type="http://schemas.openxmlformats.org/officeDocument/2006/relationships/hyperlink" Target="consultantplus://offline/ref=CDB2F8CBBA33E2060CDB9250DC31DB28C3D94D2B2E1AD97DDC499C18941E528BF6CCC89C10251810F7E1BAB337l4V6H" TargetMode="External"/><Relationship Id="rId27" Type="http://schemas.openxmlformats.org/officeDocument/2006/relationships/hyperlink" Target="consultantplus://offline/ref=CDB2F8CBBA33E2060CDB9250DC31DB28C1D94D262B18D97DDC499C18941E528BE4CC909012240415F5F4ECE2711354383DA78177F7083D85lCVEH" TargetMode="External"/><Relationship Id="rId43" Type="http://schemas.openxmlformats.org/officeDocument/2006/relationships/hyperlink" Target="consultantplus://offline/ref=CDB2F8CBBA33E2060CDB9250DC31DB28C1D94D262B18D97DDC499C18941E528BE4CC909012250F15FBF4ECE2711354383DA78177F7083D85lCVEH" TargetMode="External"/><Relationship Id="rId48" Type="http://schemas.openxmlformats.org/officeDocument/2006/relationships/hyperlink" Target="consultantplus://offline/ref=CDB2F8CBBA33E2060CDB9250DC31DB28C1D94D262B18D97DDC499C18941E528BE4CC909012240E14FBF4ECE2711354383DA78177F7083D85lCVEH" TargetMode="External"/><Relationship Id="rId64" Type="http://schemas.openxmlformats.org/officeDocument/2006/relationships/hyperlink" Target="consultantplus://offline/ref=CDB2F8CBBA33E2060CDB9250DC31DB28C0D441242819D97DDC499C18941E528BF6CCC89C10251810F7E1BAB337l4V6H" TargetMode="External"/><Relationship Id="rId69" Type="http://schemas.openxmlformats.org/officeDocument/2006/relationships/hyperlink" Target="consultantplus://offline/ref=CDB2F8CBBA33E2060CDB9250DC31DB28C1D94D262B18D97DDC499C18941E528BE4CC90971A250D44A2BBEDBE3746473A39A78373EBl0VAH" TargetMode="External"/><Relationship Id="rId113" Type="http://schemas.openxmlformats.org/officeDocument/2006/relationships/hyperlink" Target="consultantplus://offline/ref=CDB2F8CBBA33E2060CDB9250DC31DB28C1DE46272D1FD97DDC499C18941E528BE4CC909012250611F3F4ECE2711354383DA78177F7083D85lCVEH" TargetMode="External"/><Relationship Id="rId118" Type="http://schemas.openxmlformats.org/officeDocument/2006/relationships/hyperlink" Target="consultantplus://offline/ref=CDB2F8CBBA33E2060CDB9250DC31DB28C1DE46272D1FD97DDC499C18941E528BE4CC909012250611F3F4ECE2711354383DA78177F7083D85lCVEH" TargetMode="External"/><Relationship Id="rId134" Type="http://schemas.openxmlformats.org/officeDocument/2006/relationships/hyperlink" Target="consultantplus://offline/ref=CDB2F8CBBA33E2060CDB9250DC31DB28C1D94D262B18D97DDC499C18941E528BE4CC909012250F12F3F4ECE2711354383DA78177F7083D85lCVEH" TargetMode="External"/><Relationship Id="rId139" Type="http://schemas.openxmlformats.org/officeDocument/2006/relationships/hyperlink" Target="consultantplus://offline/ref=CDB2F8CBBA33E2060CDB9250DC31DB28C3D94D2B2E1AD97DDC499C18941E528BF6CCC89C10251810F7E1BAB337l4V6H" TargetMode="External"/><Relationship Id="rId80" Type="http://schemas.openxmlformats.org/officeDocument/2006/relationships/hyperlink" Target="consultantplus://offline/ref=CDB2F8CBBA33E2060CDB9250DC31DB28C1D94D262B18D97DDC499C18941E528BE4CC90901324001BA7AEFCE6384459243DBD9F71E908l3VDH" TargetMode="External"/><Relationship Id="rId85" Type="http://schemas.openxmlformats.org/officeDocument/2006/relationships/hyperlink" Target="consultantplus://offline/ref=CDB2F8CBBA33E2060CDB9250DC31DB28C1D94D262B18D97DDC499C18941E528BE4CC909012240E14FBF4ECE2711354383DA78177F7083D85lCVEH" TargetMode="External"/><Relationship Id="rId150" Type="http://schemas.openxmlformats.org/officeDocument/2006/relationships/hyperlink" Target="consultantplus://offline/ref=CDB2F8CBBA33E2060CDB9250DC31DB28C1D94C202A1FD97DDC499C18941E528BF6CCC89C10251810F7E1BAB337l4V6H" TargetMode="External"/><Relationship Id="rId155" Type="http://schemas.openxmlformats.org/officeDocument/2006/relationships/hyperlink" Target="consultantplus://offline/ref=CDB2F8CBBA33E2060CDB9250DC31DB28C3D94D2B2E1AD97DDC499C18941E528BF6CCC89C10251810F7E1BAB337l4V6H" TargetMode="External"/><Relationship Id="rId171" Type="http://schemas.openxmlformats.org/officeDocument/2006/relationships/hyperlink" Target="consultantplus://offline/ref=CDB2F8CBBA33E2060CDB9250DC31DB28C1D94D262B18D97DDC499C18941E528BE4CC90901127061BA7AEFCE6384459243DBD9F71E908l3VDH" TargetMode="External"/><Relationship Id="rId176" Type="http://schemas.openxmlformats.org/officeDocument/2006/relationships/hyperlink" Target="consultantplus://offline/ref=CDB2F8CBBA33E2060CDB9250DC31DB28C1D94C232D1BD97DDC499C18941E528BF6CCC89C10251810F7E1BAB337l4V6H" TargetMode="External"/><Relationship Id="rId192" Type="http://schemas.openxmlformats.org/officeDocument/2006/relationships/hyperlink" Target="consultantplus://offline/ref=CDB2F8CBBA33E2060CDB9250DC31DB28C1DD40242A12D97DDC499C18941E528BF6CCC89C10251810F7E1BAB337l4V6H" TargetMode="External"/><Relationship Id="rId197" Type="http://schemas.openxmlformats.org/officeDocument/2006/relationships/hyperlink" Target="consultantplus://offline/ref=CDB2F8CBBA33E2060CDB9250DC31DB28C1D94C232D1BD97DDC499C18941E528BF6CCC89C10251810F7E1BAB337l4V6H" TargetMode="External"/><Relationship Id="rId201" Type="http://schemas.openxmlformats.org/officeDocument/2006/relationships/hyperlink" Target="consultantplus://offline/ref=CDB2F8CBBA33E2060CDB9250DC31DB28C1D94D262B18D97DDC499C18941E528BE4CC90991B2C0D44A2BBEDBE3746473A39A78373EBl0VAH" TargetMode="External"/><Relationship Id="rId12" Type="http://schemas.openxmlformats.org/officeDocument/2006/relationships/hyperlink" Target="consultantplus://offline/ref=CDB2F8CBBA33E2060CDB9250DC31DB28C1D9432A2E19D97DDC499C18941E528BE4CC909012250610F5F4ECE2711354383DA78177F7083D85lCVEH" TargetMode="External"/><Relationship Id="rId17" Type="http://schemas.openxmlformats.org/officeDocument/2006/relationships/hyperlink" Target="consultantplus://offline/ref=CDB2F8CBBA33E2060CDB9250DC31DB28C1D946262818D97DDC499C18941E528BE4CC909012250612F1F4ECE2711354383DA78177F7083D85lCVEH" TargetMode="External"/><Relationship Id="rId33" Type="http://schemas.openxmlformats.org/officeDocument/2006/relationships/hyperlink" Target="consultantplus://offline/ref=CDB2F8CBBA33E2060CDB9250DC31DB28C1D94D262B18D97DDC499C18941E528BF6CCC89C10251810F7E1BAB337l4V6H" TargetMode="External"/><Relationship Id="rId38" Type="http://schemas.openxmlformats.org/officeDocument/2006/relationships/hyperlink" Target="consultantplus://offline/ref=CDB2F8CBBA33E2060CDB9250DC31DB28C1D94D262B18D97DDC499C18941E528BE4CC909012250111F1F4ECE2711354383DA78177F7083D85lCVEH" TargetMode="External"/><Relationship Id="rId59" Type="http://schemas.openxmlformats.org/officeDocument/2006/relationships/hyperlink" Target="consultantplus://offline/ref=CDB2F8CBBA33E2060CDB9250DC31DB28C1D94D262B18D97DDC499C18941E528BE4CC909719715754A6F2BAB32B465D243FB983l7V3H" TargetMode="External"/><Relationship Id="rId103" Type="http://schemas.openxmlformats.org/officeDocument/2006/relationships/hyperlink" Target="consultantplus://offline/ref=CDB2F8CBBA33E2060CDB9250DC31DB28C1DE452B281DD97DDC499C18941E528BF6CCC89C10251810F7E1BAB337l4V6H" TargetMode="External"/><Relationship Id="rId108" Type="http://schemas.openxmlformats.org/officeDocument/2006/relationships/hyperlink" Target="consultantplus://offline/ref=CDB2F8CBBA33E2060CDB9250DC31DB28C1DD40242A12D97DDC499C18941E528BF6CCC89C10251810F7E1BAB337l4V6H" TargetMode="External"/><Relationship Id="rId124" Type="http://schemas.openxmlformats.org/officeDocument/2006/relationships/hyperlink" Target="consultantplus://offline/ref=CDB2F8CBBA33E2060CDB9250DC31DB28C1D94D262B18D97DDC499C18941E528BE4CC9094142E5241B7AAB5B13558593E23BB8171lEV9H" TargetMode="External"/><Relationship Id="rId129" Type="http://schemas.openxmlformats.org/officeDocument/2006/relationships/hyperlink" Target="consultantplus://offline/ref=CDB2F8CBBA33E2060CDB9250DC31DB28C1D94D262B18D97DDC499C18941E528BE4CC909012250F12F3F4ECE2711354383DA78177F7083D85lCVEH" TargetMode="External"/><Relationship Id="rId54" Type="http://schemas.openxmlformats.org/officeDocument/2006/relationships/hyperlink" Target="consultantplus://offline/ref=CDB2F8CBBA33E2060CDB9250DC31DB28C0DD4D272B1DD97DDC499C18941E528BF6CCC89C10251810F7E1BAB337l4V6H" TargetMode="External"/><Relationship Id="rId70" Type="http://schemas.openxmlformats.org/officeDocument/2006/relationships/hyperlink" Target="consultantplus://offline/ref=CDB2F8CBBA33E2060CDB9250DC31DB28C1D94D262B18D97DDC499C18941E528BE4CC90971B240D44A2BBEDBE3746473A39A78373EBl0VAH" TargetMode="External"/><Relationship Id="rId75" Type="http://schemas.openxmlformats.org/officeDocument/2006/relationships/hyperlink" Target="consultantplus://offline/ref=CDB2F8CBBA33E2060CDB9250DC31DB28C1D94D262B18D97DDC499C18941E528BE4CC909817210D44A2BBEDBE3746473A39A78373EBl0VAH" TargetMode="External"/><Relationship Id="rId91" Type="http://schemas.openxmlformats.org/officeDocument/2006/relationships/hyperlink" Target="consultantplus://offline/ref=CDB2F8CBBA33E2060CDB9250DC31DB28C1D94D262B18D97DDC499C18941E528BF6CCC89C10251810F7E1BAB337l4V6H" TargetMode="External"/><Relationship Id="rId96" Type="http://schemas.openxmlformats.org/officeDocument/2006/relationships/hyperlink" Target="consultantplus://offline/ref=CDB2F8CBBA33E2060CDB9250DC31DB28C1DD40242A12D97DDC499C18941E528BF6CCC89C10251810F7E1BAB337l4V6H" TargetMode="External"/><Relationship Id="rId140" Type="http://schemas.openxmlformats.org/officeDocument/2006/relationships/hyperlink" Target="consultantplus://offline/ref=CDB2F8CBBA33E2060CDB9250DC31DB28C1D94C202A1FD97DDC499C18941E528BF6CCC89C10251810F7E1BAB337l4V6H" TargetMode="External"/><Relationship Id="rId145" Type="http://schemas.openxmlformats.org/officeDocument/2006/relationships/hyperlink" Target="consultantplus://offline/ref=CDB2F8CBBA33E2060CDB9250DC31DB28C3D94D2B2E1AD97DDC499C18941E528BF6CCC89C10251810F7E1BAB337l4V6H" TargetMode="External"/><Relationship Id="rId161" Type="http://schemas.openxmlformats.org/officeDocument/2006/relationships/hyperlink" Target="consultantplus://offline/ref=CDB2F8CBBA33E2060CDB9250DC31DB28C1D94D262B18D97DDC499C18941E528BE4CC909012240F15F5F4ECE2711354383DA78177F7083D85lCVEH" TargetMode="External"/><Relationship Id="rId166" Type="http://schemas.openxmlformats.org/officeDocument/2006/relationships/hyperlink" Target="consultantplus://offline/ref=CDB2F8CBBA33E2060CDB9250DC31DB28C1D94D262B18D97DDC499C18941E528BE4CC9093142C0D44A2BBEDBE3746473A39A78373EBl0VAH" TargetMode="External"/><Relationship Id="rId182" Type="http://schemas.openxmlformats.org/officeDocument/2006/relationships/hyperlink" Target="consultantplus://offline/ref=CDB2F8CBBA33E2060CDB9250DC31DB28C1DE46272D1FD97DDC499C18941E528BE4CC909012250611F3F4ECE2711354383DA78177F7083D85lCVEH" TargetMode="External"/><Relationship Id="rId187" Type="http://schemas.openxmlformats.org/officeDocument/2006/relationships/hyperlink" Target="consultantplus://offline/ref=CDB2F8CBBA33E2060CDB9250DC31DB28C1D94D232A1BD97DDC499C18941E528BF6CCC89C10251810F7E1BAB337l4V6H" TargetMode="External"/><Relationship Id="rId1" Type="http://schemas.openxmlformats.org/officeDocument/2006/relationships/styles" Target="styles.xml"/><Relationship Id="rId6" Type="http://schemas.openxmlformats.org/officeDocument/2006/relationships/hyperlink" Target="consultantplus://offline/ref=CDB2F8CBBA33E2060CDB9250DC31DB28C1D9432A2E19D97DDC499C18941E528BE4CC909012250610F5F4ECE2711354383DA78177F7083D85lCVEH" TargetMode="External"/><Relationship Id="rId23" Type="http://schemas.openxmlformats.org/officeDocument/2006/relationships/hyperlink" Target="consultantplus://offline/ref=CDB2F8CBBA33E2060CDB9250DC31DB28C1D94D262B18D97DDC499C18941E528BE4CC9090122D021BA7AEFCE6384459243DBD9F71E908l3VDH" TargetMode="External"/><Relationship Id="rId28" Type="http://schemas.openxmlformats.org/officeDocument/2006/relationships/hyperlink" Target="consultantplus://offline/ref=CDB2F8CBBA33E2060CDB9250DC31DB28C1D94D262B18D97DDC499C18941E528BE4CC909012240010F5F4ECE2711354383DA78177F7083D85lCVEH" TargetMode="External"/><Relationship Id="rId49" Type="http://schemas.openxmlformats.org/officeDocument/2006/relationships/hyperlink" Target="consultantplus://offline/ref=CDB2F8CBBA33E2060CDB9250DC31DB28C1D94D262B18D97DDC499C18941E528BE4CC909012240416FBF4ECE2711354383DA78177F7083D85lCVEH" TargetMode="External"/><Relationship Id="rId114" Type="http://schemas.openxmlformats.org/officeDocument/2006/relationships/hyperlink" Target="consultantplus://offline/ref=CDB2F8CBBA33E2060CDB9250DC31DB28C1DE46272D1FD97DDC499C18941E528BE4CC909012250611F3F4ECE2711354383DA78177F7083D85lCVEH" TargetMode="External"/><Relationship Id="rId119" Type="http://schemas.openxmlformats.org/officeDocument/2006/relationships/hyperlink" Target="consultantplus://offline/ref=CDB2F8CBBA33E2060CDB9250DC31DB28C1DD40242A12D97DDC499C18941E528BF6CCC89C10251810F7E1BAB337l4V6H" TargetMode="External"/><Relationship Id="rId44" Type="http://schemas.openxmlformats.org/officeDocument/2006/relationships/hyperlink" Target="consultantplus://offline/ref=CDB2F8CBBA33E2060CDB9250DC31DB28C1D94D262B18D97DDC499C18941E528BE4CC90961A260D44A2BBEDBE3746473A39A78373EBl0VAH" TargetMode="External"/><Relationship Id="rId60" Type="http://schemas.openxmlformats.org/officeDocument/2006/relationships/hyperlink" Target="consultantplus://offline/ref=CDB2F8CBBA33E2060CDB9250DC31DB28C1DE442A2E13D97DDC499C18941E528BF6CCC89C10251810F7E1BAB337l4V6H" TargetMode="External"/><Relationship Id="rId65" Type="http://schemas.openxmlformats.org/officeDocument/2006/relationships/hyperlink" Target="consultantplus://offline/ref=CDB2F8CBBA33E2060CDB9250DC31DB28C1D94D262B18D97DDC499C18941E528BE4CC909715260D44A2BBEDBE3746473A39A78373EBl0VAH" TargetMode="External"/><Relationship Id="rId81" Type="http://schemas.openxmlformats.org/officeDocument/2006/relationships/hyperlink" Target="consultantplus://offline/ref=CDB2F8CBBA33E2060CDB9250DC31DB28C1D94D262B18D97DDC499C18941E528BE4CC909315220D44A2BBEDBE3746473A39A78373EBl0VAH" TargetMode="External"/><Relationship Id="rId86" Type="http://schemas.openxmlformats.org/officeDocument/2006/relationships/hyperlink" Target="consultantplus://offline/ref=CDB2F8CBBA33E2060CDB9250DC31DB28C5DA412B2C108477D410901A93110D8EE3DD9093123B0614EDFDB8B1l3V5H" TargetMode="External"/><Relationship Id="rId130" Type="http://schemas.openxmlformats.org/officeDocument/2006/relationships/hyperlink" Target="consultantplus://offline/ref=CDB2F8CBBA33E2060CDB9250DC31DB28C1D94D262B18D97DDC499C18941E528BE4CC909012250F12F3F4ECE2711354383DA78177F7083D85lCVEH" TargetMode="External"/><Relationship Id="rId135" Type="http://schemas.openxmlformats.org/officeDocument/2006/relationships/hyperlink" Target="consultantplus://offline/ref=CDB2F8CBBA33E2060CDB9250DC31DB28C1DC47212A12D97DDC499C18941E528BF6CCC89C10251810F7E1BAB337l4V6H" TargetMode="External"/><Relationship Id="rId151" Type="http://schemas.openxmlformats.org/officeDocument/2006/relationships/hyperlink" Target="consultantplus://offline/ref=CDB2F8CBBA33E2060CDB9250DC31DB28C3D94D2B2E1AD97DDC499C18941E528BF6CCC89C10251810F7E1BAB337l4V6H" TargetMode="External"/><Relationship Id="rId156" Type="http://schemas.openxmlformats.org/officeDocument/2006/relationships/hyperlink" Target="consultantplus://offline/ref=CDB2F8CBBA33E2060CDB9250DC31DB28C1D94D262B18D97DDC499C18941E528BE4CC909012240511F7F4ECE2711354383DA78177F7083D85lCVEH" TargetMode="External"/><Relationship Id="rId177" Type="http://schemas.openxmlformats.org/officeDocument/2006/relationships/hyperlink" Target="consultantplus://offline/ref=CDB2F8CBBA33E2060CDB9250DC31DB28C1D94C232D1BD97DDC499C18941E528BF6CCC89C10251810F7E1BAB337l4V6H" TargetMode="External"/><Relationship Id="rId198" Type="http://schemas.openxmlformats.org/officeDocument/2006/relationships/hyperlink" Target="consultantplus://offline/ref=CDB2F8CBBA33E2060CDB9250DC31DB28C1D94C232D1BD97DDC499C18941E528BF6CCC89C10251810F7E1BAB337l4V6H" TargetMode="External"/><Relationship Id="rId172" Type="http://schemas.openxmlformats.org/officeDocument/2006/relationships/hyperlink" Target="consultantplus://offline/ref=CDB2F8CBBA33E2060CDB9250DC31DB28C1D94D262B18D97DDC499C18941E528BE4CC90901127061BA7AEFCE6384459243DBD9F71E908l3VDH" TargetMode="External"/><Relationship Id="rId193" Type="http://schemas.openxmlformats.org/officeDocument/2006/relationships/hyperlink" Target="consultantplus://offline/ref=CDB2F8CBBA33E2060CDB9250DC31DB28C1D94D272A12D97DDC499C18941E528BE4CC909012230D44A2BBEDBE3746473A39A78373EBl0VAH" TargetMode="External"/><Relationship Id="rId202" Type="http://schemas.openxmlformats.org/officeDocument/2006/relationships/hyperlink" Target="consultantplus://offline/ref=CDB2F8CBBA33E2060CDB9250DC31DB28C1D94D262B18D97DDC499C18941E528BE4CC90901124031BA7AEFCE6384459243DBD9F71E908l3VDH" TargetMode="External"/><Relationship Id="rId13" Type="http://schemas.openxmlformats.org/officeDocument/2006/relationships/hyperlink" Target="consultantplus://offline/ref=CDB2F8CBBA33E2060CDB9250DC31DB28C1D94D262B18D97DDC499C18941E528BE4CC909217240D44A2BBEDBE3746473A39A78373EBl0VAH" TargetMode="External"/><Relationship Id="rId18" Type="http://schemas.openxmlformats.org/officeDocument/2006/relationships/hyperlink" Target="consultantplus://offline/ref=CDB2F8CBBA33E2060CDB9250DC31DB28C1D946262818D97DDC499C18941E528BE4CC909012250612F7F4ECE2711354383DA78177F7083D85lCVEH" TargetMode="External"/><Relationship Id="rId39" Type="http://schemas.openxmlformats.org/officeDocument/2006/relationships/hyperlink" Target="consultantplus://offline/ref=CDB2F8CBBA33E2060CDB9250DC31DB28C1D94D262B18D97DDC499C18941E528BE4CC909012250110F3F4ECE2711354383DA78177F7083D85lCVEH" TargetMode="External"/><Relationship Id="rId109" Type="http://schemas.openxmlformats.org/officeDocument/2006/relationships/hyperlink" Target="consultantplus://offline/ref=CDB2F8CBBA33E2060CDB9250DC31DB28C1DE46272D1FD97DDC499C18941E528BE4CC909012250611F3F4ECE2711354383DA78177F7083D85lCVEH" TargetMode="External"/><Relationship Id="rId34" Type="http://schemas.openxmlformats.org/officeDocument/2006/relationships/hyperlink" Target="consultantplus://offline/ref=CDB2F8CBBA33E2060CDB9250DC31DB28C1D94D262B18D97DDC499C18941E528BE4CC90981B210D44A2BBEDBE3746473A39A78373EBl0VAH" TargetMode="External"/><Relationship Id="rId50" Type="http://schemas.openxmlformats.org/officeDocument/2006/relationships/hyperlink" Target="consultantplus://offline/ref=CDB2F8CBBA33E2060CDB9250DC31DB28C1D946232913D97DDC499C18941E528BF6CCC89C10251810F7E1BAB337l4V6H" TargetMode="External"/><Relationship Id="rId55" Type="http://schemas.openxmlformats.org/officeDocument/2006/relationships/hyperlink" Target="consultantplus://offline/ref=CDB2F8CBBA33E2060CDB9250DC31DB28C5DA412B2C108477D410901A93110D8EE3DD9093123B0614EDFDB8B1l3V5H" TargetMode="External"/><Relationship Id="rId76" Type="http://schemas.openxmlformats.org/officeDocument/2006/relationships/hyperlink" Target="consultantplus://offline/ref=CDB2F8CBBA33E2060CDB9250DC31DB28C1D94D262B18D97DDC499C18941E528BE4CC9090102C031BA7AEFCE6384459243DBD9F71E908l3VDH" TargetMode="External"/><Relationship Id="rId97" Type="http://schemas.openxmlformats.org/officeDocument/2006/relationships/hyperlink" Target="consultantplus://offline/ref=CDB2F8CBBA33E2060CDB9250DC31DB28C1DE46272D1FD97DDC499C18941E528BE4CC909012250611F3F4ECE2711354383DA78177F7083D85lCVEH" TargetMode="External"/><Relationship Id="rId104" Type="http://schemas.openxmlformats.org/officeDocument/2006/relationships/hyperlink" Target="consultantplus://offline/ref=CDB2F8CBBA33E2060CDB9250DC31DB28C1DE452B281DD97DDC499C18941E528BF6CCC89C10251810F7E1BAB337l4V6H" TargetMode="External"/><Relationship Id="rId120" Type="http://schemas.openxmlformats.org/officeDocument/2006/relationships/hyperlink" Target="consultantplus://offline/ref=CDB2F8CBBA33E2060CDB9250DC31DB28C1DE46272D1FD97DDC499C18941E528BE4CC909012250611F3F4ECE2711354383DA78177F7083D85lCVEH" TargetMode="External"/><Relationship Id="rId125" Type="http://schemas.openxmlformats.org/officeDocument/2006/relationships/hyperlink" Target="consultantplus://offline/ref=CDB2F8CBBA33E2060CDB9250DC31DB28C1D94D262B18D97DDC499C18941E528BE4CC909012240316F4F4ECE2711354383DA78177F7083D85lCVEH" TargetMode="External"/><Relationship Id="rId141" Type="http://schemas.openxmlformats.org/officeDocument/2006/relationships/hyperlink" Target="consultantplus://offline/ref=CDB2F8CBBA33E2060CDB9250DC31DB28C3D94D2B2E1AD97DDC499C18941E528BF6CCC89C10251810F7E1BAB337l4V6H" TargetMode="External"/><Relationship Id="rId146" Type="http://schemas.openxmlformats.org/officeDocument/2006/relationships/hyperlink" Target="consultantplus://offline/ref=CDB2F8CBBA33E2060CDB9250DC31DB28C1DE46272D1FD97DDC499C18941E528BE4CC909012250611F3F4ECE2711354383DA78177F7083D85lCVEH" TargetMode="External"/><Relationship Id="rId167" Type="http://schemas.openxmlformats.org/officeDocument/2006/relationships/hyperlink" Target="consultantplus://offline/ref=CDB2F8CBBA33E2060CDB9250DC31DB28C1D94D262B18D97DDC499C18941E528BE4CC909012270612F0F4ECE2711354383DA78177F7083D85lCVEH" TargetMode="External"/><Relationship Id="rId188" Type="http://schemas.openxmlformats.org/officeDocument/2006/relationships/hyperlink" Target="consultantplus://offline/ref=CDB2F8CBBA33E2060CDB9250DC31DB28C1DE452B281DD97DDC499C18941E528BF6CCC89C10251810F7E1BAB337l4V6H" TargetMode="External"/><Relationship Id="rId7" Type="http://schemas.openxmlformats.org/officeDocument/2006/relationships/hyperlink" Target="consultantplus://offline/ref=CDB2F8CBBA33E2060CDB9250DC31DB28C1D946262818D97DDC499C18941E528BE4CC909012250614FAF4ECE2711354383DA78177F7083D85lCVEH" TargetMode="External"/><Relationship Id="rId71" Type="http://schemas.openxmlformats.org/officeDocument/2006/relationships/hyperlink" Target="consultantplus://offline/ref=CDB2F8CBBA33E2060CDB9250DC31DB28C1D94D262B18D97DDC499C18941E528BE4CC909715260D44A2BBEDBE3746473A39A78373EBl0VAH" TargetMode="External"/><Relationship Id="rId92" Type="http://schemas.openxmlformats.org/officeDocument/2006/relationships/hyperlink" Target="consultantplus://offline/ref=CDB2F8CBBA33E2060CDB9250DC31DB28C1D94D262B18D97DDC499C18941E528BE4CC90901124061BA7AEFCE6384459243DBD9F71E908l3VDH" TargetMode="External"/><Relationship Id="rId162" Type="http://schemas.openxmlformats.org/officeDocument/2006/relationships/hyperlink" Target="consultantplus://offline/ref=CDB2F8CBBA33E2060CDB9250DC31DB28C1D94D262B18D97DDC499C18941E528BE4CC909211240D44A2BBEDBE3746473A39A78373EBl0VAH" TargetMode="External"/><Relationship Id="rId183" Type="http://schemas.openxmlformats.org/officeDocument/2006/relationships/hyperlink" Target="consultantplus://offline/ref=CDB2F8CBBA33E2060CDB9250DC31DB28C0D54327244D8E7F8D1C921D9C4E1A9BAA899D911026011BA7AEFCE6384459243DBD9F71E908l3VDH" TargetMode="External"/><Relationship Id="rId2" Type="http://schemas.microsoft.com/office/2007/relationships/stylesWithEffects" Target="stylesWithEffects.xml"/><Relationship Id="rId29" Type="http://schemas.openxmlformats.org/officeDocument/2006/relationships/hyperlink" Target="consultantplus://offline/ref=CDB2F8CBBA33E2060CDB9250DC31DB28C0DF45262D12D97DDC499C18941E528BF6CCC89C10251810F7E1BAB337l4V6H" TargetMode="External"/><Relationship Id="rId24" Type="http://schemas.openxmlformats.org/officeDocument/2006/relationships/hyperlink" Target="consultantplus://offline/ref=CDB2F8CBBA33E2060CDB9250DC31DB28C1DD47222D1BD97DDC499C18941E528BF6CCC89C10251810F7E1BAB337l4V6H" TargetMode="External"/><Relationship Id="rId40" Type="http://schemas.openxmlformats.org/officeDocument/2006/relationships/hyperlink" Target="consultantplus://offline/ref=CDB2F8CBBA33E2060CDB9250DC31DB28C1D94D262B18D97DDC499C18941E528BE4CC909012250111F1F4ECE2711354383DA78177F7083D85lCVEH" TargetMode="External"/><Relationship Id="rId45" Type="http://schemas.openxmlformats.org/officeDocument/2006/relationships/hyperlink" Target="consultantplus://offline/ref=CDB2F8CBBA33E2060CDB9250DC31DB28C1D94D262B18D97DDC499C18941E528BE4CC909012240614F3F4ECE2711354383DA78177F7083D85lCVEH" TargetMode="External"/><Relationship Id="rId66" Type="http://schemas.openxmlformats.org/officeDocument/2006/relationships/hyperlink" Target="consultantplus://offline/ref=CDB2F8CBBA33E2060CDB9250DC31DB28C1D94D262B18D97DDC499C18941E528BE4CC90971A250D44A2BBEDBE3746473A39A78373EBl0VAH" TargetMode="External"/><Relationship Id="rId87" Type="http://schemas.openxmlformats.org/officeDocument/2006/relationships/hyperlink" Target="consultantplus://offline/ref=CDB2F8CBBA33E2060CDB9250DC31DB28C1DE442A2E13D97DDC499C18941E528BF6CCC89C10251810F7E1BAB337l4V6H" TargetMode="External"/><Relationship Id="rId110" Type="http://schemas.openxmlformats.org/officeDocument/2006/relationships/hyperlink" Target="consultantplus://offline/ref=CDB2F8CBBA33E2060CDB9250DC31DB28C1D94D262B18D97DDC499C18941E528BE4CC909012250711F5F4ECE2711354383DA78177F7083D85lCVEH" TargetMode="External"/><Relationship Id="rId115" Type="http://schemas.openxmlformats.org/officeDocument/2006/relationships/hyperlink" Target="consultantplus://offline/ref=CDB2F8CBBA33E2060CDB9250DC31DB28C1D94D262B18D97DDC499C18941E528BE4CC909010260D44A2BBEDBE3746473A39A78373EBl0VAH" TargetMode="External"/><Relationship Id="rId131" Type="http://schemas.openxmlformats.org/officeDocument/2006/relationships/hyperlink" Target="consultantplus://offline/ref=CDB2F8CBBA33E2060CDB9250DC31DB28C1D94C232D1BD97DDC499C18941E528BF6CCC89C10251810F7E1BAB337l4V6H" TargetMode="External"/><Relationship Id="rId136" Type="http://schemas.openxmlformats.org/officeDocument/2006/relationships/hyperlink" Target="consultantplus://offline/ref=CDB2F8CBBA33E2060CDB9250DC31DB28C1DE46272D1FD97DDC499C18941E528BE4CC909012250611F3F4ECE2711354383DA78177F7083D85lCVEH" TargetMode="External"/><Relationship Id="rId157" Type="http://schemas.openxmlformats.org/officeDocument/2006/relationships/hyperlink" Target="consultantplus://offline/ref=CDB2F8CBBA33E2060CDB9250DC31DB28C1D94D262B18D97DDC499C18941E528BE4CC909012240511F6F4ECE2711354383DA78177F7083D85lCVEH" TargetMode="External"/><Relationship Id="rId178" Type="http://schemas.openxmlformats.org/officeDocument/2006/relationships/hyperlink" Target="consultantplus://offline/ref=CDB2F8CBBA33E2060CDB9250DC31DB28C1D94C232D1BD97DDC499C18941E528BF6CCC89C10251810F7E1BAB337l4V6H" TargetMode="External"/><Relationship Id="rId61" Type="http://schemas.openxmlformats.org/officeDocument/2006/relationships/hyperlink" Target="consultantplus://offline/ref=CDB2F8CBBA33E2060CDB9250DC31DB28C1D94D262B18D97DDC499C18941E528BE4CC90901A240D44A2BBEDBE3746473A39A78373EBl0VAH" TargetMode="External"/><Relationship Id="rId82" Type="http://schemas.openxmlformats.org/officeDocument/2006/relationships/hyperlink" Target="consultantplus://offline/ref=CDB2F8CBBA33E2060CDB9250DC31DB28C1D94D262B18D97DDC499C18941E528BE4CC90901324001BA7AEFCE6384459243DBD9F71E908l3VDH" TargetMode="External"/><Relationship Id="rId152" Type="http://schemas.openxmlformats.org/officeDocument/2006/relationships/hyperlink" Target="consultantplus://offline/ref=CDB2F8CBBA33E2060CDB9250DC31DB28C1DE46272D1FD97DDC499C18941E528BE4CC909012250611F3F4ECE2711354383DA78177F7083D85lCVEH" TargetMode="External"/><Relationship Id="rId173" Type="http://schemas.openxmlformats.org/officeDocument/2006/relationships/hyperlink" Target="consultantplus://offline/ref=CDB2F8CBBA33E2060CDB9250DC31DB28C1D94D23291CD97DDC499C18941E528BF6CCC89C10251810F7E1BAB337l4V6H" TargetMode="External"/><Relationship Id="rId194" Type="http://schemas.openxmlformats.org/officeDocument/2006/relationships/hyperlink" Target="consultantplus://offline/ref=CDB2F8CBBA33E2060CDB9250DC31DB28C1DD40242A12D97DDC499C18941E528BF6CCC89C10251810F7E1BAB337l4V6H" TargetMode="External"/><Relationship Id="rId199" Type="http://schemas.openxmlformats.org/officeDocument/2006/relationships/hyperlink" Target="consultantplus://offline/ref=CDB2F8CBBA33E2060CDB9250DC31DB28C1D94C232D1BD97DDC499C18941E528BF6CCC89C10251810F7E1BAB337l4V6H" TargetMode="External"/><Relationship Id="rId203" Type="http://schemas.openxmlformats.org/officeDocument/2006/relationships/fontTable" Target="fontTable.xml"/><Relationship Id="rId19" Type="http://schemas.openxmlformats.org/officeDocument/2006/relationships/hyperlink" Target="consultantplus://offline/ref=CDB2F8CBBA33E2060CDB9250DC31DB28C1DC47212A12D97DDC499C18941E528BF6CCC89C10251810F7E1BAB337l4V6H" TargetMode="External"/><Relationship Id="rId14" Type="http://schemas.openxmlformats.org/officeDocument/2006/relationships/hyperlink" Target="consultantplus://offline/ref=CDB2F8CBBA33E2060CDB9250DC31DB28C1D94D262B18D97DDC499C18941E528BF6CCC89C10251810F7E1BAB337l4V6H" TargetMode="External"/><Relationship Id="rId30" Type="http://schemas.openxmlformats.org/officeDocument/2006/relationships/hyperlink" Target="consultantplus://offline/ref=CDB2F8CBBA33E2060CDB9250DC31DB28C1D94D262B18D97DDC499C18941E528BE4CC90901325041BA7AEFCE6384459243DBD9F71E908l3VDH" TargetMode="External"/><Relationship Id="rId35" Type="http://schemas.openxmlformats.org/officeDocument/2006/relationships/hyperlink" Target="consultantplus://offline/ref=CDB2F8CBBA33E2060CDB9250DC31DB28C1D94D262B18D97DDC499C18941E528BE4CC909012250110F3F4ECE2711354383DA78177F7083D85lCVEH" TargetMode="External"/><Relationship Id="rId56" Type="http://schemas.openxmlformats.org/officeDocument/2006/relationships/hyperlink" Target="consultantplus://offline/ref=CDB2F8CBBA33E2060CDB9250DC31DB28C1D946222C1BD97DDC499C18941E528BF6CCC89C10251810F7E1BAB337l4V6H" TargetMode="External"/><Relationship Id="rId77" Type="http://schemas.openxmlformats.org/officeDocument/2006/relationships/hyperlink" Target="consultantplus://offline/ref=CDB2F8CBBA33E2060CDB9250DC31DB28C1D94D262B18D97DDC499C18941E528BE4CC9090102C0E1BA7AEFCE6384459243DBD9F71E908l3VDH" TargetMode="External"/><Relationship Id="rId100" Type="http://schemas.openxmlformats.org/officeDocument/2006/relationships/hyperlink" Target="consultantplus://offline/ref=CDB2F8CBBA33E2060CDB9250DC31DB28C1DE452B281DD97DDC499C18941E528BF6CCC89C10251810F7E1BAB337l4V6H" TargetMode="External"/><Relationship Id="rId105" Type="http://schemas.openxmlformats.org/officeDocument/2006/relationships/hyperlink" Target="consultantplus://offline/ref=CDB2F8CBBA33E2060CDB9250DC31DB28C1DE452B281DD97DDC499C18941E528BF6CCC89C10251810F7E1BAB337l4V6H" TargetMode="External"/><Relationship Id="rId126" Type="http://schemas.openxmlformats.org/officeDocument/2006/relationships/hyperlink" Target="consultantplus://offline/ref=CDB2F8CBBA33E2060CDB9250DC31DB28C1D94D262B18D97DDC499C18941E528BE4CC909012240316FAF4ECE2711354383DA78177F7083D85lCVEH" TargetMode="External"/><Relationship Id="rId147" Type="http://schemas.openxmlformats.org/officeDocument/2006/relationships/hyperlink" Target="consultantplus://offline/ref=CDB2F8CBBA33E2060CDB9250DC31DB28C0D54327244D8E7F8D1C921D9C4E1A9BAA899D911026011BA7AEFCE6384459243DBD9F71E908l3VDH" TargetMode="External"/><Relationship Id="rId168" Type="http://schemas.openxmlformats.org/officeDocument/2006/relationships/hyperlink" Target="consultantplus://offline/ref=CDB2F8CBBA33E2060CDB9250DC31DB28C1D94D262B18D97DDC499C18941E528BE4CC909012240511F3F4ECE2711354383DA78177F7083D85lCVEH" TargetMode="External"/><Relationship Id="rId8" Type="http://schemas.openxmlformats.org/officeDocument/2006/relationships/hyperlink" Target="consultantplus://offline/ref=CDB2F8CBBA33E2060CDB9250DC31DB28C0DC41272A12D97DDC499C18941E528BF6CCC89C10251810F7E1BAB337l4V6H" TargetMode="External"/><Relationship Id="rId51" Type="http://schemas.openxmlformats.org/officeDocument/2006/relationships/hyperlink" Target="consultantplus://offline/ref=CDB2F8CBBA33E2060CDB9250DC31DB28C1D94624281ED97DDC499C18941E528BF6CCC89C10251810F7E1BAB337l4V6H" TargetMode="External"/><Relationship Id="rId72" Type="http://schemas.openxmlformats.org/officeDocument/2006/relationships/hyperlink" Target="consultantplus://offline/ref=CDB2F8CBBA33E2060CDB9250DC31DB28C1D94D262B18D97DDC499C18941E528BE4CC90971A250D44A2BBEDBE3746473A39A78373EBl0VAH" TargetMode="External"/><Relationship Id="rId93" Type="http://schemas.openxmlformats.org/officeDocument/2006/relationships/hyperlink" Target="consultantplus://offline/ref=CDB2F8CBBA33E2060CDB9250DC31DB28C1D94D262B18D97DDC499C18941E528BE4CC90901124071BA7AEFCE6384459243DBD9F71E908l3VDH" TargetMode="External"/><Relationship Id="rId98" Type="http://schemas.openxmlformats.org/officeDocument/2006/relationships/hyperlink" Target="consultantplus://offline/ref=CDB2F8CBBA33E2060CDB9250DC31DB28C1DE46272D1FD97DDC499C18941E528BE4CC909012250611F3F4ECE2711354383DA78177F7083D85lCVEH" TargetMode="External"/><Relationship Id="rId121" Type="http://schemas.openxmlformats.org/officeDocument/2006/relationships/hyperlink" Target="consultantplus://offline/ref=CDB2F8CBBA33E2060CDB9250DC31DB28C1D94D262B18D97DDC499C18941E528BE4CC909012250F12F3F4ECE2711354383DA78177F7083D85lCVEH" TargetMode="External"/><Relationship Id="rId142" Type="http://schemas.openxmlformats.org/officeDocument/2006/relationships/hyperlink" Target="consultantplus://offline/ref=CDB2F8CBBA33E2060CDB9250DC31DB28C1DE46272D1FD97DDC499C18941E528BE4CC909012250611F3F4ECE2711354383DA78177F7083D85lCVEH" TargetMode="External"/><Relationship Id="rId163" Type="http://schemas.openxmlformats.org/officeDocument/2006/relationships/hyperlink" Target="consultantplus://offline/ref=CDB2F8CBBA33E2060CDB9250DC31DB28C1D94D262B18D97DDC499C18941E528BE4CC909012240417FAF4ECE2711354383DA78177F7083D85lCVEH" TargetMode="External"/><Relationship Id="rId184" Type="http://schemas.openxmlformats.org/officeDocument/2006/relationships/hyperlink" Target="consultantplus://offline/ref=CDB2F8CBBA33E2060CDB9250DC31DB28C3D94D2B2E1AD97DDC499C18941E528BF6CCC89C10251810F7E1BAB337l4V6H" TargetMode="External"/><Relationship Id="rId189" Type="http://schemas.openxmlformats.org/officeDocument/2006/relationships/hyperlink" Target="consultantplus://offline/ref=CDB2F8CBBA33E2060CDB9250DC31DB28C1DE452B281DD97DDC499C18941E528BF6CCC89C10251810F7E1BAB337l4V6H" TargetMode="External"/><Relationship Id="rId3" Type="http://schemas.openxmlformats.org/officeDocument/2006/relationships/settings" Target="settings.xml"/><Relationship Id="rId25" Type="http://schemas.openxmlformats.org/officeDocument/2006/relationships/hyperlink" Target="consultantplus://offline/ref=CDB2F8CBBA33E2060CDB9250DC31DB28C1D9432A2E19D97DDC499C18941E528BE4CC909012250610F5F4ECE2711354383DA78177F7083D85lCVEH" TargetMode="External"/><Relationship Id="rId46" Type="http://schemas.openxmlformats.org/officeDocument/2006/relationships/hyperlink" Target="consultantplus://offline/ref=CDB2F8CBBA33E2060CDB9250DC31DB28C1D94D262B18D97DDC499C18941E528BE4CC909012240614F7F4ECE2711354383DA78177F7083D85lCVEH" TargetMode="External"/><Relationship Id="rId67" Type="http://schemas.openxmlformats.org/officeDocument/2006/relationships/hyperlink" Target="consultantplus://offline/ref=CDB2F8CBBA33E2060CDB9250DC31DB28C1D94D262B18D97DDC499C18941E528BE4CC90971B240D44A2BBEDBE3746473A39A78373EBl0VAH" TargetMode="External"/><Relationship Id="rId116" Type="http://schemas.openxmlformats.org/officeDocument/2006/relationships/hyperlink" Target="consultantplus://offline/ref=CDB2F8CBBA33E2060CDB9250DC31DB28C1D946262818D97DDC499C18941E528BE4CC9093172E5241B7AAB5B13558593E23BB8171lEV9H" TargetMode="External"/><Relationship Id="rId137" Type="http://schemas.openxmlformats.org/officeDocument/2006/relationships/hyperlink" Target="consultantplus://offline/ref=CDB2F8CBBA33E2060CDB9250DC31DB28C0D54327244D8E7F8D1C921D9C4E1A9BAA899D911026011BA7AEFCE6384459243DBD9F71E908l3VDH" TargetMode="External"/><Relationship Id="rId158" Type="http://schemas.openxmlformats.org/officeDocument/2006/relationships/hyperlink" Target="consultantplus://offline/ref=CDB2F8CBBA33E2060CDB9250DC31DB28C1D94D262B18D97DDC499C18941E528BE4CC909012240511F5F4ECE2711354383DA78177F7083D85lCVEH" TargetMode="External"/><Relationship Id="rId20" Type="http://schemas.openxmlformats.org/officeDocument/2006/relationships/hyperlink" Target="consultantplus://offline/ref=CDB2F8CBBA33E2060CDB9250DC31DB28C3D94D2B2E1AD97DDC499C18941E528BF6CCC89C10251810F7E1BAB337l4V6H" TargetMode="External"/><Relationship Id="rId41" Type="http://schemas.openxmlformats.org/officeDocument/2006/relationships/hyperlink" Target="consultantplus://offline/ref=CDB2F8CBBA33E2060CDB9250DC31DB28C1D94D262B18D97DDC499C18941E528BE4CC909012250110F3F4ECE2711354383DA78177F7083D85lCVEH" TargetMode="External"/><Relationship Id="rId62" Type="http://schemas.openxmlformats.org/officeDocument/2006/relationships/hyperlink" Target="consultantplus://offline/ref=CDB2F8CBBA33E2060CDB9250DC31DB28C1D94D262B18D97DDC499C18941E528BE4CC909310200D44A2BBEDBE3746473A39A78373EBl0VAH" TargetMode="External"/><Relationship Id="rId83" Type="http://schemas.openxmlformats.org/officeDocument/2006/relationships/hyperlink" Target="consultantplus://offline/ref=CDB2F8CBBA33E2060CDB9250DC31DB28C1D942222713D97DDC499C18941E528BF6CCC89C10251810F7E1BAB337l4V6H" TargetMode="External"/><Relationship Id="rId88" Type="http://schemas.openxmlformats.org/officeDocument/2006/relationships/hyperlink" Target="consultantplus://offline/ref=CDB2F8CBBA33E2060CDB9250DC31DB28C1DE442B2F1DD97DDC499C18941E528BF6CCC89C10251810F7E1BAB337l4V6H" TargetMode="External"/><Relationship Id="rId111" Type="http://schemas.openxmlformats.org/officeDocument/2006/relationships/hyperlink" Target="consultantplus://offline/ref=CDB2F8CBBA33E2060CDB9250DC31DB28C1DE46272D1FD97DDC499C18941E528BE4CC909012250611F3F4ECE2711354383DA78177F7083D85lCVEH" TargetMode="External"/><Relationship Id="rId132" Type="http://schemas.openxmlformats.org/officeDocument/2006/relationships/hyperlink" Target="consultantplus://offline/ref=CDB2F8CBBA33E2060CDB9250DC31DB28C1D94D262B18D97DDC499C18941E528BE4CC909012250F12F3F4ECE2711354383DA78177F7083D85lCVEH" TargetMode="External"/><Relationship Id="rId153" Type="http://schemas.openxmlformats.org/officeDocument/2006/relationships/hyperlink" Target="consultantplus://offline/ref=CDB2F8CBBA33E2060CDB9250DC31DB28C1DE46272D1FD97DDC499C18941E528BE4CC909012250611F3F4ECE2711354383DA78177F7083D85lCVEH" TargetMode="External"/><Relationship Id="rId174" Type="http://schemas.openxmlformats.org/officeDocument/2006/relationships/hyperlink" Target="consultantplus://offline/ref=CDB2F8CBBA33E2060CDB9250DC31DB28C1D94C232D1BD97DDC499C18941E528BF6CCC89C10251810F7E1BAB337l4V6H" TargetMode="External"/><Relationship Id="rId179" Type="http://schemas.openxmlformats.org/officeDocument/2006/relationships/hyperlink" Target="consultantplus://offline/ref=CDB2F8CBBA33E2060CDB9250DC31DB28C1D94C232D1BD97DDC499C18941E528BF6CCC89C10251810F7E1BAB337l4V6H" TargetMode="External"/><Relationship Id="rId195" Type="http://schemas.openxmlformats.org/officeDocument/2006/relationships/hyperlink" Target="consultantplus://offline/ref=CDB2F8CBBA33E2060CDB9250DC31DB28C1DD40242A12D97DDC499C18941E528BF6CCC89C10251810F7E1BAB337l4V6H" TargetMode="External"/><Relationship Id="rId190" Type="http://schemas.openxmlformats.org/officeDocument/2006/relationships/hyperlink" Target="consultantplus://offline/ref=CDB2F8CBBA33E2060CDB9250DC31DB28C1DD40242A12D97DDC499C18941E528BF6CCC89C10251810F7E1BAB337l4V6H" TargetMode="External"/><Relationship Id="rId204" Type="http://schemas.openxmlformats.org/officeDocument/2006/relationships/theme" Target="theme/theme1.xml"/><Relationship Id="rId15" Type="http://schemas.openxmlformats.org/officeDocument/2006/relationships/hyperlink" Target="consultantplus://offline/ref=CDB2F8CBBA33E2060CDB9250DC31DB28C1D94D262B18D97DDC499C18941E528BE4CC909012250711F3F4ECE2711354383DA78177F7083D85lCVEH" TargetMode="External"/><Relationship Id="rId36" Type="http://schemas.openxmlformats.org/officeDocument/2006/relationships/hyperlink" Target="consultantplus://offline/ref=CDB2F8CBBA33E2060CDB9250DC31DB28C1D94D262B18D97DDC499C18941E528BE4CC909012250111F1F4ECE2711354383DA78177F7083D85lCVEH" TargetMode="External"/><Relationship Id="rId57" Type="http://schemas.openxmlformats.org/officeDocument/2006/relationships/hyperlink" Target="consultantplus://offline/ref=CDB2F8CBBA33E2060CDB9250DC31DB28C1DE4D202B1CD97DDC499C18941E528BF6CCC89C10251810F7E1BAB337l4V6H" TargetMode="External"/><Relationship Id="rId106" Type="http://schemas.openxmlformats.org/officeDocument/2006/relationships/hyperlink" Target="consultantplus://offline/ref=CDB2F8CBBA33E2060CDB9250DC31DB28C1D94D262B18D97DDC499C18941E528BE4CC90901027061BA7AEFCE6384459243DBD9F71E908l3VDH" TargetMode="External"/><Relationship Id="rId127" Type="http://schemas.openxmlformats.org/officeDocument/2006/relationships/hyperlink" Target="consultantplus://offline/ref=CDB2F8CBBA33E2060CDB9250DC31DB28C1D94D262B18D97DDC499C18941E528BE4CC909012240316FBF4ECE2711354383DA78177F7083D85lCVEH" TargetMode="External"/><Relationship Id="rId10" Type="http://schemas.openxmlformats.org/officeDocument/2006/relationships/hyperlink" Target="consultantplus://offline/ref=CDB2F8CBBA33E2060CDB9250DC31DB28C3D44C272713D97DDC499C18941E528BF6CCC89C10251810F7E1BAB337l4V6H" TargetMode="External"/><Relationship Id="rId31" Type="http://schemas.openxmlformats.org/officeDocument/2006/relationships/hyperlink" Target="consultantplus://offline/ref=CDB2F8CBBA33E2060CDB9250DC31DB28C3D4442A291FD97DDC499C18941E528BE4CC909012250712F2F4ECE2711354383DA78177F7083D85lCVEH" TargetMode="External"/><Relationship Id="rId52" Type="http://schemas.openxmlformats.org/officeDocument/2006/relationships/hyperlink" Target="consultantplus://offline/ref=CDB2F8CBBA33E2060CDB9250DC31DB28C0DC41202D1CD97DDC499C18941E528BF6CCC89C10251810F7E1BAB337l4V6H" TargetMode="External"/><Relationship Id="rId73" Type="http://schemas.openxmlformats.org/officeDocument/2006/relationships/hyperlink" Target="consultantplus://offline/ref=CDB2F8CBBA33E2060CDB9250DC31DB28C1D94D262B18D97DDC499C18941E528BE4CC90971B240D44A2BBEDBE3746473A39A78373EBl0VAH" TargetMode="External"/><Relationship Id="rId78" Type="http://schemas.openxmlformats.org/officeDocument/2006/relationships/hyperlink" Target="consultantplus://offline/ref=CDB2F8CBBA33E2060CDB9250DC31DB28C1D94D262B18D97DDC499C18941E528BE4CC909012240010F5F4ECE2711354383DA78177F7083D85lCVEH" TargetMode="External"/><Relationship Id="rId94" Type="http://schemas.openxmlformats.org/officeDocument/2006/relationships/hyperlink" Target="consultantplus://offline/ref=CDB2F8CBBA33E2060CDB9250DC31DB28C1D94D262B18D97DDC499C18941E528BE4CC90901124021BA7AEFCE6384459243DBD9F71E908l3VDH" TargetMode="External"/><Relationship Id="rId99" Type="http://schemas.openxmlformats.org/officeDocument/2006/relationships/hyperlink" Target="consultantplus://offline/ref=CDB2F8CBBA33E2060CDB9250DC31DB28C1D94D262B18D97DDC499C18941E528BE4CC909010260D44A2BBEDBE3746473A39A78373EBl0VAH" TargetMode="External"/><Relationship Id="rId101" Type="http://schemas.openxmlformats.org/officeDocument/2006/relationships/hyperlink" Target="consultantplus://offline/ref=CDB2F8CBBA33E2060CDB9250DC31DB28C1DD40242A12D97DDC499C18941E528BF6CCC89C10251810F7E1BAB337l4V6H" TargetMode="External"/><Relationship Id="rId122" Type="http://schemas.openxmlformats.org/officeDocument/2006/relationships/hyperlink" Target="consultantplus://offline/ref=CDB2F8CBBA33E2060CDB9250DC31DB28C1D94D262B18D97DDC499C18941E528BE4CC909010250E1BA7AEFCE6384459243DBD9F71E908l3VDH" TargetMode="External"/><Relationship Id="rId143" Type="http://schemas.openxmlformats.org/officeDocument/2006/relationships/hyperlink" Target="consultantplus://offline/ref=CDB2F8CBBA33E2060CDB9250DC31DB28C1DE46272D1FD97DDC499C18941E528BE4CC909012250611F3F4ECE2711354383DA78177F7083D85lCVEH" TargetMode="External"/><Relationship Id="rId148" Type="http://schemas.openxmlformats.org/officeDocument/2006/relationships/hyperlink" Target="consultantplus://offline/ref=CDB2F8CBBA33E2060CDB9250DC31DB28C3D94D2B2E1AD97DDC499C18941E528BF6CCC89C10251810F7E1BAB337l4V6H" TargetMode="External"/><Relationship Id="rId164" Type="http://schemas.openxmlformats.org/officeDocument/2006/relationships/hyperlink" Target="consultantplus://offline/ref=CDB2F8CBBA33E2060CDB9250DC31DB28C1D94D262B18D97DDC499C18941E528BE4CC909012240118F7F4ECE2711354383DA78177F7083D85lCVEH" TargetMode="External"/><Relationship Id="rId169" Type="http://schemas.openxmlformats.org/officeDocument/2006/relationships/hyperlink" Target="consultantplus://offline/ref=CDB2F8CBBA33E2060CDB9250DC31DB28C1D94D262B18D97DDC499C18941E528BE4CC909012240511F7F4ECE2711354383DA78177F7083D85lCVEH" TargetMode="External"/><Relationship Id="rId185" Type="http://schemas.openxmlformats.org/officeDocument/2006/relationships/hyperlink" Target="consultantplus://offline/ref=CDB2F8CBBA33E2060CDB9250DC31DB28C1DE452B281DD97DDC499C18941E528BF6CCC89C10251810F7E1BAB337l4V6H" TargetMode="External"/><Relationship Id="rId4" Type="http://schemas.openxmlformats.org/officeDocument/2006/relationships/webSettings" Target="webSettings.xml"/><Relationship Id="rId9" Type="http://schemas.openxmlformats.org/officeDocument/2006/relationships/hyperlink" Target="consultantplus://offline/ref=CDB2F8CBBA33E2060CDB9250DC31DB28C3D54227271AD97DDC499C18941E528BF6CCC89C10251810F7E1BAB337l4V6H" TargetMode="External"/><Relationship Id="rId180" Type="http://schemas.openxmlformats.org/officeDocument/2006/relationships/hyperlink" Target="consultantplus://offline/ref=CDB2F8CBBA33E2060CDB9250DC31DB28C1D94D262B18D97DDC499C18941E528BE4CC909012240E17F3F4ECE2711354383DA78177F7083D85lCVEH" TargetMode="External"/><Relationship Id="rId26" Type="http://schemas.openxmlformats.org/officeDocument/2006/relationships/hyperlink" Target="consultantplus://offline/ref=CDB2F8CBBA33E2060CDB9250DC31DB28C1D94D262B18D97DDC499C18941E528BE4CC909215220D44A2BBEDBE3746473A39A78373EBl0VAH" TargetMode="External"/><Relationship Id="rId47" Type="http://schemas.openxmlformats.org/officeDocument/2006/relationships/hyperlink" Target="consultantplus://offline/ref=CDB2F8CBBA33E2060CDB9250DC31DB28C1D94D262B18D97DDC499C18941E528BE4CC90991B240D44A2BBEDBE3746473A39A78373EBl0VAH" TargetMode="External"/><Relationship Id="rId68" Type="http://schemas.openxmlformats.org/officeDocument/2006/relationships/hyperlink" Target="consultantplus://offline/ref=CDB2F8CBBA33E2060CDB9250DC31DB28C1D94D262B18D97DDC499C18941E528BE4CC909715260D44A2BBEDBE3746473A39A78373EBl0VAH" TargetMode="External"/><Relationship Id="rId89" Type="http://schemas.openxmlformats.org/officeDocument/2006/relationships/hyperlink" Target="consultantplus://offline/ref=CDB2F8CBBA33E2060CDB9250DC31DB28C1D94D262B18D97DDC499C18941E528BE4CC909012240415F4F4ECE2711354383DA78177F7083D85lCVEH" TargetMode="External"/><Relationship Id="rId112" Type="http://schemas.openxmlformats.org/officeDocument/2006/relationships/hyperlink" Target="consultantplus://offline/ref=CDB2F8CBBA33E2060CDB9250DC31DB28C1DE46272D1FD97DDC499C18941E528BE4CC909012250611F3F4ECE2711354383DA78177F7083D85lCVEH" TargetMode="External"/><Relationship Id="rId133" Type="http://schemas.openxmlformats.org/officeDocument/2006/relationships/hyperlink" Target="consultantplus://offline/ref=CDB2F8CBBA33E2060CDB9250DC31DB28C1D94D262B18D97DDC499C18941E528BE4CC909010250E1BA7AEFCE6384459243DBD9F71E908l3VDH" TargetMode="External"/><Relationship Id="rId154" Type="http://schemas.openxmlformats.org/officeDocument/2006/relationships/hyperlink" Target="consultantplus://offline/ref=CDB2F8CBBA33E2060CDB9250DC31DB28C0D54327244D8E7F8D1C921D9C4E1A9BAA899D911026011BA7AEFCE6384459243DBD9F71E908l3VDH" TargetMode="External"/><Relationship Id="rId175" Type="http://schemas.openxmlformats.org/officeDocument/2006/relationships/hyperlink" Target="consultantplus://offline/ref=CDB2F8CBBA33E2060CDB9250DC31DB28C1D94C232D1BD97DDC499C18941E528BF6CCC89C10251810F7E1BAB337l4V6H"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55</Pages>
  <Words>29026</Words>
  <Characters>165451</Characters>
  <Application>Microsoft Office Word</Application>
  <DocSecurity>0</DocSecurity>
  <Lines>1378</Lines>
  <Paragraphs>388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194089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Надежда Борисовна Старковская</dc:creator>
  <cp:lastModifiedBy>Надежда Борисовна Старковская</cp:lastModifiedBy>
  <cp:revision>1</cp:revision>
  <dcterms:created xsi:type="dcterms:W3CDTF">2020-04-20T07:21:00Z</dcterms:created>
  <dcterms:modified xsi:type="dcterms:W3CDTF">2020-04-20T07:21:00Z</dcterms:modified>
</cp:coreProperties>
</file>