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6E1" w:rsidRDefault="00C626E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626E1" w:rsidRDefault="00C626E1">
      <w:pPr>
        <w:pStyle w:val="ConsPlusNormal"/>
        <w:jc w:val="both"/>
        <w:outlineLvl w:val="0"/>
      </w:pPr>
    </w:p>
    <w:p w:rsidR="00C626E1" w:rsidRDefault="00C626E1">
      <w:pPr>
        <w:pStyle w:val="ConsPlusTitle"/>
        <w:jc w:val="center"/>
      </w:pPr>
      <w:r>
        <w:t>МИНИСТЕРСТВО ФИНАНСОВ РОССИЙСКОЙ ФЕДЕРАЦИИ</w:t>
      </w:r>
    </w:p>
    <w:p w:rsidR="00C626E1" w:rsidRDefault="00C626E1">
      <w:pPr>
        <w:pStyle w:val="ConsPlusTitle"/>
        <w:jc w:val="center"/>
      </w:pPr>
    </w:p>
    <w:p w:rsidR="00C626E1" w:rsidRDefault="00C626E1">
      <w:pPr>
        <w:pStyle w:val="ConsPlusTitle"/>
        <w:jc w:val="center"/>
      </w:pPr>
      <w:r>
        <w:t>ИНФОРМАЦИОННОЕ ПИСЬМО</w:t>
      </w:r>
    </w:p>
    <w:p w:rsidR="00C626E1" w:rsidRDefault="00C626E1">
      <w:pPr>
        <w:pStyle w:val="ConsPlusTitle"/>
        <w:jc w:val="center"/>
      </w:pPr>
      <w:r>
        <w:t>от 20 декабря 2019 г. N 24-05-06/100250</w:t>
      </w:r>
    </w:p>
    <w:p w:rsidR="00C626E1" w:rsidRDefault="00C626E1">
      <w:pPr>
        <w:pStyle w:val="ConsPlusTitle"/>
        <w:jc w:val="center"/>
      </w:pPr>
    </w:p>
    <w:p w:rsidR="00C626E1" w:rsidRDefault="00C626E1">
      <w:pPr>
        <w:pStyle w:val="ConsPlusTitle"/>
        <w:jc w:val="center"/>
      </w:pPr>
      <w:r>
        <w:t>ПО ВОПРОСУ</w:t>
      </w:r>
    </w:p>
    <w:p w:rsidR="00C626E1" w:rsidRDefault="00C626E1">
      <w:pPr>
        <w:pStyle w:val="ConsPlusTitle"/>
        <w:jc w:val="center"/>
      </w:pPr>
      <w:r>
        <w:t>ПРИМЕНЕНИЯ ТИПОВЫХ КОНТРАКТОВ НА ВЫПОЛНЕНИЕ ПРОЕКТНЫХ</w:t>
      </w:r>
    </w:p>
    <w:p w:rsidR="00C626E1" w:rsidRDefault="00C626E1">
      <w:pPr>
        <w:pStyle w:val="ConsPlusTitle"/>
        <w:jc w:val="center"/>
      </w:pPr>
      <w:r>
        <w:t>И ИЗЫСКАТЕЛЬСКИХ РАБОТ, А ТАКЖЕ НА СТРОИТЕЛЬСТВО</w:t>
      </w:r>
    </w:p>
    <w:p w:rsidR="00C626E1" w:rsidRDefault="00C626E1">
      <w:pPr>
        <w:pStyle w:val="ConsPlusTitle"/>
        <w:jc w:val="center"/>
      </w:pPr>
      <w:r>
        <w:t>(РЕКОНСТРУКЦИЮ) ОБЪЕКТА КАПИТАЛЬНОГО СТРОИТЕЛЬСТВА</w:t>
      </w:r>
    </w:p>
    <w:p w:rsidR="00C626E1" w:rsidRDefault="00C626E1">
      <w:pPr>
        <w:pStyle w:val="ConsPlusNormal"/>
        <w:ind w:firstLine="540"/>
        <w:jc w:val="both"/>
      </w:pPr>
    </w:p>
    <w:p w:rsidR="00C626E1" w:rsidRDefault="00C626E1">
      <w:pPr>
        <w:pStyle w:val="ConsPlusNormal"/>
        <w:ind w:firstLine="540"/>
        <w:jc w:val="both"/>
      </w:pPr>
      <w:r>
        <w:t>Минфин России в связи с поступающими вопросами применения типовых контрактов на выполнение проектных и изыскательских работ, а также на строительство (реконструкцию) объекта капитального строительства сообщает следующее.</w:t>
      </w:r>
    </w:p>
    <w:p w:rsidR="00C626E1" w:rsidRDefault="00C626E1">
      <w:pPr>
        <w:pStyle w:val="ConsPlusNormal"/>
        <w:spacing w:before="220"/>
        <w:ind w:firstLine="540"/>
        <w:jc w:val="both"/>
      </w:pPr>
      <w:r>
        <w:t xml:space="preserve">19.12.2019 и 20.12.2019 на официальном интернет-портале правовой информации опубликованы приказы Минстроя России от 02.12.2019 </w:t>
      </w:r>
      <w:hyperlink r:id="rId6" w:history="1">
        <w:r>
          <w:rPr>
            <w:color w:val="0000FF"/>
          </w:rPr>
          <w:t>N 753/</w:t>
        </w:r>
        <w:proofErr w:type="gramStart"/>
        <w:r>
          <w:rPr>
            <w:color w:val="0000FF"/>
          </w:rPr>
          <w:t>пр</w:t>
        </w:r>
        <w:proofErr w:type="gramEnd"/>
      </w:hyperlink>
      <w:r>
        <w:t xml:space="preserve"> "Об отмене приказа Министерства строительства и жилищно-коммунального хозяйства Российской Федерации от 5 июля 2018 г. </w:t>
      </w:r>
      <w:hyperlink r:id="rId7" w:history="1">
        <w:r>
          <w:rPr>
            <w:color w:val="0000FF"/>
          </w:rPr>
          <w:t>N 398/пр</w:t>
        </w:r>
      </w:hyperlink>
      <w:r>
        <w:t xml:space="preserve"> "Об утверждении Типового государственного (муниципального) контракта на строительство (реконструкцию) объекта капитального строительства и информационной карты указанного типового контракта" и </w:t>
      </w:r>
      <w:hyperlink r:id="rId8" w:history="1">
        <w:r>
          <w:rPr>
            <w:color w:val="0000FF"/>
          </w:rPr>
          <w:t>N 754/пр</w:t>
        </w:r>
      </w:hyperlink>
      <w:r>
        <w:t xml:space="preserve"> "Об отмене приказа Министерства строительства и жилищно-коммунального хозяйства Российской Федерации от 5 июля 2018 г. </w:t>
      </w:r>
      <w:hyperlink r:id="rId9" w:history="1">
        <w:r>
          <w:rPr>
            <w:color w:val="0000FF"/>
          </w:rPr>
          <w:t>N 397/</w:t>
        </w:r>
        <w:proofErr w:type="gramStart"/>
        <w:r>
          <w:rPr>
            <w:color w:val="0000FF"/>
          </w:rPr>
          <w:t>пр</w:t>
        </w:r>
        <w:proofErr w:type="gramEnd"/>
      </w:hyperlink>
      <w:r>
        <w:t xml:space="preserve"> "Об утверждении Типового государственного (муниципального) контракта на выполнение проектных и изыскательских работ и информационной карты указанного типового контракта".</w:t>
      </w:r>
    </w:p>
    <w:p w:rsidR="00C626E1" w:rsidRDefault="00C626E1">
      <w:pPr>
        <w:pStyle w:val="ConsPlusNormal"/>
        <w:spacing w:before="220"/>
        <w:ind w:firstLine="540"/>
        <w:jc w:val="both"/>
      </w:pPr>
      <w:proofErr w:type="gramStart"/>
      <w:r>
        <w:t xml:space="preserve">Таким образом, указанные типовые контракты исключены из библиотеки типовых контрактов, типовых условий контрактов, размещенной в единой информационной системе в сфере закупок, и в соответствии с </w:t>
      </w:r>
      <w:hyperlink r:id="rId10" w:history="1">
        <w:r>
          <w:rPr>
            <w:color w:val="0000FF"/>
          </w:rPr>
          <w:t>частью 11 статьи 34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не подлежат применению.</w:t>
      </w:r>
      <w:proofErr w:type="gramEnd"/>
    </w:p>
    <w:p w:rsidR="00C626E1" w:rsidRDefault="00C626E1">
      <w:pPr>
        <w:pStyle w:val="ConsPlusNormal"/>
        <w:spacing w:before="220"/>
        <w:ind w:firstLine="540"/>
        <w:jc w:val="both"/>
      </w:pPr>
      <w:r>
        <w:t xml:space="preserve">Учитывая </w:t>
      </w:r>
      <w:proofErr w:type="gramStart"/>
      <w:r>
        <w:t>изложенное</w:t>
      </w:r>
      <w:proofErr w:type="gramEnd"/>
      <w:r>
        <w:t>, при осуществлении закупочной деятельности и планировании закупок на 2020 год заказчикам следует руководствоваться указанной информацией.</w:t>
      </w:r>
    </w:p>
    <w:p w:rsidR="00C626E1" w:rsidRDefault="00C626E1">
      <w:pPr>
        <w:pStyle w:val="ConsPlusNormal"/>
        <w:spacing w:before="220"/>
        <w:ind w:firstLine="540"/>
        <w:jc w:val="both"/>
      </w:pPr>
      <w:r>
        <w:t>Настоящее письмо не является правовым актом и носит информационный характер.</w:t>
      </w:r>
    </w:p>
    <w:p w:rsidR="00C626E1" w:rsidRDefault="00C626E1">
      <w:pPr>
        <w:pStyle w:val="ConsPlusNormal"/>
        <w:ind w:firstLine="540"/>
        <w:jc w:val="both"/>
      </w:pPr>
    </w:p>
    <w:p w:rsidR="00C626E1" w:rsidRDefault="00C626E1">
      <w:pPr>
        <w:pStyle w:val="ConsPlusNormal"/>
        <w:jc w:val="right"/>
      </w:pPr>
      <w:r>
        <w:t>А.М.ЛАВРОВ</w:t>
      </w:r>
    </w:p>
    <w:p w:rsidR="00C626E1" w:rsidRDefault="00C626E1">
      <w:pPr>
        <w:pStyle w:val="ConsPlusNormal"/>
        <w:ind w:firstLine="540"/>
        <w:jc w:val="both"/>
      </w:pPr>
    </w:p>
    <w:p w:rsidR="00C626E1" w:rsidRDefault="00C626E1">
      <w:pPr>
        <w:pStyle w:val="ConsPlusNormal"/>
        <w:ind w:firstLine="540"/>
        <w:jc w:val="both"/>
      </w:pPr>
    </w:p>
    <w:p w:rsidR="00C626E1" w:rsidRDefault="00C626E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715E" w:rsidRDefault="00A0715E">
      <w:bookmarkStart w:id="0" w:name="_GoBack"/>
      <w:bookmarkEnd w:id="0"/>
    </w:p>
    <w:sectPr w:rsidR="00A0715E" w:rsidSect="00D87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6E1"/>
    <w:rsid w:val="00A0715E"/>
    <w:rsid w:val="00C6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26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26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26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26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26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26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B2ED1CE8A05FE6BC5824774A80D6C666A4EAE880A522801367971AFE918B9FFD03FB4A9A4A8781BBEC877A1BJ7z4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EB2ED1CE8A05FE6BC5824774A80D6C666A2EDE688A422801367971AFE918B9FFD03FB4A9A4A8781BBEC877A1BJ7z4K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EB2ED1CE8A05FE6BC5824774A80D6C666A4EAE98CA022801367971AFE918B9FFD03FB4A9A4A8781BBEC877A1BJ7z4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5EB2ED1CE8A05FE6BC5824774A80D6C666A4E8EC80A122801367971AFE918B9FEF03A3469A4F908AEDA3C12F14757A6F485B6DF2FCAAJ6zB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EB2ED1CE8A05FE6BC5824774A80D6C666A2EDE688A122801367971AFE918B9FFD03FB4A9A4A8781BBEC877A1BJ7z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2020-02-10T10:51:00Z</dcterms:created>
  <dcterms:modified xsi:type="dcterms:W3CDTF">2020-02-10T10:51:00Z</dcterms:modified>
</cp:coreProperties>
</file>