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95" w:rsidRDefault="003D7B9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D7B95" w:rsidRDefault="003D7B95">
      <w:pPr>
        <w:pStyle w:val="ConsPlusNormal"/>
        <w:ind w:firstLine="540"/>
        <w:jc w:val="both"/>
        <w:outlineLvl w:val="0"/>
      </w:pPr>
    </w:p>
    <w:p w:rsidR="003D7B95" w:rsidRDefault="003D7B95">
      <w:pPr>
        <w:pStyle w:val="ConsPlusTitle"/>
        <w:jc w:val="center"/>
      </w:pPr>
      <w:r>
        <w:t>ПРАВИТЕЛЬСТВО РОССИЙСКОЙ ФЕДЕРАЦИИ</w:t>
      </w:r>
    </w:p>
    <w:p w:rsidR="003D7B95" w:rsidRDefault="003D7B95">
      <w:pPr>
        <w:pStyle w:val="ConsPlusTitle"/>
        <w:jc w:val="center"/>
      </w:pPr>
    </w:p>
    <w:p w:rsidR="003D7B95" w:rsidRDefault="003D7B95">
      <w:pPr>
        <w:pStyle w:val="ConsPlusTitle"/>
        <w:jc w:val="center"/>
      </w:pPr>
      <w:r>
        <w:t>РАСПОРЯЖЕНИЕ</w:t>
      </w:r>
    </w:p>
    <w:p w:rsidR="003D7B95" w:rsidRDefault="003D7B95">
      <w:pPr>
        <w:pStyle w:val="ConsPlusTitle"/>
        <w:jc w:val="center"/>
      </w:pPr>
      <w:r>
        <w:t>от 12 февраля 2018 г. N 213-р</w:t>
      </w:r>
    </w:p>
    <w:p w:rsidR="003D7B95" w:rsidRDefault="003D7B95">
      <w:pPr>
        <w:pStyle w:val="ConsPlusNormal"/>
        <w:ind w:firstLine="540"/>
        <w:jc w:val="both"/>
      </w:pPr>
    </w:p>
    <w:p w:rsidR="003D7B95" w:rsidRDefault="003D7B95">
      <w:pPr>
        <w:pStyle w:val="ConsPlusNormal"/>
        <w:ind w:firstLine="540"/>
        <w:jc w:val="both"/>
      </w:pPr>
      <w:r>
        <w:t xml:space="preserve">В </w:t>
      </w:r>
      <w:hyperlink r:id="rId6" w:history="1">
        <w:r>
          <w:rPr>
            <w:color w:val="0000FF"/>
          </w:rPr>
          <w:t>перечне</w:t>
        </w:r>
      </w:hyperlink>
      <w:r>
        <w:t xml:space="preserve"> товаров, работ, услуг, в случае осуществления закупок которых заказчик обязан проводить аукцион в электронной форме (электронный аукцион), утвержденном распоряжением Правительства Российской Федерации от 21 марта 2016 г. N 471-р (Собрание законодательства Российской Федерации, 2016, N 13, ст. 1880; N 21, ст. 3040; </w:t>
      </w:r>
      <w:proofErr w:type="gramStart"/>
      <w:r>
        <w:t xml:space="preserve">N 35, ст. 5355), в позиции, определенной кодом 49, в графе "Наименование" </w:t>
      </w:r>
      <w:hyperlink r:id="rId7" w:history="1">
        <w:r>
          <w:rPr>
            <w:color w:val="0000FF"/>
          </w:rPr>
          <w:t>слова</w:t>
        </w:r>
      </w:hyperlink>
      <w:r>
        <w:t xml:space="preserve"> "(кроме кодов 49.1, 49.31.21.140, 49.5)" заменить словами "(кроме </w:t>
      </w:r>
      <w:hyperlink r:id="rId8" w:history="1">
        <w:r>
          <w:rPr>
            <w:color w:val="0000FF"/>
          </w:rPr>
          <w:t>кодов 49.1</w:t>
        </w:r>
      </w:hyperlink>
      <w:r>
        <w:t xml:space="preserve">, </w:t>
      </w:r>
      <w:hyperlink r:id="rId9" w:history="1">
        <w:r>
          <w:rPr>
            <w:color w:val="0000FF"/>
          </w:rPr>
          <w:t>49.31.21</w:t>
        </w:r>
      </w:hyperlink>
      <w:r>
        <w:t xml:space="preserve">, </w:t>
      </w:r>
      <w:hyperlink r:id="rId10" w:history="1">
        <w:r>
          <w:rPr>
            <w:color w:val="0000FF"/>
          </w:rPr>
          <w:t>49.39.11</w:t>
        </w:r>
      </w:hyperlink>
      <w:r>
        <w:t xml:space="preserve">, </w:t>
      </w:r>
      <w:hyperlink r:id="rId11" w:history="1">
        <w:r>
          <w:rPr>
            <w:color w:val="0000FF"/>
          </w:rPr>
          <w:t>49.5</w:t>
        </w:r>
      </w:hyperlink>
      <w:r>
        <w:t>)".</w:t>
      </w:r>
      <w:proofErr w:type="gramEnd"/>
    </w:p>
    <w:p w:rsidR="003D7B95" w:rsidRDefault="003D7B95">
      <w:pPr>
        <w:pStyle w:val="ConsPlusNormal"/>
        <w:ind w:firstLine="540"/>
        <w:jc w:val="both"/>
      </w:pPr>
    </w:p>
    <w:p w:rsidR="003D7B95" w:rsidRDefault="003D7B95">
      <w:pPr>
        <w:pStyle w:val="ConsPlusNormal"/>
        <w:jc w:val="right"/>
      </w:pPr>
      <w:r>
        <w:t>Председатель Правительства</w:t>
      </w:r>
    </w:p>
    <w:p w:rsidR="003D7B95" w:rsidRDefault="003D7B95">
      <w:pPr>
        <w:pStyle w:val="ConsPlusNormal"/>
        <w:jc w:val="right"/>
      </w:pPr>
      <w:r>
        <w:t>Российской Федерации</w:t>
      </w:r>
    </w:p>
    <w:p w:rsidR="003D7B95" w:rsidRDefault="003D7B95">
      <w:pPr>
        <w:pStyle w:val="ConsPlusNormal"/>
        <w:jc w:val="right"/>
      </w:pPr>
      <w:r>
        <w:t>Д.МЕДВЕДЕВ</w:t>
      </w:r>
    </w:p>
    <w:p w:rsidR="003D7B95" w:rsidRDefault="003D7B95">
      <w:pPr>
        <w:pStyle w:val="ConsPlusNormal"/>
        <w:ind w:firstLine="540"/>
        <w:jc w:val="both"/>
      </w:pPr>
    </w:p>
    <w:p w:rsidR="003D7B95" w:rsidRDefault="003D7B95">
      <w:pPr>
        <w:pStyle w:val="ConsPlusNormal"/>
        <w:ind w:firstLine="540"/>
        <w:jc w:val="both"/>
      </w:pPr>
    </w:p>
    <w:p w:rsidR="003D7B95" w:rsidRDefault="003D7B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4F2D" w:rsidRDefault="00034F2D">
      <w:bookmarkStart w:id="0" w:name="_GoBack"/>
      <w:bookmarkEnd w:id="0"/>
    </w:p>
    <w:sectPr w:rsidR="00034F2D" w:rsidSect="007E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95"/>
    <w:rsid w:val="00034F2D"/>
    <w:rsid w:val="003D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B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7B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7B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B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7B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7B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576779B359284FF9AA84184536FEFE6102AC8A09FCA49E3BF5964BC1C2B43CD17EC5E3E816D9C2W7K7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576779B359284FF9AA84184536FEFE610BAA8A09F0A49E3BF5964BC1C2B43CD17EC5E3EA1FDEC2W7KF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576779B359284FF9AA84184536FEFE610BAA8A09F0A49E3BF5964BC1C2B43CD17EC5E3EA1FDECBW7KFK" TargetMode="External"/><Relationship Id="rId11" Type="http://schemas.openxmlformats.org/officeDocument/2006/relationships/hyperlink" Target="consultantplus://offline/ref=3C576779B359284FF9AA84184536FEFE6102AC8A09FCA49E3BF5964BC1C2B43CD17EC5E3E816D7C2W7KFK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3C576779B359284FF9AA84184536FEFE6102AC8A09FCA49E3BF5964BC1C2B43CD17EC5E3E816D6C2W7K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576779B359284FF9AA84184536FEFE6102AC8A09FCA49E3BF5964BC1C2B43CD17EC5E3E816D6CDW7K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2018-06-22T10:10:00Z</dcterms:created>
  <dcterms:modified xsi:type="dcterms:W3CDTF">2018-06-22T10:10:00Z</dcterms:modified>
</cp:coreProperties>
</file>