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5" w:rsidRDefault="002E20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E2035" w:rsidRDefault="002E2035">
      <w:pPr>
        <w:pStyle w:val="ConsPlusNormal"/>
        <w:jc w:val="both"/>
        <w:outlineLvl w:val="0"/>
      </w:pPr>
    </w:p>
    <w:p w:rsidR="002E2035" w:rsidRDefault="002E203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E2035" w:rsidRDefault="002E2035">
      <w:pPr>
        <w:pStyle w:val="ConsPlusTitle"/>
        <w:jc w:val="center"/>
      </w:pPr>
    </w:p>
    <w:p w:rsidR="002E2035" w:rsidRDefault="002E2035">
      <w:pPr>
        <w:pStyle w:val="ConsPlusTitle"/>
        <w:jc w:val="center"/>
      </w:pPr>
      <w:r>
        <w:t>ПОСТАНОВЛЕНИЕ</w:t>
      </w:r>
    </w:p>
    <w:p w:rsidR="002E2035" w:rsidRDefault="002E2035">
      <w:pPr>
        <w:pStyle w:val="ConsPlusTitle"/>
        <w:jc w:val="center"/>
      </w:pPr>
      <w:r>
        <w:t>от 8 февраля 2017 г. N 145</w:t>
      </w:r>
    </w:p>
    <w:p w:rsidR="002E2035" w:rsidRDefault="002E2035">
      <w:pPr>
        <w:pStyle w:val="ConsPlusTitle"/>
        <w:jc w:val="center"/>
      </w:pPr>
    </w:p>
    <w:p w:rsidR="002E2035" w:rsidRDefault="002E2035">
      <w:pPr>
        <w:pStyle w:val="ConsPlusTitle"/>
        <w:jc w:val="center"/>
      </w:pPr>
      <w:r>
        <w:t>ОБ УТВЕРЖДЕНИИ ПРАВИЛ</w:t>
      </w:r>
    </w:p>
    <w:p w:rsidR="002E2035" w:rsidRDefault="002E2035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2E2035" w:rsidRDefault="002E2035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2E2035" w:rsidRDefault="002E203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E2035" w:rsidRDefault="002E2035">
      <w:pPr>
        <w:pStyle w:val="ConsPlusTitle"/>
        <w:jc w:val="center"/>
      </w:pPr>
      <w:r>
        <w:t>И ПРАВИЛ ИСПОЛЬЗОВАНИЯ УКАЗАННОГО КАТАЛОГА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E2035" w:rsidRDefault="002E2035">
      <w:pPr>
        <w:pStyle w:val="ConsPlusNormal"/>
        <w:ind w:firstLine="540"/>
        <w:jc w:val="both"/>
      </w:pPr>
      <w:r>
        <w:t>1. Утвердить прилагаемые:</w:t>
      </w:r>
    </w:p>
    <w:p w:rsidR="002E2035" w:rsidRDefault="002E2035">
      <w:pPr>
        <w:pStyle w:val="ConsPlusNormal"/>
        <w:ind w:firstLine="540"/>
        <w:jc w:val="both"/>
      </w:pPr>
      <w:hyperlink w:anchor="P39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2E2035" w:rsidRDefault="002E2035">
      <w:pPr>
        <w:pStyle w:val="ConsPlusNormal"/>
        <w:ind w:firstLine="540"/>
        <w:jc w:val="both"/>
      </w:pPr>
      <w:hyperlink w:anchor="P131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2E2035" w:rsidRDefault="002E2035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bookmarkStart w:id="0" w:name="P17"/>
    <w:bookmarkEnd w:id="0"/>
    <w:p w:rsidR="002E2035" w:rsidRDefault="002E2035">
      <w:pPr>
        <w:pStyle w:val="ConsPlusNormal"/>
        <w:ind w:firstLine="540"/>
        <w:jc w:val="both"/>
      </w:pPr>
      <w:r>
        <w:fldChar w:fldCharType="begin"/>
      </w:r>
      <w:r>
        <w:instrText xml:space="preserve"> HYPERLINK \l "P77" </w:instrText>
      </w:r>
      <w:r>
        <w:fldChar w:fldCharType="separate"/>
      </w:r>
      <w:proofErr w:type="gramStart"/>
      <w:r>
        <w:rPr>
          <w:color w:val="0000FF"/>
        </w:rPr>
        <w:t>подпункта "и" пункта 10</w:t>
      </w:r>
      <w:r w:rsidRPr="009F2E8F">
        <w:rPr>
          <w:color w:val="0000FF"/>
        </w:rPr>
        <w:fldChar w:fldCharType="end"/>
      </w:r>
      <w:r>
        <w:t xml:space="preserve">, подпункта "г" пункта 14, </w:t>
      </w:r>
      <w:hyperlink w:anchor="P120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bookmarkStart w:id="1" w:name="P18"/>
    <w:bookmarkEnd w:id="1"/>
    <w:p w:rsidR="002E2035" w:rsidRDefault="002E2035">
      <w:pPr>
        <w:pStyle w:val="ConsPlusNormal"/>
        <w:ind w:firstLine="540"/>
        <w:jc w:val="both"/>
      </w:pPr>
      <w:r>
        <w:fldChar w:fldCharType="begin"/>
      </w:r>
      <w:r>
        <w:instrText xml:space="preserve"> HYPERLINK \l "P67" </w:instrText>
      </w:r>
      <w:r>
        <w:fldChar w:fldCharType="separate"/>
      </w:r>
      <w:proofErr w:type="gramStart"/>
      <w:r>
        <w:rPr>
          <w:color w:val="0000FF"/>
        </w:rPr>
        <w:t>подпункта "д" пункта 10</w:t>
      </w:r>
      <w:r w:rsidRPr="009F2E8F">
        <w:rPr>
          <w:color w:val="0000FF"/>
        </w:rPr>
        <w:fldChar w:fldCharType="end"/>
      </w:r>
      <w:r>
        <w:t xml:space="preserve"> и </w:t>
      </w:r>
      <w:hyperlink w:anchor="P100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59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2E2035" w:rsidRDefault="002E2035">
      <w:pPr>
        <w:pStyle w:val="ConsPlusNormal"/>
        <w:ind w:firstLine="540"/>
        <w:jc w:val="both"/>
      </w:pPr>
      <w:proofErr w:type="gramStart"/>
      <w:r>
        <w:t>До 1 октября 2017 г. Федеральное казначейство осуществляет размещение в единой информационной системе в сфере закупок сформированной Министерством экономического развития Российской Федерации информации, включаемой в каталог товаров, работ, услуг для обеспечения государственных и муниципальных нужд, в форме электронного документа, созданного в распространенных и открытых форматах, обеспечивающих возможность сохранения на технических средствах, поиска и копирования произвольных фрагментов текста.</w:t>
      </w:r>
      <w:proofErr w:type="gramEnd"/>
    </w:p>
    <w:p w:rsidR="002E2035" w:rsidRDefault="002E2035">
      <w:pPr>
        <w:pStyle w:val="ConsPlusNormal"/>
        <w:ind w:firstLine="540"/>
        <w:jc w:val="both"/>
      </w:pPr>
      <w:r>
        <w:t>3. Признать утратившими силу:</w:t>
      </w:r>
    </w:p>
    <w:p w:rsidR="002E2035" w:rsidRDefault="002E2035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2E2035" w:rsidRDefault="002E2035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2E2035" w:rsidRDefault="002E2035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2E2035" w:rsidRDefault="002E203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</w:t>
      </w:r>
      <w:r>
        <w:lastRenderedPageBreak/>
        <w:t>законодательства Российской Федерации, 2003, N 33, ст. 3270).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right"/>
      </w:pPr>
      <w:r>
        <w:t>Председатель Правительства</w:t>
      </w:r>
    </w:p>
    <w:p w:rsidR="002E2035" w:rsidRDefault="002E2035">
      <w:pPr>
        <w:pStyle w:val="ConsPlusNormal"/>
        <w:jc w:val="right"/>
      </w:pPr>
      <w:r>
        <w:t>Российской Федерации</w:t>
      </w:r>
    </w:p>
    <w:p w:rsidR="002E2035" w:rsidRDefault="002E2035">
      <w:pPr>
        <w:pStyle w:val="ConsPlusNormal"/>
        <w:jc w:val="right"/>
      </w:pPr>
      <w:r>
        <w:t>Д.МЕДВЕДЕВ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right"/>
        <w:outlineLvl w:val="0"/>
      </w:pPr>
      <w:r>
        <w:t>Утверждены</w:t>
      </w:r>
    </w:p>
    <w:p w:rsidR="002E2035" w:rsidRDefault="002E2035">
      <w:pPr>
        <w:pStyle w:val="ConsPlusNormal"/>
        <w:jc w:val="right"/>
      </w:pPr>
      <w:r>
        <w:t>постановлением Правительства</w:t>
      </w:r>
    </w:p>
    <w:p w:rsidR="002E2035" w:rsidRDefault="002E2035">
      <w:pPr>
        <w:pStyle w:val="ConsPlusNormal"/>
        <w:jc w:val="right"/>
      </w:pPr>
      <w:r>
        <w:t>Российской Федерации</w:t>
      </w:r>
    </w:p>
    <w:p w:rsidR="002E2035" w:rsidRDefault="002E2035">
      <w:pPr>
        <w:pStyle w:val="ConsPlusNormal"/>
        <w:jc w:val="right"/>
      </w:pPr>
      <w:r>
        <w:t>от 8 февраля 2017 г. N 145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Title"/>
        <w:jc w:val="center"/>
      </w:pPr>
      <w:bookmarkStart w:id="2" w:name="P39"/>
      <w:bookmarkEnd w:id="2"/>
      <w:r>
        <w:t>ПРАВИЛА</w:t>
      </w:r>
    </w:p>
    <w:p w:rsidR="002E2035" w:rsidRDefault="002E2035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2E2035" w:rsidRDefault="002E2035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2E2035" w:rsidRDefault="002E203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2E2035" w:rsidRDefault="002E2035">
      <w:pPr>
        <w:pStyle w:val="ConsPlusNormal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11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и включающий в себя коды каталога, соответствующие указанным кодам товары, работы, услуги, являющиеся объектами закупки, единицы измерения количества товара, объема выполняемой работы, оказываемой услуги и иную информацию в соответствии с настоящими Правилами.</w:t>
      </w:r>
    </w:p>
    <w:p w:rsidR="002E2035" w:rsidRDefault="002E2035">
      <w:pPr>
        <w:pStyle w:val="ConsPlusNormal"/>
        <w:ind w:firstLine="540"/>
        <w:jc w:val="both"/>
      </w:pPr>
      <w:r>
        <w:t>3. Формирование и ведение каталога осуществляется в единой информационной системе в сфере закупок, в том числе посредством информационного взаимодействия с региональными информационными системами в сфере закупок и иными информационными системами.</w:t>
      </w:r>
    </w:p>
    <w:p w:rsidR="002E2035" w:rsidRDefault="002E2035">
      <w:pPr>
        <w:pStyle w:val="ConsPlusNormal"/>
        <w:ind w:firstLine="540"/>
        <w:jc w:val="both"/>
      </w:pPr>
      <w:r>
        <w:t>4. Формирование и ведение каталога обеспечивает федеральный орган исполнительной власти по регулированию контрактной системы в сфере закупок (далее - уполномоченный орган) посредством:</w:t>
      </w:r>
    </w:p>
    <w:p w:rsidR="002E2035" w:rsidRDefault="002E2035">
      <w:pPr>
        <w:pStyle w:val="ConsPlusNormal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2E2035" w:rsidRDefault="002E2035">
      <w:pPr>
        <w:pStyle w:val="ConsPlusNormal"/>
        <w:ind w:firstLine="540"/>
        <w:jc w:val="both"/>
      </w:pPr>
      <w:r>
        <w:t>б) поддержания каталога в актуальном состоянии;</w:t>
      </w:r>
    </w:p>
    <w:p w:rsidR="002E2035" w:rsidRDefault="002E2035">
      <w:pPr>
        <w:pStyle w:val="ConsPlusNormal"/>
        <w:ind w:firstLine="540"/>
        <w:jc w:val="both"/>
      </w:pPr>
      <w:r>
        <w:t>в) технической поддержки пользователей каталога с использованием единого федерального номера "горячей линии" и электронной почты.</w:t>
      </w:r>
    </w:p>
    <w:p w:rsidR="002E2035" w:rsidRDefault="002E2035">
      <w:pPr>
        <w:pStyle w:val="ConsPlusNormal"/>
        <w:ind w:firstLine="540"/>
        <w:jc w:val="both"/>
      </w:pPr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2E2035" w:rsidRDefault="002E2035">
      <w:pPr>
        <w:pStyle w:val="ConsPlusNormal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2E2035" w:rsidRDefault="002E2035">
      <w:pPr>
        <w:pStyle w:val="ConsPlusNormal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2E2035" w:rsidRDefault="002E2035">
      <w:pPr>
        <w:pStyle w:val="ConsPlusNormal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2E2035" w:rsidRDefault="002E2035">
      <w:pPr>
        <w:pStyle w:val="ConsPlusNormal"/>
        <w:ind w:firstLine="540"/>
        <w:jc w:val="both"/>
      </w:pPr>
      <w:bookmarkStart w:id="3" w:name="P55"/>
      <w:bookmarkEnd w:id="3"/>
      <w:r>
        <w:t xml:space="preserve">9. Каталог </w:t>
      </w:r>
      <w:proofErr w:type="gramStart"/>
      <w:r>
        <w:t>формируется и ведется</w:t>
      </w:r>
      <w:proofErr w:type="gramEnd"/>
      <w:r>
        <w:t xml:space="preserve"> в электронной форме. На каждый товар, работу, услугу формируется отдельная строка каталога (далее - позиция) согласно </w:t>
      </w:r>
      <w:hyperlink w:anchor="P58" w:history="1">
        <w:r>
          <w:rPr>
            <w:color w:val="0000FF"/>
          </w:rPr>
          <w:t>пункту 10</w:t>
        </w:r>
      </w:hyperlink>
      <w:r>
        <w:t xml:space="preserve"> настоящих Правил. Несколько позиций каталога могут объединяться в ассортиментный набор.</w:t>
      </w:r>
    </w:p>
    <w:p w:rsidR="002E2035" w:rsidRDefault="002E2035">
      <w:pPr>
        <w:pStyle w:val="ConsPlusNormal"/>
        <w:ind w:firstLine="540"/>
        <w:jc w:val="both"/>
      </w:pPr>
      <w:r>
        <w:lastRenderedPageBreak/>
        <w:t>Для целей настоящих Правил под ассортиментным набором подразумевается совокупность позиций каталога, объединенных по какому-либо одному или совокупности признаков товаров, работ, услуг.</w:t>
      </w:r>
    </w:p>
    <w:p w:rsidR="002E2035" w:rsidRDefault="002E2035">
      <w:pPr>
        <w:pStyle w:val="ConsPlusNormal"/>
        <w:ind w:firstLine="540"/>
        <w:jc w:val="both"/>
      </w:pPr>
      <w:r>
        <w:t>Перечень ассортиментных наборов (при наличии) включается уполномоченным органом в каталог с указанием их наименований и порядковых номеров.</w:t>
      </w:r>
    </w:p>
    <w:p w:rsidR="002E2035" w:rsidRDefault="002E2035">
      <w:pPr>
        <w:pStyle w:val="ConsPlusNormal"/>
        <w:ind w:firstLine="540"/>
        <w:jc w:val="both"/>
      </w:pPr>
      <w:bookmarkStart w:id="4" w:name="P58"/>
      <w:bookmarkEnd w:id="4"/>
      <w:r>
        <w:t>10. В позицию каталога включается следующая информация:</w:t>
      </w:r>
    </w:p>
    <w:p w:rsidR="002E2035" w:rsidRDefault="002E2035">
      <w:pPr>
        <w:pStyle w:val="ConsPlusNormal"/>
        <w:ind w:firstLine="540"/>
        <w:jc w:val="both"/>
      </w:pPr>
      <w:bookmarkStart w:id="5" w:name="P59"/>
      <w:bookmarkEnd w:id="5"/>
      <w:proofErr w:type="gramStart"/>
      <w:r>
        <w:t xml:space="preserve">а) код каталога, формируемый в соответствии с </w:t>
      </w:r>
      <w:hyperlink w:anchor="P79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  <w:proofErr w:type="gramEnd"/>
    </w:p>
    <w:p w:rsidR="002E2035" w:rsidRDefault="002E2035">
      <w:pPr>
        <w:pStyle w:val="ConsPlusNormal"/>
        <w:ind w:firstLine="540"/>
        <w:jc w:val="both"/>
      </w:pPr>
      <w: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2E2035" w:rsidRDefault="002E2035">
      <w:pPr>
        <w:pStyle w:val="ConsPlusNormal"/>
        <w:ind w:firstLine="540"/>
        <w:jc w:val="both"/>
      </w:pPr>
      <w:bookmarkStart w:id="6" w:name="P61"/>
      <w:bookmarkEnd w:id="6"/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12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(ОКЕИ);</w:t>
      </w:r>
    </w:p>
    <w:p w:rsidR="002E2035" w:rsidRDefault="002E2035">
      <w:pPr>
        <w:pStyle w:val="ConsPlusNormal"/>
        <w:ind w:firstLine="540"/>
        <w:jc w:val="both"/>
      </w:pPr>
      <w:bookmarkStart w:id="7" w:name="P62"/>
      <w:bookmarkEnd w:id="7"/>
      <w:r>
        <w:t xml:space="preserve">г) информация, содержащая описание товара, работы, услуги, если такое описание </w:t>
      </w:r>
      <w:proofErr w:type="gramStart"/>
      <w:r>
        <w:t>сформировано и согласовано</w:t>
      </w:r>
      <w:proofErr w:type="gramEnd"/>
      <w:r>
        <w:t xml:space="preserve"> в соответствии с </w:t>
      </w:r>
      <w:hyperlink w:anchor="P91" w:history="1">
        <w:r>
          <w:rPr>
            <w:color w:val="0000FF"/>
          </w:rPr>
          <w:t>пунктом 13</w:t>
        </w:r>
      </w:hyperlink>
      <w:r>
        <w:t xml:space="preserve"> и </w:t>
      </w:r>
      <w:hyperlink w:anchor="P105" w:history="1">
        <w:r>
          <w:rPr>
            <w:color w:val="0000FF"/>
          </w:rPr>
          <w:t>подпунктом "б" пункта 14</w:t>
        </w:r>
      </w:hyperlink>
      <w:r>
        <w:t xml:space="preserve"> настоящих Правил;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Подпункт "д" пункта 10 </w:t>
      </w:r>
      <w:hyperlink w:anchor="P18" w:history="1">
        <w:r>
          <w:rPr>
            <w:color w:val="0000FF"/>
          </w:rPr>
          <w:t>вступает</w:t>
        </w:r>
      </w:hyperlink>
      <w:r>
        <w:t xml:space="preserve"> в силу с 1 января 2018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bookmarkStart w:id="8" w:name="P67"/>
      <w:bookmarkEnd w:id="8"/>
      <w:r>
        <w:t>д) справочная информация:</w:t>
      </w:r>
    </w:p>
    <w:p w:rsidR="002E2035" w:rsidRDefault="002E2035">
      <w:pPr>
        <w:pStyle w:val="ConsPlusNormal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каталогизации, стандартизации (при наличии);</w:t>
      </w:r>
    </w:p>
    <w:p w:rsidR="002E2035" w:rsidRDefault="002E2035">
      <w:pPr>
        <w:pStyle w:val="ConsPlusNormal"/>
        <w:ind w:firstLine="540"/>
        <w:jc w:val="both"/>
      </w:pPr>
      <w:r>
        <w:t>информация о типовых контрактах, типовых условиях контрактов, подлежащих применению при закупке товара, работы, услуги (при наличии);</w:t>
      </w:r>
    </w:p>
    <w:p w:rsidR="002E2035" w:rsidRDefault="002E2035">
      <w:pPr>
        <w:pStyle w:val="ConsPlusNormal"/>
        <w:ind w:firstLine="540"/>
        <w:jc w:val="both"/>
      </w:pPr>
      <w:bookmarkStart w:id="9" w:name="P70"/>
      <w:bookmarkEnd w:id="9"/>
      <w:r>
        <w:t>е) дата включения в каталог позиции;</w:t>
      </w:r>
    </w:p>
    <w:p w:rsidR="002E2035" w:rsidRDefault="002E2035">
      <w:pPr>
        <w:pStyle w:val="ConsPlusNormal"/>
        <w:ind w:firstLine="540"/>
        <w:jc w:val="both"/>
      </w:pPr>
      <w:r>
        <w:t>ж) дата начала обязательного применения позиции каталога;</w:t>
      </w:r>
    </w:p>
    <w:p w:rsidR="002E2035" w:rsidRDefault="002E2035">
      <w:pPr>
        <w:pStyle w:val="ConsPlusNormal"/>
        <w:ind w:firstLine="540"/>
        <w:jc w:val="both"/>
      </w:pPr>
      <w:bookmarkStart w:id="10" w:name="P72"/>
      <w:bookmarkEnd w:id="10"/>
      <w:r>
        <w:t>з) дата окончания применения позиции каталога;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Подпункт "и" пункта 10 пункта 19 </w:t>
      </w:r>
      <w:hyperlink w:anchor="P17" w:history="1">
        <w:r>
          <w:rPr>
            <w:color w:val="0000FF"/>
          </w:rPr>
          <w:t>вступает</w:t>
        </w:r>
      </w:hyperlink>
      <w:r>
        <w:t xml:space="preserve"> в силу в отношении лекарственных препаратов с 1 марта 2017 года, а в отношении иных товаров, работ, услуг - с 1 октября 2017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bookmarkStart w:id="11" w:name="P77"/>
      <w:bookmarkEnd w:id="11"/>
      <w:r>
        <w:t xml:space="preserve">и) дополнительная информация в соответствии с </w:t>
      </w:r>
      <w:hyperlink w:anchor="P120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2E2035" w:rsidRDefault="002E2035">
      <w:pPr>
        <w:pStyle w:val="ConsPlusNormal"/>
        <w:ind w:firstLine="540"/>
        <w:jc w:val="both"/>
      </w:pPr>
      <w:r>
        <w:t xml:space="preserve">11. На каждый код подгруппы, вида, категории, подкатегории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может формироваться одна или несколько позиций каталога.</w:t>
      </w:r>
    </w:p>
    <w:p w:rsidR="002E2035" w:rsidRDefault="002E2035">
      <w:pPr>
        <w:pStyle w:val="ConsPlusNormal"/>
        <w:ind w:firstLine="540"/>
        <w:jc w:val="both"/>
      </w:pPr>
      <w:bookmarkStart w:id="12" w:name="P79"/>
      <w:bookmarkEnd w:id="12"/>
      <w:r>
        <w:t xml:space="preserve">12. Код каталога </w:t>
      </w:r>
      <w:proofErr w:type="gramStart"/>
      <w:r>
        <w:t>формируется на каждую позицию каталога и представляет</w:t>
      </w:r>
      <w:proofErr w:type="gramEnd"/>
      <w:r>
        <w:t xml:space="preserve"> собой уникальный цифровой 21-разрядный код в формате: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center"/>
      </w:pPr>
      <w:r>
        <w:t>XX.XX.XX.XXX-XXXXXX-X-XXXXX,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ind w:firstLine="540"/>
        <w:jc w:val="both"/>
      </w:pPr>
      <w:r>
        <w:t>где:</w:t>
      </w:r>
    </w:p>
    <w:p w:rsidR="002E2035" w:rsidRDefault="002E2035">
      <w:pPr>
        <w:pStyle w:val="ConsPlusNormal"/>
        <w:ind w:firstLine="540"/>
        <w:jc w:val="both"/>
      </w:pPr>
      <w:r>
        <w:t xml:space="preserve">1, 2, 3, 4, 5, 6, 7, 8, 9 разряды - код товаров, работ, услуг, соответствующий Общероссийскому </w:t>
      </w:r>
      <w:hyperlink r:id="rId14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034-2014, в формате XX.XX.XX.XXX. В случае если позиция каталога формируется на подгруппу, вид, категорию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034-2014, то в соответствующих разрядах кода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указывается знак "0";</w:t>
      </w:r>
    </w:p>
    <w:p w:rsidR="002E2035" w:rsidRDefault="002E2035">
      <w:pPr>
        <w:pStyle w:val="ConsPlusNormal"/>
        <w:ind w:firstLine="540"/>
        <w:jc w:val="both"/>
      </w:pPr>
      <w:r>
        <w:t>10, 11, 12, 13, 14, 15 разряды - порядковый номер ассортиментного набора товаров, работ, услуг, который принимает значения в порядке возрастания в формате от 000001 до 999999. При этом если позиция каталога не включена ни в один ассортиментный набор, то в разрядах указывается знак 0;</w:t>
      </w:r>
    </w:p>
    <w:p w:rsidR="002E2035" w:rsidRDefault="002E2035">
      <w:pPr>
        <w:pStyle w:val="ConsPlusNormal"/>
        <w:ind w:firstLine="540"/>
        <w:jc w:val="both"/>
      </w:pPr>
      <w:r>
        <w:t>16 разряд - цифровой код, который может принимать значения в формате:</w:t>
      </w:r>
    </w:p>
    <w:p w:rsidR="002E2035" w:rsidRDefault="002E2035">
      <w:pPr>
        <w:pStyle w:val="ConsPlusNormal"/>
        <w:ind w:firstLine="540"/>
        <w:jc w:val="both"/>
      </w:pPr>
      <w:r>
        <w:lastRenderedPageBreak/>
        <w:t>"1" - если позиция каталога формируется на товар;</w:t>
      </w:r>
    </w:p>
    <w:p w:rsidR="002E2035" w:rsidRDefault="002E2035">
      <w:pPr>
        <w:pStyle w:val="ConsPlusNormal"/>
        <w:ind w:firstLine="540"/>
        <w:jc w:val="both"/>
      </w:pPr>
      <w:r>
        <w:t>"2" - если позиция каталога формируется на работу;</w:t>
      </w:r>
    </w:p>
    <w:p w:rsidR="002E2035" w:rsidRDefault="002E2035">
      <w:pPr>
        <w:pStyle w:val="ConsPlusNormal"/>
        <w:ind w:firstLine="540"/>
        <w:jc w:val="both"/>
      </w:pPr>
      <w:r>
        <w:t>"3" - если позиция каталога формируется на услугу;</w:t>
      </w:r>
    </w:p>
    <w:p w:rsidR="002E2035" w:rsidRDefault="002E2035">
      <w:pPr>
        <w:pStyle w:val="ConsPlusNormal"/>
        <w:ind w:firstLine="540"/>
        <w:jc w:val="both"/>
      </w:pPr>
      <w:r>
        <w:t xml:space="preserve">17, 18, 19, 20, 21 разряды - порядковый номер позиции каталога, относящейся к одному коду Общероссийского </w:t>
      </w:r>
      <w:hyperlink r:id="rId17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034-2014, который принимает значения в порядке возрастания в формате от 00001 до 99999 в пределах соответствующего кода Общероссийского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034-2014. В случае если к коду Общероссийского </w:t>
      </w:r>
      <w:hyperlink r:id="rId1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относится только одна позиция каталога, то такой позиции присваивается номер 00001.</w:t>
      </w:r>
    </w:p>
    <w:p w:rsidR="002E2035" w:rsidRDefault="002E2035">
      <w:pPr>
        <w:pStyle w:val="ConsPlusNormal"/>
        <w:ind w:firstLine="540"/>
        <w:jc w:val="both"/>
      </w:pPr>
      <w:bookmarkStart w:id="13" w:name="P91"/>
      <w:bookmarkEnd w:id="13"/>
      <w:r>
        <w:t xml:space="preserve">13. В описание товара, работы, услуги в соответствии с требованиями </w:t>
      </w:r>
      <w:hyperlink r:id="rId20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а) перечень потребительских свойств и иных характеристик товаров, работ, услуг, в том числе функциональных, технических, качественных характеристик, эксплуатационных характеристик (при необходимости), позволяющих идентифицировать товар, работу, услугу, сформированный с учетом следующих сведений:</w:t>
      </w:r>
      <w:proofErr w:type="gramEnd"/>
    </w:p>
    <w:p w:rsidR="002E2035" w:rsidRDefault="002E2035">
      <w:pPr>
        <w:pStyle w:val="ConsPlusNormal"/>
        <w:ind w:firstLine="540"/>
        <w:jc w:val="both"/>
      </w:pPr>
      <w:r>
        <w:t xml:space="preserve">в случае если указанные характеристики имеют количественную оценку, то используются единицы измерения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(ОКЕИ);</w:t>
      </w:r>
    </w:p>
    <w:p w:rsidR="002E2035" w:rsidRDefault="002E2035">
      <w:pPr>
        <w:pStyle w:val="ConsPlusNormal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значений, минимальное либо максимально допустимые значения, а также неизменяемые значения, в том числе с учетом требований к товару, работе, услуге, установленных в соответствии со </w:t>
      </w:r>
      <w:hyperlink r:id="rId22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2E2035" w:rsidRDefault="002E2035">
      <w:pPr>
        <w:pStyle w:val="ConsPlusNormal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23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Подпункт "б" пункта 13 </w:t>
      </w:r>
      <w:hyperlink w:anchor="P18" w:history="1">
        <w:r>
          <w:rPr>
            <w:color w:val="0000FF"/>
          </w:rPr>
          <w:t>вступает</w:t>
        </w:r>
      </w:hyperlink>
      <w:r>
        <w:t xml:space="preserve"> в силу с 1 января 2018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bookmarkStart w:id="14" w:name="P100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стандартизации;</w:t>
      </w:r>
      <w:proofErr w:type="gramEnd"/>
    </w:p>
    <w:p w:rsidR="002E2035" w:rsidRDefault="002E2035">
      <w:pPr>
        <w:pStyle w:val="ConsPlusNormal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2E2035" w:rsidRDefault="002E2035">
      <w:pPr>
        <w:pStyle w:val="ConsPlusNormal"/>
        <w:ind w:firstLine="540"/>
        <w:jc w:val="both"/>
      </w:pPr>
      <w:r>
        <w:t xml:space="preserve">г) дополнительная информация в соответствии с </w:t>
      </w:r>
      <w:hyperlink w:anchor="P120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2E2035" w:rsidRDefault="002E2035">
      <w:pPr>
        <w:pStyle w:val="ConsPlusNormal"/>
        <w:ind w:firstLine="540"/>
        <w:jc w:val="both"/>
      </w:pPr>
      <w:bookmarkStart w:id="15" w:name="P103"/>
      <w:bookmarkEnd w:id="15"/>
      <w:r>
        <w:t xml:space="preserve">14. Позиции каталога </w:t>
      </w:r>
      <w:proofErr w:type="gramStart"/>
      <w:r>
        <w:t>формируются и включаются</w:t>
      </w:r>
      <w:proofErr w:type="gramEnd"/>
      <w:r>
        <w:t xml:space="preserve"> в каталог в следующем порядке:</w:t>
      </w:r>
    </w:p>
    <w:p w:rsidR="002E2035" w:rsidRDefault="002E2035">
      <w:pPr>
        <w:pStyle w:val="ConsPlusNormal"/>
        <w:ind w:firstLine="540"/>
        <w:jc w:val="both"/>
      </w:pPr>
      <w:bookmarkStart w:id="16" w:name="P104"/>
      <w:bookmarkEnd w:id="16"/>
      <w:r>
        <w:t xml:space="preserve">а) информация, предусмотренная </w:t>
      </w:r>
      <w:hyperlink w:anchor="P5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1" w:history="1">
        <w:r>
          <w:rPr>
            <w:color w:val="0000FF"/>
          </w:rPr>
          <w:t>"в"</w:t>
        </w:r>
      </w:hyperlink>
      <w:r>
        <w:t xml:space="preserve"> и </w:t>
      </w:r>
      <w:hyperlink w:anchor="P67" w:history="1">
        <w:r>
          <w:rPr>
            <w:color w:val="0000FF"/>
          </w:rPr>
          <w:t>"д" пункта 10</w:t>
        </w:r>
      </w:hyperlink>
      <w:r>
        <w:t xml:space="preserve"> настоящих Правил, </w:t>
      </w:r>
      <w:proofErr w:type="gramStart"/>
      <w:r>
        <w:t>формируется и включается</w:t>
      </w:r>
      <w:proofErr w:type="gramEnd"/>
      <w:r>
        <w:t xml:space="preserve"> в каталог уполномоченным органом;</w:t>
      </w:r>
    </w:p>
    <w:p w:rsidR="002E2035" w:rsidRDefault="002E2035">
      <w:pPr>
        <w:pStyle w:val="ConsPlusNormal"/>
        <w:ind w:firstLine="540"/>
        <w:jc w:val="both"/>
      </w:pPr>
      <w:bookmarkStart w:id="17" w:name="P105"/>
      <w:bookmarkEnd w:id="17"/>
      <w:r>
        <w:t xml:space="preserve">б) информация, предусмотренная </w:t>
      </w:r>
      <w:hyperlink w:anchor="P62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</w:t>
      </w:r>
      <w:proofErr w:type="gramStart"/>
      <w:r>
        <w:t>формируется уполномоченным органом и включается</w:t>
      </w:r>
      <w:proofErr w:type="gramEnd"/>
      <w:r>
        <w:t xml:space="preserve"> в каталог после согласования с Министерством финансов Российской Федерации и Федеральной антимонопольной службой;</w:t>
      </w:r>
    </w:p>
    <w:p w:rsidR="002E2035" w:rsidRDefault="002E2035">
      <w:pPr>
        <w:pStyle w:val="ConsPlusNormal"/>
        <w:ind w:firstLine="540"/>
        <w:jc w:val="both"/>
      </w:pPr>
      <w:r>
        <w:t xml:space="preserve">в) информация, предусмотренная </w:t>
      </w:r>
      <w:hyperlink w:anchor="P70" w:history="1">
        <w:r>
          <w:rPr>
            <w:color w:val="0000FF"/>
          </w:rPr>
          <w:t>подпунктами "е"</w:t>
        </w:r>
      </w:hyperlink>
      <w:r>
        <w:t xml:space="preserve"> - </w:t>
      </w:r>
      <w:hyperlink w:anchor="P72" w:history="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15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Подпункт "г" пункта 14 </w:t>
      </w:r>
      <w:hyperlink w:anchor="P17" w:history="1">
        <w:r>
          <w:rPr>
            <w:color w:val="0000FF"/>
          </w:rPr>
          <w:t>вступает</w:t>
        </w:r>
      </w:hyperlink>
      <w:r>
        <w:t xml:space="preserve"> в силу в отношении лекарственных препаратов с 1 марта 2017 года, а в отношении иных товаров, работ, услуг - с 1 октября 2017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 xml:space="preserve">г) информация, предусмотренная </w:t>
      </w:r>
      <w:hyperlink w:anchor="P77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0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2E2035" w:rsidRDefault="002E2035">
      <w:pPr>
        <w:pStyle w:val="ConsPlusNormal"/>
        <w:ind w:firstLine="540"/>
        <w:jc w:val="both"/>
      </w:pPr>
      <w:r>
        <w:t xml:space="preserve">15. Информация, указанная в </w:t>
      </w:r>
      <w:hyperlink w:anchor="P10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05" w:history="1">
        <w:r>
          <w:rPr>
            <w:color w:val="0000FF"/>
          </w:rPr>
          <w:t>"б" пункта 14</w:t>
        </w:r>
      </w:hyperlink>
      <w:r>
        <w:t xml:space="preserve"> настоящих Правил, до ее включения в позицию каталога по решению уполномоченного органа может быть рассмотрена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</w:t>
      </w:r>
    </w:p>
    <w:p w:rsidR="002E2035" w:rsidRDefault="002E2035">
      <w:pPr>
        <w:pStyle w:val="ConsPlusNormal"/>
        <w:ind w:firstLine="540"/>
        <w:jc w:val="both"/>
      </w:pPr>
      <w:r>
        <w:t xml:space="preserve">16. Информация, включаемая в каталог, должна быть подписана электронной подписью должностного лица уполномоченного органа, вид которой предусмотрен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>.</w:t>
      </w:r>
    </w:p>
    <w:p w:rsidR="002E2035" w:rsidRDefault="002E2035">
      <w:pPr>
        <w:pStyle w:val="ConsPlusNormal"/>
        <w:ind w:firstLine="540"/>
        <w:jc w:val="both"/>
      </w:pPr>
      <w:r>
        <w:t xml:space="preserve">17. Поддержание каталога в актуальном состоянии осуществляется уполномоченным органом посредством внесения в него изменений в порядке, предусмотренном </w:t>
      </w:r>
      <w:hyperlink w:anchor="P103" w:history="1">
        <w:r>
          <w:rPr>
            <w:color w:val="0000FF"/>
          </w:rPr>
          <w:t>пунктом 14</w:t>
        </w:r>
      </w:hyperlink>
      <w:r>
        <w:t xml:space="preserve"> настоящих Правил, посредством формирования и включения в каталог новой информации, содержащей соответствующие изменения.</w:t>
      </w:r>
    </w:p>
    <w:p w:rsidR="002E2035" w:rsidRDefault="002E2035">
      <w:pPr>
        <w:pStyle w:val="ConsPlusNormal"/>
        <w:ind w:firstLine="540"/>
        <w:jc w:val="both"/>
      </w:pPr>
      <w:bookmarkStart w:id="18" w:name="P115"/>
      <w:bookmarkEnd w:id="18"/>
      <w:r>
        <w:t>18. Дата начала обязательного применения новой позиции каталога устанавливается по истечении 30 календарных дней со дня ее включения в каталог, если иное не установлено уполномоченным органом.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Пункт 19 </w:t>
      </w:r>
      <w:hyperlink w:anchor="P17" w:history="1">
        <w:r>
          <w:rPr>
            <w:color w:val="0000FF"/>
          </w:rPr>
          <w:t>вступает</w:t>
        </w:r>
      </w:hyperlink>
      <w:r>
        <w:t xml:space="preserve"> в силу в отношении лекарственных препаратов с 1 марта 2017 года, а в отношении иных товаров, работ, услуг - с 1 октября 2017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bookmarkStart w:id="19" w:name="P120"/>
      <w:bookmarkEnd w:id="19"/>
      <w:r>
        <w:t xml:space="preserve">19. </w:t>
      </w:r>
      <w:proofErr w:type="gramStart"/>
      <w:r>
        <w:t xml:space="preserve">В позиции каталога в соответствии со </w:t>
      </w:r>
      <w:hyperlink r:id="rId26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Министерством финансов Российской Федерации и Федеральной антимонопольной службой.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right"/>
        <w:outlineLvl w:val="0"/>
      </w:pPr>
      <w:r>
        <w:t>Утверждены</w:t>
      </w:r>
    </w:p>
    <w:p w:rsidR="002E2035" w:rsidRDefault="002E2035">
      <w:pPr>
        <w:pStyle w:val="ConsPlusNormal"/>
        <w:jc w:val="right"/>
      </w:pPr>
      <w:r>
        <w:t>постановлением Правительства</w:t>
      </w:r>
    </w:p>
    <w:p w:rsidR="002E2035" w:rsidRDefault="002E2035">
      <w:pPr>
        <w:pStyle w:val="ConsPlusNormal"/>
        <w:jc w:val="right"/>
      </w:pPr>
      <w:r>
        <w:t>Российской Федерации</w:t>
      </w:r>
    </w:p>
    <w:p w:rsidR="002E2035" w:rsidRDefault="002E2035">
      <w:pPr>
        <w:pStyle w:val="ConsPlusNormal"/>
        <w:jc w:val="right"/>
      </w:pPr>
      <w:r>
        <w:t>от 8 февраля 2017 г. N 145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Title"/>
        <w:jc w:val="center"/>
      </w:pPr>
      <w:bookmarkStart w:id="20" w:name="P131"/>
      <w:bookmarkEnd w:id="20"/>
      <w:r>
        <w:t>ПРАВИЛА</w:t>
      </w:r>
    </w:p>
    <w:p w:rsidR="002E2035" w:rsidRDefault="002E2035">
      <w:pPr>
        <w:pStyle w:val="ConsPlusTitle"/>
        <w:jc w:val="center"/>
      </w:pPr>
      <w:r>
        <w:t>ИСПОЛЬЗОВАНИЯ КАТАЛОГА ТОВАРОВ, РАБОТ, УСЛУГ</w:t>
      </w:r>
    </w:p>
    <w:p w:rsidR="002E2035" w:rsidRDefault="002E203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2E2035" w:rsidRDefault="002E2035">
      <w:pPr>
        <w:pStyle w:val="ConsPlusNormal"/>
        <w:ind w:firstLine="540"/>
        <w:jc w:val="both"/>
      </w:pPr>
      <w:r>
        <w:t>2. Каталог используется заказчиками в целях:</w:t>
      </w:r>
    </w:p>
    <w:p w:rsidR="002E2035" w:rsidRDefault="002E2035">
      <w:pPr>
        <w:pStyle w:val="ConsPlusNormal"/>
        <w:ind w:firstLine="540"/>
        <w:jc w:val="both"/>
      </w:pPr>
      <w:r>
        <w:lastRenderedPageBreak/>
        <w:t xml:space="preserve">а) обеспечения единообразного указания наименований товаров, работ, услуг, в том числе </w:t>
      </w:r>
      <w:proofErr w:type="gramStart"/>
      <w:r>
        <w:t>в</w:t>
      </w:r>
      <w:proofErr w:type="gramEnd"/>
      <w:r>
        <w:t>: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плане</w:t>
      </w:r>
      <w:proofErr w:type="gramEnd"/>
      <w:r>
        <w:t xml:space="preserve"> закупок;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плане-графике</w:t>
      </w:r>
      <w:proofErr w:type="gramEnd"/>
      <w:r>
        <w:t xml:space="preserve"> закупок;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формах</w:t>
      </w:r>
      <w:proofErr w:type="gramEnd"/>
      <w: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плана закупок, плана-графика закупок (далее - форма обоснования закупок);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исполнителя), осуществляемом закрытым способом (далее - приглашение);</w:t>
      </w:r>
    </w:p>
    <w:p w:rsidR="002E2035" w:rsidRDefault="002E2035">
      <w:pPr>
        <w:pStyle w:val="ConsPlusNormal"/>
        <w:ind w:firstLine="540"/>
        <w:jc w:val="both"/>
      </w:pPr>
      <w:r>
        <w:t>документации о закупке; контракте;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2E2035" w:rsidRDefault="002E2035">
      <w:pPr>
        <w:pStyle w:val="ConsPlusNormal"/>
        <w:ind w:firstLine="540"/>
        <w:jc w:val="both"/>
      </w:pPr>
      <w:proofErr w:type="gramStart"/>
      <w:r>
        <w:t>отчете</w:t>
      </w:r>
      <w:proofErr w:type="gramEnd"/>
      <w:r>
        <w:t xml:space="preserve"> об исполнении контракта и (или) о результатах отдельного этапа его исполнения;</w:t>
      </w:r>
    </w:p>
    <w:p w:rsidR="002E2035" w:rsidRDefault="002E2035">
      <w:pPr>
        <w:pStyle w:val="ConsPlusNormal"/>
        <w:ind w:firstLine="540"/>
        <w:jc w:val="both"/>
      </w:pPr>
      <w:r>
        <w:t xml:space="preserve">иных документах, предусмотренных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>;</w:t>
      </w:r>
    </w:p>
    <w:p w:rsidR="002E2035" w:rsidRDefault="002E2035">
      <w:pPr>
        <w:pStyle w:val="ConsPlusNormal"/>
        <w:ind w:firstLine="540"/>
        <w:jc w:val="both"/>
      </w:pPr>
      <w:r>
        <w:t>б) описания объектов закупки, которое включается в план-график закупок, извещение об осуществлении закупки, приглашение и документацию о закупке;</w:t>
      </w:r>
    </w:p>
    <w:p w:rsidR="002E2035" w:rsidRDefault="002E2035">
      <w:pPr>
        <w:pStyle w:val="ConsPlusNormal"/>
        <w:ind w:firstLine="540"/>
        <w:jc w:val="both"/>
      </w:pPr>
      <w:r>
        <w:t xml:space="preserve">в) формирования идентификационного кода закупки, предусмотренного </w:t>
      </w:r>
      <w:hyperlink r:id="rId29" w:history="1">
        <w:r>
          <w:rPr>
            <w:color w:val="0000FF"/>
          </w:rPr>
          <w:t>статьей 23</w:t>
        </w:r>
      </w:hyperlink>
      <w:r>
        <w:t xml:space="preserve"> Федерального закона.</w:t>
      </w:r>
    </w:p>
    <w:p w:rsidR="002E2035" w:rsidRDefault="002E2035">
      <w:pPr>
        <w:pStyle w:val="ConsPlusNormal"/>
        <w:ind w:firstLine="540"/>
        <w:jc w:val="both"/>
      </w:pPr>
      <w:r>
        <w:t xml:space="preserve">3. Заказчики вправе применять информацию, которая включена в строку каталога (далее - позиция) </w:t>
      </w:r>
      <w:proofErr w:type="gramStart"/>
      <w:r>
        <w:t>с даты</w:t>
      </w:r>
      <w:proofErr w:type="gramEnd"/>
      <w:r>
        <w:t xml:space="preserve"> ее включения в каталог.</w:t>
      </w:r>
    </w:p>
    <w:p w:rsidR="002E2035" w:rsidRDefault="002E2035">
      <w:pPr>
        <w:pStyle w:val="ConsPlusNormal"/>
        <w:ind w:firstLine="540"/>
        <w:jc w:val="both"/>
      </w:pPr>
      <w:r>
        <w:t>4. Заказчики обязаны применять информацию, включенную в позицию каталога, с указанной в ней даты начала обязательного применения. При этом заказчик обязан при планировании закупки и ее осуществлении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2E2035" w:rsidRDefault="002E2035">
      <w:pPr>
        <w:pStyle w:val="ConsPlusNormal"/>
        <w:ind w:firstLine="540"/>
        <w:jc w:val="both"/>
      </w:pPr>
      <w:r>
        <w:t>а) наименование товара, работы, услуги;</w:t>
      </w:r>
    </w:p>
    <w:p w:rsidR="002E2035" w:rsidRDefault="002E2035">
      <w:pPr>
        <w:pStyle w:val="ConsPlusNormal"/>
        <w:ind w:firstLine="540"/>
        <w:jc w:val="both"/>
      </w:pPr>
      <w:r>
        <w:t>б) единицы измерения количества товара, объема выполняемой работы, оказываемой услуги;</w:t>
      </w:r>
    </w:p>
    <w:p w:rsidR="002E2035" w:rsidRDefault="002E2035">
      <w:pPr>
        <w:pStyle w:val="ConsPlusNormal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2E2035" w:rsidRDefault="002E2035">
      <w:pPr>
        <w:pStyle w:val="ConsPlusNormal"/>
        <w:ind w:firstLine="540"/>
        <w:jc w:val="both"/>
      </w:pPr>
      <w:bookmarkStart w:id="21" w:name="P154"/>
      <w:bookmarkEnd w:id="21"/>
      <w:r>
        <w:t xml:space="preserve">5. </w:t>
      </w:r>
      <w:proofErr w:type="gramStart"/>
      <w:r>
        <w:t xml:space="preserve">Заказчик вправе указать в плане закупок, плане-графике закупок, формах обоснования закупок, извещении об осуществлении закупки, приглашении и документации о закупке иную и (или) дополнительную информацию, а также дополнительные и (или) иные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30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каталога.</w:t>
      </w:r>
      <w:proofErr w:type="gramEnd"/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r>
        <w:t>КонсультантПлюс: примечание.</w:t>
      </w:r>
    </w:p>
    <w:p w:rsidR="002E2035" w:rsidRDefault="002E2035">
      <w:pPr>
        <w:pStyle w:val="ConsPlusNormal"/>
        <w:ind w:firstLine="540"/>
        <w:jc w:val="both"/>
      </w:pPr>
      <w:r>
        <w:t xml:space="preserve">Пункт 6 </w:t>
      </w:r>
      <w:hyperlink w:anchor="P159" w:history="1">
        <w:r>
          <w:rPr>
            <w:color w:val="0000FF"/>
          </w:rPr>
          <w:t>вступает</w:t>
        </w:r>
      </w:hyperlink>
      <w:r>
        <w:t xml:space="preserve"> в силу с 1 января 2018 года.</w:t>
      </w: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035" w:rsidRDefault="002E2035">
      <w:pPr>
        <w:pStyle w:val="ConsPlusNormal"/>
        <w:ind w:firstLine="540"/>
        <w:jc w:val="both"/>
      </w:pPr>
      <w:bookmarkStart w:id="22" w:name="P159"/>
      <w:bookmarkEnd w:id="22"/>
      <w:r>
        <w:t xml:space="preserve">6. В случае предоставления иной и дополнительной информации, предусмотренной </w:t>
      </w:r>
      <w:hyperlink w:anchor="P154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2E2035" w:rsidRDefault="002E2035">
      <w:pPr>
        <w:pStyle w:val="ConsPlusNormal"/>
        <w:ind w:firstLine="540"/>
        <w:jc w:val="both"/>
      </w:pPr>
      <w:bookmarkStart w:id="23" w:name="P160"/>
      <w:bookmarkEnd w:id="23"/>
      <w:r>
        <w:t xml:space="preserve">7. В случае планирования и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31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2E2035" w:rsidRDefault="002E2035">
      <w:pPr>
        <w:pStyle w:val="ConsPlusNormal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32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2E2035" w:rsidRDefault="002E2035">
      <w:pPr>
        <w:pStyle w:val="ConsPlusNormal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2E2035" w:rsidRDefault="002E2035">
      <w:pPr>
        <w:pStyle w:val="ConsPlusNormal"/>
        <w:ind w:firstLine="540"/>
        <w:jc w:val="both"/>
      </w:pPr>
      <w:r>
        <w:lastRenderedPageBreak/>
        <w:t xml:space="preserve">9. При осуществлении закупки, предусмотренной планом-графиком закупок, который утвержден до наступления даты начала обязательного применения соответствующей позиции каталога, заказчик вправе руководствоваться </w:t>
      </w:r>
      <w:hyperlink w:anchor="P160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2E2035" w:rsidRDefault="002E2035">
      <w:pPr>
        <w:pStyle w:val="ConsPlusNormal"/>
        <w:ind w:firstLine="540"/>
        <w:jc w:val="both"/>
      </w:pPr>
      <w:r>
        <w:t>В случае внесения изменений в план-график закупок в части закупки, в отношении объекта которой наступила дата начала обязательного применения соответствующей позиции каталога, информация в плане - графике закупок, форме обоснования закупок к нему по такой закупке указывается согласно соответствующей позиции каталога.</w:t>
      </w:r>
    </w:p>
    <w:p w:rsidR="002E2035" w:rsidRDefault="002E2035">
      <w:pPr>
        <w:pStyle w:val="ConsPlusNormal"/>
        <w:ind w:firstLine="540"/>
        <w:jc w:val="both"/>
      </w:pPr>
      <w:r>
        <w:t xml:space="preserve">10. При формировании идентификационного кода закупки, предусмотренного </w:t>
      </w:r>
      <w:hyperlink r:id="rId33" w:history="1">
        <w:r>
          <w:rPr>
            <w:color w:val="0000FF"/>
          </w:rPr>
          <w:t>статьей 23</w:t>
        </w:r>
      </w:hyperlink>
      <w:r>
        <w:t xml:space="preserve"> Федерального закона, код каталога указывается заказчиком в соответствии с порядком формирования идентификационного кода закупки.</w:t>
      </w:r>
    </w:p>
    <w:p w:rsidR="002E2035" w:rsidRDefault="002E2035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Для целей указания в плане закупок, плане-графике закупок и иных документах, формируемых в рамках реализации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, наименований объектов закупок заказчик вправе использовать наименования ассортиментных наборов товаров, работ, услуг, которые предусмотрены </w:t>
      </w:r>
      <w:hyperlink w:anchor="P55" w:history="1">
        <w:r>
          <w:rPr>
            <w:color w:val="0000FF"/>
          </w:rPr>
          <w:t>пунктом 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</w:t>
      </w:r>
      <w:proofErr w:type="gramEnd"/>
      <w:r>
        <w:t xml:space="preserve">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каталога".</w:t>
      </w:r>
    </w:p>
    <w:p w:rsidR="002E2035" w:rsidRDefault="002E2035">
      <w:pPr>
        <w:pStyle w:val="ConsPlusNormal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наименований товаров, работ, услуг.</w:t>
      </w: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jc w:val="both"/>
      </w:pPr>
    </w:p>
    <w:p w:rsidR="002E2035" w:rsidRDefault="002E20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8F7" w:rsidRDefault="001E58F7">
      <w:bookmarkStart w:id="24" w:name="_GoBack"/>
      <w:bookmarkEnd w:id="24"/>
    </w:p>
    <w:sectPr w:rsidR="001E58F7" w:rsidSect="00CA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5"/>
    <w:rsid w:val="001E58F7"/>
    <w:rsid w:val="002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0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0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561A0BFB3185078583B1136596FB2EADE2B66ED06FC0B31EF482BB4G3G" TargetMode="External"/><Relationship Id="rId13" Type="http://schemas.openxmlformats.org/officeDocument/2006/relationships/hyperlink" Target="consultantplus://offline/ref=0C2561A0BFB3185078583B1136596FB2ECDC2364E40BA10139B6442944B9G7G" TargetMode="External"/><Relationship Id="rId18" Type="http://schemas.openxmlformats.org/officeDocument/2006/relationships/hyperlink" Target="consultantplus://offline/ref=0C2561A0BFB3185078583B1136596FB2ECDC2364E40BA10139B6442944B9G7G" TargetMode="External"/><Relationship Id="rId26" Type="http://schemas.openxmlformats.org/officeDocument/2006/relationships/hyperlink" Target="consultantplus://offline/ref=0C2561A0BFB3185078583B1136596FB2ECDC2266E90DA10139B6442944978918235A093B86398F39B2G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2561A0BFB3185078583B1136596FB2ECDD2563E80EA10139B6442944B9G7G" TargetMode="External"/><Relationship Id="rId34" Type="http://schemas.openxmlformats.org/officeDocument/2006/relationships/hyperlink" Target="consultantplus://offline/ref=0C2561A0BFB3185078583B1136596FB2ECDC2266E90DA10139B6442944B9G7G" TargetMode="External"/><Relationship Id="rId7" Type="http://schemas.openxmlformats.org/officeDocument/2006/relationships/hyperlink" Target="consultantplus://offline/ref=0C2561A0BFB3185078583B1136596FB2EAD5256EE906FC0B31EF482BB4G3G" TargetMode="External"/><Relationship Id="rId12" Type="http://schemas.openxmlformats.org/officeDocument/2006/relationships/hyperlink" Target="consultantplus://offline/ref=0C2561A0BFB3185078583B1136596FB2ECDD2563E80EA10139B6442944B9G7G" TargetMode="External"/><Relationship Id="rId17" Type="http://schemas.openxmlformats.org/officeDocument/2006/relationships/hyperlink" Target="consultantplus://offline/ref=0C2561A0BFB3185078583B1136596FB2ECDC2364E40BA10139B6442944B9G7G" TargetMode="External"/><Relationship Id="rId25" Type="http://schemas.openxmlformats.org/officeDocument/2006/relationships/hyperlink" Target="consultantplus://offline/ref=0C2561A0BFB3185078583B1136596FB2ECDC2266E90DA10139B6442944B9G7G" TargetMode="External"/><Relationship Id="rId33" Type="http://schemas.openxmlformats.org/officeDocument/2006/relationships/hyperlink" Target="consultantplus://offline/ref=0C2561A0BFB3185078583B1136596FB2ECDC2266E90DA10139B6442944978918235A093B86398E34B2G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2561A0BFB3185078583B1136596FB2ECDC2364E40BA10139B6442944B9G7G" TargetMode="External"/><Relationship Id="rId20" Type="http://schemas.openxmlformats.org/officeDocument/2006/relationships/hyperlink" Target="consultantplus://offline/ref=0C2561A0BFB3185078583B1136596FB2ECDC2266E90DA10139B6442944978918235A093B86398F39B2G2G" TargetMode="External"/><Relationship Id="rId29" Type="http://schemas.openxmlformats.org/officeDocument/2006/relationships/hyperlink" Target="consultantplus://offline/ref=0C2561A0BFB3185078583B1136596FB2ECDC2266E90DA10139B6442944978918235A093B86398E34B2G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561A0BFB3185078583B1136596FB2ECDC2266E90DA10139B6442944978918235A093B86398E37B2G6G" TargetMode="External"/><Relationship Id="rId11" Type="http://schemas.openxmlformats.org/officeDocument/2006/relationships/hyperlink" Target="consultantplus://offline/ref=0C2561A0BFB3185078583B1136596FB2ECDC2364E40BA10139B6442944B9G7G" TargetMode="External"/><Relationship Id="rId24" Type="http://schemas.openxmlformats.org/officeDocument/2006/relationships/hyperlink" Target="consultantplus://offline/ref=0C2561A0BFB3185078583B1136596FB2ECDC2062ED0BA10139B6442944B9G7G" TargetMode="External"/><Relationship Id="rId32" Type="http://schemas.openxmlformats.org/officeDocument/2006/relationships/hyperlink" Target="consultantplus://offline/ref=0C2561A0BFB3185078583B1136596FB2ECDC2364E40BA10139B6442944B9G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C2561A0BFB3185078583B1136596FB2ECDC2364E40BA10139B6442944B9G7G" TargetMode="External"/><Relationship Id="rId23" Type="http://schemas.openxmlformats.org/officeDocument/2006/relationships/hyperlink" Target="consultantplus://offline/ref=0C2561A0BFB3185078583B1136596FB2ECDC2266E90DA10139B6442944978918235A093B86398D36B2G7G" TargetMode="External"/><Relationship Id="rId28" Type="http://schemas.openxmlformats.org/officeDocument/2006/relationships/hyperlink" Target="consultantplus://offline/ref=0C2561A0BFB3185078583B1136596FB2ECDC2266E90DA10139B6442944B9G7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C2561A0BFB3185078583B1136596FB2ECDD2564E909A10139B6442944978918235A093B86398C39B2G0G" TargetMode="External"/><Relationship Id="rId19" Type="http://schemas.openxmlformats.org/officeDocument/2006/relationships/hyperlink" Target="consultantplus://offline/ref=0C2561A0BFB3185078583B1136596FB2ECDC2364E40BA10139B6442944B9G7G" TargetMode="External"/><Relationship Id="rId31" Type="http://schemas.openxmlformats.org/officeDocument/2006/relationships/hyperlink" Target="consultantplus://offline/ref=0C2561A0BFB3185078583B1136596FB2ECDC2266E90DA10139B6442944978918235A093B86398F39B2G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2561A0BFB3185078583B1136596FB2EFDB2B63EF08A10139B6442944978918235A093B86398D34B2GDG" TargetMode="External"/><Relationship Id="rId14" Type="http://schemas.openxmlformats.org/officeDocument/2006/relationships/hyperlink" Target="consultantplus://offline/ref=0C2561A0BFB3185078583B1136596FB2ECDC2364E40BA10139B6442944B9G7G" TargetMode="External"/><Relationship Id="rId22" Type="http://schemas.openxmlformats.org/officeDocument/2006/relationships/hyperlink" Target="consultantplus://offline/ref=0C2561A0BFB3185078583B1136596FB2ECDC2266E90DA10139B6442944978918235A093B86398D36B2G7G" TargetMode="External"/><Relationship Id="rId27" Type="http://schemas.openxmlformats.org/officeDocument/2006/relationships/hyperlink" Target="consultantplus://offline/ref=0C2561A0BFB3185078583B1136596FB2ECDC2266E90DA10139B6442944B9G7G" TargetMode="External"/><Relationship Id="rId30" Type="http://schemas.openxmlformats.org/officeDocument/2006/relationships/hyperlink" Target="consultantplus://offline/ref=0C2561A0BFB3185078583B1136596FB2ECDC2266E90DA10139B6442944978918235A093B86398F39B2G2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2017-02-14T06:06:00Z</dcterms:created>
  <dcterms:modified xsi:type="dcterms:W3CDTF">2017-02-14T06:06:00Z</dcterms:modified>
</cp:coreProperties>
</file>