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 начале общественных обсуждений</w:t>
      </w:r>
      <w:r w:rsidR="00852BD9" w:rsidRPr="0023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517" w:rsidRPr="00231CE6">
        <w:rPr>
          <w:rFonts w:ascii="Times New Roman" w:hAnsi="Times New Roman" w:cs="Times New Roman"/>
          <w:b/>
          <w:sz w:val="24"/>
          <w:szCs w:val="24"/>
        </w:rPr>
        <w:t>по проек</w:t>
      </w:r>
      <w:r w:rsidR="00654517">
        <w:rPr>
          <w:rFonts w:ascii="Times New Roman" w:hAnsi="Times New Roman" w:cs="Times New Roman"/>
          <w:b/>
          <w:sz w:val="24"/>
          <w:szCs w:val="24"/>
        </w:rPr>
        <w:t>т</w:t>
      </w:r>
      <w:r w:rsidR="006E16DB">
        <w:rPr>
          <w:rFonts w:ascii="Times New Roman" w:hAnsi="Times New Roman" w:cs="Times New Roman"/>
          <w:b/>
          <w:sz w:val="24"/>
          <w:szCs w:val="24"/>
        </w:rPr>
        <w:t>у</w:t>
      </w:r>
      <w:r w:rsidR="00654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9A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654517">
        <w:rPr>
          <w:rFonts w:ascii="Times New Roman" w:hAnsi="Times New Roman" w:cs="Times New Roman"/>
          <w:b/>
          <w:sz w:val="24"/>
          <w:szCs w:val="24"/>
        </w:rPr>
        <w:t>правил</w:t>
      </w:r>
      <w:r w:rsidR="001D39A4">
        <w:rPr>
          <w:rFonts w:ascii="Times New Roman" w:hAnsi="Times New Roman" w:cs="Times New Roman"/>
          <w:b/>
          <w:sz w:val="24"/>
          <w:szCs w:val="24"/>
        </w:rPr>
        <w:t>а</w:t>
      </w:r>
      <w:r w:rsidR="00654517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</w:t>
      </w:r>
      <w:r w:rsidR="00546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54D" w:rsidRPr="00DF054D">
        <w:rPr>
          <w:rFonts w:ascii="Times New Roman" w:hAnsi="Times New Roman" w:cs="Times New Roman"/>
          <w:b/>
          <w:sz w:val="24"/>
          <w:szCs w:val="24"/>
        </w:rPr>
        <w:t>городского округа «Город Архангельск»</w:t>
      </w:r>
    </w:p>
    <w:p w:rsidR="00B560B3" w:rsidRPr="00231CE6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7"/>
        <w:gridCol w:w="5617"/>
      </w:tblGrid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</w:tcPr>
          <w:p w:rsidR="00654517" w:rsidRPr="00231CE6" w:rsidRDefault="00654517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C209A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C209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</w:tcPr>
          <w:p w:rsidR="00583ABE" w:rsidRDefault="00C209A9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ABE" w:rsidRPr="00231CE6">
              <w:rPr>
                <w:rFonts w:ascii="Times New Roman" w:hAnsi="Times New Roman" w:cs="Times New Roman"/>
                <w:sz w:val="24"/>
                <w:szCs w:val="24"/>
              </w:rPr>
              <w:t>представлен в составе текстовых и графических материалов:</w:t>
            </w:r>
          </w:p>
          <w:p w:rsidR="00583ABE" w:rsidRPr="00231CE6" w:rsidRDefault="00583ABE" w:rsidP="006E78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E78C9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о внесении изменений в правила землепользования и застройки</w:t>
            </w:r>
            <w:r w:rsidR="006E78C9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8C9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6E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8C9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6E78C9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6E78C9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3ABE" w:rsidRDefault="006E78C9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ABE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83ABE"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 w:rsidR="00583ABE"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="00583ABE"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83ABE"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78C9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E16DB"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="006E16DB"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16DB"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78C9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E16DB"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 на исторически центральную часть города, </w:t>
            </w:r>
            <w:r w:rsidR="006E16DB"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16DB"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78C9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) Карта границ зон с особыми условиями использования территории, М 1:25000;</w:t>
            </w:r>
          </w:p>
          <w:p w:rsidR="006E16DB" w:rsidRPr="00231CE6" w:rsidRDefault="006E78C9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) Карта границ зон с особыми условиями использования территории, М 1:5000.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3. Организатор общественных обсуждений</w:t>
            </w:r>
          </w:p>
        </w:tc>
        <w:tc>
          <w:tcPr>
            <w:tcW w:w="5617" w:type="dxa"/>
          </w:tcPr>
          <w:p w:rsidR="00B560B3" w:rsidRPr="00546999" w:rsidRDefault="00852BD9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546999">
              <w:rPr>
                <w:rFonts w:ascii="Times New Roman" w:hAnsi="Times New Roman" w:cs="Times New Roman"/>
                <w:sz w:val="24"/>
                <w:szCs w:val="24"/>
              </w:rPr>
              <w:t>по подготовке проектов правил землепользования и застройки муниципальных образований</w:t>
            </w: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</w:tcPr>
          <w:p w:rsidR="00B560B3" w:rsidRPr="00231CE6" w:rsidRDefault="00852BD9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</w:tcPr>
          <w:p w:rsidR="00B560B3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на территории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D77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и сроках проведения общественных обсуждений по проекту (общий срок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общественных обсуждений, в том числе дата их начала и окончания, форма проведения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ний - с использованием государственной информационной системы Архангельской области "Региональный портал проектов нормативных правовых актов Архангельской области", в месте (местах) проведения экспозиции (экспозиций) проекта, подлежащего рассмотрению на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ниях, иное)</w:t>
            </w:r>
            <w:proofErr w:type="gramEnd"/>
          </w:p>
        </w:tc>
        <w:tc>
          <w:tcPr>
            <w:tcW w:w="5617" w:type="dxa"/>
          </w:tcPr>
          <w:p w:rsidR="00B560B3" w:rsidRDefault="000E68C6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Общественные обсуждения проводятся в порядке</w:t>
            </w:r>
            <w:r w:rsidR="006774EA" w:rsidRPr="00231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 постановлением Правительства Архангельской области от 26.12.2018 № 615-пп,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7315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5.1 </w:t>
            </w:r>
            <w:r w:rsidR="00D47315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</w:t>
            </w:r>
            <w:r w:rsidR="00D47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кодекса Российской Федерации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календарных дней.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839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69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51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>1 г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E7254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общественных обсуждений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6699D">
              <w:rPr>
                <w:rFonts w:ascii="Times New Roman" w:hAnsi="Times New Roman" w:cs="Times New Roman"/>
                <w:b/>
                <w:sz w:val="24"/>
                <w:szCs w:val="24"/>
              </w:rPr>
              <w:t>6 декабря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09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774EA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общественных обсуждений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в месте (местах) проведения экспозиции (экспозиций) проекта, подлежащего рассмотрению на общественных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Информация о проведении экспозиции (экспозиций) проекта, подлежащего рассмотрению на общественных слушаниях (место/ места, дата открытия, срок проведения, дни и часы посещения экспозиции/экспозиций)</w:t>
            </w:r>
          </w:p>
        </w:tc>
        <w:tc>
          <w:tcPr>
            <w:tcW w:w="5617" w:type="dxa"/>
          </w:tcPr>
          <w:p w:rsidR="00B560B3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Местом проведения экспозиции определить здание,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расположенное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пл. Ленина, д. 5.</w:t>
            </w:r>
          </w:p>
          <w:p w:rsidR="00C209A9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С целью соблюдения мер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распространению на территории Архангельской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области новой </w:t>
            </w:r>
            <w:proofErr w:type="spellStart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принятых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Указом Губернатора Архангельской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от 17 марта 2020 г. № 28-у к месту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экспозиции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допускается по одному гражданину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по телефону (8182)</w:t>
            </w:r>
            <w:r w:rsidR="003267EF">
              <w:rPr>
                <w:rFonts w:ascii="Times New Roman" w:hAnsi="Times New Roman" w:cs="Times New Roman"/>
                <w:sz w:val="24"/>
                <w:szCs w:val="24"/>
              </w:rPr>
              <w:t xml:space="preserve"> 60-74-61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</w:t>
            </w:r>
            <w:hyperlink r:id="rId4" w:history="1"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architect</w:t>
              </w:r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proofErr w:type="spellEnd"/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r w:rsidR="00C209A9" w:rsidRPr="009B7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9A9" w:rsidRPr="004661BA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экспозиции – </w:t>
            </w:r>
            <w:r w:rsidR="00B83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6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6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октября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в 10:00</w:t>
            </w: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9A9" w:rsidRPr="004661BA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–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календарных дней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r w:rsidR="00B83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6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6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октября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– </w:t>
            </w:r>
            <w:r w:rsidR="0076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36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ноября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г.).</w:t>
            </w:r>
          </w:p>
          <w:p w:rsidR="00650178" w:rsidRPr="00231CE6" w:rsidRDefault="00C209A9" w:rsidP="009A5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2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представителями организатора общественных обсуждений и (или) разработчика проекта проводятся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33BB" w:rsidRPr="004033BB">
              <w:rPr>
                <w:rFonts w:ascii="Times New Roman" w:hAnsi="Times New Roman" w:cs="Times New Roman"/>
                <w:sz w:val="24"/>
                <w:szCs w:val="24"/>
              </w:rPr>
              <w:t>(8182)288-406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по адресу: </w:t>
            </w:r>
            <w:r w:rsidRPr="00403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tp-rccs29@mail.ru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6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6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октября</w:t>
            </w:r>
            <w:r w:rsidR="0036584E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по</w:t>
            </w:r>
            <w:r w:rsidR="00B83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6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36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ноября</w:t>
            </w:r>
            <w:r w:rsidR="0036584E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2021 г. 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по рабочим дням </w:t>
            </w:r>
            <w:bookmarkStart w:id="0" w:name="_Hlk56150739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с 10.00 до 12.00 и с 14.00 </w:t>
            </w:r>
            <w:proofErr w:type="gramStart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16.00.</w:t>
            </w:r>
            <w:bookmarkEnd w:id="0"/>
          </w:p>
        </w:tc>
      </w:tr>
      <w:tr w:rsidR="00B560B3" w:rsidRPr="003267EF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"Региональный портал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нормативных правовых актов Архангельской области", в письменной или устной форме, иное)</w:t>
            </w:r>
          </w:p>
        </w:tc>
        <w:tc>
          <w:tcPr>
            <w:tcW w:w="5617" w:type="dxa"/>
          </w:tcPr>
          <w:p w:rsidR="00B560B3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 период размещения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, 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 Архангельской области от 26.12.2018 № 615-пп, имеют право вносить предложения и замечания, касающиеся проекта.</w:t>
            </w:r>
          </w:p>
          <w:p w:rsidR="00C209A9" w:rsidRPr="00C209A9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2. Предложения и замечания по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внесены </w:t>
            </w:r>
            <w:r w:rsidR="0036584E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36584E"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6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6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октября</w:t>
            </w:r>
            <w:r w:rsidR="0036584E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36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6584E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584E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по </w:t>
            </w:r>
            <w:r w:rsidR="0076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36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ноября</w:t>
            </w:r>
            <w:r w:rsidR="0036584E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584E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г.</w:t>
            </w:r>
          </w:p>
          <w:p w:rsidR="006774EA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3. Предложения и замечания по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2C" w:rsidRPr="003267EF">
              <w:rPr>
                <w:rFonts w:ascii="Times New Roman" w:hAnsi="Times New Roman" w:cs="Times New Roman"/>
                <w:sz w:val="24"/>
                <w:szCs w:val="24"/>
              </w:rPr>
              <w:t>принимаются:</w:t>
            </w:r>
          </w:p>
          <w:p w:rsidR="008A7B2C" w:rsidRPr="003267EF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50D6" w:rsidRPr="00517D76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в министерстве строительства и архитектуры Архангельской области почтовым отправлением по адресу: 163004, город Архангельск, проспект Троицкий, дом 49, кабинет 445 либо отправлением по электронной почте по адресу: </w:t>
            </w:r>
            <w:hyperlink r:id="rId5" w:history="1">
              <w:r w:rsidR="009A50D6" w:rsidRPr="00517D7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minstroy@dvinaland.ru</w:t>
              </w:r>
            </w:hyperlink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7B2C" w:rsidRPr="003267EF" w:rsidRDefault="008A7B2C" w:rsidP="00264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посредством записи в книге (журнале) учета</w:t>
            </w:r>
            <w:r w:rsidR="003267EF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посетителей экспозиции проекта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proofErr w:type="gramStart"/>
            <w:r w:rsidR="004033BB" w:rsidRPr="006501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4033BB"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Архангельск, пл. Ленина, д. 5</w:t>
            </w:r>
            <w:r w:rsidR="003267EF" w:rsidRPr="009B7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782D" w:rsidRP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proofErr w:type="gram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Информация об официальном сайте государственной информационной системы Архангельской области "Региональный портал проектов нормативных правовых актов Архангельской области",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"Интернет", период размещения)</w:t>
            </w:r>
            <w:proofErr w:type="gramEnd"/>
          </w:p>
        </w:tc>
        <w:tc>
          <w:tcPr>
            <w:tcW w:w="5617" w:type="dxa"/>
          </w:tcPr>
          <w:p w:rsidR="008A7B2C" w:rsidRPr="00231CE6" w:rsidRDefault="003713B4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, подлежащий рассмотрению на общественных обсуждениях, и информац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>ионные материалы к нему размещается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9B782D" w:rsidRPr="00FC72AF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Архангельской области (адрес соответствующего сайта в информационно-телекоммуникационной сети «Интернет») – </w:t>
            </w:r>
            <w:hyperlink r:id="rId6" w:history="1">
              <w:r w:rsidR="009B782D" w:rsidRPr="00916C3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https://dvinaland.ru</w:t>
              </w:r>
            </w:hyperlink>
            <w:r w:rsidR="009B782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9B782D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и на официальном сайте городского округа «Город Архангельск»: </w:t>
            </w:r>
            <w:hyperlink r:id="rId7" w:history="1">
              <w:r w:rsidR="009B782D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https://www.arhcity.ru/</w:t>
              </w:r>
            </w:hyperlink>
            <w:r w:rsidR="009B782D" w:rsidRPr="009B7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A7B2C" w:rsidRPr="00231CE6" w:rsidRDefault="008A7B2C" w:rsidP="009A50D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84E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36584E"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6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6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октября</w:t>
            </w:r>
            <w:r w:rsidR="0036584E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36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6584E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584E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по </w:t>
            </w:r>
            <w:r w:rsidR="0076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36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ноября</w:t>
            </w:r>
            <w:r w:rsidR="0036584E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584E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г.</w:t>
            </w:r>
          </w:p>
        </w:tc>
      </w:tr>
    </w:tbl>
    <w:p w:rsidR="00B560B3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ED0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ED0" w:rsidRPr="00231CE6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696"/>
        <w:gridCol w:w="1074"/>
        <w:gridCol w:w="1236"/>
      </w:tblGrid>
      <w:tr w:rsidR="00BE179E" w:rsidRPr="00231CE6" w:rsidTr="003713B4">
        <w:tc>
          <w:tcPr>
            <w:tcW w:w="4649" w:type="dxa"/>
          </w:tcPr>
          <w:p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размещения оповещения</w:t>
            </w:r>
          </w:p>
        </w:tc>
        <w:tc>
          <w:tcPr>
            <w:tcW w:w="696" w:type="dxa"/>
          </w:tcPr>
          <w:p w:rsidR="00BE179E" w:rsidRPr="00231CE6" w:rsidRDefault="00BE179E" w:rsidP="00606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39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E179E" w:rsidRPr="00231CE6" w:rsidRDefault="0036584E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236" w:type="dxa"/>
          </w:tcPr>
          <w:p w:rsidR="00BE179E" w:rsidRPr="00231CE6" w:rsidRDefault="00BE179E" w:rsidP="00606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B2C" w:rsidRPr="00231CE6" w:rsidTr="003713B4">
        <w:tc>
          <w:tcPr>
            <w:tcW w:w="4649" w:type="dxa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2C" w:rsidRPr="00231CE6" w:rsidTr="003713B4">
        <w:tc>
          <w:tcPr>
            <w:tcW w:w="4649" w:type="dxa"/>
          </w:tcPr>
          <w:p w:rsidR="008A7B2C" w:rsidRPr="00231CE6" w:rsidRDefault="006E78C9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BE179E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 w:rsidR="008A7B2C" w:rsidRPr="00231CE6" w:rsidRDefault="006E78C9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Бугаева</w:t>
            </w:r>
          </w:p>
        </w:tc>
      </w:tr>
      <w:tr w:rsidR="00BE179E" w:rsidRPr="00231CE6" w:rsidTr="003713B4">
        <w:tc>
          <w:tcPr>
            <w:tcW w:w="4649" w:type="dxa"/>
          </w:tcPr>
          <w:p w:rsidR="00BE179E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 w:rsidR="00BE179E" w:rsidRPr="00231CE6" w:rsidRDefault="00BE179E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1BC0" w:rsidRPr="00231CE6" w:rsidRDefault="00FB1BC0">
      <w:pPr>
        <w:rPr>
          <w:rFonts w:ascii="Times New Roman" w:hAnsi="Times New Roman" w:cs="Times New Roman"/>
          <w:sz w:val="24"/>
          <w:szCs w:val="24"/>
        </w:rPr>
      </w:pPr>
    </w:p>
    <w:sectPr w:rsidR="00FB1BC0" w:rsidRPr="00231CE6" w:rsidSect="0021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0B3"/>
    <w:rsid w:val="00071503"/>
    <w:rsid w:val="00095DF2"/>
    <w:rsid w:val="000B2ED0"/>
    <w:rsid w:val="000D77E3"/>
    <w:rsid w:val="000E68C6"/>
    <w:rsid w:val="001D39A4"/>
    <w:rsid w:val="00206713"/>
    <w:rsid w:val="00214F67"/>
    <w:rsid w:val="002318C9"/>
    <w:rsid w:val="00231CE6"/>
    <w:rsid w:val="0026463F"/>
    <w:rsid w:val="002B2BC5"/>
    <w:rsid w:val="003267EF"/>
    <w:rsid w:val="0036584E"/>
    <w:rsid w:val="003713B4"/>
    <w:rsid w:val="004033BB"/>
    <w:rsid w:val="004E7254"/>
    <w:rsid w:val="00546999"/>
    <w:rsid w:val="00583ABE"/>
    <w:rsid w:val="006061C5"/>
    <w:rsid w:val="00650178"/>
    <w:rsid w:val="00654517"/>
    <w:rsid w:val="00656987"/>
    <w:rsid w:val="006774EA"/>
    <w:rsid w:val="006E16DB"/>
    <w:rsid w:val="006E78C9"/>
    <w:rsid w:val="00751B4B"/>
    <w:rsid w:val="0076699D"/>
    <w:rsid w:val="00852BD9"/>
    <w:rsid w:val="008905B1"/>
    <w:rsid w:val="008A7B2C"/>
    <w:rsid w:val="008B6058"/>
    <w:rsid w:val="009104AB"/>
    <w:rsid w:val="009514F8"/>
    <w:rsid w:val="009A50D6"/>
    <w:rsid w:val="009B59C1"/>
    <w:rsid w:val="009B782D"/>
    <w:rsid w:val="00A60756"/>
    <w:rsid w:val="00B560B3"/>
    <w:rsid w:val="00B70F1C"/>
    <w:rsid w:val="00B8393C"/>
    <w:rsid w:val="00BC0452"/>
    <w:rsid w:val="00BE179E"/>
    <w:rsid w:val="00C209A9"/>
    <w:rsid w:val="00CE7451"/>
    <w:rsid w:val="00D23200"/>
    <w:rsid w:val="00D47315"/>
    <w:rsid w:val="00D53E8C"/>
    <w:rsid w:val="00DF054D"/>
    <w:rsid w:val="00DF3C04"/>
    <w:rsid w:val="00FB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7B2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7B2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7B2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7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hcit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vinaland.ru" TargetMode="External"/><Relationship Id="rId5" Type="http://schemas.openxmlformats.org/officeDocument/2006/relationships/hyperlink" Target="mailto:minstroy@dvinaland.ru" TargetMode="External"/><Relationship Id="rId4" Type="http://schemas.openxmlformats.org/officeDocument/2006/relationships/hyperlink" Target="mailto:architect@arhcity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Антуфьева Полина</dc:creator>
  <cp:keywords/>
  <dc:description/>
  <cp:lastModifiedBy>gabova</cp:lastModifiedBy>
  <cp:revision>6</cp:revision>
  <dcterms:created xsi:type="dcterms:W3CDTF">2021-10-04T07:25:00Z</dcterms:created>
  <dcterms:modified xsi:type="dcterms:W3CDTF">2021-10-08T13:09:00Z</dcterms:modified>
</cp:coreProperties>
</file>