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59AB" w:rsidRDefault="00C659AB" w:rsidP="00127A57">
      <w:pPr>
        <w:rPr>
          <w:rFonts w:ascii="Times New Roman" w:hAnsi="Times New Roman" w:cs="Times New Roman"/>
          <w:sz w:val="28"/>
          <w:szCs w:val="28"/>
        </w:rPr>
      </w:pPr>
    </w:p>
    <w:p w:rsidR="00C659AB" w:rsidRPr="00AC226A" w:rsidRDefault="00C659AB" w:rsidP="00127A57">
      <w:pPr>
        <w:rPr>
          <w:rFonts w:ascii="Times New Roman" w:hAnsi="Times New Roman" w:cs="Times New Roman"/>
          <w:sz w:val="28"/>
          <w:szCs w:val="28"/>
        </w:rPr>
      </w:pPr>
    </w:p>
    <w:p w:rsidR="00D251AE" w:rsidRPr="00AC226A" w:rsidRDefault="00D251AE" w:rsidP="00D251AE">
      <w:pPr>
        <w:pStyle w:val="Default"/>
      </w:pPr>
    </w:p>
    <w:p w:rsidR="00D75AC7" w:rsidRPr="00AB1EA8" w:rsidRDefault="00D75AC7" w:rsidP="00D75AC7">
      <w:pPr>
        <w:autoSpaceDE w:val="0"/>
        <w:autoSpaceDN w:val="0"/>
        <w:adjustRightInd w:val="0"/>
        <w:spacing w:after="0" w:line="360" w:lineRule="auto"/>
        <w:jc w:val="center"/>
        <w:rPr>
          <w:rFonts w:ascii="Times New Roman" w:eastAsia="Calibri" w:hAnsi="Times New Roman" w:cs="Times New Roman"/>
          <w:b/>
          <w:color w:val="000000"/>
          <w:sz w:val="32"/>
          <w:szCs w:val="32"/>
        </w:rPr>
      </w:pPr>
      <w:r w:rsidRPr="00AB1EA8">
        <w:rPr>
          <w:rFonts w:ascii="Times New Roman" w:hAnsi="Times New Roman" w:cs="Times New Roman"/>
          <w:b/>
          <w:sz w:val="32"/>
          <w:szCs w:val="32"/>
        </w:rPr>
        <w:t>Выполнение работ по подготовке проекта планировки территории района «Бревенник» муниципального образования «Город Архангельск»</w:t>
      </w:r>
    </w:p>
    <w:p w:rsidR="00D75AC7" w:rsidRPr="000E01AC" w:rsidRDefault="00D75AC7" w:rsidP="00D75AC7">
      <w:pPr>
        <w:autoSpaceDE w:val="0"/>
        <w:autoSpaceDN w:val="0"/>
        <w:adjustRightInd w:val="0"/>
        <w:spacing w:after="0" w:line="240" w:lineRule="auto"/>
        <w:jc w:val="center"/>
        <w:rPr>
          <w:rFonts w:ascii="Times New Roman" w:eastAsia="Calibri" w:hAnsi="Times New Roman" w:cs="Times New Roman"/>
          <w:b/>
          <w:color w:val="000000"/>
          <w:sz w:val="34"/>
          <w:szCs w:val="34"/>
        </w:rPr>
      </w:pPr>
    </w:p>
    <w:p w:rsidR="000A0F26" w:rsidRPr="000A0F26" w:rsidRDefault="000A0F26" w:rsidP="000A0F26">
      <w:pPr>
        <w:jc w:val="center"/>
        <w:rPr>
          <w:rFonts w:ascii="Times New Roman" w:hAnsi="Times New Roman" w:cs="Times New Roman"/>
          <w:b/>
          <w:sz w:val="28"/>
          <w:szCs w:val="28"/>
        </w:rPr>
      </w:pPr>
      <w:r w:rsidRPr="000A0F26">
        <w:rPr>
          <w:rFonts w:ascii="Times New Roman" w:hAnsi="Times New Roman" w:cs="Times New Roman"/>
          <w:b/>
          <w:sz w:val="28"/>
          <w:szCs w:val="28"/>
        </w:rPr>
        <w:t>Материалы по обоснованию проекта планировки территории</w:t>
      </w:r>
    </w:p>
    <w:p w:rsidR="00D75AC7" w:rsidRPr="000A0F26" w:rsidRDefault="000A0F26" w:rsidP="000A0F26">
      <w:pPr>
        <w:jc w:val="center"/>
        <w:rPr>
          <w:b/>
        </w:rPr>
      </w:pPr>
      <w:r w:rsidRPr="000A0F26">
        <w:rPr>
          <w:rFonts w:ascii="Times New Roman" w:hAnsi="Times New Roman" w:cs="Times New Roman"/>
          <w:sz w:val="28"/>
          <w:szCs w:val="28"/>
        </w:rPr>
        <w:t>Пояснительная записка</w:t>
      </w:r>
    </w:p>
    <w:p w:rsidR="00D75AC7" w:rsidRDefault="00D75AC7" w:rsidP="00D75AC7">
      <w:pPr>
        <w:pStyle w:val="af"/>
        <w:spacing w:line="360" w:lineRule="auto"/>
        <w:jc w:val="center"/>
        <w:rPr>
          <w:szCs w:val="28"/>
        </w:rPr>
      </w:pPr>
      <w:r>
        <w:rPr>
          <w:szCs w:val="28"/>
        </w:rPr>
        <w:t>Том 2</w:t>
      </w:r>
    </w:p>
    <w:p w:rsidR="00D75AC7" w:rsidRPr="002F7B2C" w:rsidRDefault="00D75AC7" w:rsidP="00D75AC7">
      <w:pPr>
        <w:spacing w:after="0"/>
        <w:jc w:val="center"/>
        <w:rPr>
          <w:rFonts w:ascii="Times New Roman" w:hAnsi="Times New Roman" w:cs="Times New Roman"/>
          <w:sz w:val="28"/>
          <w:szCs w:val="28"/>
        </w:rPr>
      </w:pPr>
      <w:r w:rsidRPr="00AB1EA8">
        <w:rPr>
          <w:rFonts w:ascii="Times New Roman" w:hAnsi="Times New Roman" w:cs="Times New Roman"/>
          <w:sz w:val="28"/>
          <w:szCs w:val="28"/>
        </w:rPr>
        <w:t>Раздел 1</w:t>
      </w:r>
    </w:p>
    <w:p w:rsidR="00D251AE" w:rsidRPr="00AC226A" w:rsidRDefault="00D251AE" w:rsidP="00D251AE">
      <w:pPr>
        <w:rPr>
          <w:rFonts w:ascii="Times New Roman" w:hAnsi="Times New Roman" w:cs="Times New Roman"/>
          <w:sz w:val="28"/>
          <w:szCs w:val="28"/>
        </w:rPr>
      </w:pPr>
    </w:p>
    <w:p w:rsidR="00D251AE" w:rsidRPr="00AC226A" w:rsidRDefault="00D251AE" w:rsidP="00D251AE">
      <w:pPr>
        <w:rPr>
          <w:rFonts w:ascii="Times New Roman" w:hAnsi="Times New Roman" w:cs="Times New Roman"/>
          <w:sz w:val="28"/>
          <w:szCs w:val="28"/>
        </w:rPr>
      </w:pPr>
    </w:p>
    <w:p w:rsidR="00352506" w:rsidRPr="00AC226A" w:rsidRDefault="00352506" w:rsidP="00D251AE">
      <w:pPr>
        <w:rPr>
          <w:rFonts w:ascii="Times New Roman" w:hAnsi="Times New Roman" w:cs="Times New Roman"/>
          <w:color w:val="FF0000"/>
          <w:sz w:val="28"/>
          <w:szCs w:val="28"/>
        </w:rPr>
      </w:pPr>
    </w:p>
    <w:p w:rsidR="00AC226A" w:rsidRDefault="00AC226A" w:rsidP="00D251AE">
      <w:pPr>
        <w:pStyle w:val="Default"/>
        <w:jc w:val="center"/>
        <w:rPr>
          <w:sz w:val="28"/>
        </w:rPr>
      </w:pPr>
    </w:p>
    <w:p w:rsidR="00AC226A" w:rsidRDefault="00AC226A" w:rsidP="00D251AE">
      <w:pPr>
        <w:pStyle w:val="Default"/>
        <w:jc w:val="center"/>
        <w:rPr>
          <w:sz w:val="28"/>
        </w:rPr>
      </w:pPr>
    </w:p>
    <w:p w:rsidR="00AC226A" w:rsidRDefault="00AC226A" w:rsidP="00D251AE">
      <w:pPr>
        <w:pStyle w:val="Default"/>
        <w:jc w:val="center"/>
        <w:rPr>
          <w:sz w:val="28"/>
        </w:rPr>
      </w:pPr>
    </w:p>
    <w:p w:rsidR="00A14150" w:rsidRDefault="00A14150" w:rsidP="00D251AE">
      <w:pPr>
        <w:pStyle w:val="Default"/>
        <w:jc w:val="center"/>
        <w:rPr>
          <w:sz w:val="28"/>
        </w:rPr>
      </w:pPr>
    </w:p>
    <w:p w:rsidR="00834DE4" w:rsidRDefault="00834DE4" w:rsidP="00D251AE">
      <w:pPr>
        <w:pStyle w:val="Default"/>
        <w:jc w:val="center"/>
        <w:rPr>
          <w:sz w:val="28"/>
        </w:rPr>
      </w:pPr>
    </w:p>
    <w:p w:rsidR="00B36913" w:rsidRDefault="00B36913" w:rsidP="00D251AE">
      <w:pPr>
        <w:pStyle w:val="Default"/>
        <w:jc w:val="center"/>
        <w:rPr>
          <w:sz w:val="28"/>
        </w:rPr>
      </w:pPr>
    </w:p>
    <w:p w:rsidR="00B36913" w:rsidRDefault="00B36913" w:rsidP="00D251AE">
      <w:pPr>
        <w:pStyle w:val="Default"/>
        <w:jc w:val="center"/>
        <w:rPr>
          <w:sz w:val="28"/>
        </w:rPr>
      </w:pPr>
    </w:p>
    <w:p w:rsidR="00C659AB" w:rsidRDefault="00C659AB" w:rsidP="00D251AE">
      <w:pPr>
        <w:pStyle w:val="Default"/>
        <w:jc w:val="center"/>
        <w:rPr>
          <w:sz w:val="28"/>
        </w:rPr>
      </w:pPr>
    </w:p>
    <w:p w:rsidR="00AC226A" w:rsidRDefault="00AC226A" w:rsidP="00D251AE">
      <w:pPr>
        <w:pStyle w:val="Default"/>
        <w:jc w:val="center"/>
        <w:rPr>
          <w:sz w:val="28"/>
        </w:rPr>
      </w:pPr>
    </w:p>
    <w:p w:rsidR="00AC226A" w:rsidRDefault="00AC226A" w:rsidP="00D251AE">
      <w:pPr>
        <w:pStyle w:val="Default"/>
        <w:jc w:val="center"/>
        <w:rPr>
          <w:sz w:val="28"/>
        </w:rPr>
      </w:pPr>
    </w:p>
    <w:p w:rsidR="00B81FD7" w:rsidRDefault="00B81FD7" w:rsidP="00D251AE">
      <w:pPr>
        <w:pStyle w:val="Default"/>
        <w:jc w:val="center"/>
        <w:rPr>
          <w:sz w:val="28"/>
        </w:rPr>
      </w:pPr>
    </w:p>
    <w:p w:rsidR="00AC226A" w:rsidRPr="00AC226A" w:rsidRDefault="00AC226A" w:rsidP="00D251AE">
      <w:pPr>
        <w:pStyle w:val="Default"/>
        <w:jc w:val="center"/>
        <w:rPr>
          <w:sz w:val="28"/>
        </w:rPr>
      </w:pPr>
    </w:p>
    <w:p w:rsidR="00D251AE" w:rsidRDefault="00D251AE" w:rsidP="00D251AE">
      <w:pPr>
        <w:pStyle w:val="Default"/>
        <w:jc w:val="center"/>
        <w:rPr>
          <w:sz w:val="28"/>
        </w:rPr>
      </w:pPr>
    </w:p>
    <w:p w:rsidR="00352506" w:rsidRPr="00AC226A" w:rsidRDefault="00352506" w:rsidP="00D251AE">
      <w:pPr>
        <w:pStyle w:val="Default"/>
        <w:jc w:val="center"/>
        <w:rPr>
          <w:sz w:val="28"/>
        </w:rPr>
      </w:pPr>
    </w:p>
    <w:p w:rsidR="00D251AE" w:rsidRPr="00AC226A" w:rsidRDefault="00D251AE" w:rsidP="00D251AE">
      <w:pPr>
        <w:pStyle w:val="Default"/>
        <w:jc w:val="center"/>
        <w:rPr>
          <w:sz w:val="28"/>
          <w:szCs w:val="28"/>
        </w:rPr>
      </w:pPr>
      <w:r w:rsidRPr="00AC226A">
        <w:rPr>
          <w:sz w:val="28"/>
          <w:szCs w:val="28"/>
        </w:rPr>
        <w:t>Челябинск</w:t>
      </w:r>
    </w:p>
    <w:p w:rsidR="00D251AE" w:rsidRPr="00B81FD7" w:rsidRDefault="00B81FD7" w:rsidP="00B81FD7">
      <w:pPr>
        <w:jc w:val="center"/>
        <w:rPr>
          <w:rFonts w:ascii="Times New Roman" w:hAnsi="Times New Roman" w:cs="Times New Roman"/>
          <w:sz w:val="28"/>
          <w:szCs w:val="28"/>
        </w:rPr>
        <w:sectPr w:rsidR="00D251AE" w:rsidRPr="00B81FD7" w:rsidSect="00A14150">
          <w:headerReference w:type="default" r:id="rId8"/>
          <w:footerReference w:type="default" r:id="rId9"/>
          <w:headerReference w:type="first" r:id="rId10"/>
          <w:type w:val="continuous"/>
          <w:pgSz w:w="11906" w:h="16838"/>
          <w:pgMar w:top="1134" w:right="850" w:bottom="1134" w:left="1701" w:header="708" w:footer="708" w:gutter="0"/>
          <w:cols w:space="708"/>
          <w:titlePg/>
          <w:docGrid w:linePitch="360"/>
        </w:sectPr>
      </w:pPr>
      <w:r>
        <w:rPr>
          <w:rFonts w:ascii="Times New Roman" w:hAnsi="Times New Roman" w:cs="Times New Roman"/>
          <w:sz w:val="28"/>
          <w:szCs w:val="28"/>
        </w:rPr>
        <w:t>2020</w:t>
      </w:r>
    </w:p>
    <w:p w:rsidR="00D251AE" w:rsidRPr="00AC226A" w:rsidRDefault="00D251AE" w:rsidP="00D251AE">
      <w:pPr>
        <w:pStyle w:val="Default"/>
      </w:pPr>
    </w:p>
    <w:p w:rsidR="00D251AE" w:rsidRDefault="00D251AE" w:rsidP="00D251AE">
      <w:pPr>
        <w:pStyle w:val="Default"/>
      </w:pPr>
    </w:p>
    <w:p w:rsidR="00AC226A" w:rsidRDefault="00AC226A" w:rsidP="00D251AE">
      <w:pPr>
        <w:pStyle w:val="Default"/>
      </w:pPr>
    </w:p>
    <w:p w:rsidR="00C659AB" w:rsidRDefault="00C659AB" w:rsidP="00A14150">
      <w:pPr>
        <w:autoSpaceDE w:val="0"/>
        <w:autoSpaceDN w:val="0"/>
        <w:adjustRightInd w:val="0"/>
        <w:spacing w:line="240" w:lineRule="auto"/>
        <w:jc w:val="center"/>
        <w:rPr>
          <w:rFonts w:ascii="Times New Roman" w:eastAsia="Calibri" w:hAnsi="Times New Roman" w:cs="Times New Roman"/>
          <w:b/>
          <w:color w:val="000000"/>
          <w:sz w:val="32"/>
          <w:szCs w:val="32"/>
        </w:rPr>
      </w:pPr>
    </w:p>
    <w:p w:rsidR="00D75AC7" w:rsidRPr="00AB1EA8" w:rsidRDefault="00D75AC7" w:rsidP="00D75AC7">
      <w:pPr>
        <w:autoSpaceDE w:val="0"/>
        <w:autoSpaceDN w:val="0"/>
        <w:adjustRightInd w:val="0"/>
        <w:spacing w:after="0" w:line="360" w:lineRule="auto"/>
        <w:jc w:val="center"/>
        <w:rPr>
          <w:rFonts w:ascii="Times New Roman" w:eastAsia="Calibri" w:hAnsi="Times New Roman" w:cs="Times New Roman"/>
          <w:b/>
          <w:color w:val="000000"/>
          <w:sz w:val="32"/>
          <w:szCs w:val="32"/>
        </w:rPr>
      </w:pPr>
      <w:r w:rsidRPr="00AB1EA8">
        <w:rPr>
          <w:rFonts w:ascii="Times New Roman" w:hAnsi="Times New Roman" w:cs="Times New Roman"/>
          <w:b/>
          <w:sz w:val="32"/>
          <w:szCs w:val="32"/>
        </w:rPr>
        <w:t>Выполнение работ по подготовке проекта планировки территории района «Бревенник» муниципального образования «Город Архангельск»</w:t>
      </w:r>
    </w:p>
    <w:p w:rsidR="00D75AC7" w:rsidRPr="000E01AC" w:rsidRDefault="00D75AC7" w:rsidP="00D75AC7">
      <w:pPr>
        <w:autoSpaceDE w:val="0"/>
        <w:autoSpaceDN w:val="0"/>
        <w:adjustRightInd w:val="0"/>
        <w:spacing w:after="0" w:line="240" w:lineRule="auto"/>
        <w:jc w:val="center"/>
        <w:rPr>
          <w:rFonts w:ascii="Times New Roman" w:eastAsia="Calibri" w:hAnsi="Times New Roman" w:cs="Times New Roman"/>
          <w:b/>
          <w:color w:val="000000"/>
          <w:sz w:val="34"/>
          <w:szCs w:val="34"/>
        </w:rPr>
      </w:pPr>
    </w:p>
    <w:p w:rsidR="00D75AC7" w:rsidRPr="000A0F26" w:rsidRDefault="00D75AC7" w:rsidP="000A0F26">
      <w:pPr>
        <w:jc w:val="center"/>
        <w:rPr>
          <w:rFonts w:ascii="Times New Roman" w:hAnsi="Times New Roman" w:cs="Times New Roman"/>
          <w:b/>
          <w:sz w:val="28"/>
          <w:szCs w:val="28"/>
        </w:rPr>
      </w:pPr>
      <w:r w:rsidRPr="000A0F26">
        <w:rPr>
          <w:rFonts w:ascii="Times New Roman" w:hAnsi="Times New Roman" w:cs="Times New Roman"/>
          <w:b/>
          <w:sz w:val="28"/>
          <w:szCs w:val="28"/>
        </w:rPr>
        <w:t>Материалы по обоснованию проекта планировки территории</w:t>
      </w:r>
    </w:p>
    <w:p w:rsidR="00D75AC7" w:rsidRPr="00AB1EA8" w:rsidRDefault="00D75AC7" w:rsidP="000A0F26">
      <w:pPr>
        <w:jc w:val="center"/>
        <w:rPr>
          <w:b/>
        </w:rPr>
      </w:pPr>
      <w:r w:rsidRPr="000A0F26">
        <w:rPr>
          <w:rFonts w:ascii="Times New Roman" w:hAnsi="Times New Roman" w:cs="Times New Roman"/>
          <w:sz w:val="28"/>
          <w:szCs w:val="28"/>
        </w:rPr>
        <w:t>Пояснительная записка</w:t>
      </w:r>
    </w:p>
    <w:p w:rsidR="00D75AC7" w:rsidRDefault="00D75AC7" w:rsidP="00D75AC7">
      <w:pPr>
        <w:pStyle w:val="af"/>
        <w:spacing w:line="360" w:lineRule="auto"/>
        <w:jc w:val="center"/>
        <w:rPr>
          <w:szCs w:val="28"/>
        </w:rPr>
      </w:pPr>
      <w:r>
        <w:rPr>
          <w:szCs w:val="28"/>
        </w:rPr>
        <w:t>Том 2</w:t>
      </w:r>
    </w:p>
    <w:p w:rsidR="00A14150" w:rsidRPr="002F7B2C" w:rsidRDefault="00D75AC7" w:rsidP="00D75AC7">
      <w:pPr>
        <w:spacing w:after="0"/>
        <w:jc w:val="center"/>
        <w:rPr>
          <w:rFonts w:ascii="Times New Roman" w:hAnsi="Times New Roman" w:cs="Times New Roman"/>
          <w:sz w:val="28"/>
          <w:szCs w:val="28"/>
        </w:rPr>
      </w:pPr>
      <w:r w:rsidRPr="00AB1EA8">
        <w:rPr>
          <w:rFonts w:ascii="Times New Roman" w:hAnsi="Times New Roman" w:cs="Times New Roman"/>
          <w:sz w:val="28"/>
          <w:szCs w:val="28"/>
        </w:rPr>
        <w:t>Раздел 1</w:t>
      </w:r>
    </w:p>
    <w:p w:rsidR="00A14150" w:rsidRDefault="00A14150" w:rsidP="00A14150">
      <w:pPr>
        <w:pStyle w:val="Default"/>
        <w:rPr>
          <w:sz w:val="28"/>
          <w:szCs w:val="28"/>
          <w:highlight w:val="magenta"/>
        </w:rPr>
      </w:pPr>
    </w:p>
    <w:p w:rsidR="00A14150" w:rsidRPr="002F7B2C" w:rsidRDefault="00A14150" w:rsidP="00A14150">
      <w:pPr>
        <w:pStyle w:val="Default"/>
        <w:rPr>
          <w:sz w:val="28"/>
          <w:szCs w:val="28"/>
          <w:highlight w:val="magenta"/>
        </w:rPr>
      </w:pPr>
    </w:p>
    <w:p w:rsidR="00A14150" w:rsidRPr="002F7B2C" w:rsidRDefault="00A14150" w:rsidP="00A14150">
      <w:pPr>
        <w:spacing w:after="0"/>
        <w:jc w:val="center"/>
        <w:rPr>
          <w:rFonts w:ascii="Times New Roman" w:eastAsia="Times New Roman" w:hAnsi="Times New Roman" w:cs="Times New Roman"/>
          <w:sz w:val="28"/>
          <w:szCs w:val="28"/>
          <w:highlight w:val="magenta"/>
        </w:rPr>
      </w:pPr>
    </w:p>
    <w:tbl>
      <w:tblPr>
        <w:tblW w:w="0" w:type="auto"/>
        <w:tblInd w:w="3369" w:type="dxa"/>
        <w:tblLook w:val="04A0"/>
      </w:tblPr>
      <w:tblGrid>
        <w:gridCol w:w="1864"/>
        <w:gridCol w:w="4416"/>
      </w:tblGrid>
      <w:tr w:rsidR="00A14150" w:rsidRPr="002F7B2C" w:rsidTr="00A14150">
        <w:trPr>
          <w:trHeight w:val="340"/>
        </w:trPr>
        <w:tc>
          <w:tcPr>
            <w:tcW w:w="1134" w:type="dxa"/>
            <w:shd w:val="clear" w:color="auto" w:fill="auto"/>
          </w:tcPr>
          <w:p w:rsidR="00A14150" w:rsidRPr="002F7B2C" w:rsidRDefault="00A14150" w:rsidP="00A14150">
            <w:pPr>
              <w:spacing w:after="0" w:line="240" w:lineRule="auto"/>
              <w:ind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Заказчик:</w:t>
            </w:r>
          </w:p>
        </w:tc>
        <w:tc>
          <w:tcPr>
            <w:tcW w:w="5419" w:type="dxa"/>
            <w:shd w:val="clear" w:color="auto" w:fill="auto"/>
            <w:vAlign w:val="center"/>
          </w:tcPr>
          <w:p w:rsidR="00A14150" w:rsidRPr="00D75AC7" w:rsidRDefault="00D75AC7" w:rsidP="00A14150">
            <w:pPr>
              <w:spacing w:after="0" w:line="240" w:lineRule="auto"/>
              <w:ind w:firstLine="0"/>
              <w:rPr>
                <w:rFonts w:ascii="Times New Roman" w:eastAsia="Times New Roman" w:hAnsi="Times New Roman" w:cs="Times New Roman"/>
                <w:bCs/>
                <w:sz w:val="28"/>
                <w:szCs w:val="28"/>
              </w:rPr>
            </w:pPr>
            <w:r w:rsidRPr="00D75AC7">
              <w:rPr>
                <w:rFonts w:ascii="Times New Roman" w:hAnsi="Times New Roman" w:cs="Times New Roman"/>
                <w:spacing w:val="2"/>
                <w:sz w:val="28"/>
                <w:szCs w:val="28"/>
              </w:rPr>
              <w:t>Администрация муниципального образования  «Город Архангельск»</w:t>
            </w:r>
          </w:p>
        </w:tc>
      </w:tr>
      <w:tr w:rsidR="00A14150" w:rsidRPr="002F7B2C" w:rsidTr="00A14150">
        <w:trPr>
          <w:trHeight w:val="340"/>
        </w:trPr>
        <w:tc>
          <w:tcPr>
            <w:tcW w:w="1134" w:type="dxa"/>
            <w:shd w:val="clear" w:color="auto" w:fill="auto"/>
            <w:vAlign w:val="center"/>
          </w:tcPr>
          <w:p w:rsidR="00A14150" w:rsidRPr="002F7B2C" w:rsidRDefault="00A14150" w:rsidP="00A14150">
            <w:pPr>
              <w:spacing w:after="0" w:line="240" w:lineRule="auto"/>
              <w:ind w:firstLine="0"/>
              <w:rPr>
                <w:rFonts w:ascii="Times New Roman" w:eastAsia="Times New Roman" w:hAnsi="Times New Roman" w:cs="Times New Roman"/>
                <w:sz w:val="28"/>
                <w:szCs w:val="28"/>
              </w:rPr>
            </w:pPr>
            <w:r w:rsidRPr="002F7B2C">
              <w:rPr>
                <w:rFonts w:ascii="Times New Roman" w:eastAsia="Times New Roman" w:hAnsi="Times New Roman" w:cs="Times New Roman"/>
                <w:sz w:val="28"/>
                <w:szCs w:val="28"/>
              </w:rPr>
              <w:t>Исполнитель:</w:t>
            </w:r>
          </w:p>
        </w:tc>
        <w:tc>
          <w:tcPr>
            <w:tcW w:w="5419" w:type="dxa"/>
            <w:shd w:val="clear" w:color="auto" w:fill="auto"/>
            <w:vAlign w:val="center"/>
          </w:tcPr>
          <w:p w:rsidR="00A14150" w:rsidRPr="002F7B2C" w:rsidRDefault="00A14150" w:rsidP="00A14150">
            <w:pPr>
              <w:spacing w:after="0" w:line="240" w:lineRule="auto"/>
              <w:ind w:firstLine="0"/>
              <w:rPr>
                <w:rFonts w:ascii="Times New Roman" w:eastAsia="Times New Roman" w:hAnsi="Times New Roman" w:cs="Times New Roman"/>
                <w:sz w:val="28"/>
                <w:szCs w:val="28"/>
              </w:rPr>
            </w:pPr>
            <w:r w:rsidRPr="002F7B2C">
              <w:rPr>
                <w:rFonts w:ascii="Times New Roman" w:eastAsia="Times New Roman" w:hAnsi="Times New Roman" w:cs="Times New Roman"/>
                <w:sz w:val="28"/>
                <w:szCs w:val="28"/>
              </w:rPr>
              <w:t>ООО «ЗЕНИТ»</w:t>
            </w:r>
          </w:p>
        </w:tc>
      </w:tr>
    </w:tbl>
    <w:p w:rsidR="00A14150" w:rsidRDefault="00A14150" w:rsidP="00A14150">
      <w:pPr>
        <w:spacing w:after="0" w:line="240" w:lineRule="auto"/>
        <w:rPr>
          <w:rFonts w:ascii="Times New Roman" w:eastAsia="Times New Roman" w:hAnsi="Times New Roman" w:cs="Times New Roman"/>
          <w:sz w:val="28"/>
          <w:szCs w:val="28"/>
          <w:highlight w:val="magenta"/>
        </w:rPr>
      </w:pPr>
    </w:p>
    <w:p w:rsidR="00A14150" w:rsidRDefault="00A14150" w:rsidP="00A14150">
      <w:pPr>
        <w:spacing w:after="0" w:line="240" w:lineRule="auto"/>
        <w:rPr>
          <w:rFonts w:ascii="Times New Roman" w:eastAsia="Times New Roman" w:hAnsi="Times New Roman" w:cs="Times New Roman"/>
          <w:sz w:val="28"/>
          <w:szCs w:val="28"/>
          <w:highlight w:val="magenta"/>
        </w:rPr>
      </w:pPr>
    </w:p>
    <w:p w:rsidR="00A14150" w:rsidRDefault="00A14150" w:rsidP="00A14150">
      <w:pPr>
        <w:spacing w:after="0" w:line="240" w:lineRule="auto"/>
        <w:rPr>
          <w:rFonts w:ascii="Times New Roman" w:eastAsia="Times New Roman" w:hAnsi="Times New Roman" w:cs="Times New Roman"/>
          <w:sz w:val="28"/>
          <w:szCs w:val="28"/>
          <w:highlight w:val="magenta"/>
        </w:rPr>
      </w:pPr>
    </w:p>
    <w:p w:rsidR="00C659AB" w:rsidRPr="002F7B2C" w:rsidRDefault="00C659AB" w:rsidP="00A14150">
      <w:pPr>
        <w:spacing w:after="0" w:line="240" w:lineRule="auto"/>
        <w:rPr>
          <w:rFonts w:ascii="Times New Roman" w:eastAsia="Times New Roman" w:hAnsi="Times New Roman" w:cs="Times New Roman"/>
          <w:sz w:val="28"/>
          <w:szCs w:val="28"/>
          <w:highlight w:val="magenta"/>
        </w:rPr>
      </w:pPr>
    </w:p>
    <w:tbl>
      <w:tblPr>
        <w:tblW w:w="4894" w:type="pct"/>
        <w:tblInd w:w="108" w:type="dxa"/>
        <w:tblLook w:val="04A0"/>
      </w:tblPr>
      <w:tblGrid>
        <w:gridCol w:w="3238"/>
        <w:gridCol w:w="3558"/>
        <w:gridCol w:w="2648"/>
      </w:tblGrid>
      <w:tr w:rsidR="00A14150" w:rsidRPr="002F7B2C" w:rsidTr="00A14150">
        <w:trPr>
          <w:trHeight w:val="454"/>
        </w:trPr>
        <w:tc>
          <w:tcPr>
            <w:tcW w:w="1714" w:type="pct"/>
            <w:shd w:val="clear" w:color="auto" w:fill="auto"/>
            <w:vAlign w:val="center"/>
          </w:tcPr>
          <w:p w:rsidR="00A14150" w:rsidRPr="002F7B2C" w:rsidRDefault="00A14150" w:rsidP="00ED7AA3">
            <w:pPr>
              <w:spacing w:after="0" w:line="240" w:lineRule="auto"/>
              <w:ind w:firstLine="0"/>
              <w:jc w:val="left"/>
              <w:rPr>
                <w:rFonts w:ascii="Times New Roman" w:eastAsia="Times New Roman" w:hAnsi="Times New Roman" w:cs="Times New Roman"/>
                <w:sz w:val="28"/>
                <w:szCs w:val="28"/>
              </w:rPr>
            </w:pPr>
            <w:r w:rsidRPr="002F7B2C">
              <w:rPr>
                <w:rFonts w:ascii="Times New Roman" w:eastAsia="Times New Roman" w:hAnsi="Times New Roman" w:cs="Times New Roman"/>
                <w:sz w:val="28"/>
                <w:szCs w:val="28"/>
              </w:rPr>
              <w:t>Генеральный директор</w:t>
            </w:r>
            <w:r>
              <w:rPr>
                <w:rFonts w:ascii="Times New Roman" w:eastAsia="Times New Roman" w:hAnsi="Times New Roman" w:cs="Times New Roman"/>
                <w:sz w:val="28"/>
                <w:szCs w:val="28"/>
              </w:rPr>
              <w:t xml:space="preserve"> ООО "ЗЕНИТ"</w:t>
            </w:r>
          </w:p>
        </w:tc>
        <w:tc>
          <w:tcPr>
            <w:tcW w:w="1884" w:type="pct"/>
            <w:shd w:val="clear" w:color="auto" w:fill="auto"/>
            <w:vAlign w:val="center"/>
          </w:tcPr>
          <w:p w:rsidR="00A14150" w:rsidRPr="002F7B2C" w:rsidRDefault="00A14150" w:rsidP="00A14150">
            <w:pPr>
              <w:spacing w:after="0" w:line="240" w:lineRule="auto"/>
              <w:ind w:firstLine="0"/>
              <w:jc w:val="center"/>
              <w:rPr>
                <w:rFonts w:ascii="Times New Roman" w:eastAsia="Times New Roman" w:hAnsi="Times New Roman" w:cs="Times New Roman"/>
                <w:sz w:val="28"/>
                <w:szCs w:val="28"/>
              </w:rPr>
            </w:pPr>
            <w:r w:rsidRPr="002F7B2C">
              <w:rPr>
                <w:rFonts w:ascii="Times New Roman" w:eastAsia="Times New Roman" w:hAnsi="Times New Roman" w:cs="Times New Roman"/>
                <w:sz w:val="28"/>
                <w:szCs w:val="28"/>
              </w:rPr>
              <w:t>______________________</w:t>
            </w:r>
          </w:p>
        </w:tc>
        <w:tc>
          <w:tcPr>
            <w:tcW w:w="1402" w:type="pct"/>
            <w:shd w:val="clear" w:color="auto" w:fill="auto"/>
            <w:vAlign w:val="center"/>
          </w:tcPr>
          <w:p w:rsidR="00A14150" w:rsidRPr="002F7B2C" w:rsidRDefault="00A14150" w:rsidP="00A14150">
            <w:pPr>
              <w:spacing w:after="0" w:line="240" w:lineRule="auto"/>
              <w:ind w:firstLine="0"/>
              <w:rPr>
                <w:rFonts w:ascii="Times New Roman" w:eastAsia="Times New Roman" w:hAnsi="Times New Roman" w:cs="Times New Roman"/>
                <w:sz w:val="28"/>
                <w:szCs w:val="28"/>
              </w:rPr>
            </w:pPr>
            <w:r w:rsidRPr="002F7B2C">
              <w:rPr>
                <w:rFonts w:ascii="Times New Roman" w:eastAsia="Times New Roman" w:hAnsi="Times New Roman" w:cs="Times New Roman"/>
                <w:sz w:val="28"/>
                <w:szCs w:val="28"/>
              </w:rPr>
              <w:t>А. В. Пасынков</w:t>
            </w:r>
          </w:p>
        </w:tc>
      </w:tr>
      <w:tr w:rsidR="00A14150" w:rsidRPr="002F7B2C" w:rsidTr="00A14150">
        <w:trPr>
          <w:trHeight w:val="454"/>
        </w:trPr>
        <w:tc>
          <w:tcPr>
            <w:tcW w:w="1714" w:type="pct"/>
            <w:shd w:val="clear" w:color="auto" w:fill="auto"/>
            <w:vAlign w:val="center"/>
          </w:tcPr>
          <w:p w:rsidR="00A14150" w:rsidRPr="002F7B2C" w:rsidRDefault="00A14150" w:rsidP="00ED7AA3">
            <w:pPr>
              <w:spacing w:after="0" w:line="240" w:lineRule="auto"/>
              <w:ind w:firstLine="0"/>
              <w:jc w:val="left"/>
              <w:rPr>
                <w:rFonts w:ascii="Times New Roman" w:eastAsia="Times New Roman" w:hAnsi="Times New Roman" w:cs="Times New Roman"/>
                <w:sz w:val="28"/>
                <w:szCs w:val="28"/>
              </w:rPr>
            </w:pPr>
            <w:r w:rsidRPr="002F7B2C">
              <w:rPr>
                <w:rFonts w:ascii="Times New Roman" w:eastAsia="Times New Roman" w:hAnsi="Times New Roman" w:cs="Times New Roman"/>
                <w:sz w:val="28"/>
                <w:szCs w:val="28"/>
              </w:rPr>
              <w:t>Главный инженер проекта</w:t>
            </w:r>
          </w:p>
        </w:tc>
        <w:tc>
          <w:tcPr>
            <w:tcW w:w="1884" w:type="pct"/>
            <w:shd w:val="clear" w:color="auto" w:fill="auto"/>
            <w:vAlign w:val="center"/>
          </w:tcPr>
          <w:p w:rsidR="00A14150" w:rsidRPr="002F7B2C" w:rsidRDefault="00A14150" w:rsidP="00A14150">
            <w:pPr>
              <w:spacing w:after="0" w:line="240" w:lineRule="auto"/>
              <w:ind w:firstLine="0"/>
              <w:jc w:val="center"/>
              <w:rPr>
                <w:rFonts w:ascii="Times New Roman" w:eastAsia="Times New Roman" w:hAnsi="Times New Roman" w:cs="Times New Roman"/>
                <w:sz w:val="28"/>
                <w:szCs w:val="28"/>
              </w:rPr>
            </w:pPr>
            <w:r w:rsidRPr="002F7B2C">
              <w:rPr>
                <w:rFonts w:ascii="Times New Roman" w:eastAsia="Times New Roman" w:hAnsi="Times New Roman" w:cs="Times New Roman"/>
                <w:sz w:val="28"/>
                <w:szCs w:val="28"/>
              </w:rPr>
              <w:t>______________________</w:t>
            </w:r>
          </w:p>
        </w:tc>
        <w:tc>
          <w:tcPr>
            <w:tcW w:w="1402" w:type="pct"/>
            <w:shd w:val="clear" w:color="auto" w:fill="auto"/>
            <w:vAlign w:val="center"/>
          </w:tcPr>
          <w:p w:rsidR="00A14150" w:rsidRPr="002F7B2C" w:rsidRDefault="006B0D64" w:rsidP="006B0D64">
            <w:pPr>
              <w:spacing w:after="0" w:line="240" w:lineRule="auto"/>
              <w:ind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М</w:t>
            </w:r>
            <w:r w:rsidR="00A14150" w:rsidRPr="002F7B2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И</w:t>
            </w:r>
            <w:r w:rsidR="00A14150" w:rsidRPr="002F7B2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Кувшинова</w:t>
            </w:r>
          </w:p>
        </w:tc>
      </w:tr>
    </w:tbl>
    <w:p w:rsidR="00A14150" w:rsidRDefault="00A14150" w:rsidP="00A14150">
      <w:pPr>
        <w:spacing w:after="0"/>
        <w:jc w:val="center"/>
        <w:rPr>
          <w:rFonts w:ascii="Times New Roman" w:eastAsia="Times New Roman" w:hAnsi="Times New Roman" w:cs="Times New Roman"/>
          <w:sz w:val="28"/>
          <w:szCs w:val="28"/>
          <w:highlight w:val="magenta"/>
        </w:rPr>
      </w:pPr>
    </w:p>
    <w:p w:rsidR="00A14150" w:rsidRPr="002F7B2C" w:rsidRDefault="00A14150" w:rsidP="00A14150">
      <w:pPr>
        <w:spacing w:after="0"/>
        <w:jc w:val="center"/>
        <w:rPr>
          <w:rFonts w:ascii="Times New Roman" w:eastAsia="Times New Roman" w:hAnsi="Times New Roman" w:cs="Times New Roman"/>
          <w:sz w:val="28"/>
          <w:szCs w:val="28"/>
          <w:highlight w:val="magenta"/>
        </w:rPr>
      </w:pPr>
    </w:p>
    <w:p w:rsidR="00A14150" w:rsidRDefault="00A14150" w:rsidP="00A14150">
      <w:pPr>
        <w:pStyle w:val="Default"/>
        <w:rPr>
          <w:sz w:val="28"/>
          <w:szCs w:val="28"/>
          <w:highlight w:val="magenta"/>
        </w:rPr>
      </w:pPr>
    </w:p>
    <w:p w:rsidR="00B81FD7" w:rsidRDefault="00B81FD7" w:rsidP="00A14150">
      <w:pPr>
        <w:pStyle w:val="Default"/>
        <w:rPr>
          <w:sz w:val="28"/>
          <w:szCs w:val="28"/>
          <w:highlight w:val="magenta"/>
        </w:rPr>
      </w:pPr>
    </w:p>
    <w:p w:rsidR="00B81FD7" w:rsidRPr="002F7B2C" w:rsidRDefault="00B81FD7" w:rsidP="00A14150">
      <w:pPr>
        <w:pStyle w:val="Default"/>
        <w:rPr>
          <w:sz w:val="28"/>
          <w:szCs w:val="28"/>
          <w:highlight w:val="magenta"/>
        </w:rPr>
      </w:pPr>
    </w:p>
    <w:p w:rsidR="00A14150" w:rsidRPr="002F7B2C" w:rsidRDefault="00A14150" w:rsidP="00A14150">
      <w:pPr>
        <w:pStyle w:val="Default"/>
        <w:jc w:val="center"/>
        <w:rPr>
          <w:sz w:val="28"/>
          <w:szCs w:val="28"/>
        </w:rPr>
      </w:pPr>
      <w:r w:rsidRPr="002F7B2C">
        <w:rPr>
          <w:sz w:val="28"/>
          <w:szCs w:val="28"/>
        </w:rPr>
        <w:t>Челябинск</w:t>
      </w:r>
    </w:p>
    <w:p w:rsidR="0066143D" w:rsidRDefault="00B81FD7" w:rsidP="00A14150">
      <w:pPr>
        <w:spacing w:after="0"/>
        <w:jc w:val="center"/>
        <w:rPr>
          <w:rFonts w:ascii="Times New Roman" w:hAnsi="Times New Roman" w:cs="Times New Roman"/>
          <w:sz w:val="28"/>
          <w:szCs w:val="28"/>
        </w:rPr>
        <w:sectPr w:rsidR="0066143D" w:rsidSect="00A14150">
          <w:headerReference w:type="first" r:id="rId11"/>
          <w:type w:val="continuous"/>
          <w:pgSz w:w="11984" w:h="17009"/>
          <w:pgMar w:top="1134" w:right="850" w:bottom="1134" w:left="1701" w:header="567" w:footer="0" w:gutter="0"/>
          <w:cols w:space="0"/>
          <w:docGrid w:linePitch="299"/>
        </w:sectPr>
      </w:pPr>
      <w:r>
        <w:rPr>
          <w:rFonts w:ascii="Times New Roman" w:hAnsi="Times New Roman" w:cs="Times New Roman"/>
          <w:sz w:val="28"/>
          <w:szCs w:val="28"/>
        </w:rPr>
        <w:t>2020</w:t>
      </w:r>
    </w:p>
    <w:p w:rsidR="00A52732" w:rsidRPr="00DE3B82" w:rsidRDefault="006955E9" w:rsidP="000A0F26">
      <w:pPr>
        <w:jc w:val="center"/>
        <w:rPr>
          <w:rFonts w:ascii="Times New Roman" w:hAnsi="Times New Roman" w:cs="Times New Roman"/>
          <w:b/>
          <w:sz w:val="28"/>
          <w:szCs w:val="28"/>
        </w:rPr>
      </w:pPr>
      <w:bookmarkStart w:id="0" w:name="_Toc463261785"/>
      <w:bookmarkStart w:id="1" w:name="_Toc463261881"/>
      <w:bookmarkStart w:id="2" w:name="_Toc463261996"/>
      <w:r>
        <w:rPr>
          <w:rFonts w:ascii="Times New Roman" w:hAnsi="Times New Roman" w:cs="Times New Roman"/>
          <w:b/>
          <w:sz w:val="28"/>
          <w:szCs w:val="28"/>
        </w:rPr>
        <w:lastRenderedPageBreak/>
        <w:br w:type="page"/>
      </w:r>
      <w:r w:rsidR="00A52732" w:rsidRPr="00DE3B82">
        <w:rPr>
          <w:rFonts w:ascii="Times New Roman" w:hAnsi="Times New Roman" w:cs="Times New Roman"/>
          <w:b/>
          <w:sz w:val="28"/>
          <w:szCs w:val="28"/>
        </w:rPr>
        <w:lastRenderedPageBreak/>
        <w:t>СОСТАВ ДОКУМЕНТАЦИИ</w:t>
      </w:r>
    </w:p>
    <w:tbl>
      <w:tblPr>
        <w:tblpPr w:leftFromText="181" w:rightFromText="181" w:vertAnchor="text" w:horzAnchor="margin" w:tblpX="-56" w:tblpY="4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67"/>
        <w:gridCol w:w="6801"/>
        <w:gridCol w:w="1430"/>
      </w:tblGrid>
      <w:tr w:rsidR="006955E9" w:rsidRPr="008603FF" w:rsidTr="00F658B1">
        <w:trPr>
          <w:trHeight w:val="415"/>
        </w:trPr>
        <w:tc>
          <w:tcPr>
            <w:tcW w:w="712" w:type="pct"/>
            <w:tcBorders>
              <w:bottom w:val="single" w:sz="4" w:space="0" w:color="auto"/>
            </w:tcBorders>
            <w:tcMar>
              <w:left w:w="57" w:type="dxa"/>
              <w:right w:w="57" w:type="dxa"/>
            </w:tcMar>
            <w:vAlign w:val="center"/>
          </w:tcPr>
          <w:bookmarkEnd w:id="0"/>
          <w:bookmarkEnd w:id="1"/>
          <w:bookmarkEnd w:id="2"/>
          <w:p w:rsidR="006955E9" w:rsidRPr="008603FF" w:rsidRDefault="006955E9" w:rsidP="00F658B1">
            <w:pPr>
              <w:pStyle w:val="S2"/>
              <w:spacing w:line="240" w:lineRule="auto"/>
              <w:ind w:hanging="62"/>
              <w:contextualSpacing/>
            </w:pPr>
            <w:r w:rsidRPr="008603FF">
              <w:t>№ п/п</w:t>
            </w:r>
          </w:p>
        </w:tc>
        <w:tc>
          <w:tcPr>
            <w:tcW w:w="3543" w:type="pct"/>
            <w:tcBorders>
              <w:bottom w:val="single" w:sz="4" w:space="0" w:color="auto"/>
            </w:tcBorders>
            <w:vAlign w:val="center"/>
          </w:tcPr>
          <w:p w:rsidR="006955E9" w:rsidRPr="008603FF" w:rsidRDefault="006955E9" w:rsidP="00F658B1">
            <w:pPr>
              <w:pStyle w:val="S2"/>
              <w:spacing w:line="240" w:lineRule="auto"/>
              <w:contextualSpacing/>
            </w:pPr>
            <w:r w:rsidRPr="008603FF">
              <w:t>Наименование документа</w:t>
            </w:r>
          </w:p>
        </w:tc>
        <w:tc>
          <w:tcPr>
            <w:tcW w:w="745" w:type="pct"/>
            <w:tcBorders>
              <w:bottom w:val="single" w:sz="4" w:space="0" w:color="auto"/>
            </w:tcBorders>
            <w:vAlign w:val="center"/>
          </w:tcPr>
          <w:p w:rsidR="006955E9" w:rsidRPr="008603FF" w:rsidRDefault="006955E9" w:rsidP="00F658B1">
            <w:pPr>
              <w:pStyle w:val="S2"/>
              <w:spacing w:line="240" w:lineRule="auto"/>
              <w:ind w:firstLine="0"/>
              <w:contextualSpacing/>
            </w:pPr>
            <w:r w:rsidRPr="008603FF">
              <w:t>Масштаб</w:t>
            </w:r>
          </w:p>
        </w:tc>
      </w:tr>
      <w:tr w:rsidR="006955E9" w:rsidRPr="008603FF" w:rsidTr="00F658B1">
        <w:trPr>
          <w:trHeight w:val="70"/>
        </w:trPr>
        <w:tc>
          <w:tcPr>
            <w:tcW w:w="712" w:type="pct"/>
            <w:tcMar>
              <w:left w:w="57" w:type="dxa"/>
              <w:right w:w="57" w:type="dxa"/>
            </w:tcMar>
            <w:vAlign w:val="center"/>
          </w:tcPr>
          <w:p w:rsidR="006955E9" w:rsidRPr="008603FF" w:rsidRDefault="006955E9" w:rsidP="00F658B1">
            <w:pPr>
              <w:pStyle w:val="S2"/>
              <w:spacing w:line="240" w:lineRule="auto"/>
              <w:ind w:firstLine="0"/>
              <w:contextualSpacing/>
            </w:pPr>
            <w:r w:rsidRPr="008603FF">
              <w:t>1</w:t>
            </w:r>
          </w:p>
        </w:tc>
        <w:tc>
          <w:tcPr>
            <w:tcW w:w="3543" w:type="pct"/>
            <w:vAlign w:val="center"/>
          </w:tcPr>
          <w:p w:rsidR="006955E9" w:rsidRPr="008603FF" w:rsidRDefault="006955E9" w:rsidP="00F658B1">
            <w:pPr>
              <w:pStyle w:val="S2"/>
              <w:spacing w:line="240" w:lineRule="auto"/>
              <w:ind w:firstLine="0"/>
              <w:contextualSpacing/>
            </w:pPr>
            <w:r w:rsidRPr="008603FF">
              <w:t>2</w:t>
            </w:r>
          </w:p>
        </w:tc>
        <w:tc>
          <w:tcPr>
            <w:tcW w:w="745" w:type="pct"/>
            <w:vAlign w:val="center"/>
          </w:tcPr>
          <w:p w:rsidR="006955E9" w:rsidRPr="008603FF" w:rsidRDefault="006955E9" w:rsidP="00F658B1">
            <w:pPr>
              <w:pStyle w:val="S2"/>
              <w:spacing w:line="240" w:lineRule="auto"/>
              <w:ind w:firstLine="0"/>
              <w:contextualSpacing/>
            </w:pPr>
            <w:r w:rsidRPr="008603FF">
              <w:t>3</w:t>
            </w:r>
          </w:p>
        </w:tc>
      </w:tr>
      <w:tr w:rsidR="006955E9" w:rsidRPr="008603FF" w:rsidTr="00F658B1">
        <w:trPr>
          <w:trHeight w:val="292"/>
        </w:trPr>
        <w:tc>
          <w:tcPr>
            <w:tcW w:w="712" w:type="pct"/>
            <w:tcMar>
              <w:left w:w="57" w:type="dxa"/>
              <w:right w:w="57" w:type="dxa"/>
            </w:tcMar>
            <w:vAlign w:val="center"/>
          </w:tcPr>
          <w:p w:rsidR="006955E9" w:rsidRPr="008603FF" w:rsidRDefault="006955E9" w:rsidP="00F658B1">
            <w:pPr>
              <w:pStyle w:val="S2"/>
              <w:spacing w:line="240" w:lineRule="auto"/>
              <w:contextualSpacing/>
            </w:pPr>
          </w:p>
        </w:tc>
        <w:tc>
          <w:tcPr>
            <w:tcW w:w="3543" w:type="pct"/>
            <w:vAlign w:val="center"/>
          </w:tcPr>
          <w:p w:rsidR="006955E9" w:rsidRPr="008603FF" w:rsidRDefault="006955E9" w:rsidP="00F658B1">
            <w:pPr>
              <w:pStyle w:val="S2"/>
              <w:spacing w:line="240" w:lineRule="auto"/>
              <w:ind w:hanging="37"/>
              <w:contextualSpacing/>
              <w:rPr>
                <w:b/>
              </w:rPr>
            </w:pPr>
            <w:r w:rsidRPr="008603FF">
              <w:rPr>
                <w:b/>
              </w:rPr>
              <w:t>Проект планировки территории</w:t>
            </w:r>
          </w:p>
        </w:tc>
        <w:tc>
          <w:tcPr>
            <w:tcW w:w="745" w:type="pct"/>
            <w:vAlign w:val="center"/>
          </w:tcPr>
          <w:p w:rsidR="006955E9" w:rsidRPr="008603FF" w:rsidRDefault="006955E9" w:rsidP="00F658B1">
            <w:pPr>
              <w:pStyle w:val="S2"/>
              <w:spacing w:line="240" w:lineRule="auto"/>
              <w:contextualSpacing/>
              <w:jc w:val="both"/>
            </w:pPr>
          </w:p>
        </w:tc>
      </w:tr>
      <w:tr w:rsidR="006955E9" w:rsidRPr="008603FF" w:rsidTr="00F658B1">
        <w:trPr>
          <w:trHeight w:val="292"/>
        </w:trPr>
        <w:tc>
          <w:tcPr>
            <w:tcW w:w="712" w:type="pct"/>
            <w:tcMar>
              <w:left w:w="57" w:type="dxa"/>
              <w:right w:w="57" w:type="dxa"/>
            </w:tcMar>
            <w:vAlign w:val="center"/>
          </w:tcPr>
          <w:p w:rsidR="006955E9" w:rsidRPr="008603FF" w:rsidRDefault="006955E9" w:rsidP="00F658B1">
            <w:pPr>
              <w:pStyle w:val="S2"/>
              <w:spacing w:line="240" w:lineRule="auto"/>
              <w:ind w:firstLine="284"/>
              <w:contextualSpacing/>
              <w:jc w:val="left"/>
            </w:pPr>
            <w:r w:rsidRPr="008603FF">
              <w:t>ТОМ 1</w:t>
            </w:r>
          </w:p>
        </w:tc>
        <w:tc>
          <w:tcPr>
            <w:tcW w:w="3543" w:type="pct"/>
            <w:vAlign w:val="center"/>
          </w:tcPr>
          <w:p w:rsidR="006955E9" w:rsidRPr="008603FF" w:rsidRDefault="006955E9" w:rsidP="00F658B1">
            <w:pPr>
              <w:pStyle w:val="S2"/>
              <w:spacing w:line="240" w:lineRule="auto"/>
              <w:ind w:hanging="37"/>
              <w:contextualSpacing/>
            </w:pPr>
            <w:r w:rsidRPr="008603FF">
              <w:t>Основная часть</w:t>
            </w:r>
          </w:p>
        </w:tc>
        <w:tc>
          <w:tcPr>
            <w:tcW w:w="745" w:type="pct"/>
            <w:vAlign w:val="center"/>
          </w:tcPr>
          <w:p w:rsidR="006955E9" w:rsidRPr="008603FF" w:rsidRDefault="006955E9" w:rsidP="00F658B1">
            <w:pPr>
              <w:pStyle w:val="S2"/>
              <w:spacing w:line="240" w:lineRule="auto"/>
              <w:contextualSpacing/>
              <w:jc w:val="both"/>
            </w:pPr>
          </w:p>
        </w:tc>
      </w:tr>
      <w:tr w:rsidR="006955E9" w:rsidRPr="008603FF" w:rsidTr="00F658B1">
        <w:trPr>
          <w:trHeight w:val="292"/>
        </w:trPr>
        <w:tc>
          <w:tcPr>
            <w:tcW w:w="712" w:type="pct"/>
            <w:tcMar>
              <w:left w:w="57" w:type="dxa"/>
              <w:right w:w="57" w:type="dxa"/>
            </w:tcMar>
            <w:vAlign w:val="center"/>
          </w:tcPr>
          <w:p w:rsidR="006955E9" w:rsidRPr="008603FF" w:rsidRDefault="006955E9" w:rsidP="00F658B1">
            <w:pPr>
              <w:pStyle w:val="S2"/>
              <w:spacing w:line="240" w:lineRule="auto"/>
              <w:ind w:firstLine="0"/>
              <w:contextualSpacing/>
            </w:pPr>
            <w:r w:rsidRPr="008603FF">
              <w:t>Раздел 1</w:t>
            </w:r>
          </w:p>
        </w:tc>
        <w:tc>
          <w:tcPr>
            <w:tcW w:w="3543" w:type="pct"/>
            <w:vAlign w:val="center"/>
          </w:tcPr>
          <w:p w:rsidR="006955E9" w:rsidRPr="008603FF" w:rsidRDefault="006955E9" w:rsidP="00F658B1">
            <w:pPr>
              <w:pStyle w:val="S2"/>
              <w:spacing w:line="240" w:lineRule="auto"/>
              <w:ind w:hanging="37"/>
              <w:contextualSpacing/>
              <w:jc w:val="both"/>
            </w:pPr>
            <w:r w:rsidRPr="008603FF">
              <w:t>Текстовая часть</w:t>
            </w:r>
          </w:p>
        </w:tc>
        <w:tc>
          <w:tcPr>
            <w:tcW w:w="745" w:type="pct"/>
            <w:vAlign w:val="center"/>
          </w:tcPr>
          <w:p w:rsidR="006955E9" w:rsidRPr="008603FF" w:rsidRDefault="006955E9" w:rsidP="00F658B1">
            <w:pPr>
              <w:pStyle w:val="S2"/>
              <w:spacing w:line="240" w:lineRule="auto"/>
              <w:contextualSpacing/>
              <w:jc w:val="both"/>
            </w:pPr>
          </w:p>
        </w:tc>
      </w:tr>
      <w:tr w:rsidR="006955E9" w:rsidRPr="008603FF" w:rsidTr="00F658B1">
        <w:trPr>
          <w:trHeight w:val="295"/>
        </w:trPr>
        <w:tc>
          <w:tcPr>
            <w:tcW w:w="712" w:type="pct"/>
            <w:tcMar>
              <w:left w:w="57" w:type="dxa"/>
              <w:right w:w="57" w:type="dxa"/>
            </w:tcMar>
            <w:vAlign w:val="center"/>
          </w:tcPr>
          <w:p w:rsidR="006955E9" w:rsidRPr="008603FF" w:rsidRDefault="006955E9" w:rsidP="00F658B1">
            <w:pPr>
              <w:pStyle w:val="S2"/>
              <w:spacing w:line="240" w:lineRule="auto"/>
              <w:ind w:firstLine="0"/>
              <w:contextualSpacing/>
            </w:pPr>
          </w:p>
        </w:tc>
        <w:tc>
          <w:tcPr>
            <w:tcW w:w="3543" w:type="pct"/>
            <w:vAlign w:val="center"/>
          </w:tcPr>
          <w:p w:rsidR="006955E9" w:rsidRPr="008603FF" w:rsidRDefault="006955E9" w:rsidP="00F658B1">
            <w:pPr>
              <w:spacing w:after="0" w:line="240" w:lineRule="auto"/>
              <w:rPr>
                <w:rFonts w:ascii="Times New Roman" w:hAnsi="Times New Roman" w:cs="Times New Roman"/>
                <w:sz w:val="24"/>
                <w:szCs w:val="24"/>
              </w:rPr>
            </w:pPr>
            <w:r w:rsidRPr="008603FF">
              <w:rPr>
                <w:rFonts w:ascii="Times New Roman" w:hAnsi="Times New Roman" w:cs="Times New Roman"/>
                <w:sz w:val="24"/>
                <w:szCs w:val="24"/>
                <w:shd w:val="clear" w:color="auto" w:fill="FFFFFF"/>
              </w:rPr>
              <w:t>Пояснительная записка проекта планировки территории</w:t>
            </w:r>
          </w:p>
        </w:tc>
        <w:tc>
          <w:tcPr>
            <w:tcW w:w="745" w:type="pct"/>
            <w:vAlign w:val="center"/>
          </w:tcPr>
          <w:p w:rsidR="006955E9" w:rsidRPr="008603FF" w:rsidRDefault="006955E9" w:rsidP="00F658B1">
            <w:pPr>
              <w:pStyle w:val="S2"/>
              <w:spacing w:line="240" w:lineRule="auto"/>
              <w:ind w:firstLine="0"/>
              <w:contextualSpacing/>
            </w:pPr>
          </w:p>
        </w:tc>
      </w:tr>
      <w:tr w:rsidR="006955E9" w:rsidRPr="008603FF" w:rsidTr="00F658B1">
        <w:trPr>
          <w:trHeight w:val="292"/>
        </w:trPr>
        <w:tc>
          <w:tcPr>
            <w:tcW w:w="712" w:type="pct"/>
            <w:tcMar>
              <w:left w:w="57" w:type="dxa"/>
              <w:right w:w="57" w:type="dxa"/>
            </w:tcMar>
            <w:vAlign w:val="center"/>
          </w:tcPr>
          <w:p w:rsidR="006955E9" w:rsidRPr="008603FF" w:rsidRDefault="006955E9" w:rsidP="00F658B1">
            <w:pPr>
              <w:pStyle w:val="S2"/>
              <w:spacing w:line="240" w:lineRule="auto"/>
              <w:ind w:firstLine="0"/>
              <w:contextualSpacing/>
            </w:pPr>
            <w:r w:rsidRPr="008603FF">
              <w:t>Раздел 2</w:t>
            </w:r>
          </w:p>
        </w:tc>
        <w:tc>
          <w:tcPr>
            <w:tcW w:w="3543" w:type="pct"/>
            <w:vAlign w:val="center"/>
          </w:tcPr>
          <w:p w:rsidR="006955E9" w:rsidRPr="008603FF" w:rsidRDefault="006955E9" w:rsidP="00F658B1">
            <w:pPr>
              <w:spacing w:after="0" w:line="240" w:lineRule="auto"/>
              <w:rPr>
                <w:rFonts w:ascii="Times New Roman" w:hAnsi="Times New Roman" w:cs="Times New Roman"/>
                <w:sz w:val="24"/>
                <w:szCs w:val="24"/>
                <w:shd w:val="clear" w:color="auto" w:fill="FFFFFF"/>
              </w:rPr>
            </w:pPr>
            <w:r w:rsidRPr="008603FF">
              <w:rPr>
                <w:rFonts w:ascii="Times New Roman" w:hAnsi="Times New Roman" w:cs="Times New Roman"/>
                <w:sz w:val="24"/>
                <w:szCs w:val="24"/>
                <w:shd w:val="clear" w:color="auto" w:fill="FFFFFF"/>
              </w:rPr>
              <w:t>Графическая часть</w:t>
            </w:r>
          </w:p>
        </w:tc>
        <w:tc>
          <w:tcPr>
            <w:tcW w:w="745" w:type="pct"/>
            <w:vAlign w:val="center"/>
          </w:tcPr>
          <w:p w:rsidR="006955E9" w:rsidRPr="008603FF" w:rsidRDefault="006955E9" w:rsidP="00F658B1">
            <w:pPr>
              <w:pStyle w:val="S2"/>
              <w:spacing w:line="240" w:lineRule="auto"/>
              <w:ind w:firstLine="0"/>
              <w:contextualSpacing/>
            </w:pPr>
          </w:p>
        </w:tc>
      </w:tr>
      <w:tr w:rsidR="006955E9" w:rsidRPr="008603FF" w:rsidTr="00F658B1">
        <w:trPr>
          <w:trHeight w:val="292"/>
        </w:trPr>
        <w:tc>
          <w:tcPr>
            <w:tcW w:w="712" w:type="pct"/>
            <w:tcMar>
              <w:left w:w="57" w:type="dxa"/>
              <w:right w:w="57" w:type="dxa"/>
            </w:tcMar>
            <w:vAlign w:val="center"/>
          </w:tcPr>
          <w:p w:rsidR="006955E9" w:rsidRPr="008603FF" w:rsidRDefault="006955E9" w:rsidP="00F658B1">
            <w:pPr>
              <w:pStyle w:val="S2"/>
              <w:spacing w:line="240" w:lineRule="auto"/>
              <w:ind w:firstLine="0"/>
              <w:contextualSpacing/>
            </w:pPr>
          </w:p>
        </w:tc>
        <w:tc>
          <w:tcPr>
            <w:tcW w:w="3543" w:type="pct"/>
            <w:vAlign w:val="center"/>
          </w:tcPr>
          <w:p w:rsidR="006955E9" w:rsidRPr="008603FF" w:rsidRDefault="006955E9" w:rsidP="00F658B1">
            <w:pPr>
              <w:spacing w:after="0" w:line="240" w:lineRule="auto"/>
              <w:rPr>
                <w:rFonts w:ascii="Times New Roman" w:hAnsi="Times New Roman" w:cs="Times New Roman"/>
                <w:sz w:val="24"/>
                <w:szCs w:val="24"/>
              </w:rPr>
            </w:pPr>
            <w:r w:rsidRPr="008603FF">
              <w:rPr>
                <w:rFonts w:ascii="Times New Roman" w:hAnsi="Times New Roman" w:cs="Times New Roman"/>
                <w:sz w:val="24"/>
                <w:szCs w:val="24"/>
              </w:rPr>
              <w:t>Лист 1. Чертёж планировки территории</w:t>
            </w:r>
          </w:p>
        </w:tc>
        <w:tc>
          <w:tcPr>
            <w:tcW w:w="745" w:type="pct"/>
            <w:vAlign w:val="center"/>
          </w:tcPr>
          <w:p w:rsidR="006955E9" w:rsidRPr="008603FF" w:rsidRDefault="006955E9" w:rsidP="00F658B1">
            <w:pPr>
              <w:pStyle w:val="S2"/>
              <w:spacing w:line="240" w:lineRule="auto"/>
              <w:ind w:firstLine="0"/>
              <w:contextualSpacing/>
            </w:pPr>
            <w:r w:rsidRPr="008603FF">
              <w:t>М 1:5000</w:t>
            </w:r>
          </w:p>
        </w:tc>
      </w:tr>
      <w:tr w:rsidR="006955E9" w:rsidRPr="008603FF" w:rsidTr="00F658B1">
        <w:trPr>
          <w:trHeight w:val="292"/>
        </w:trPr>
        <w:tc>
          <w:tcPr>
            <w:tcW w:w="712" w:type="pct"/>
            <w:tcMar>
              <w:left w:w="57" w:type="dxa"/>
              <w:right w:w="57" w:type="dxa"/>
            </w:tcMar>
            <w:vAlign w:val="center"/>
          </w:tcPr>
          <w:p w:rsidR="006955E9" w:rsidRPr="008603FF" w:rsidRDefault="006955E9" w:rsidP="00F658B1">
            <w:pPr>
              <w:pStyle w:val="S2"/>
              <w:spacing w:line="240" w:lineRule="auto"/>
              <w:ind w:firstLine="0"/>
              <w:contextualSpacing/>
            </w:pPr>
            <w:r w:rsidRPr="008603FF">
              <w:t>ТОМ 2</w:t>
            </w:r>
          </w:p>
        </w:tc>
        <w:tc>
          <w:tcPr>
            <w:tcW w:w="3543" w:type="pct"/>
            <w:vAlign w:val="center"/>
          </w:tcPr>
          <w:p w:rsidR="006955E9" w:rsidRPr="008603FF" w:rsidRDefault="006955E9" w:rsidP="00F658B1">
            <w:pPr>
              <w:spacing w:after="0" w:line="240" w:lineRule="auto"/>
              <w:jc w:val="center"/>
              <w:rPr>
                <w:rFonts w:ascii="Times New Roman" w:hAnsi="Times New Roman" w:cs="Times New Roman"/>
                <w:sz w:val="24"/>
                <w:szCs w:val="24"/>
              </w:rPr>
            </w:pPr>
            <w:r w:rsidRPr="008603FF">
              <w:rPr>
                <w:rFonts w:ascii="Times New Roman" w:hAnsi="Times New Roman" w:cs="Times New Roman"/>
                <w:sz w:val="24"/>
                <w:szCs w:val="24"/>
              </w:rPr>
              <w:t>Материалы по обоснованию</w:t>
            </w:r>
          </w:p>
        </w:tc>
        <w:tc>
          <w:tcPr>
            <w:tcW w:w="745" w:type="pct"/>
            <w:vAlign w:val="center"/>
          </w:tcPr>
          <w:p w:rsidR="006955E9" w:rsidRPr="008603FF" w:rsidRDefault="006955E9" w:rsidP="00F658B1">
            <w:pPr>
              <w:pStyle w:val="S2"/>
              <w:spacing w:line="240" w:lineRule="auto"/>
              <w:ind w:firstLine="0"/>
              <w:contextualSpacing/>
            </w:pPr>
          </w:p>
        </w:tc>
      </w:tr>
      <w:tr w:rsidR="006955E9" w:rsidRPr="008603FF" w:rsidTr="00F658B1">
        <w:trPr>
          <w:trHeight w:val="292"/>
        </w:trPr>
        <w:tc>
          <w:tcPr>
            <w:tcW w:w="712" w:type="pct"/>
            <w:tcMar>
              <w:left w:w="57" w:type="dxa"/>
              <w:right w:w="57" w:type="dxa"/>
            </w:tcMar>
            <w:vAlign w:val="center"/>
          </w:tcPr>
          <w:p w:rsidR="006955E9" w:rsidRPr="008603FF" w:rsidRDefault="006955E9" w:rsidP="00F658B1">
            <w:pPr>
              <w:pStyle w:val="S2"/>
              <w:spacing w:line="240" w:lineRule="auto"/>
              <w:ind w:firstLine="0"/>
              <w:contextualSpacing/>
            </w:pPr>
            <w:r w:rsidRPr="008603FF">
              <w:t>Раздел 1</w:t>
            </w:r>
          </w:p>
        </w:tc>
        <w:tc>
          <w:tcPr>
            <w:tcW w:w="3543" w:type="pct"/>
            <w:vAlign w:val="center"/>
          </w:tcPr>
          <w:p w:rsidR="006955E9" w:rsidRPr="008603FF" w:rsidRDefault="006955E9" w:rsidP="00F658B1">
            <w:pPr>
              <w:spacing w:after="0" w:line="240" w:lineRule="auto"/>
              <w:rPr>
                <w:rFonts w:ascii="Times New Roman" w:hAnsi="Times New Roman" w:cs="Times New Roman"/>
                <w:sz w:val="24"/>
                <w:szCs w:val="24"/>
              </w:rPr>
            </w:pPr>
            <w:r w:rsidRPr="008603FF">
              <w:rPr>
                <w:rFonts w:ascii="Times New Roman" w:hAnsi="Times New Roman" w:cs="Times New Roman"/>
                <w:sz w:val="24"/>
                <w:szCs w:val="24"/>
              </w:rPr>
              <w:t>Текстовая часть</w:t>
            </w:r>
          </w:p>
        </w:tc>
        <w:tc>
          <w:tcPr>
            <w:tcW w:w="745" w:type="pct"/>
            <w:vAlign w:val="center"/>
          </w:tcPr>
          <w:p w:rsidR="006955E9" w:rsidRPr="008603FF" w:rsidRDefault="006955E9" w:rsidP="00F658B1">
            <w:pPr>
              <w:pStyle w:val="S2"/>
              <w:spacing w:line="240" w:lineRule="auto"/>
              <w:ind w:firstLine="0"/>
              <w:contextualSpacing/>
            </w:pPr>
          </w:p>
        </w:tc>
      </w:tr>
      <w:tr w:rsidR="006955E9" w:rsidRPr="008603FF" w:rsidTr="00F658B1">
        <w:trPr>
          <w:trHeight w:val="292"/>
        </w:trPr>
        <w:tc>
          <w:tcPr>
            <w:tcW w:w="712" w:type="pct"/>
            <w:tcMar>
              <w:left w:w="57" w:type="dxa"/>
              <w:right w:w="57" w:type="dxa"/>
            </w:tcMar>
            <w:vAlign w:val="center"/>
          </w:tcPr>
          <w:p w:rsidR="006955E9" w:rsidRPr="008603FF" w:rsidRDefault="006955E9" w:rsidP="00F658B1">
            <w:pPr>
              <w:pStyle w:val="S2"/>
              <w:spacing w:line="240" w:lineRule="auto"/>
              <w:ind w:firstLine="0"/>
              <w:contextualSpacing/>
            </w:pPr>
          </w:p>
        </w:tc>
        <w:tc>
          <w:tcPr>
            <w:tcW w:w="3543" w:type="pct"/>
            <w:vAlign w:val="center"/>
          </w:tcPr>
          <w:p w:rsidR="006955E9" w:rsidRPr="008603FF" w:rsidRDefault="006955E9" w:rsidP="00F658B1">
            <w:pPr>
              <w:spacing w:after="0" w:line="240" w:lineRule="auto"/>
              <w:rPr>
                <w:rFonts w:ascii="Times New Roman" w:hAnsi="Times New Roman" w:cs="Times New Roman"/>
                <w:sz w:val="24"/>
                <w:szCs w:val="24"/>
              </w:rPr>
            </w:pPr>
            <w:r w:rsidRPr="008603FF">
              <w:rPr>
                <w:rFonts w:ascii="Times New Roman" w:hAnsi="Times New Roman" w:cs="Times New Roman"/>
                <w:sz w:val="24"/>
                <w:szCs w:val="24"/>
              </w:rPr>
              <w:t>Пояснительная записка проекта планировки территории</w:t>
            </w:r>
          </w:p>
        </w:tc>
        <w:tc>
          <w:tcPr>
            <w:tcW w:w="745" w:type="pct"/>
            <w:vAlign w:val="center"/>
          </w:tcPr>
          <w:p w:rsidR="006955E9" w:rsidRPr="008603FF" w:rsidRDefault="006955E9" w:rsidP="00F658B1">
            <w:pPr>
              <w:pStyle w:val="S2"/>
              <w:spacing w:line="240" w:lineRule="auto"/>
              <w:ind w:firstLine="0"/>
              <w:contextualSpacing/>
            </w:pPr>
          </w:p>
        </w:tc>
      </w:tr>
      <w:tr w:rsidR="006955E9" w:rsidRPr="008603FF" w:rsidTr="00F658B1">
        <w:trPr>
          <w:trHeight w:val="292"/>
        </w:trPr>
        <w:tc>
          <w:tcPr>
            <w:tcW w:w="712" w:type="pct"/>
            <w:tcMar>
              <w:left w:w="57" w:type="dxa"/>
              <w:right w:w="57" w:type="dxa"/>
            </w:tcMar>
            <w:vAlign w:val="center"/>
          </w:tcPr>
          <w:p w:rsidR="006955E9" w:rsidRPr="008603FF" w:rsidRDefault="006955E9" w:rsidP="00F658B1">
            <w:pPr>
              <w:pStyle w:val="S2"/>
              <w:spacing w:line="240" w:lineRule="auto"/>
              <w:ind w:firstLine="0"/>
              <w:contextualSpacing/>
            </w:pPr>
            <w:r w:rsidRPr="008603FF">
              <w:t>Раздел 2</w:t>
            </w:r>
          </w:p>
        </w:tc>
        <w:tc>
          <w:tcPr>
            <w:tcW w:w="3543" w:type="pct"/>
            <w:vAlign w:val="center"/>
          </w:tcPr>
          <w:p w:rsidR="006955E9" w:rsidRPr="008603FF" w:rsidRDefault="006955E9" w:rsidP="00F658B1">
            <w:pPr>
              <w:spacing w:after="0" w:line="240" w:lineRule="auto"/>
              <w:rPr>
                <w:rFonts w:ascii="Times New Roman" w:hAnsi="Times New Roman" w:cs="Times New Roman"/>
                <w:sz w:val="24"/>
                <w:szCs w:val="24"/>
              </w:rPr>
            </w:pPr>
            <w:r w:rsidRPr="008603FF">
              <w:rPr>
                <w:rFonts w:ascii="Times New Roman" w:hAnsi="Times New Roman" w:cs="Times New Roman"/>
                <w:sz w:val="24"/>
                <w:szCs w:val="24"/>
              </w:rPr>
              <w:t>Графическая часть</w:t>
            </w:r>
          </w:p>
        </w:tc>
        <w:tc>
          <w:tcPr>
            <w:tcW w:w="745" w:type="pct"/>
            <w:vAlign w:val="center"/>
          </w:tcPr>
          <w:p w:rsidR="006955E9" w:rsidRPr="008603FF" w:rsidRDefault="006955E9" w:rsidP="00F658B1">
            <w:pPr>
              <w:pStyle w:val="S2"/>
              <w:spacing w:line="240" w:lineRule="auto"/>
              <w:ind w:firstLine="0"/>
              <w:contextualSpacing/>
            </w:pPr>
          </w:p>
        </w:tc>
      </w:tr>
      <w:tr w:rsidR="006955E9" w:rsidRPr="008603FF" w:rsidTr="00F658B1">
        <w:trPr>
          <w:trHeight w:val="292"/>
        </w:trPr>
        <w:tc>
          <w:tcPr>
            <w:tcW w:w="712" w:type="pct"/>
            <w:tcMar>
              <w:left w:w="57" w:type="dxa"/>
              <w:right w:w="57" w:type="dxa"/>
            </w:tcMar>
            <w:vAlign w:val="center"/>
          </w:tcPr>
          <w:p w:rsidR="006955E9" w:rsidRPr="008603FF" w:rsidRDefault="006955E9" w:rsidP="00F658B1">
            <w:pPr>
              <w:pStyle w:val="S2"/>
              <w:spacing w:line="240" w:lineRule="auto"/>
              <w:ind w:firstLine="0"/>
              <w:contextualSpacing/>
            </w:pPr>
          </w:p>
        </w:tc>
        <w:tc>
          <w:tcPr>
            <w:tcW w:w="3543" w:type="pct"/>
            <w:vAlign w:val="center"/>
          </w:tcPr>
          <w:p w:rsidR="006955E9" w:rsidRPr="008603FF" w:rsidRDefault="006955E9" w:rsidP="00F658B1">
            <w:pPr>
              <w:spacing w:after="0" w:line="240" w:lineRule="auto"/>
              <w:rPr>
                <w:rFonts w:ascii="Times New Roman" w:hAnsi="Times New Roman" w:cs="Times New Roman"/>
                <w:sz w:val="24"/>
                <w:szCs w:val="24"/>
              </w:rPr>
            </w:pPr>
            <w:r w:rsidRPr="008603FF">
              <w:rPr>
                <w:rFonts w:ascii="Times New Roman" w:hAnsi="Times New Roman" w:cs="Times New Roman"/>
                <w:sz w:val="24"/>
                <w:szCs w:val="24"/>
              </w:rPr>
              <w:t>Лист 1. Фрагмент карты планировочной структуры территории муниципального образования «Город Архангельск»</w:t>
            </w:r>
          </w:p>
        </w:tc>
        <w:tc>
          <w:tcPr>
            <w:tcW w:w="745" w:type="pct"/>
            <w:vAlign w:val="center"/>
          </w:tcPr>
          <w:p w:rsidR="006955E9" w:rsidRPr="008603FF" w:rsidRDefault="006955E9" w:rsidP="00F658B1">
            <w:pPr>
              <w:pStyle w:val="S2"/>
              <w:spacing w:line="240" w:lineRule="auto"/>
              <w:ind w:firstLine="0"/>
              <w:contextualSpacing/>
            </w:pPr>
            <w:r w:rsidRPr="008603FF">
              <w:t>М 1:20000</w:t>
            </w:r>
          </w:p>
        </w:tc>
      </w:tr>
      <w:tr w:rsidR="006955E9" w:rsidRPr="008603FF" w:rsidTr="00F658B1">
        <w:trPr>
          <w:trHeight w:val="292"/>
        </w:trPr>
        <w:tc>
          <w:tcPr>
            <w:tcW w:w="712" w:type="pct"/>
            <w:tcMar>
              <w:left w:w="57" w:type="dxa"/>
              <w:right w:w="57" w:type="dxa"/>
            </w:tcMar>
            <w:vAlign w:val="center"/>
          </w:tcPr>
          <w:p w:rsidR="006955E9" w:rsidRPr="008603FF" w:rsidRDefault="006955E9" w:rsidP="00F658B1">
            <w:pPr>
              <w:pStyle w:val="S2"/>
              <w:spacing w:line="240" w:lineRule="auto"/>
              <w:ind w:firstLine="0"/>
              <w:contextualSpacing/>
            </w:pPr>
          </w:p>
        </w:tc>
        <w:tc>
          <w:tcPr>
            <w:tcW w:w="3543" w:type="pct"/>
            <w:vAlign w:val="center"/>
          </w:tcPr>
          <w:p w:rsidR="006955E9" w:rsidRPr="008603FF" w:rsidRDefault="006955E9" w:rsidP="00F658B1">
            <w:pPr>
              <w:spacing w:after="0" w:line="240" w:lineRule="auto"/>
              <w:rPr>
                <w:rFonts w:ascii="Times New Roman" w:hAnsi="Times New Roman" w:cs="Times New Roman"/>
                <w:sz w:val="24"/>
                <w:szCs w:val="24"/>
              </w:rPr>
            </w:pPr>
            <w:r w:rsidRPr="008603FF">
              <w:rPr>
                <w:rFonts w:ascii="Times New Roman" w:hAnsi="Times New Roman" w:cs="Times New Roman"/>
                <w:sz w:val="24"/>
                <w:szCs w:val="24"/>
                <w:shd w:val="clear" w:color="auto" w:fill="FFFFFF"/>
              </w:rPr>
              <w:t>Лист 2. Схема организации движения транспорта и пешеходов. схема организации улично-дорожной сети.</w:t>
            </w:r>
          </w:p>
        </w:tc>
        <w:tc>
          <w:tcPr>
            <w:tcW w:w="745" w:type="pct"/>
            <w:vAlign w:val="center"/>
          </w:tcPr>
          <w:p w:rsidR="006955E9" w:rsidRPr="008603FF" w:rsidRDefault="006955E9" w:rsidP="00F658B1">
            <w:pPr>
              <w:pStyle w:val="S2"/>
              <w:spacing w:line="240" w:lineRule="auto"/>
              <w:ind w:firstLine="0"/>
              <w:contextualSpacing/>
            </w:pPr>
            <w:r w:rsidRPr="008603FF">
              <w:t>М 1:5000</w:t>
            </w:r>
          </w:p>
        </w:tc>
      </w:tr>
      <w:tr w:rsidR="006955E9" w:rsidRPr="008603FF" w:rsidTr="00F658B1">
        <w:trPr>
          <w:trHeight w:val="292"/>
        </w:trPr>
        <w:tc>
          <w:tcPr>
            <w:tcW w:w="712" w:type="pct"/>
            <w:tcMar>
              <w:left w:w="57" w:type="dxa"/>
              <w:right w:w="57" w:type="dxa"/>
            </w:tcMar>
            <w:vAlign w:val="center"/>
          </w:tcPr>
          <w:p w:rsidR="006955E9" w:rsidRPr="008603FF" w:rsidRDefault="006955E9" w:rsidP="00F658B1">
            <w:pPr>
              <w:pStyle w:val="S2"/>
              <w:spacing w:line="240" w:lineRule="auto"/>
              <w:ind w:firstLine="0"/>
              <w:contextualSpacing/>
            </w:pPr>
          </w:p>
        </w:tc>
        <w:tc>
          <w:tcPr>
            <w:tcW w:w="3543" w:type="pct"/>
            <w:vAlign w:val="center"/>
          </w:tcPr>
          <w:p w:rsidR="006955E9" w:rsidRPr="008603FF" w:rsidRDefault="006955E9" w:rsidP="00F658B1">
            <w:pPr>
              <w:spacing w:after="0" w:line="240" w:lineRule="auto"/>
              <w:rPr>
                <w:rFonts w:ascii="Times New Roman" w:hAnsi="Times New Roman" w:cs="Times New Roman"/>
                <w:sz w:val="24"/>
                <w:szCs w:val="24"/>
              </w:rPr>
            </w:pPr>
            <w:r w:rsidRPr="008603FF">
              <w:rPr>
                <w:rFonts w:ascii="Times New Roman" w:hAnsi="Times New Roman" w:cs="Times New Roman"/>
                <w:sz w:val="24"/>
                <w:szCs w:val="24"/>
                <w:shd w:val="clear" w:color="auto" w:fill="FFFFFF"/>
              </w:rPr>
              <w:t>Лист 3. Схема границ территорий объектов культурного наследия. Схема границ зон с особыми условиями использования территории.</w:t>
            </w:r>
          </w:p>
        </w:tc>
        <w:tc>
          <w:tcPr>
            <w:tcW w:w="745" w:type="pct"/>
            <w:vAlign w:val="center"/>
          </w:tcPr>
          <w:p w:rsidR="006955E9" w:rsidRPr="008603FF" w:rsidRDefault="006955E9" w:rsidP="00F658B1">
            <w:pPr>
              <w:pStyle w:val="S2"/>
              <w:spacing w:line="240" w:lineRule="auto"/>
              <w:ind w:firstLine="0"/>
              <w:contextualSpacing/>
            </w:pPr>
            <w:r w:rsidRPr="008603FF">
              <w:t>М 1:5000</w:t>
            </w:r>
          </w:p>
        </w:tc>
      </w:tr>
      <w:tr w:rsidR="006955E9" w:rsidRPr="008603FF" w:rsidTr="00F658B1">
        <w:trPr>
          <w:trHeight w:val="292"/>
        </w:trPr>
        <w:tc>
          <w:tcPr>
            <w:tcW w:w="712" w:type="pct"/>
            <w:tcMar>
              <w:left w:w="57" w:type="dxa"/>
              <w:right w:w="57" w:type="dxa"/>
            </w:tcMar>
            <w:vAlign w:val="center"/>
          </w:tcPr>
          <w:p w:rsidR="006955E9" w:rsidRPr="008603FF" w:rsidRDefault="006955E9" w:rsidP="00F658B1">
            <w:pPr>
              <w:pStyle w:val="S2"/>
              <w:spacing w:line="240" w:lineRule="auto"/>
              <w:ind w:firstLine="0"/>
              <w:contextualSpacing/>
            </w:pPr>
          </w:p>
        </w:tc>
        <w:tc>
          <w:tcPr>
            <w:tcW w:w="3543" w:type="pct"/>
            <w:vAlign w:val="center"/>
          </w:tcPr>
          <w:p w:rsidR="006955E9" w:rsidRPr="008603FF" w:rsidRDefault="006955E9" w:rsidP="00F658B1">
            <w:pPr>
              <w:spacing w:after="0" w:line="240" w:lineRule="auto"/>
              <w:rPr>
                <w:rFonts w:ascii="Times New Roman" w:hAnsi="Times New Roman" w:cs="Times New Roman"/>
                <w:sz w:val="24"/>
                <w:szCs w:val="24"/>
              </w:rPr>
            </w:pPr>
            <w:r w:rsidRPr="008603FF">
              <w:rPr>
                <w:rFonts w:ascii="Times New Roman" w:hAnsi="Times New Roman" w:cs="Times New Roman"/>
                <w:sz w:val="24"/>
                <w:szCs w:val="24"/>
                <w:shd w:val="clear" w:color="auto" w:fill="FFFFFF"/>
              </w:rPr>
              <w:t>Лист 4. Схема, отображающая местоположение существующих объектов капитального строительства</w:t>
            </w:r>
          </w:p>
        </w:tc>
        <w:tc>
          <w:tcPr>
            <w:tcW w:w="745" w:type="pct"/>
            <w:vAlign w:val="center"/>
          </w:tcPr>
          <w:p w:rsidR="006955E9" w:rsidRPr="008603FF" w:rsidRDefault="006955E9" w:rsidP="00F658B1">
            <w:pPr>
              <w:pStyle w:val="S2"/>
              <w:spacing w:line="240" w:lineRule="auto"/>
              <w:ind w:firstLine="0"/>
              <w:contextualSpacing/>
            </w:pPr>
            <w:r w:rsidRPr="008603FF">
              <w:t>М 1:5000</w:t>
            </w:r>
          </w:p>
        </w:tc>
      </w:tr>
      <w:tr w:rsidR="006955E9" w:rsidRPr="008603FF" w:rsidTr="00F658B1">
        <w:trPr>
          <w:trHeight w:val="292"/>
        </w:trPr>
        <w:tc>
          <w:tcPr>
            <w:tcW w:w="712" w:type="pct"/>
            <w:tcMar>
              <w:left w:w="57" w:type="dxa"/>
              <w:right w:w="57" w:type="dxa"/>
            </w:tcMar>
            <w:vAlign w:val="center"/>
          </w:tcPr>
          <w:p w:rsidR="006955E9" w:rsidRPr="008603FF" w:rsidRDefault="006955E9" w:rsidP="00F658B1">
            <w:pPr>
              <w:pStyle w:val="S2"/>
              <w:spacing w:line="240" w:lineRule="auto"/>
              <w:ind w:firstLine="0"/>
              <w:contextualSpacing/>
            </w:pPr>
          </w:p>
        </w:tc>
        <w:tc>
          <w:tcPr>
            <w:tcW w:w="3543" w:type="pct"/>
            <w:vAlign w:val="center"/>
          </w:tcPr>
          <w:p w:rsidR="006955E9" w:rsidRPr="008603FF" w:rsidRDefault="006955E9" w:rsidP="00F658B1">
            <w:pPr>
              <w:spacing w:after="0" w:line="240" w:lineRule="auto"/>
              <w:rPr>
                <w:rFonts w:ascii="Times New Roman" w:hAnsi="Times New Roman" w:cs="Times New Roman"/>
                <w:sz w:val="24"/>
                <w:szCs w:val="24"/>
              </w:rPr>
            </w:pPr>
            <w:r w:rsidRPr="008603FF">
              <w:rPr>
                <w:rFonts w:ascii="Times New Roman" w:hAnsi="Times New Roman" w:cs="Times New Roman"/>
                <w:sz w:val="24"/>
                <w:szCs w:val="24"/>
                <w:shd w:val="clear" w:color="auto" w:fill="FFFFFF"/>
              </w:rPr>
              <w:t>Лист 5. Схема вертикальной планировки территории. инженерной подготовки территории.</w:t>
            </w:r>
          </w:p>
        </w:tc>
        <w:tc>
          <w:tcPr>
            <w:tcW w:w="745" w:type="pct"/>
            <w:vAlign w:val="center"/>
          </w:tcPr>
          <w:p w:rsidR="006955E9" w:rsidRPr="008603FF" w:rsidRDefault="006955E9" w:rsidP="00F658B1">
            <w:pPr>
              <w:pStyle w:val="S2"/>
              <w:spacing w:line="240" w:lineRule="auto"/>
              <w:ind w:firstLine="0"/>
              <w:contextualSpacing/>
            </w:pPr>
            <w:r w:rsidRPr="008603FF">
              <w:t>М 1:5000</w:t>
            </w:r>
          </w:p>
        </w:tc>
      </w:tr>
      <w:tr w:rsidR="006955E9" w:rsidRPr="00DE3B82" w:rsidTr="00F658B1">
        <w:tc>
          <w:tcPr>
            <w:tcW w:w="712" w:type="pct"/>
            <w:tcMar>
              <w:left w:w="57" w:type="dxa"/>
              <w:right w:w="57" w:type="dxa"/>
            </w:tcMar>
            <w:vAlign w:val="center"/>
          </w:tcPr>
          <w:p w:rsidR="006955E9" w:rsidRPr="008603FF" w:rsidRDefault="006955E9" w:rsidP="00F658B1">
            <w:pPr>
              <w:pStyle w:val="S2"/>
              <w:spacing w:line="240" w:lineRule="auto"/>
              <w:ind w:firstLine="0"/>
              <w:contextualSpacing/>
            </w:pPr>
          </w:p>
        </w:tc>
        <w:tc>
          <w:tcPr>
            <w:tcW w:w="3543" w:type="pct"/>
            <w:vAlign w:val="center"/>
          </w:tcPr>
          <w:p w:rsidR="006955E9" w:rsidRPr="008603FF" w:rsidRDefault="006955E9" w:rsidP="00F658B1">
            <w:pPr>
              <w:spacing w:after="0" w:line="240" w:lineRule="auto"/>
              <w:contextualSpacing/>
              <w:rPr>
                <w:rFonts w:ascii="Times New Roman" w:hAnsi="Times New Roman" w:cs="Times New Roman"/>
                <w:sz w:val="24"/>
                <w:szCs w:val="24"/>
              </w:rPr>
            </w:pPr>
            <w:r w:rsidRPr="008603FF">
              <w:rPr>
                <w:rFonts w:ascii="Times New Roman" w:hAnsi="Times New Roman" w:cs="Times New Roman"/>
                <w:sz w:val="24"/>
                <w:szCs w:val="24"/>
              </w:rPr>
              <w:t>Лист 6. Вариант планировочных решений застройки территории в соответствие с проектом планировки территории.</w:t>
            </w:r>
          </w:p>
        </w:tc>
        <w:tc>
          <w:tcPr>
            <w:tcW w:w="745" w:type="pct"/>
            <w:vAlign w:val="center"/>
          </w:tcPr>
          <w:p w:rsidR="006955E9" w:rsidRPr="00DE3B82" w:rsidRDefault="006955E9" w:rsidP="00F658B1">
            <w:pPr>
              <w:pStyle w:val="S2"/>
              <w:spacing w:line="240" w:lineRule="auto"/>
              <w:ind w:firstLine="0"/>
              <w:contextualSpacing/>
            </w:pPr>
            <w:r w:rsidRPr="008603FF">
              <w:t>М 1:5000</w:t>
            </w:r>
          </w:p>
        </w:tc>
      </w:tr>
    </w:tbl>
    <w:p w:rsidR="00A52732" w:rsidRPr="00DE3B82" w:rsidRDefault="00A52732" w:rsidP="00A52732">
      <w:pPr>
        <w:spacing w:line="240" w:lineRule="auto"/>
        <w:jc w:val="center"/>
        <w:rPr>
          <w:rFonts w:ascii="Times New Roman" w:hAnsi="Times New Roman" w:cs="Times New Roman"/>
          <w:sz w:val="24"/>
          <w:szCs w:val="24"/>
        </w:rPr>
      </w:pPr>
    </w:p>
    <w:p w:rsidR="00A52732" w:rsidRPr="00DE3B82" w:rsidRDefault="00A52732" w:rsidP="00A52732">
      <w:pPr>
        <w:spacing w:line="240" w:lineRule="auto"/>
        <w:jc w:val="center"/>
        <w:rPr>
          <w:rFonts w:ascii="Times New Roman" w:eastAsia="Times New Roman" w:hAnsi="Times New Roman" w:cs="Times New Roman"/>
          <w:sz w:val="24"/>
          <w:szCs w:val="24"/>
        </w:rPr>
      </w:pPr>
      <w:r w:rsidRPr="00DE3B82">
        <w:rPr>
          <w:rFonts w:ascii="Times New Roman" w:eastAsia="Times New Roman" w:hAnsi="Times New Roman" w:cs="Times New Roman"/>
          <w:sz w:val="24"/>
          <w:szCs w:val="24"/>
        </w:rPr>
        <w:t>Состав исполнителей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36"/>
        <w:gridCol w:w="2926"/>
        <w:gridCol w:w="3946"/>
        <w:gridCol w:w="1941"/>
      </w:tblGrid>
      <w:tr w:rsidR="00A52732" w:rsidRPr="00DE3B82" w:rsidTr="00A52732">
        <w:trPr>
          <w:trHeight w:val="567"/>
        </w:trPr>
        <w:tc>
          <w:tcPr>
            <w:tcW w:w="433" w:type="pct"/>
            <w:tcBorders>
              <w:bottom w:val="single" w:sz="4" w:space="0" w:color="auto"/>
            </w:tcBorders>
            <w:shd w:val="clear" w:color="auto" w:fill="auto"/>
          </w:tcPr>
          <w:p w:rsidR="00A52732" w:rsidRPr="00DE3B82" w:rsidRDefault="00A52732" w:rsidP="00A52732">
            <w:pPr>
              <w:spacing w:after="0"/>
              <w:ind w:firstLine="0"/>
              <w:contextualSpacing/>
              <w:jc w:val="center"/>
              <w:rPr>
                <w:rFonts w:ascii="Times New Roman" w:eastAsia="Times New Roman" w:hAnsi="Times New Roman" w:cs="Times New Roman"/>
                <w:sz w:val="24"/>
                <w:szCs w:val="24"/>
              </w:rPr>
            </w:pPr>
            <w:r w:rsidRPr="00DE3B82">
              <w:rPr>
                <w:rFonts w:ascii="Times New Roman" w:eastAsia="Times New Roman" w:hAnsi="Times New Roman" w:cs="Times New Roman"/>
                <w:sz w:val="24"/>
                <w:szCs w:val="24"/>
              </w:rPr>
              <w:t>№</w:t>
            </w:r>
          </w:p>
          <w:p w:rsidR="00A52732" w:rsidRPr="00DE3B82" w:rsidRDefault="00A52732" w:rsidP="00A52732">
            <w:pPr>
              <w:spacing w:after="0"/>
              <w:ind w:firstLine="0"/>
              <w:contextualSpacing/>
              <w:jc w:val="center"/>
              <w:rPr>
                <w:rFonts w:ascii="Times New Roman" w:eastAsia="Times New Roman" w:hAnsi="Times New Roman" w:cs="Times New Roman"/>
                <w:sz w:val="24"/>
                <w:szCs w:val="24"/>
              </w:rPr>
            </w:pPr>
            <w:r w:rsidRPr="00DE3B82">
              <w:rPr>
                <w:rFonts w:ascii="Times New Roman" w:eastAsia="Times New Roman" w:hAnsi="Times New Roman" w:cs="Times New Roman"/>
                <w:sz w:val="24"/>
                <w:szCs w:val="24"/>
              </w:rPr>
              <w:t>п/п</w:t>
            </w:r>
          </w:p>
        </w:tc>
        <w:tc>
          <w:tcPr>
            <w:tcW w:w="1516" w:type="pct"/>
            <w:tcBorders>
              <w:bottom w:val="single" w:sz="4" w:space="0" w:color="auto"/>
            </w:tcBorders>
            <w:shd w:val="clear" w:color="auto" w:fill="auto"/>
            <w:vAlign w:val="center"/>
          </w:tcPr>
          <w:p w:rsidR="00A52732" w:rsidRPr="00DE3B82" w:rsidRDefault="00A52732" w:rsidP="00A52732">
            <w:pPr>
              <w:spacing w:after="0"/>
              <w:ind w:firstLine="0"/>
              <w:contextualSpacing/>
              <w:jc w:val="center"/>
              <w:rPr>
                <w:rFonts w:ascii="Times New Roman" w:eastAsia="Times New Roman" w:hAnsi="Times New Roman" w:cs="Times New Roman"/>
                <w:sz w:val="24"/>
                <w:szCs w:val="24"/>
              </w:rPr>
            </w:pPr>
            <w:r w:rsidRPr="00DE3B82">
              <w:rPr>
                <w:rFonts w:ascii="Times New Roman" w:eastAsia="Times New Roman" w:hAnsi="Times New Roman" w:cs="Times New Roman"/>
                <w:sz w:val="24"/>
                <w:szCs w:val="24"/>
              </w:rPr>
              <w:t>ФИО</w:t>
            </w:r>
          </w:p>
        </w:tc>
        <w:tc>
          <w:tcPr>
            <w:tcW w:w="2045" w:type="pct"/>
            <w:tcBorders>
              <w:bottom w:val="single" w:sz="4" w:space="0" w:color="auto"/>
            </w:tcBorders>
            <w:shd w:val="clear" w:color="auto" w:fill="auto"/>
            <w:vAlign w:val="center"/>
          </w:tcPr>
          <w:p w:rsidR="00A52732" w:rsidRPr="00DE3B82" w:rsidRDefault="00A52732" w:rsidP="00A52732">
            <w:pPr>
              <w:spacing w:after="0"/>
              <w:ind w:firstLine="0"/>
              <w:contextualSpacing/>
              <w:jc w:val="center"/>
              <w:rPr>
                <w:rFonts w:ascii="Times New Roman" w:eastAsia="Times New Roman" w:hAnsi="Times New Roman" w:cs="Times New Roman"/>
                <w:sz w:val="24"/>
                <w:szCs w:val="24"/>
              </w:rPr>
            </w:pPr>
            <w:r w:rsidRPr="00DE3B82">
              <w:rPr>
                <w:rFonts w:ascii="Times New Roman" w:eastAsia="Times New Roman" w:hAnsi="Times New Roman" w:cs="Times New Roman"/>
                <w:sz w:val="24"/>
                <w:szCs w:val="24"/>
              </w:rPr>
              <w:t>Должность</w:t>
            </w:r>
          </w:p>
        </w:tc>
        <w:tc>
          <w:tcPr>
            <w:tcW w:w="1006" w:type="pct"/>
            <w:tcBorders>
              <w:bottom w:val="single" w:sz="4" w:space="0" w:color="auto"/>
            </w:tcBorders>
            <w:shd w:val="clear" w:color="auto" w:fill="auto"/>
            <w:vAlign w:val="center"/>
          </w:tcPr>
          <w:p w:rsidR="00A52732" w:rsidRPr="00DE3B82" w:rsidRDefault="00A52732" w:rsidP="00A52732">
            <w:pPr>
              <w:spacing w:after="0"/>
              <w:ind w:firstLine="0"/>
              <w:contextualSpacing/>
              <w:jc w:val="center"/>
              <w:rPr>
                <w:rFonts w:ascii="Times New Roman" w:eastAsia="Times New Roman" w:hAnsi="Times New Roman" w:cs="Times New Roman"/>
                <w:sz w:val="24"/>
                <w:szCs w:val="24"/>
              </w:rPr>
            </w:pPr>
            <w:r w:rsidRPr="00DE3B82">
              <w:rPr>
                <w:rFonts w:ascii="Times New Roman" w:eastAsia="Times New Roman" w:hAnsi="Times New Roman" w:cs="Times New Roman"/>
                <w:sz w:val="24"/>
                <w:szCs w:val="24"/>
              </w:rPr>
              <w:t>Подпись</w:t>
            </w:r>
          </w:p>
        </w:tc>
      </w:tr>
      <w:tr w:rsidR="00A52732" w:rsidRPr="00DE3B82" w:rsidTr="00132F9E">
        <w:trPr>
          <w:trHeight w:val="78"/>
        </w:trPr>
        <w:tc>
          <w:tcPr>
            <w:tcW w:w="433" w:type="pct"/>
            <w:shd w:val="clear" w:color="auto" w:fill="auto"/>
            <w:vAlign w:val="center"/>
          </w:tcPr>
          <w:p w:rsidR="00A52732" w:rsidRPr="00DE3B82" w:rsidRDefault="00A52732" w:rsidP="00A52732">
            <w:pPr>
              <w:spacing w:after="0"/>
              <w:ind w:firstLine="0"/>
              <w:contextualSpacing/>
              <w:jc w:val="center"/>
              <w:rPr>
                <w:rFonts w:ascii="Times New Roman" w:eastAsia="Times New Roman" w:hAnsi="Times New Roman" w:cs="Times New Roman"/>
                <w:sz w:val="24"/>
                <w:szCs w:val="24"/>
              </w:rPr>
            </w:pPr>
            <w:r w:rsidRPr="00DE3B82">
              <w:rPr>
                <w:rFonts w:ascii="Times New Roman" w:eastAsia="Times New Roman" w:hAnsi="Times New Roman" w:cs="Times New Roman"/>
                <w:sz w:val="24"/>
                <w:szCs w:val="24"/>
              </w:rPr>
              <w:t>1</w:t>
            </w:r>
          </w:p>
        </w:tc>
        <w:tc>
          <w:tcPr>
            <w:tcW w:w="1516" w:type="pct"/>
            <w:shd w:val="clear" w:color="auto" w:fill="auto"/>
            <w:vAlign w:val="center"/>
          </w:tcPr>
          <w:p w:rsidR="00A52732" w:rsidRPr="00DE3B82" w:rsidRDefault="00A52732" w:rsidP="00A52732">
            <w:pPr>
              <w:spacing w:after="0"/>
              <w:ind w:firstLine="0"/>
              <w:contextualSpacing/>
              <w:jc w:val="center"/>
              <w:rPr>
                <w:rFonts w:ascii="Times New Roman" w:eastAsia="Times New Roman" w:hAnsi="Times New Roman" w:cs="Times New Roman"/>
                <w:sz w:val="24"/>
                <w:szCs w:val="24"/>
              </w:rPr>
            </w:pPr>
            <w:r w:rsidRPr="00DE3B82">
              <w:rPr>
                <w:rFonts w:ascii="Times New Roman" w:eastAsia="Times New Roman" w:hAnsi="Times New Roman" w:cs="Times New Roman"/>
                <w:sz w:val="24"/>
                <w:szCs w:val="24"/>
              </w:rPr>
              <w:t>2</w:t>
            </w:r>
          </w:p>
        </w:tc>
        <w:tc>
          <w:tcPr>
            <w:tcW w:w="2045" w:type="pct"/>
            <w:shd w:val="clear" w:color="auto" w:fill="auto"/>
            <w:vAlign w:val="center"/>
          </w:tcPr>
          <w:p w:rsidR="00A52732" w:rsidRPr="00DE3B82" w:rsidRDefault="00A52732" w:rsidP="00A52732">
            <w:pPr>
              <w:spacing w:after="0"/>
              <w:ind w:firstLine="0"/>
              <w:contextualSpacing/>
              <w:jc w:val="center"/>
              <w:rPr>
                <w:rFonts w:ascii="Times New Roman" w:eastAsia="Times New Roman" w:hAnsi="Times New Roman" w:cs="Times New Roman"/>
                <w:sz w:val="24"/>
                <w:szCs w:val="24"/>
              </w:rPr>
            </w:pPr>
            <w:r w:rsidRPr="00DE3B82">
              <w:rPr>
                <w:rFonts w:ascii="Times New Roman" w:eastAsia="Times New Roman" w:hAnsi="Times New Roman" w:cs="Times New Roman"/>
                <w:sz w:val="24"/>
                <w:szCs w:val="24"/>
              </w:rPr>
              <w:t>3</w:t>
            </w:r>
          </w:p>
        </w:tc>
        <w:tc>
          <w:tcPr>
            <w:tcW w:w="1006" w:type="pct"/>
            <w:shd w:val="clear" w:color="auto" w:fill="auto"/>
            <w:vAlign w:val="center"/>
          </w:tcPr>
          <w:p w:rsidR="00A52732" w:rsidRPr="00DE3B82" w:rsidRDefault="00A52732" w:rsidP="00A52732">
            <w:pPr>
              <w:spacing w:after="0"/>
              <w:ind w:firstLine="0"/>
              <w:contextualSpacing/>
              <w:jc w:val="center"/>
              <w:rPr>
                <w:rFonts w:ascii="Times New Roman" w:eastAsia="Times New Roman" w:hAnsi="Times New Roman" w:cs="Times New Roman"/>
                <w:sz w:val="24"/>
                <w:szCs w:val="24"/>
              </w:rPr>
            </w:pPr>
            <w:r w:rsidRPr="00DE3B82">
              <w:rPr>
                <w:rFonts w:ascii="Times New Roman" w:eastAsia="Times New Roman" w:hAnsi="Times New Roman" w:cs="Times New Roman"/>
                <w:sz w:val="24"/>
                <w:szCs w:val="24"/>
              </w:rPr>
              <w:t>4</w:t>
            </w:r>
          </w:p>
        </w:tc>
      </w:tr>
      <w:tr w:rsidR="00A52732" w:rsidRPr="00DE3B82" w:rsidTr="00132F9E">
        <w:trPr>
          <w:trHeight w:val="567"/>
        </w:trPr>
        <w:tc>
          <w:tcPr>
            <w:tcW w:w="433" w:type="pct"/>
            <w:shd w:val="clear" w:color="auto" w:fill="auto"/>
            <w:vAlign w:val="center"/>
          </w:tcPr>
          <w:p w:rsidR="00A52732" w:rsidRPr="00DE3B82" w:rsidRDefault="00A52732" w:rsidP="00A52732">
            <w:pPr>
              <w:spacing w:after="0"/>
              <w:ind w:firstLine="0"/>
              <w:contextualSpacing/>
              <w:jc w:val="center"/>
              <w:rPr>
                <w:rFonts w:ascii="Times New Roman" w:eastAsia="Times New Roman" w:hAnsi="Times New Roman" w:cs="Times New Roman"/>
                <w:sz w:val="24"/>
                <w:szCs w:val="24"/>
              </w:rPr>
            </w:pPr>
            <w:r w:rsidRPr="00DE3B82">
              <w:rPr>
                <w:rFonts w:ascii="Times New Roman" w:eastAsia="Times New Roman" w:hAnsi="Times New Roman" w:cs="Times New Roman"/>
                <w:sz w:val="24"/>
                <w:szCs w:val="24"/>
              </w:rPr>
              <w:t>2</w:t>
            </w:r>
          </w:p>
        </w:tc>
        <w:tc>
          <w:tcPr>
            <w:tcW w:w="1516" w:type="pct"/>
            <w:shd w:val="clear" w:color="auto" w:fill="auto"/>
            <w:vAlign w:val="center"/>
          </w:tcPr>
          <w:p w:rsidR="00A52732" w:rsidRPr="00DE3B82" w:rsidRDefault="00A52732" w:rsidP="00A52732">
            <w:pPr>
              <w:spacing w:after="0"/>
              <w:ind w:firstLine="0"/>
              <w:contextualSpacing/>
              <w:rPr>
                <w:rFonts w:ascii="Times New Roman" w:eastAsia="Times New Roman" w:hAnsi="Times New Roman" w:cs="Times New Roman"/>
                <w:sz w:val="24"/>
                <w:szCs w:val="24"/>
              </w:rPr>
            </w:pPr>
            <w:r w:rsidRPr="00DE3B82">
              <w:rPr>
                <w:rFonts w:ascii="Times New Roman" w:hAnsi="Times New Roman" w:cs="Times New Roman"/>
                <w:sz w:val="24"/>
                <w:szCs w:val="24"/>
              </w:rPr>
              <w:t>Кувшинова</w:t>
            </w:r>
            <w:r w:rsidR="00D75AC7">
              <w:rPr>
                <w:rFonts w:ascii="Times New Roman" w:hAnsi="Times New Roman" w:cs="Times New Roman"/>
                <w:sz w:val="24"/>
                <w:szCs w:val="24"/>
              </w:rPr>
              <w:t xml:space="preserve"> </w:t>
            </w:r>
            <w:r w:rsidRPr="00DE3B82">
              <w:rPr>
                <w:rFonts w:ascii="Times New Roman" w:hAnsi="Times New Roman" w:cs="Times New Roman"/>
                <w:sz w:val="24"/>
                <w:szCs w:val="24"/>
              </w:rPr>
              <w:t>М</w:t>
            </w:r>
            <w:r w:rsidRPr="00DE3B82">
              <w:rPr>
                <w:rFonts w:ascii="Times New Roman" w:eastAsia="Times New Roman" w:hAnsi="Times New Roman" w:cs="Times New Roman"/>
                <w:sz w:val="24"/>
                <w:szCs w:val="24"/>
              </w:rPr>
              <w:t>.</w:t>
            </w:r>
            <w:r w:rsidRPr="00DE3B82">
              <w:rPr>
                <w:rFonts w:ascii="Times New Roman" w:hAnsi="Times New Roman" w:cs="Times New Roman"/>
                <w:sz w:val="24"/>
                <w:szCs w:val="24"/>
              </w:rPr>
              <w:t>И</w:t>
            </w:r>
            <w:r w:rsidRPr="00DE3B82">
              <w:rPr>
                <w:rFonts w:ascii="Times New Roman" w:eastAsia="Times New Roman" w:hAnsi="Times New Roman" w:cs="Times New Roman"/>
                <w:sz w:val="24"/>
                <w:szCs w:val="24"/>
              </w:rPr>
              <w:t>.</w:t>
            </w:r>
          </w:p>
        </w:tc>
        <w:tc>
          <w:tcPr>
            <w:tcW w:w="2045" w:type="pct"/>
            <w:shd w:val="clear" w:color="auto" w:fill="auto"/>
            <w:vAlign w:val="center"/>
          </w:tcPr>
          <w:p w:rsidR="00A52732" w:rsidRPr="00DE3B82" w:rsidRDefault="00A52732" w:rsidP="00A52732">
            <w:pPr>
              <w:spacing w:after="0"/>
              <w:ind w:firstLine="0"/>
              <w:contextualSpacing/>
              <w:rPr>
                <w:rFonts w:ascii="Times New Roman" w:eastAsia="Times New Roman" w:hAnsi="Times New Roman" w:cs="Times New Roman"/>
                <w:sz w:val="24"/>
                <w:szCs w:val="24"/>
              </w:rPr>
            </w:pPr>
            <w:r w:rsidRPr="00DE3B82">
              <w:rPr>
                <w:rFonts w:ascii="Times New Roman" w:eastAsia="Times New Roman" w:hAnsi="Times New Roman" w:cs="Times New Roman"/>
                <w:sz w:val="24"/>
                <w:szCs w:val="24"/>
              </w:rPr>
              <w:t>ГИП</w:t>
            </w:r>
          </w:p>
        </w:tc>
        <w:tc>
          <w:tcPr>
            <w:tcW w:w="1006" w:type="pct"/>
            <w:shd w:val="clear" w:color="auto" w:fill="auto"/>
            <w:vAlign w:val="center"/>
          </w:tcPr>
          <w:p w:rsidR="00A52732" w:rsidRPr="00DE3B82" w:rsidRDefault="00A52732" w:rsidP="00A52732">
            <w:pPr>
              <w:spacing w:after="0"/>
              <w:ind w:firstLine="0"/>
              <w:contextualSpacing/>
              <w:rPr>
                <w:rFonts w:ascii="Times New Roman" w:eastAsia="Times New Roman" w:hAnsi="Times New Roman" w:cs="Times New Roman"/>
                <w:b/>
                <w:sz w:val="24"/>
                <w:szCs w:val="24"/>
              </w:rPr>
            </w:pPr>
          </w:p>
        </w:tc>
      </w:tr>
      <w:tr w:rsidR="00A52732" w:rsidRPr="00DE3B82" w:rsidTr="00132F9E">
        <w:trPr>
          <w:trHeight w:val="567"/>
        </w:trPr>
        <w:tc>
          <w:tcPr>
            <w:tcW w:w="433" w:type="pct"/>
            <w:shd w:val="clear" w:color="auto" w:fill="auto"/>
            <w:vAlign w:val="center"/>
          </w:tcPr>
          <w:p w:rsidR="00A52732" w:rsidRPr="00DE3B82" w:rsidRDefault="00A52732" w:rsidP="00A52732">
            <w:pPr>
              <w:spacing w:after="0"/>
              <w:ind w:firstLine="0"/>
              <w:contextualSpacing/>
              <w:jc w:val="center"/>
              <w:rPr>
                <w:rFonts w:ascii="Times New Roman" w:eastAsia="Times New Roman" w:hAnsi="Times New Roman" w:cs="Times New Roman"/>
                <w:sz w:val="24"/>
                <w:szCs w:val="24"/>
              </w:rPr>
            </w:pPr>
            <w:r w:rsidRPr="00DE3B82">
              <w:rPr>
                <w:rFonts w:ascii="Times New Roman" w:eastAsia="Times New Roman" w:hAnsi="Times New Roman" w:cs="Times New Roman"/>
                <w:sz w:val="24"/>
                <w:szCs w:val="24"/>
              </w:rPr>
              <w:t>3</w:t>
            </w:r>
          </w:p>
        </w:tc>
        <w:tc>
          <w:tcPr>
            <w:tcW w:w="1516" w:type="pct"/>
            <w:shd w:val="clear" w:color="auto" w:fill="auto"/>
            <w:vAlign w:val="center"/>
          </w:tcPr>
          <w:p w:rsidR="00A52732" w:rsidRPr="00DE3B82" w:rsidRDefault="00A52732" w:rsidP="00A52732">
            <w:pPr>
              <w:spacing w:after="0"/>
              <w:ind w:firstLine="0"/>
              <w:contextualSpacing/>
              <w:rPr>
                <w:rFonts w:ascii="Times New Roman" w:eastAsia="Times New Roman" w:hAnsi="Times New Roman" w:cs="Times New Roman"/>
                <w:sz w:val="24"/>
                <w:szCs w:val="24"/>
              </w:rPr>
            </w:pPr>
            <w:r w:rsidRPr="00DE3B82">
              <w:rPr>
                <w:rFonts w:ascii="Times New Roman" w:hAnsi="Times New Roman" w:cs="Times New Roman"/>
                <w:sz w:val="24"/>
                <w:szCs w:val="24"/>
              </w:rPr>
              <w:t>Кувшинова</w:t>
            </w:r>
            <w:r w:rsidR="00D75AC7">
              <w:rPr>
                <w:rFonts w:ascii="Times New Roman" w:hAnsi="Times New Roman" w:cs="Times New Roman"/>
                <w:sz w:val="24"/>
                <w:szCs w:val="24"/>
              </w:rPr>
              <w:t xml:space="preserve"> </w:t>
            </w:r>
            <w:r w:rsidRPr="00DE3B82">
              <w:rPr>
                <w:rFonts w:ascii="Times New Roman" w:hAnsi="Times New Roman" w:cs="Times New Roman"/>
                <w:sz w:val="24"/>
                <w:szCs w:val="24"/>
              </w:rPr>
              <w:t>М</w:t>
            </w:r>
            <w:r w:rsidRPr="00DE3B82">
              <w:rPr>
                <w:rFonts w:ascii="Times New Roman" w:eastAsia="Times New Roman" w:hAnsi="Times New Roman" w:cs="Times New Roman"/>
                <w:sz w:val="24"/>
                <w:szCs w:val="24"/>
              </w:rPr>
              <w:t>.</w:t>
            </w:r>
            <w:r w:rsidRPr="00DE3B82">
              <w:rPr>
                <w:rFonts w:ascii="Times New Roman" w:hAnsi="Times New Roman" w:cs="Times New Roman"/>
                <w:sz w:val="24"/>
                <w:szCs w:val="24"/>
              </w:rPr>
              <w:t>И</w:t>
            </w:r>
            <w:r w:rsidRPr="00DE3B82">
              <w:rPr>
                <w:rFonts w:ascii="Times New Roman" w:eastAsia="Times New Roman" w:hAnsi="Times New Roman" w:cs="Times New Roman"/>
                <w:sz w:val="24"/>
                <w:szCs w:val="24"/>
              </w:rPr>
              <w:t>.</w:t>
            </w:r>
          </w:p>
        </w:tc>
        <w:tc>
          <w:tcPr>
            <w:tcW w:w="2045" w:type="pct"/>
            <w:shd w:val="clear" w:color="auto" w:fill="auto"/>
            <w:vAlign w:val="center"/>
          </w:tcPr>
          <w:p w:rsidR="00A52732" w:rsidRPr="00DE3B82" w:rsidRDefault="00A52732" w:rsidP="00A52732">
            <w:pPr>
              <w:spacing w:after="0"/>
              <w:ind w:firstLine="0"/>
              <w:contextualSpacing/>
              <w:rPr>
                <w:rFonts w:ascii="Times New Roman" w:eastAsia="Times New Roman" w:hAnsi="Times New Roman" w:cs="Times New Roman"/>
                <w:sz w:val="24"/>
                <w:szCs w:val="24"/>
              </w:rPr>
            </w:pPr>
            <w:r w:rsidRPr="00DE3B82">
              <w:rPr>
                <w:rFonts w:ascii="Times New Roman" w:eastAsia="Times New Roman" w:hAnsi="Times New Roman" w:cs="Times New Roman"/>
                <w:sz w:val="24"/>
                <w:szCs w:val="24"/>
              </w:rPr>
              <w:t>Архитектор</w:t>
            </w:r>
          </w:p>
        </w:tc>
        <w:tc>
          <w:tcPr>
            <w:tcW w:w="1006" w:type="pct"/>
            <w:shd w:val="clear" w:color="auto" w:fill="auto"/>
            <w:vAlign w:val="center"/>
          </w:tcPr>
          <w:p w:rsidR="00A52732" w:rsidRPr="00DE3B82" w:rsidRDefault="00A52732" w:rsidP="00A52732">
            <w:pPr>
              <w:spacing w:after="0"/>
              <w:ind w:firstLine="0"/>
              <w:contextualSpacing/>
              <w:rPr>
                <w:rFonts w:ascii="Times New Roman" w:eastAsia="Times New Roman" w:hAnsi="Times New Roman" w:cs="Times New Roman"/>
                <w:b/>
                <w:sz w:val="24"/>
                <w:szCs w:val="24"/>
              </w:rPr>
            </w:pPr>
          </w:p>
        </w:tc>
      </w:tr>
    </w:tbl>
    <w:p w:rsidR="006955E9" w:rsidRDefault="006955E9">
      <w:pPr>
        <w:rPr>
          <w:rFonts w:ascii="Times New Roman" w:hAnsi="Times New Roman" w:cs="Times New Roman"/>
          <w:sz w:val="28"/>
          <w:szCs w:val="28"/>
        </w:rPr>
      </w:pPr>
      <w:r>
        <w:rPr>
          <w:rFonts w:ascii="Times New Roman" w:hAnsi="Times New Roman" w:cs="Times New Roman"/>
          <w:sz w:val="28"/>
          <w:szCs w:val="28"/>
        </w:rPr>
        <w:br w:type="page"/>
      </w:r>
    </w:p>
    <w:sdt>
      <w:sdtPr>
        <w:rPr>
          <w:rFonts w:asciiTheme="minorHAnsi" w:eastAsiaTheme="minorEastAsia" w:hAnsiTheme="minorHAnsi" w:cstheme="minorBidi"/>
          <w:b w:val="0"/>
          <w:bCs w:val="0"/>
          <w:color w:val="auto"/>
          <w:sz w:val="22"/>
          <w:szCs w:val="22"/>
          <w:lang w:eastAsia="ru-RU"/>
        </w:rPr>
        <w:id w:val="10283087"/>
        <w:docPartObj>
          <w:docPartGallery w:val="Table of Contents"/>
          <w:docPartUnique/>
        </w:docPartObj>
      </w:sdtPr>
      <w:sdtContent>
        <w:p w:rsidR="001304A4" w:rsidRPr="006946D4" w:rsidRDefault="001304A4" w:rsidP="001304A4">
          <w:pPr>
            <w:pStyle w:val="afb"/>
            <w:jc w:val="center"/>
            <w:rPr>
              <w:rFonts w:ascii="Times New Roman" w:hAnsi="Times New Roman" w:cs="Times New Roman"/>
              <w:sz w:val="24"/>
              <w:szCs w:val="24"/>
            </w:rPr>
          </w:pPr>
          <w:r w:rsidRPr="006946D4">
            <w:rPr>
              <w:rFonts w:ascii="Times New Roman" w:eastAsia="Times New Roman" w:hAnsi="Times New Roman" w:cs="Times New Roman"/>
              <w:color w:val="auto"/>
              <w:sz w:val="24"/>
              <w:szCs w:val="24"/>
            </w:rPr>
            <w:t>СОДЕРЖАНИЕ</w:t>
          </w:r>
        </w:p>
        <w:p w:rsidR="000A0F26" w:rsidRDefault="007F3EE8">
          <w:pPr>
            <w:pStyle w:val="12"/>
            <w:rPr>
              <w:rFonts w:asciiTheme="minorHAnsi" w:hAnsiTheme="minorHAnsi" w:cstheme="minorBidi"/>
              <w:sz w:val="22"/>
              <w:szCs w:val="22"/>
            </w:rPr>
          </w:pPr>
          <w:r w:rsidRPr="006946D4">
            <w:rPr>
              <w:sz w:val="24"/>
              <w:szCs w:val="24"/>
            </w:rPr>
            <w:fldChar w:fldCharType="begin"/>
          </w:r>
          <w:r w:rsidR="001304A4" w:rsidRPr="006946D4">
            <w:rPr>
              <w:sz w:val="24"/>
              <w:szCs w:val="24"/>
            </w:rPr>
            <w:instrText xml:space="preserve"> TOC \o "1-3" \h \z \u </w:instrText>
          </w:r>
          <w:r w:rsidRPr="006946D4">
            <w:rPr>
              <w:sz w:val="24"/>
              <w:szCs w:val="24"/>
            </w:rPr>
            <w:fldChar w:fldCharType="separate"/>
          </w:r>
          <w:hyperlink w:anchor="_Toc51333374" w:history="1">
            <w:r w:rsidR="000A0F26" w:rsidRPr="007C35A5">
              <w:rPr>
                <w:rStyle w:val="ad"/>
              </w:rPr>
              <w:t>ВВЕДЕНИЕ</w:t>
            </w:r>
            <w:r w:rsidR="000A0F26">
              <w:rPr>
                <w:webHidden/>
              </w:rPr>
              <w:tab/>
            </w:r>
            <w:r w:rsidR="000A0F26">
              <w:rPr>
                <w:webHidden/>
              </w:rPr>
              <w:fldChar w:fldCharType="begin"/>
            </w:r>
            <w:r w:rsidR="000A0F26">
              <w:rPr>
                <w:webHidden/>
              </w:rPr>
              <w:instrText xml:space="preserve"> PAGEREF _Toc51333374 \h </w:instrText>
            </w:r>
            <w:r w:rsidR="000A0F26">
              <w:rPr>
                <w:webHidden/>
              </w:rPr>
            </w:r>
            <w:r w:rsidR="000A0F26">
              <w:rPr>
                <w:webHidden/>
              </w:rPr>
              <w:fldChar w:fldCharType="separate"/>
            </w:r>
            <w:r w:rsidR="000A0F26">
              <w:rPr>
                <w:webHidden/>
              </w:rPr>
              <w:t>4</w:t>
            </w:r>
            <w:r w:rsidR="000A0F26">
              <w:rPr>
                <w:webHidden/>
              </w:rPr>
              <w:fldChar w:fldCharType="end"/>
            </w:r>
          </w:hyperlink>
        </w:p>
        <w:p w:rsidR="000A0F26" w:rsidRDefault="000A0F26">
          <w:pPr>
            <w:pStyle w:val="12"/>
            <w:rPr>
              <w:rFonts w:asciiTheme="minorHAnsi" w:hAnsiTheme="minorHAnsi" w:cstheme="minorBidi"/>
              <w:sz w:val="22"/>
              <w:szCs w:val="22"/>
            </w:rPr>
          </w:pPr>
          <w:hyperlink w:anchor="_Toc51333375" w:history="1">
            <w:r w:rsidRPr="007C35A5">
              <w:rPr>
                <w:rStyle w:val="ad"/>
              </w:rPr>
              <w:t>Общие положения</w:t>
            </w:r>
            <w:r>
              <w:rPr>
                <w:webHidden/>
              </w:rPr>
              <w:tab/>
            </w:r>
            <w:r>
              <w:rPr>
                <w:webHidden/>
              </w:rPr>
              <w:fldChar w:fldCharType="begin"/>
            </w:r>
            <w:r>
              <w:rPr>
                <w:webHidden/>
              </w:rPr>
              <w:instrText xml:space="preserve"> PAGEREF _Toc51333375 \h </w:instrText>
            </w:r>
            <w:r>
              <w:rPr>
                <w:webHidden/>
              </w:rPr>
            </w:r>
            <w:r>
              <w:rPr>
                <w:webHidden/>
              </w:rPr>
              <w:fldChar w:fldCharType="separate"/>
            </w:r>
            <w:r>
              <w:rPr>
                <w:webHidden/>
              </w:rPr>
              <w:t>6</w:t>
            </w:r>
            <w:r>
              <w:rPr>
                <w:webHidden/>
              </w:rPr>
              <w:fldChar w:fldCharType="end"/>
            </w:r>
          </w:hyperlink>
        </w:p>
        <w:p w:rsidR="000A0F26" w:rsidRDefault="000A0F26">
          <w:pPr>
            <w:pStyle w:val="12"/>
            <w:rPr>
              <w:rFonts w:asciiTheme="minorHAnsi" w:hAnsiTheme="minorHAnsi" w:cstheme="minorBidi"/>
              <w:sz w:val="22"/>
              <w:szCs w:val="22"/>
            </w:rPr>
          </w:pPr>
          <w:hyperlink w:anchor="_Toc51333376" w:history="1">
            <w:r w:rsidRPr="007C35A5">
              <w:rPr>
                <w:rStyle w:val="ad"/>
              </w:rPr>
              <w:t>1. Климат</w:t>
            </w:r>
            <w:r>
              <w:rPr>
                <w:webHidden/>
              </w:rPr>
              <w:tab/>
            </w:r>
            <w:r>
              <w:rPr>
                <w:webHidden/>
              </w:rPr>
              <w:fldChar w:fldCharType="begin"/>
            </w:r>
            <w:r>
              <w:rPr>
                <w:webHidden/>
              </w:rPr>
              <w:instrText xml:space="preserve"> PAGEREF _Toc51333376 \h </w:instrText>
            </w:r>
            <w:r>
              <w:rPr>
                <w:webHidden/>
              </w:rPr>
            </w:r>
            <w:r>
              <w:rPr>
                <w:webHidden/>
              </w:rPr>
              <w:fldChar w:fldCharType="separate"/>
            </w:r>
            <w:r>
              <w:rPr>
                <w:webHidden/>
              </w:rPr>
              <w:t>7</w:t>
            </w:r>
            <w:r>
              <w:rPr>
                <w:webHidden/>
              </w:rPr>
              <w:fldChar w:fldCharType="end"/>
            </w:r>
          </w:hyperlink>
        </w:p>
        <w:p w:rsidR="000A0F26" w:rsidRDefault="000A0F26">
          <w:pPr>
            <w:pStyle w:val="12"/>
            <w:rPr>
              <w:rFonts w:asciiTheme="minorHAnsi" w:hAnsiTheme="minorHAnsi" w:cstheme="minorBidi"/>
              <w:sz w:val="22"/>
              <w:szCs w:val="22"/>
            </w:rPr>
          </w:pPr>
          <w:hyperlink w:anchor="_Toc51333377" w:history="1">
            <w:r w:rsidRPr="007C35A5">
              <w:rPr>
                <w:rStyle w:val="ad"/>
              </w:rPr>
              <w:t>2.Характеристика современного использования территории</w:t>
            </w:r>
            <w:r>
              <w:rPr>
                <w:webHidden/>
              </w:rPr>
              <w:tab/>
            </w:r>
            <w:r>
              <w:rPr>
                <w:webHidden/>
              </w:rPr>
              <w:fldChar w:fldCharType="begin"/>
            </w:r>
            <w:r>
              <w:rPr>
                <w:webHidden/>
              </w:rPr>
              <w:instrText xml:space="preserve"> PAGEREF _Toc51333377 \h </w:instrText>
            </w:r>
            <w:r>
              <w:rPr>
                <w:webHidden/>
              </w:rPr>
            </w:r>
            <w:r>
              <w:rPr>
                <w:webHidden/>
              </w:rPr>
              <w:fldChar w:fldCharType="separate"/>
            </w:r>
            <w:r>
              <w:rPr>
                <w:webHidden/>
              </w:rPr>
              <w:t>10</w:t>
            </w:r>
            <w:r>
              <w:rPr>
                <w:webHidden/>
              </w:rPr>
              <w:fldChar w:fldCharType="end"/>
            </w:r>
          </w:hyperlink>
        </w:p>
        <w:p w:rsidR="000A0F26" w:rsidRDefault="000A0F26">
          <w:pPr>
            <w:pStyle w:val="12"/>
            <w:rPr>
              <w:rFonts w:asciiTheme="minorHAnsi" w:hAnsiTheme="minorHAnsi" w:cstheme="minorBidi"/>
              <w:sz w:val="22"/>
              <w:szCs w:val="22"/>
            </w:rPr>
          </w:pPr>
          <w:hyperlink w:anchor="_Toc51333378" w:history="1">
            <w:r w:rsidRPr="007C35A5">
              <w:rPr>
                <w:rStyle w:val="ad"/>
              </w:rPr>
              <w:t>3.  Обоснование определения границ зон планируемого размещения объектов капитального строительства</w:t>
            </w:r>
            <w:r>
              <w:rPr>
                <w:webHidden/>
              </w:rPr>
              <w:tab/>
            </w:r>
            <w:r>
              <w:rPr>
                <w:webHidden/>
              </w:rPr>
              <w:fldChar w:fldCharType="begin"/>
            </w:r>
            <w:r>
              <w:rPr>
                <w:webHidden/>
              </w:rPr>
              <w:instrText xml:space="preserve"> PAGEREF _Toc51333378 \h </w:instrText>
            </w:r>
            <w:r>
              <w:rPr>
                <w:webHidden/>
              </w:rPr>
            </w:r>
            <w:r>
              <w:rPr>
                <w:webHidden/>
              </w:rPr>
              <w:fldChar w:fldCharType="separate"/>
            </w:r>
            <w:r>
              <w:rPr>
                <w:webHidden/>
              </w:rPr>
              <w:t>11</w:t>
            </w:r>
            <w:r>
              <w:rPr>
                <w:webHidden/>
              </w:rPr>
              <w:fldChar w:fldCharType="end"/>
            </w:r>
          </w:hyperlink>
        </w:p>
        <w:p w:rsidR="000A0F26" w:rsidRDefault="000A0F26">
          <w:pPr>
            <w:pStyle w:val="12"/>
            <w:rPr>
              <w:rFonts w:asciiTheme="minorHAnsi" w:hAnsiTheme="minorHAnsi" w:cstheme="minorBidi"/>
              <w:sz w:val="22"/>
              <w:szCs w:val="22"/>
            </w:rPr>
          </w:pPr>
          <w:hyperlink w:anchor="_Toc51333379" w:history="1">
            <w:r w:rsidRPr="007C35A5">
              <w:rPr>
                <w:rStyle w:val="ad"/>
              </w:rPr>
              <w:t>3.1  Обоснование определения границ зон планируемого размещения объектов жилого назначения</w:t>
            </w:r>
            <w:r>
              <w:rPr>
                <w:webHidden/>
              </w:rPr>
              <w:tab/>
            </w:r>
            <w:r>
              <w:rPr>
                <w:webHidden/>
              </w:rPr>
              <w:fldChar w:fldCharType="begin"/>
            </w:r>
            <w:r>
              <w:rPr>
                <w:webHidden/>
              </w:rPr>
              <w:instrText xml:space="preserve"> PAGEREF _Toc51333379 \h </w:instrText>
            </w:r>
            <w:r>
              <w:rPr>
                <w:webHidden/>
              </w:rPr>
            </w:r>
            <w:r>
              <w:rPr>
                <w:webHidden/>
              </w:rPr>
              <w:fldChar w:fldCharType="separate"/>
            </w:r>
            <w:r>
              <w:rPr>
                <w:webHidden/>
              </w:rPr>
              <w:t>11</w:t>
            </w:r>
            <w:r>
              <w:rPr>
                <w:webHidden/>
              </w:rPr>
              <w:fldChar w:fldCharType="end"/>
            </w:r>
          </w:hyperlink>
        </w:p>
        <w:p w:rsidR="000A0F26" w:rsidRDefault="000A0F26">
          <w:pPr>
            <w:pStyle w:val="12"/>
            <w:rPr>
              <w:rFonts w:asciiTheme="minorHAnsi" w:hAnsiTheme="minorHAnsi" w:cstheme="minorBidi"/>
              <w:sz w:val="22"/>
              <w:szCs w:val="22"/>
            </w:rPr>
          </w:pPr>
          <w:hyperlink w:anchor="_Toc51333380" w:history="1">
            <w:r w:rsidRPr="007C35A5">
              <w:rPr>
                <w:rStyle w:val="ad"/>
              </w:rPr>
              <w:t>3.2  Обоснование определения границ зон планируемого размещения объектов производственного назначения</w:t>
            </w:r>
            <w:r>
              <w:rPr>
                <w:webHidden/>
              </w:rPr>
              <w:tab/>
            </w:r>
            <w:r>
              <w:rPr>
                <w:webHidden/>
              </w:rPr>
              <w:fldChar w:fldCharType="begin"/>
            </w:r>
            <w:r>
              <w:rPr>
                <w:webHidden/>
              </w:rPr>
              <w:instrText xml:space="preserve"> PAGEREF _Toc51333380 \h </w:instrText>
            </w:r>
            <w:r>
              <w:rPr>
                <w:webHidden/>
              </w:rPr>
            </w:r>
            <w:r>
              <w:rPr>
                <w:webHidden/>
              </w:rPr>
              <w:fldChar w:fldCharType="separate"/>
            </w:r>
            <w:r>
              <w:rPr>
                <w:webHidden/>
              </w:rPr>
              <w:t>14</w:t>
            </w:r>
            <w:r>
              <w:rPr>
                <w:webHidden/>
              </w:rPr>
              <w:fldChar w:fldCharType="end"/>
            </w:r>
          </w:hyperlink>
        </w:p>
        <w:p w:rsidR="000A0F26" w:rsidRDefault="000A0F26">
          <w:pPr>
            <w:pStyle w:val="12"/>
            <w:rPr>
              <w:rFonts w:asciiTheme="minorHAnsi" w:hAnsiTheme="minorHAnsi" w:cstheme="minorBidi"/>
              <w:sz w:val="22"/>
              <w:szCs w:val="22"/>
            </w:rPr>
          </w:pPr>
          <w:hyperlink w:anchor="_Toc51333381" w:history="1">
            <w:r w:rsidRPr="007C35A5">
              <w:rPr>
                <w:rStyle w:val="ad"/>
              </w:rPr>
              <w:t>3.3  Обоснование определения границ зон планируемого размещения объектов общественно-делового назначения</w:t>
            </w:r>
            <w:r>
              <w:rPr>
                <w:webHidden/>
              </w:rPr>
              <w:tab/>
            </w:r>
            <w:r>
              <w:rPr>
                <w:webHidden/>
              </w:rPr>
              <w:fldChar w:fldCharType="begin"/>
            </w:r>
            <w:r>
              <w:rPr>
                <w:webHidden/>
              </w:rPr>
              <w:instrText xml:space="preserve"> PAGEREF _Toc51333381 \h </w:instrText>
            </w:r>
            <w:r>
              <w:rPr>
                <w:webHidden/>
              </w:rPr>
            </w:r>
            <w:r>
              <w:rPr>
                <w:webHidden/>
              </w:rPr>
              <w:fldChar w:fldCharType="separate"/>
            </w:r>
            <w:r>
              <w:rPr>
                <w:webHidden/>
              </w:rPr>
              <w:t>14</w:t>
            </w:r>
            <w:r>
              <w:rPr>
                <w:webHidden/>
              </w:rPr>
              <w:fldChar w:fldCharType="end"/>
            </w:r>
          </w:hyperlink>
        </w:p>
        <w:p w:rsidR="000A0F26" w:rsidRDefault="000A0F26">
          <w:pPr>
            <w:pStyle w:val="12"/>
            <w:rPr>
              <w:rFonts w:asciiTheme="minorHAnsi" w:hAnsiTheme="minorHAnsi" w:cstheme="minorBidi"/>
              <w:sz w:val="22"/>
              <w:szCs w:val="22"/>
            </w:rPr>
          </w:pPr>
          <w:hyperlink w:anchor="_Toc51333382" w:history="1">
            <w:r w:rsidRPr="007C35A5">
              <w:rPr>
                <w:rStyle w:val="ad"/>
              </w:rPr>
              <w:t>3.4  Обоснование определения границ зон планируемого размещения объектов социальной инфраструктуры</w:t>
            </w:r>
            <w:r>
              <w:rPr>
                <w:webHidden/>
              </w:rPr>
              <w:tab/>
            </w:r>
            <w:r>
              <w:rPr>
                <w:webHidden/>
              </w:rPr>
              <w:fldChar w:fldCharType="begin"/>
            </w:r>
            <w:r>
              <w:rPr>
                <w:webHidden/>
              </w:rPr>
              <w:instrText xml:space="preserve"> PAGEREF _Toc51333382 \h </w:instrText>
            </w:r>
            <w:r>
              <w:rPr>
                <w:webHidden/>
              </w:rPr>
            </w:r>
            <w:r>
              <w:rPr>
                <w:webHidden/>
              </w:rPr>
              <w:fldChar w:fldCharType="separate"/>
            </w:r>
            <w:r>
              <w:rPr>
                <w:webHidden/>
              </w:rPr>
              <w:t>17</w:t>
            </w:r>
            <w:r>
              <w:rPr>
                <w:webHidden/>
              </w:rPr>
              <w:fldChar w:fldCharType="end"/>
            </w:r>
          </w:hyperlink>
        </w:p>
        <w:p w:rsidR="000A0F26" w:rsidRDefault="000A0F26">
          <w:pPr>
            <w:pStyle w:val="12"/>
            <w:rPr>
              <w:rFonts w:asciiTheme="minorHAnsi" w:hAnsiTheme="minorHAnsi" w:cstheme="minorBidi"/>
              <w:sz w:val="22"/>
              <w:szCs w:val="22"/>
            </w:rPr>
          </w:pPr>
          <w:hyperlink w:anchor="_Toc51333383" w:history="1">
            <w:r w:rsidRPr="007C35A5">
              <w:rPr>
                <w:rStyle w:val="ad"/>
              </w:rPr>
              <w:t>3.5  Обоснование определения границ зон планируемого размещения объектов иного назначения</w:t>
            </w:r>
            <w:r>
              <w:rPr>
                <w:webHidden/>
              </w:rPr>
              <w:tab/>
            </w:r>
            <w:r>
              <w:rPr>
                <w:webHidden/>
              </w:rPr>
              <w:fldChar w:fldCharType="begin"/>
            </w:r>
            <w:r>
              <w:rPr>
                <w:webHidden/>
              </w:rPr>
              <w:instrText xml:space="preserve"> PAGEREF _Toc51333383 \h </w:instrText>
            </w:r>
            <w:r>
              <w:rPr>
                <w:webHidden/>
              </w:rPr>
            </w:r>
            <w:r>
              <w:rPr>
                <w:webHidden/>
              </w:rPr>
              <w:fldChar w:fldCharType="separate"/>
            </w:r>
            <w:r>
              <w:rPr>
                <w:webHidden/>
              </w:rPr>
              <w:t>18</w:t>
            </w:r>
            <w:r>
              <w:rPr>
                <w:webHidden/>
              </w:rPr>
              <w:fldChar w:fldCharType="end"/>
            </w:r>
          </w:hyperlink>
        </w:p>
        <w:p w:rsidR="000A0F26" w:rsidRDefault="000A0F26">
          <w:pPr>
            <w:pStyle w:val="12"/>
            <w:rPr>
              <w:rFonts w:asciiTheme="minorHAnsi" w:hAnsiTheme="minorHAnsi" w:cstheme="minorBidi"/>
              <w:sz w:val="22"/>
              <w:szCs w:val="22"/>
            </w:rPr>
          </w:pPr>
          <w:hyperlink w:anchor="_Toc51333384" w:history="1">
            <w:r w:rsidRPr="007C35A5">
              <w:rPr>
                <w:rStyle w:val="ad"/>
              </w:rPr>
              <w:t>3.6  Обоснование определения границ зон планируемого размещения объектов коммунальной инфраструктуры</w:t>
            </w:r>
            <w:r>
              <w:rPr>
                <w:webHidden/>
              </w:rPr>
              <w:tab/>
            </w:r>
            <w:r>
              <w:rPr>
                <w:webHidden/>
              </w:rPr>
              <w:fldChar w:fldCharType="begin"/>
            </w:r>
            <w:r>
              <w:rPr>
                <w:webHidden/>
              </w:rPr>
              <w:instrText xml:space="preserve"> PAGEREF _Toc51333384 \h </w:instrText>
            </w:r>
            <w:r>
              <w:rPr>
                <w:webHidden/>
              </w:rPr>
            </w:r>
            <w:r>
              <w:rPr>
                <w:webHidden/>
              </w:rPr>
              <w:fldChar w:fldCharType="separate"/>
            </w:r>
            <w:r>
              <w:rPr>
                <w:webHidden/>
              </w:rPr>
              <w:t>18</w:t>
            </w:r>
            <w:r>
              <w:rPr>
                <w:webHidden/>
              </w:rPr>
              <w:fldChar w:fldCharType="end"/>
            </w:r>
          </w:hyperlink>
        </w:p>
        <w:p w:rsidR="000A0F26" w:rsidRDefault="000A0F26">
          <w:pPr>
            <w:pStyle w:val="12"/>
            <w:rPr>
              <w:rFonts w:asciiTheme="minorHAnsi" w:hAnsiTheme="minorHAnsi" w:cstheme="minorBidi"/>
              <w:sz w:val="22"/>
              <w:szCs w:val="22"/>
            </w:rPr>
          </w:pPr>
          <w:hyperlink w:anchor="_Toc51333385" w:history="1">
            <w:r w:rsidRPr="007C35A5">
              <w:rPr>
                <w:rStyle w:val="ad"/>
              </w:rPr>
              <w:t>3.7  Обоснование определения границ зон планируемого размещения объектов транспортной инфраструктуры</w:t>
            </w:r>
            <w:r>
              <w:rPr>
                <w:webHidden/>
              </w:rPr>
              <w:tab/>
            </w:r>
            <w:r>
              <w:rPr>
                <w:webHidden/>
              </w:rPr>
              <w:fldChar w:fldCharType="begin"/>
            </w:r>
            <w:r>
              <w:rPr>
                <w:webHidden/>
              </w:rPr>
              <w:instrText xml:space="preserve"> PAGEREF _Toc51333385 \h </w:instrText>
            </w:r>
            <w:r>
              <w:rPr>
                <w:webHidden/>
              </w:rPr>
            </w:r>
            <w:r>
              <w:rPr>
                <w:webHidden/>
              </w:rPr>
              <w:fldChar w:fldCharType="separate"/>
            </w:r>
            <w:r>
              <w:rPr>
                <w:webHidden/>
              </w:rPr>
              <w:t>22</w:t>
            </w:r>
            <w:r>
              <w:rPr>
                <w:webHidden/>
              </w:rPr>
              <w:fldChar w:fldCharType="end"/>
            </w:r>
          </w:hyperlink>
        </w:p>
        <w:p w:rsidR="000A0F26" w:rsidRDefault="000A0F26">
          <w:pPr>
            <w:pStyle w:val="12"/>
            <w:rPr>
              <w:rFonts w:asciiTheme="minorHAnsi" w:hAnsiTheme="minorHAnsi" w:cstheme="minorBidi"/>
              <w:sz w:val="22"/>
              <w:szCs w:val="22"/>
            </w:rPr>
          </w:pPr>
          <w:hyperlink w:anchor="_Toc51333386" w:history="1">
            <w:r w:rsidRPr="007C35A5">
              <w:rPr>
                <w:rStyle w:val="ad"/>
              </w:rPr>
              <w:t>3.7.1 Организация движения транспорта и пешеходов</w:t>
            </w:r>
            <w:r>
              <w:rPr>
                <w:webHidden/>
              </w:rPr>
              <w:tab/>
            </w:r>
            <w:r>
              <w:rPr>
                <w:webHidden/>
              </w:rPr>
              <w:fldChar w:fldCharType="begin"/>
            </w:r>
            <w:r>
              <w:rPr>
                <w:webHidden/>
              </w:rPr>
              <w:instrText xml:space="preserve"> PAGEREF _Toc51333386 \h </w:instrText>
            </w:r>
            <w:r>
              <w:rPr>
                <w:webHidden/>
              </w:rPr>
            </w:r>
            <w:r>
              <w:rPr>
                <w:webHidden/>
              </w:rPr>
              <w:fldChar w:fldCharType="separate"/>
            </w:r>
            <w:r>
              <w:rPr>
                <w:webHidden/>
              </w:rPr>
              <w:t>22</w:t>
            </w:r>
            <w:r>
              <w:rPr>
                <w:webHidden/>
              </w:rPr>
              <w:fldChar w:fldCharType="end"/>
            </w:r>
          </w:hyperlink>
        </w:p>
        <w:p w:rsidR="000A0F26" w:rsidRDefault="000A0F26">
          <w:pPr>
            <w:pStyle w:val="12"/>
            <w:rPr>
              <w:rFonts w:asciiTheme="minorHAnsi" w:hAnsiTheme="minorHAnsi" w:cstheme="minorBidi"/>
              <w:sz w:val="22"/>
              <w:szCs w:val="22"/>
            </w:rPr>
          </w:pPr>
          <w:hyperlink w:anchor="_Toc51333387" w:history="1">
            <w:r w:rsidRPr="007C35A5">
              <w:rPr>
                <w:rStyle w:val="ad"/>
              </w:rPr>
              <w:t>4. Зоны с особыми условиями использования территории</w:t>
            </w:r>
            <w:r>
              <w:rPr>
                <w:webHidden/>
              </w:rPr>
              <w:tab/>
            </w:r>
            <w:r>
              <w:rPr>
                <w:webHidden/>
              </w:rPr>
              <w:fldChar w:fldCharType="begin"/>
            </w:r>
            <w:r>
              <w:rPr>
                <w:webHidden/>
              </w:rPr>
              <w:instrText xml:space="preserve"> PAGEREF _Toc51333387 \h </w:instrText>
            </w:r>
            <w:r>
              <w:rPr>
                <w:webHidden/>
              </w:rPr>
            </w:r>
            <w:r>
              <w:rPr>
                <w:webHidden/>
              </w:rPr>
              <w:fldChar w:fldCharType="separate"/>
            </w:r>
            <w:r>
              <w:rPr>
                <w:webHidden/>
              </w:rPr>
              <w:t>23</w:t>
            </w:r>
            <w:r>
              <w:rPr>
                <w:webHidden/>
              </w:rPr>
              <w:fldChar w:fldCharType="end"/>
            </w:r>
          </w:hyperlink>
        </w:p>
        <w:p w:rsidR="000A0F26" w:rsidRDefault="000A0F26">
          <w:pPr>
            <w:pStyle w:val="12"/>
            <w:rPr>
              <w:rFonts w:asciiTheme="minorHAnsi" w:hAnsiTheme="minorHAnsi" w:cstheme="minorBidi"/>
              <w:sz w:val="22"/>
              <w:szCs w:val="22"/>
            </w:rPr>
          </w:pPr>
          <w:hyperlink w:anchor="_Toc51333388" w:history="1">
            <w:r w:rsidRPr="007C35A5">
              <w:rPr>
                <w:rStyle w:val="ad"/>
              </w:rPr>
              <w:t>5. Объекты культурного наследия</w:t>
            </w:r>
            <w:r>
              <w:rPr>
                <w:webHidden/>
              </w:rPr>
              <w:tab/>
            </w:r>
            <w:r>
              <w:rPr>
                <w:webHidden/>
              </w:rPr>
              <w:fldChar w:fldCharType="begin"/>
            </w:r>
            <w:r>
              <w:rPr>
                <w:webHidden/>
              </w:rPr>
              <w:instrText xml:space="preserve"> PAGEREF _Toc51333388 \h </w:instrText>
            </w:r>
            <w:r>
              <w:rPr>
                <w:webHidden/>
              </w:rPr>
            </w:r>
            <w:r>
              <w:rPr>
                <w:webHidden/>
              </w:rPr>
              <w:fldChar w:fldCharType="separate"/>
            </w:r>
            <w:r>
              <w:rPr>
                <w:webHidden/>
              </w:rPr>
              <w:t>32</w:t>
            </w:r>
            <w:r>
              <w:rPr>
                <w:webHidden/>
              </w:rPr>
              <w:fldChar w:fldCharType="end"/>
            </w:r>
          </w:hyperlink>
        </w:p>
        <w:p w:rsidR="000A0F26" w:rsidRDefault="000A0F26">
          <w:pPr>
            <w:pStyle w:val="12"/>
            <w:rPr>
              <w:rFonts w:asciiTheme="minorHAnsi" w:hAnsiTheme="minorHAnsi" w:cstheme="minorBidi"/>
              <w:sz w:val="22"/>
              <w:szCs w:val="22"/>
            </w:rPr>
          </w:pPr>
          <w:hyperlink w:anchor="_Toc51333389" w:history="1">
            <w:r w:rsidRPr="007C35A5">
              <w:rPr>
                <w:rStyle w:val="ad"/>
              </w:rPr>
              <w:t>6. Вертикальная планировка и инженерная подготовка территории</w:t>
            </w:r>
            <w:r>
              <w:rPr>
                <w:webHidden/>
              </w:rPr>
              <w:tab/>
            </w:r>
            <w:r>
              <w:rPr>
                <w:webHidden/>
              </w:rPr>
              <w:fldChar w:fldCharType="begin"/>
            </w:r>
            <w:r>
              <w:rPr>
                <w:webHidden/>
              </w:rPr>
              <w:instrText xml:space="preserve"> PAGEREF _Toc51333389 \h </w:instrText>
            </w:r>
            <w:r>
              <w:rPr>
                <w:webHidden/>
              </w:rPr>
            </w:r>
            <w:r>
              <w:rPr>
                <w:webHidden/>
              </w:rPr>
              <w:fldChar w:fldCharType="separate"/>
            </w:r>
            <w:r>
              <w:rPr>
                <w:webHidden/>
              </w:rPr>
              <w:t>32</w:t>
            </w:r>
            <w:r>
              <w:rPr>
                <w:webHidden/>
              </w:rPr>
              <w:fldChar w:fldCharType="end"/>
            </w:r>
          </w:hyperlink>
        </w:p>
        <w:p w:rsidR="000A0F26" w:rsidRDefault="000A0F26">
          <w:pPr>
            <w:pStyle w:val="12"/>
            <w:rPr>
              <w:rFonts w:asciiTheme="minorHAnsi" w:hAnsiTheme="minorHAnsi" w:cstheme="minorBidi"/>
              <w:sz w:val="22"/>
              <w:szCs w:val="22"/>
            </w:rPr>
          </w:pPr>
          <w:hyperlink w:anchor="_Toc51333390" w:history="1">
            <w:r w:rsidRPr="007C35A5">
              <w:rPr>
                <w:rStyle w:val="ad"/>
              </w:rPr>
              <w:t>7. Перечень мероприятий по защите территории от чрезвычайных ситуаций природного и техногенного характера</w:t>
            </w:r>
            <w:r>
              <w:rPr>
                <w:webHidden/>
              </w:rPr>
              <w:tab/>
            </w:r>
            <w:r>
              <w:rPr>
                <w:webHidden/>
              </w:rPr>
              <w:fldChar w:fldCharType="begin"/>
            </w:r>
            <w:r>
              <w:rPr>
                <w:webHidden/>
              </w:rPr>
              <w:instrText xml:space="preserve"> PAGEREF _Toc51333390 \h </w:instrText>
            </w:r>
            <w:r>
              <w:rPr>
                <w:webHidden/>
              </w:rPr>
            </w:r>
            <w:r>
              <w:rPr>
                <w:webHidden/>
              </w:rPr>
              <w:fldChar w:fldCharType="separate"/>
            </w:r>
            <w:r>
              <w:rPr>
                <w:webHidden/>
              </w:rPr>
              <w:t>33</w:t>
            </w:r>
            <w:r>
              <w:rPr>
                <w:webHidden/>
              </w:rPr>
              <w:fldChar w:fldCharType="end"/>
            </w:r>
          </w:hyperlink>
        </w:p>
        <w:p w:rsidR="000A0F26" w:rsidRDefault="000A0F26">
          <w:pPr>
            <w:pStyle w:val="12"/>
            <w:rPr>
              <w:rFonts w:asciiTheme="minorHAnsi" w:hAnsiTheme="minorHAnsi" w:cstheme="minorBidi"/>
              <w:sz w:val="22"/>
              <w:szCs w:val="22"/>
            </w:rPr>
          </w:pPr>
          <w:hyperlink w:anchor="_Toc51333391" w:history="1">
            <w:r w:rsidRPr="007C35A5">
              <w:rPr>
                <w:rStyle w:val="ad"/>
              </w:rPr>
              <w:t>7.1 Мероприятия по обеспечению пожарной безопасности</w:t>
            </w:r>
            <w:r>
              <w:rPr>
                <w:webHidden/>
              </w:rPr>
              <w:tab/>
            </w:r>
            <w:r>
              <w:rPr>
                <w:webHidden/>
              </w:rPr>
              <w:fldChar w:fldCharType="begin"/>
            </w:r>
            <w:r>
              <w:rPr>
                <w:webHidden/>
              </w:rPr>
              <w:instrText xml:space="preserve"> PAGEREF _Toc51333391 \h </w:instrText>
            </w:r>
            <w:r>
              <w:rPr>
                <w:webHidden/>
              </w:rPr>
            </w:r>
            <w:r>
              <w:rPr>
                <w:webHidden/>
              </w:rPr>
              <w:fldChar w:fldCharType="separate"/>
            </w:r>
            <w:r>
              <w:rPr>
                <w:webHidden/>
              </w:rPr>
              <w:t>35</w:t>
            </w:r>
            <w:r>
              <w:rPr>
                <w:webHidden/>
              </w:rPr>
              <w:fldChar w:fldCharType="end"/>
            </w:r>
          </w:hyperlink>
        </w:p>
        <w:p w:rsidR="000A0F26" w:rsidRDefault="000A0F26">
          <w:pPr>
            <w:pStyle w:val="12"/>
            <w:rPr>
              <w:rFonts w:asciiTheme="minorHAnsi" w:hAnsiTheme="minorHAnsi" w:cstheme="minorBidi"/>
              <w:sz w:val="22"/>
              <w:szCs w:val="22"/>
            </w:rPr>
          </w:pPr>
          <w:hyperlink w:anchor="_Toc51333392" w:history="1">
            <w:r w:rsidRPr="007C35A5">
              <w:rPr>
                <w:rStyle w:val="ad"/>
              </w:rPr>
              <w:t>8. Мероприятия по охране окружающей среды</w:t>
            </w:r>
            <w:r>
              <w:rPr>
                <w:webHidden/>
              </w:rPr>
              <w:tab/>
            </w:r>
            <w:r>
              <w:rPr>
                <w:webHidden/>
              </w:rPr>
              <w:fldChar w:fldCharType="begin"/>
            </w:r>
            <w:r>
              <w:rPr>
                <w:webHidden/>
              </w:rPr>
              <w:instrText xml:space="preserve"> PAGEREF _Toc51333392 \h </w:instrText>
            </w:r>
            <w:r>
              <w:rPr>
                <w:webHidden/>
              </w:rPr>
            </w:r>
            <w:r>
              <w:rPr>
                <w:webHidden/>
              </w:rPr>
              <w:fldChar w:fldCharType="separate"/>
            </w:r>
            <w:r>
              <w:rPr>
                <w:webHidden/>
              </w:rPr>
              <w:t>38</w:t>
            </w:r>
            <w:r>
              <w:rPr>
                <w:webHidden/>
              </w:rPr>
              <w:fldChar w:fldCharType="end"/>
            </w:r>
          </w:hyperlink>
        </w:p>
        <w:p w:rsidR="000A0F26" w:rsidRDefault="000A0F26">
          <w:pPr>
            <w:pStyle w:val="12"/>
            <w:rPr>
              <w:rFonts w:asciiTheme="minorHAnsi" w:hAnsiTheme="minorHAnsi" w:cstheme="minorBidi"/>
              <w:sz w:val="22"/>
              <w:szCs w:val="22"/>
            </w:rPr>
          </w:pPr>
          <w:hyperlink w:anchor="_Toc51333393" w:history="1">
            <w:r w:rsidRPr="007C35A5">
              <w:rPr>
                <w:rStyle w:val="ad"/>
              </w:rPr>
              <w:t>9.Обоснование очередности планируемого развития территории</w:t>
            </w:r>
            <w:r>
              <w:rPr>
                <w:webHidden/>
              </w:rPr>
              <w:tab/>
            </w:r>
            <w:r>
              <w:rPr>
                <w:webHidden/>
              </w:rPr>
              <w:fldChar w:fldCharType="begin"/>
            </w:r>
            <w:r>
              <w:rPr>
                <w:webHidden/>
              </w:rPr>
              <w:instrText xml:space="preserve"> PAGEREF _Toc51333393 \h </w:instrText>
            </w:r>
            <w:r>
              <w:rPr>
                <w:webHidden/>
              </w:rPr>
            </w:r>
            <w:r>
              <w:rPr>
                <w:webHidden/>
              </w:rPr>
              <w:fldChar w:fldCharType="separate"/>
            </w:r>
            <w:r>
              <w:rPr>
                <w:webHidden/>
              </w:rPr>
              <w:t>39</w:t>
            </w:r>
            <w:r>
              <w:rPr>
                <w:webHidden/>
              </w:rPr>
              <w:fldChar w:fldCharType="end"/>
            </w:r>
          </w:hyperlink>
        </w:p>
        <w:p w:rsidR="000A0F26" w:rsidRDefault="000A0F26">
          <w:pPr>
            <w:pStyle w:val="12"/>
            <w:rPr>
              <w:rFonts w:asciiTheme="minorHAnsi" w:hAnsiTheme="minorHAnsi" w:cstheme="minorBidi"/>
              <w:sz w:val="22"/>
              <w:szCs w:val="22"/>
            </w:rPr>
          </w:pPr>
          <w:hyperlink w:anchor="_Toc51333394" w:history="1">
            <w:r w:rsidRPr="007C35A5">
              <w:rPr>
                <w:rStyle w:val="ad"/>
              </w:rPr>
              <w:t>10. Мероприятия по обеспечению потребностей инвалидов и маломобильных групп населения</w:t>
            </w:r>
            <w:r>
              <w:rPr>
                <w:webHidden/>
              </w:rPr>
              <w:tab/>
            </w:r>
            <w:r>
              <w:rPr>
                <w:webHidden/>
              </w:rPr>
              <w:fldChar w:fldCharType="begin"/>
            </w:r>
            <w:r>
              <w:rPr>
                <w:webHidden/>
              </w:rPr>
              <w:instrText xml:space="preserve"> PAGEREF _Toc51333394 \h </w:instrText>
            </w:r>
            <w:r>
              <w:rPr>
                <w:webHidden/>
              </w:rPr>
            </w:r>
            <w:r>
              <w:rPr>
                <w:webHidden/>
              </w:rPr>
              <w:fldChar w:fldCharType="separate"/>
            </w:r>
            <w:r>
              <w:rPr>
                <w:webHidden/>
              </w:rPr>
              <w:t>40</w:t>
            </w:r>
            <w:r>
              <w:rPr>
                <w:webHidden/>
              </w:rPr>
              <w:fldChar w:fldCharType="end"/>
            </w:r>
          </w:hyperlink>
        </w:p>
        <w:p w:rsidR="001304A4" w:rsidRDefault="007F3EE8">
          <w:r w:rsidRPr="006946D4">
            <w:rPr>
              <w:rFonts w:ascii="Times New Roman" w:hAnsi="Times New Roman" w:cs="Times New Roman"/>
              <w:sz w:val="24"/>
              <w:szCs w:val="24"/>
            </w:rPr>
            <w:fldChar w:fldCharType="end"/>
          </w:r>
        </w:p>
      </w:sdtContent>
    </w:sdt>
    <w:p w:rsidR="000A0F26" w:rsidRDefault="000A0F26">
      <w:pPr>
        <w:rPr>
          <w:rFonts w:ascii="Times New Roman" w:eastAsia="Times New Roman" w:hAnsi="Times New Roman" w:cs="Times New Roman"/>
          <w:b/>
          <w:bCs/>
          <w:sz w:val="28"/>
          <w:szCs w:val="28"/>
        </w:rPr>
      </w:pPr>
      <w:bookmarkStart w:id="3" w:name="_Toc533416726"/>
      <w:bookmarkStart w:id="4" w:name="_Toc51333374"/>
      <w:r>
        <w:br w:type="page"/>
      </w:r>
    </w:p>
    <w:p w:rsidR="00D02138" w:rsidRPr="00F25434" w:rsidRDefault="00D02138" w:rsidP="00D02138">
      <w:pPr>
        <w:pStyle w:val="21"/>
      </w:pPr>
      <w:r w:rsidRPr="00D02138">
        <w:lastRenderedPageBreak/>
        <w:t>ВВЕДЕНИЕ</w:t>
      </w:r>
      <w:bookmarkEnd w:id="3"/>
      <w:bookmarkEnd w:id="4"/>
    </w:p>
    <w:p w:rsidR="006955E9" w:rsidRPr="00AB1EA8" w:rsidRDefault="006955E9" w:rsidP="006955E9">
      <w:pPr>
        <w:pStyle w:val="af"/>
        <w:spacing w:line="360" w:lineRule="auto"/>
        <w:rPr>
          <w:szCs w:val="28"/>
        </w:rPr>
      </w:pPr>
      <w:bookmarkStart w:id="5" w:name="_Toc9434265"/>
      <w:r w:rsidRPr="00AB1EA8">
        <w:rPr>
          <w:szCs w:val="28"/>
        </w:rPr>
        <w:t>Выполнение работ по подготовке проекта планировки территории района «Бревенник» муниципального образования  «Город Архангельск»осуществляется в соответствии с муниципальным контрактом № 474 от 29.10, заказчик работ – администрация муниципального образования «Город Архангельск».</w:t>
      </w:r>
    </w:p>
    <w:p w:rsidR="006955E9" w:rsidRPr="000D7A01" w:rsidRDefault="006955E9" w:rsidP="006955E9">
      <w:pPr>
        <w:pStyle w:val="af"/>
        <w:spacing w:line="360" w:lineRule="auto"/>
        <w:rPr>
          <w:szCs w:val="28"/>
        </w:rPr>
      </w:pPr>
      <w:r w:rsidRPr="00AB1EA8">
        <w:rPr>
          <w:szCs w:val="28"/>
        </w:rPr>
        <w:t>Подготовка проекта планировки территории осуществляется для выделения элементов планировочной</w:t>
      </w:r>
      <w:r w:rsidRPr="00181006">
        <w:rPr>
          <w:szCs w:val="28"/>
        </w:rPr>
        <w:t xml:space="preserve"> структуры; установления границ территорий общего пользования, границ зон планируемого размещения </w:t>
      </w:r>
      <w:r w:rsidRPr="000D7A01">
        <w:rPr>
          <w:szCs w:val="28"/>
        </w:rPr>
        <w:t>объектов капитального строительства, определения характеристик и очередности планируемого развития территории; установления красных линий.</w:t>
      </w:r>
    </w:p>
    <w:p w:rsidR="006955E9" w:rsidRDefault="006955E9" w:rsidP="006955E9">
      <w:pPr>
        <w:spacing w:after="0" w:line="360" w:lineRule="auto"/>
        <w:ind w:firstLine="709"/>
        <w:rPr>
          <w:rFonts w:ascii="Times New Roman" w:hAnsi="Times New Roman" w:cs="Times New Roman"/>
          <w:sz w:val="28"/>
          <w:szCs w:val="28"/>
        </w:rPr>
      </w:pPr>
      <w:r w:rsidRPr="00CA5B49">
        <w:rPr>
          <w:rFonts w:ascii="Times New Roman" w:hAnsi="Times New Roman" w:cs="Times New Roman"/>
          <w:sz w:val="28"/>
          <w:szCs w:val="28"/>
        </w:rPr>
        <w:t>При разработке проекта планировки территории использован</w:t>
      </w:r>
      <w:r>
        <w:rPr>
          <w:rFonts w:ascii="Times New Roman" w:hAnsi="Times New Roman" w:cs="Times New Roman"/>
          <w:sz w:val="28"/>
          <w:szCs w:val="28"/>
        </w:rPr>
        <w:t>а</w:t>
      </w:r>
      <w:r w:rsidRPr="00CA5B49">
        <w:rPr>
          <w:rFonts w:ascii="Times New Roman" w:hAnsi="Times New Roman" w:cs="Times New Roman"/>
          <w:sz w:val="28"/>
          <w:szCs w:val="28"/>
        </w:rPr>
        <w:t xml:space="preserve"> следующ</w:t>
      </w:r>
      <w:r>
        <w:rPr>
          <w:rFonts w:ascii="Times New Roman" w:hAnsi="Times New Roman" w:cs="Times New Roman"/>
          <w:sz w:val="28"/>
          <w:szCs w:val="28"/>
        </w:rPr>
        <w:t>ая</w:t>
      </w:r>
      <w:r w:rsidRPr="00CA5B49">
        <w:rPr>
          <w:rFonts w:ascii="Times New Roman" w:hAnsi="Times New Roman" w:cs="Times New Roman"/>
          <w:sz w:val="28"/>
          <w:szCs w:val="28"/>
        </w:rPr>
        <w:t xml:space="preserve"> нормативн</w:t>
      </w:r>
      <w:r>
        <w:rPr>
          <w:rFonts w:ascii="Times New Roman" w:hAnsi="Times New Roman" w:cs="Times New Roman"/>
          <w:sz w:val="28"/>
          <w:szCs w:val="28"/>
        </w:rPr>
        <w:t>ая правовая и методическая база</w:t>
      </w:r>
      <w:r w:rsidRPr="00CA5B49">
        <w:rPr>
          <w:rFonts w:ascii="Times New Roman" w:hAnsi="Times New Roman" w:cs="Times New Roman"/>
          <w:sz w:val="28"/>
          <w:szCs w:val="28"/>
        </w:rPr>
        <w:t>:</w:t>
      </w:r>
    </w:p>
    <w:p w:rsidR="006955E9" w:rsidRPr="00CA5B49" w:rsidRDefault="006955E9" w:rsidP="006955E9">
      <w:pPr>
        <w:widowControl w:val="0"/>
        <w:spacing w:after="0" w:line="360" w:lineRule="auto"/>
        <w:ind w:firstLine="709"/>
        <w:rPr>
          <w:rFonts w:ascii="Times New Roman" w:hAnsi="Times New Roman" w:cs="Times New Roman"/>
          <w:sz w:val="28"/>
          <w:szCs w:val="28"/>
          <w:lang w:eastAsia="en-US"/>
        </w:rPr>
      </w:pPr>
      <w:r>
        <w:rPr>
          <w:rFonts w:ascii="Times New Roman" w:hAnsi="Times New Roman" w:cs="Times New Roman"/>
          <w:sz w:val="28"/>
          <w:szCs w:val="28"/>
          <w:lang w:eastAsia="en-US"/>
        </w:rPr>
        <w:t xml:space="preserve">- </w:t>
      </w:r>
      <w:r w:rsidRPr="00CA5B49">
        <w:rPr>
          <w:rFonts w:ascii="Times New Roman" w:hAnsi="Times New Roman" w:cs="Times New Roman"/>
          <w:sz w:val="28"/>
          <w:szCs w:val="28"/>
          <w:lang w:eastAsia="en-US"/>
        </w:rPr>
        <w:t xml:space="preserve"> Градостроительный кодекс РФ</w:t>
      </w:r>
      <w:r>
        <w:rPr>
          <w:rFonts w:ascii="Times New Roman" w:hAnsi="Times New Roman" w:cs="Times New Roman"/>
          <w:sz w:val="28"/>
          <w:szCs w:val="28"/>
          <w:lang w:eastAsia="en-US"/>
        </w:rPr>
        <w:t>;</w:t>
      </w:r>
    </w:p>
    <w:p w:rsidR="006955E9" w:rsidRPr="00CA5B49" w:rsidRDefault="006955E9" w:rsidP="006955E9">
      <w:pPr>
        <w:widowControl w:val="0"/>
        <w:spacing w:after="0" w:line="360" w:lineRule="auto"/>
        <w:ind w:firstLine="709"/>
        <w:rPr>
          <w:rFonts w:ascii="Times New Roman" w:hAnsi="Times New Roman" w:cs="Times New Roman"/>
          <w:sz w:val="28"/>
          <w:szCs w:val="28"/>
          <w:lang w:eastAsia="en-US"/>
        </w:rPr>
      </w:pPr>
      <w:r>
        <w:rPr>
          <w:rFonts w:ascii="Times New Roman" w:hAnsi="Times New Roman" w:cs="Times New Roman"/>
          <w:sz w:val="28"/>
          <w:szCs w:val="28"/>
          <w:lang w:eastAsia="en-US"/>
        </w:rPr>
        <w:t xml:space="preserve">- </w:t>
      </w:r>
      <w:r w:rsidRPr="00CA5B49">
        <w:rPr>
          <w:rFonts w:ascii="Times New Roman" w:hAnsi="Times New Roman" w:cs="Times New Roman"/>
          <w:sz w:val="28"/>
          <w:szCs w:val="28"/>
          <w:lang w:eastAsia="en-US"/>
        </w:rPr>
        <w:t xml:space="preserve"> Земельный кодекс РФ</w:t>
      </w:r>
      <w:r>
        <w:rPr>
          <w:rFonts w:ascii="Times New Roman" w:hAnsi="Times New Roman" w:cs="Times New Roman"/>
          <w:sz w:val="28"/>
          <w:szCs w:val="28"/>
          <w:lang w:eastAsia="en-US"/>
        </w:rPr>
        <w:t>;</w:t>
      </w:r>
    </w:p>
    <w:p w:rsidR="006955E9" w:rsidRPr="008603FF" w:rsidRDefault="006955E9" w:rsidP="006955E9">
      <w:pPr>
        <w:widowControl w:val="0"/>
        <w:spacing w:after="0" w:line="360" w:lineRule="auto"/>
        <w:ind w:firstLine="709"/>
        <w:rPr>
          <w:rFonts w:ascii="Times New Roman" w:hAnsi="Times New Roman" w:cs="Times New Roman"/>
          <w:sz w:val="28"/>
          <w:szCs w:val="28"/>
          <w:lang w:eastAsia="en-US"/>
        </w:rPr>
      </w:pPr>
      <w:r w:rsidRPr="008603FF">
        <w:rPr>
          <w:rFonts w:ascii="Times New Roman" w:hAnsi="Times New Roman" w:cs="Times New Roman"/>
          <w:sz w:val="28"/>
          <w:szCs w:val="28"/>
          <w:lang w:eastAsia="en-US"/>
        </w:rPr>
        <w:t>-  Жилищный кодекс РФ;</w:t>
      </w:r>
    </w:p>
    <w:p w:rsidR="006955E9" w:rsidRPr="008603FF" w:rsidRDefault="006955E9" w:rsidP="006955E9">
      <w:pPr>
        <w:spacing w:after="0" w:line="360" w:lineRule="auto"/>
        <w:ind w:firstLine="709"/>
        <w:rPr>
          <w:rFonts w:ascii="Times New Roman" w:hAnsi="Times New Roman" w:cs="Times New Roman"/>
          <w:sz w:val="28"/>
          <w:szCs w:val="28"/>
        </w:rPr>
      </w:pPr>
      <w:r w:rsidRPr="008603FF">
        <w:rPr>
          <w:rFonts w:ascii="Times New Roman" w:hAnsi="Times New Roman" w:cs="Times New Roman"/>
          <w:sz w:val="28"/>
          <w:szCs w:val="28"/>
        </w:rPr>
        <w:t>- Местные нормативы градостроительного проектирования муниципального образования "Город Архангельск", утвержденные решением Архангельской городской Думы "Об утверждении Местных нормативов градостроительного проектирования муниципального образования "Город Архангельск"   № 567 от 20.09.2017  (далее МНГП);</w:t>
      </w:r>
    </w:p>
    <w:p w:rsidR="006955E9" w:rsidRPr="00AE3AE9" w:rsidRDefault="006955E9" w:rsidP="006955E9">
      <w:pPr>
        <w:spacing w:after="0" w:line="360" w:lineRule="auto"/>
        <w:ind w:firstLine="709"/>
        <w:rPr>
          <w:rFonts w:ascii="Times New Roman" w:hAnsi="Times New Roman" w:cs="Times New Roman"/>
          <w:sz w:val="28"/>
          <w:szCs w:val="28"/>
        </w:rPr>
      </w:pPr>
      <w:r w:rsidRPr="00AE3AE9">
        <w:rPr>
          <w:rFonts w:ascii="Times New Roman" w:hAnsi="Times New Roman" w:cs="Times New Roman"/>
          <w:sz w:val="28"/>
          <w:szCs w:val="28"/>
          <w:lang w:eastAsia="en-US"/>
        </w:rPr>
        <w:t xml:space="preserve">- СП 42.13330.2016 Свод правил. Градостроительство. Планировка и застройка </w:t>
      </w:r>
    </w:p>
    <w:p w:rsidR="006955E9" w:rsidRPr="00AE3AE9" w:rsidRDefault="006955E9" w:rsidP="006955E9">
      <w:pPr>
        <w:spacing w:after="0" w:line="360" w:lineRule="auto"/>
        <w:ind w:firstLine="709"/>
        <w:rPr>
          <w:rFonts w:ascii="Times New Roman" w:hAnsi="Times New Roman" w:cs="Times New Roman"/>
          <w:sz w:val="28"/>
          <w:szCs w:val="28"/>
          <w:lang w:eastAsia="en-US"/>
        </w:rPr>
      </w:pPr>
      <w:r w:rsidRPr="00AE3AE9">
        <w:rPr>
          <w:rFonts w:ascii="Times New Roman" w:hAnsi="Times New Roman" w:cs="Times New Roman"/>
          <w:sz w:val="28"/>
          <w:szCs w:val="28"/>
          <w:lang w:eastAsia="en-US"/>
        </w:rPr>
        <w:t xml:space="preserve">- </w:t>
      </w:r>
      <w:r w:rsidRPr="00AE3AE9">
        <w:rPr>
          <w:rFonts w:ascii="Times New Roman" w:hAnsi="Times New Roman" w:cs="Times New Roman"/>
          <w:spacing w:val="2"/>
          <w:sz w:val="28"/>
          <w:szCs w:val="28"/>
        </w:rPr>
        <w:t>СП 59.13330.2016 Доступность зданий и сооружений для маломобильных групп населения. Актуализированная редакция СНиП 35-01-2001;</w:t>
      </w:r>
    </w:p>
    <w:p w:rsidR="006955E9" w:rsidRPr="00AE3AE9" w:rsidRDefault="006955E9" w:rsidP="006955E9">
      <w:pPr>
        <w:spacing w:after="0" w:line="360" w:lineRule="auto"/>
        <w:ind w:firstLine="709"/>
        <w:rPr>
          <w:rFonts w:ascii="Times New Roman" w:hAnsi="Times New Roman" w:cs="Times New Roman"/>
          <w:sz w:val="28"/>
          <w:szCs w:val="28"/>
          <w:lang w:eastAsia="en-US"/>
        </w:rPr>
      </w:pPr>
      <w:r w:rsidRPr="00AE3AE9">
        <w:rPr>
          <w:rFonts w:ascii="Times New Roman" w:hAnsi="Times New Roman" w:cs="Times New Roman"/>
          <w:sz w:val="28"/>
          <w:szCs w:val="28"/>
          <w:lang w:eastAsia="en-US"/>
        </w:rPr>
        <w:t>- Постановление Правительства РФ от 9 июня 1995 г. №578 "Об утверждении Правил охраны линий и сооружений связи Российской Федерации";</w:t>
      </w:r>
    </w:p>
    <w:p w:rsidR="006955E9" w:rsidRPr="00AE3AE9" w:rsidRDefault="006955E9" w:rsidP="006955E9">
      <w:pPr>
        <w:spacing w:after="0" w:line="360" w:lineRule="auto"/>
        <w:ind w:firstLine="709"/>
        <w:rPr>
          <w:rFonts w:ascii="Times New Roman" w:hAnsi="Times New Roman" w:cs="Times New Roman"/>
          <w:sz w:val="28"/>
          <w:szCs w:val="28"/>
        </w:rPr>
      </w:pPr>
      <w:r w:rsidRPr="00AE3AE9">
        <w:rPr>
          <w:rFonts w:ascii="Times New Roman" w:hAnsi="Times New Roman" w:cs="Times New Roman"/>
          <w:sz w:val="28"/>
          <w:szCs w:val="28"/>
          <w:lang w:eastAsia="en-US"/>
        </w:rPr>
        <w:lastRenderedPageBreak/>
        <w:t xml:space="preserve">- </w:t>
      </w:r>
      <w:r w:rsidRPr="00AE3AE9">
        <w:rPr>
          <w:rFonts w:ascii="Times New Roman" w:hAnsi="Times New Roman" w:cs="Times New Roman"/>
          <w:sz w:val="28"/>
          <w:szCs w:val="28"/>
        </w:rPr>
        <w:t>Санитарные правила содержания территорий населенных мест, утвержденные Главным государственным санитарным врачом СССР, Заместителем министра здравоохранения СССР А. И. Кондрусевым от 5 августа 1988 года, N 4690-88;</w:t>
      </w:r>
    </w:p>
    <w:p w:rsidR="006955E9" w:rsidRPr="00AE3AE9" w:rsidRDefault="006955E9" w:rsidP="006955E9">
      <w:pPr>
        <w:spacing w:after="0" w:line="360" w:lineRule="auto"/>
        <w:ind w:firstLine="709"/>
        <w:rPr>
          <w:rFonts w:ascii="Times New Roman" w:hAnsi="Times New Roman" w:cs="Times New Roman"/>
          <w:spacing w:val="2"/>
          <w:sz w:val="28"/>
          <w:szCs w:val="28"/>
        </w:rPr>
      </w:pPr>
      <w:r w:rsidRPr="00AE3AE9">
        <w:rPr>
          <w:rFonts w:ascii="Times New Roman" w:hAnsi="Times New Roman" w:cs="Times New Roman"/>
          <w:sz w:val="28"/>
          <w:szCs w:val="28"/>
        </w:rPr>
        <w:t xml:space="preserve">- </w:t>
      </w:r>
      <w:r w:rsidRPr="00AE3AE9">
        <w:rPr>
          <w:rFonts w:ascii="Times New Roman" w:hAnsi="Times New Roman" w:cs="Times New Roman"/>
          <w:spacing w:val="2"/>
          <w:sz w:val="28"/>
          <w:szCs w:val="28"/>
        </w:rPr>
        <w:t>СанПиН 2.2.1/2.1.1.1200-03 "Санитарно-защитные зоны и санитарная классификация предприятий, сооружений и иных объектов" (с изменениями на 25 апреля 2014 года);</w:t>
      </w:r>
    </w:p>
    <w:p w:rsidR="006955E9" w:rsidRDefault="006955E9" w:rsidP="006955E9">
      <w:pPr>
        <w:spacing w:after="0" w:line="360" w:lineRule="auto"/>
        <w:ind w:firstLine="709"/>
        <w:rPr>
          <w:rFonts w:ascii="Times New Roman" w:hAnsi="Times New Roman" w:cs="Times New Roman"/>
          <w:sz w:val="28"/>
          <w:szCs w:val="28"/>
        </w:rPr>
      </w:pPr>
      <w:r w:rsidRPr="00AE3AE9">
        <w:rPr>
          <w:rFonts w:ascii="Times New Roman" w:hAnsi="Times New Roman" w:cs="Times New Roman"/>
          <w:spacing w:val="2"/>
          <w:sz w:val="28"/>
          <w:szCs w:val="28"/>
        </w:rPr>
        <w:t xml:space="preserve">- </w:t>
      </w:r>
      <w:r w:rsidRPr="00AE3AE9">
        <w:rPr>
          <w:rFonts w:ascii="Times New Roman" w:hAnsi="Times New Roman" w:cs="Times New Roman"/>
          <w:sz w:val="28"/>
          <w:szCs w:val="28"/>
        </w:rPr>
        <w:t>СанПиН 2.1.8/2.2.4.1383-03 "Гигиенические требования к размещению и эксплуатации переда</w:t>
      </w:r>
      <w:r>
        <w:rPr>
          <w:rFonts w:ascii="Times New Roman" w:hAnsi="Times New Roman" w:cs="Times New Roman"/>
          <w:sz w:val="28"/>
          <w:szCs w:val="28"/>
        </w:rPr>
        <w:t>ющих радиотехнических объектов";</w:t>
      </w:r>
    </w:p>
    <w:p w:rsidR="006955E9" w:rsidRPr="00C61ED9" w:rsidRDefault="006955E9" w:rsidP="006955E9">
      <w:pPr>
        <w:spacing w:after="0" w:line="360" w:lineRule="auto"/>
        <w:ind w:firstLine="709"/>
        <w:rPr>
          <w:rFonts w:ascii="Times New Roman" w:hAnsi="Times New Roman" w:cs="Times New Roman"/>
          <w:sz w:val="28"/>
          <w:szCs w:val="28"/>
        </w:rPr>
      </w:pPr>
      <w:r w:rsidRPr="00C61ED9">
        <w:rPr>
          <w:rFonts w:ascii="Times New Roman" w:hAnsi="Times New Roman" w:cs="Times New Roman"/>
          <w:sz w:val="28"/>
          <w:szCs w:val="28"/>
        </w:rPr>
        <w:t>- Водный кодекс Российской Федерации от 03.06.2006 N 74-ФЗ (ред. от 27.12.2018) (с изм. и доп., вступ. в силу с 01.07.2019)</w:t>
      </w:r>
      <w:r>
        <w:rPr>
          <w:rFonts w:ascii="Times New Roman" w:hAnsi="Times New Roman" w:cs="Times New Roman"/>
          <w:sz w:val="28"/>
          <w:szCs w:val="28"/>
        </w:rPr>
        <w:t>;</w:t>
      </w:r>
    </w:p>
    <w:p w:rsidR="006955E9" w:rsidRDefault="006955E9" w:rsidP="006955E9">
      <w:pPr>
        <w:pStyle w:val="af"/>
        <w:spacing w:line="360" w:lineRule="auto"/>
        <w:rPr>
          <w:szCs w:val="28"/>
        </w:rPr>
      </w:pPr>
      <w:r w:rsidRPr="00D44AC0">
        <w:rPr>
          <w:szCs w:val="28"/>
        </w:rPr>
        <w:t>Кроме того, работа опирается на ранее утвержденные документы проектного, законодательного и прогнозного характера:</w:t>
      </w:r>
    </w:p>
    <w:p w:rsidR="006955E9" w:rsidRPr="008603FF" w:rsidRDefault="006955E9" w:rsidP="006955E9">
      <w:pPr>
        <w:spacing w:after="0" w:line="360" w:lineRule="auto"/>
        <w:ind w:firstLine="709"/>
        <w:rPr>
          <w:rFonts w:ascii="Times New Roman" w:hAnsi="Times New Roman" w:cs="Times New Roman"/>
          <w:sz w:val="28"/>
          <w:szCs w:val="28"/>
        </w:rPr>
      </w:pPr>
      <w:r w:rsidRPr="008603FF">
        <w:rPr>
          <w:rFonts w:ascii="Times New Roman" w:hAnsi="Times New Roman" w:cs="Times New Roman"/>
          <w:sz w:val="28"/>
          <w:szCs w:val="28"/>
        </w:rPr>
        <w:t>- Генеральный план муниципального образования "Город Архангельск", утвержденный решением министерства строительства и архитектуры Архангельской области "Об утверждении генерального плана муниципального образования "Город Архангельск" № 37-п от 02.04.2020 (далее Ген. план);</w:t>
      </w:r>
    </w:p>
    <w:p w:rsidR="006955E9" w:rsidRPr="008603FF" w:rsidRDefault="006955E9" w:rsidP="006955E9">
      <w:pPr>
        <w:spacing w:after="0" w:line="360" w:lineRule="auto"/>
        <w:ind w:firstLine="709"/>
        <w:rPr>
          <w:rFonts w:ascii="Times New Roman" w:hAnsi="Times New Roman" w:cs="Times New Roman"/>
          <w:sz w:val="28"/>
          <w:szCs w:val="28"/>
        </w:rPr>
      </w:pPr>
      <w:r w:rsidRPr="008603FF">
        <w:rPr>
          <w:rFonts w:ascii="Times New Roman" w:hAnsi="Times New Roman" w:cs="Times New Roman"/>
          <w:sz w:val="28"/>
          <w:szCs w:val="28"/>
        </w:rPr>
        <w:t>- Правила землепользования и застройки муниципального образования "Город Архангельск", утвержденные решением Архангельской городской Думы от 29.11.2017 № 595 "О внесении изменений в Правила землепользования и застройки муниципального образования "Город Архангельск" (далее ПЗЗ).</w:t>
      </w:r>
    </w:p>
    <w:p w:rsidR="001D2F23" w:rsidRDefault="001D2F23" w:rsidP="001D2F23">
      <w:pPr>
        <w:spacing w:after="0" w:line="360" w:lineRule="auto"/>
        <w:ind w:firstLine="709"/>
        <w:rPr>
          <w:rFonts w:ascii="Times New Roman" w:hAnsi="Times New Roman" w:cs="Times New Roman"/>
          <w:sz w:val="28"/>
          <w:szCs w:val="28"/>
          <w:lang w:eastAsia="ar-SA"/>
        </w:rPr>
      </w:pPr>
    </w:p>
    <w:p w:rsidR="001D2F23" w:rsidRPr="002C2A36" w:rsidRDefault="001D2F23" w:rsidP="001D2F23">
      <w:pPr>
        <w:pStyle w:val="21"/>
      </w:pPr>
      <w:bookmarkStart w:id="6" w:name="_Toc51333375"/>
      <w:r w:rsidRPr="002C2A36">
        <w:t>Общие положения</w:t>
      </w:r>
      <w:bookmarkEnd w:id="5"/>
      <w:bookmarkEnd w:id="6"/>
    </w:p>
    <w:p w:rsidR="001D2F23" w:rsidRPr="00537285" w:rsidRDefault="001D2F23" w:rsidP="001D2F23">
      <w:pPr>
        <w:spacing w:after="0" w:line="360" w:lineRule="auto"/>
        <w:ind w:firstLine="709"/>
        <w:rPr>
          <w:rFonts w:ascii="Times New Roman" w:eastAsia="Times New Roman" w:hAnsi="Times New Roman" w:cs="Times New Roman"/>
          <w:sz w:val="28"/>
          <w:szCs w:val="28"/>
        </w:rPr>
      </w:pPr>
      <w:r w:rsidRPr="00537285">
        <w:rPr>
          <w:rFonts w:ascii="Times New Roman" w:eastAsia="Times New Roman" w:hAnsi="Times New Roman" w:cs="Times New Roman"/>
          <w:sz w:val="28"/>
          <w:szCs w:val="28"/>
        </w:rPr>
        <w:t xml:space="preserve">Проект планировки территории представляет собой вид документации по планировке территории, подготовка которого осуществляется для выделения элементов планировочной структуры, установления границ территорий общего пользования, границ зон планируемого размещения </w:t>
      </w:r>
      <w:r w:rsidRPr="00537285">
        <w:rPr>
          <w:rFonts w:ascii="Times New Roman" w:eastAsia="Times New Roman" w:hAnsi="Times New Roman" w:cs="Times New Roman"/>
          <w:sz w:val="28"/>
          <w:szCs w:val="28"/>
        </w:rPr>
        <w:lastRenderedPageBreak/>
        <w:t>объектов капитального строительства, определения характеристик и очередности планируемого развития территории.</w:t>
      </w:r>
    </w:p>
    <w:p w:rsidR="001D2F23" w:rsidRPr="0009395A" w:rsidRDefault="001D2F23" w:rsidP="001D2F23">
      <w:pPr>
        <w:spacing w:after="0" w:line="360" w:lineRule="auto"/>
        <w:ind w:firstLine="709"/>
        <w:rPr>
          <w:rFonts w:ascii="Times New Roman" w:eastAsia="Times New Roman" w:hAnsi="Times New Roman" w:cs="Times New Roman"/>
          <w:sz w:val="28"/>
          <w:szCs w:val="28"/>
        </w:rPr>
      </w:pPr>
      <w:r w:rsidRPr="00537285">
        <w:rPr>
          <w:rFonts w:ascii="Times New Roman" w:eastAsia="Times New Roman" w:hAnsi="Times New Roman" w:cs="Times New Roman"/>
          <w:sz w:val="28"/>
          <w:szCs w:val="28"/>
        </w:rPr>
        <w:t>Состав и содержание проекта планировки территории устанавливаются Градостроительным кодексом РФ, законами и иными нормативными правовыми актами.</w:t>
      </w:r>
    </w:p>
    <w:p w:rsidR="00C27805" w:rsidRDefault="00D75AC7" w:rsidP="000404B7">
      <w:pPr>
        <w:pStyle w:val="21"/>
      </w:pPr>
      <w:bookmarkStart w:id="7" w:name="_Toc51333376"/>
      <w:r>
        <w:t>1.</w:t>
      </w:r>
      <w:r w:rsidR="00C27805" w:rsidRPr="003C277C">
        <w:t xml:space="preserve"> Климат</w:t>
      </w:r>
      <w:bookmarkEnd w:id="7"/>
    </w:p>
    <w:p w:rsidR="004F77E7" w:rsidRPr="004F77E7" w:rsidRDefault="004F77E7" w:rsidP="004F77E7">
      <w:pPr>
        <w:spacing w:after="0" w:line="360" w:lineRule="auto"/>
        <w:ind w:firstLine="709"/>
        <w:contextualSpacing/>
        <w:rPr>
          <w:rFonts w:ascii="Times New Roman" w:hAnsi="Times New Roman" w:cs="Times New Roman"/>
          <w:sz w:val="28"/>
          <w:szCs w:val="28"/>
        </w:rPr>
      </w:pPr>
      <w:r w:rsidRPr="004F77E7">
        <w:rPr>
          <w:rFonts w:ascii="Times New Roman" w:hAnsi="Times New Roman" w:cs="Times New Roman"/>
          <w:sz w:val="28"/>
          <w:szCs w:val="28"/>
        </w:rPr>
        <w:t xml:space="preserve">Согласно СП 131.13330.2012 Строительная климатология. Актуализированная редакция СНиП 23-01-99* (с Изменениями N 1, 2) город Архангельск относится к строительно-климатической зоне IIA. </w:t>
      </w:r>
    </w:p>
    <w:p w:rsidR="004F77E7" w:rsidRPr="004F77E7" w:rsidRDefault="004F77E7" w:rsidP="004F77E7">
      <w:pPr>
        <w:spacing w:after="0" w:line="360" w:lineRule="auto"/>
        <w:ind w:firstLine="709"/>
        <w:contextualSpacing/>
        <w:rPr>
          <w:rFonts w:ascii="Times New Roman" w:hAnsi="Times New Roman" w:cs="Times New Roman"/>
          <w:sz w:val="28"/>
          <w:szCs w:val="28"/>
        </w:rPr>
      </w:pPr>
      <w:r w:rsidRPr="004F77E7">
        <w:rPr>
          <w:rFonts w:ascii="Times New Roman" w:hAnsi="Times New Roman" w:cs="Times New Roman"/>
          <w:sz w:val="28"/>
          <w:szCs w:val="28"/>
        </w:rPr>
        <w:t xml:space="preserve">Климат  муниципального   образования  «Город  Архангельск»  субарктический, переходный  от  морского  к  континентальному,  с  продолжительной  зимой  и  коротким прохладным летом. </w:t>
      </w:r>
    </w:p>
    <w:p w:rsidR="004F77E7" w:rsidRPr="004F77E7" w:rsidRDefault="004F77E7" w:rsidP="004F77E7">
      <w:pPr>
        <w:spacing w:after="0" w:line="360" w:lineRule="auto"/>
        <w:ind w:firstLine="709"/>
        <w:contextualSpacing/>
        <w:rPr>
          <w:rFonts w:ascii="Times New Roman" w:hAnsi="Times New Roman" w:cs="Times New Roman"/>
          <w:sz w:val="28"/>
          <w:szCs w:val="28"/>
        </w:rPr>
      </w:pPr>
      <w:r w:rsidRPr="004F77E7">
        <w:rPr>
          <w:rFonts w:ascii="Times New Roman" w:hAnsi="Times New Roman" w:cs="Times New Roman"/>
          <w:sz w:val="28"/>
          <w:szCs w:val="28"/>
        </w:rPr>
        <w:t>Климат формируется он под воздействием северных морей и переносов воздушных масс из Атлантики в условиях малого количества солнечной радиации.</w:t>
      </w:r>
    </w:p>
    <w:p w:rsidR="004F77E7" w:rsidRPr="004F77E7" w:rsidRDefault="004F77E7" w:rsidP="004F77E7">
      <w:pPr>
        <w:spacing w:after="0" w:line="360" w:lineRule="auto"/>
        <w:ind w:firstLine="709"/>
        <w:contextualSpacing/>
        <w:rPr>
          <w:rFonts w:ascii="Times New Roman" w:hAnsi="Times New Roman" w:cs="Times New Roman"/>
          <w:sz w:val="28"/>
          <w:szCs w:val="28"/>
        </w:rPr>
      </w:pPr>
      <w:r w:rsidRPr="004F77E7">
        <w:rPr>
          <w:rFonts w:ascii="Times New Roman" w:hAnsi="Times New Roman" w:cs="Times New Roman"/>
          <w:sz w:val="28"/>
          <w:szCs w:val="28"/>
        </w:rPr>
        <w:t xml:space="preserve">Территория  муниципального  образования  «Город  Архангельск»  подвержен интенсивному  воздействию  атлантических  циклонов,  особенно  осенью  и зимой,  а  также частым вторжениям арктических циклонов. </w:t>
      </w:r>
    </w:p>
    <w:p w:rsidR="004F77E7" w:rsidRPr="004F77E7" w:rsidRDefault="004F77E7" w:rsidP="004F77E7">
      <w:pPr>
        <w:spacing w:after="0" w:line="360" w:lineRule="auto"/>
        <w:ind w:firstLine="709"/>
        <w:contextualSpacing/>
        <w:rPr>
          <w:rFonts w:ascii="Times New Roman" w:hAnsi="Times New Roman" w:cs="Times New Roman"/>
          <w:sz w:val="28"/>
          <w:szCs w:val="28"/>
        </w:rPr>
      </w:pPr>
      <w:r w:rsidRPr="004F77E7">
        <w:rPr>
          <w:rFonts w:ascii="Times New Roman" w:hAnsi="Times New Roman" w:cs="Times New Roman"/>
          <w:sz w:val="28"/>
          <w:szCs w:val="28"/>
        </w:rPr>
        <w:t xml:space="preserve">Частая  смена  различных  воздушных  масс  определяет  большую  изменчивость погоды.  Характерной  особенностью  климата  является  повышенная  влажность  и относительно высокая средняя годовая температура воздуха. </w:t>
      </w:r>
    </w:p>
    <w:p w:rsidR="004F77E7" w:rsidRPr="004F77E7" w:rsidRDefault="004F77E7" w:rsidP="004F77E7">
      <w:pPr>
        <w:spacing w:after="0" w:line="360" w:lineRule="auto"/>
        <w:ind w:firstLine="709"/>
        <w:contextualSpacing/>
        <w:rPr>
          <w:rFonts w:ascii="Times New Roman" w:hAnsi="Times New Roman" w:cs="Times New Roman"/>
          <w:sz w:val="28"/>
          <w:szCs w:val="28"/>
        </w:rPr>
      </w:pPr>
      <w:r w:rsidRPr="004F77E7">
        <w:rPr>
          <w:rFonts w:ascii="Times New Roman" w:hAnsi="Times New Roman" w:cs="Times New Roman"/>
          <w:sz w:val="28"/>
          <w:szCs w:val="28"/>
        </w:rPr>
        <w:t>С 17 мая по 26 июля в  городе  наблюдаются белые ночи  –  период, в который при ясной  погоде  естественная  освещённость  позволяет  круглосуточно  выполнять  любые виды работ, в том числе чтение.</w:t>
      </w:r>
    </w:p>
    <w:p w:rsidR="004F77E7" w:rsidRPr="004F77E7" w:rsidRDefault="004F77E7" w:rsidP="004F77E7">
      <w:pPr>
        <w:spacing w:after="0" w:line="360" w:lineRule="auto"/>
        <w:ind w:firstLine="709"/>
        <w:contextualSpacing/>
        <w:rPr>
          <w:rFonts w:ascii="Times New Roman" w:hAnsi="Times New Roman" w:cs="Times New Roman"/>
          <w:sz w:val="28"/>
          <w:szCs w:val="28"/>
        </w:rPr>
      </w:pPr>
      <w:r w:rsidRPr="004F77E7">
        <w:rPr>
          <w:rFonts w:ascii="Times New Roman" w:hAnsi="Times New Roman" w:cs="Times New Roman"/>
          <w:sz w:val="28"/>
          <w:szCs w:val="28"/>
        </w:rPr>
        <w:t>В  этот  период  Солнце  заходит  за  горизонт,  но  не  опускается  ниже  6°,  то  есть наблюдаются только сумерки.</w:t>
      </w:r>
    </w:p>
    <w:p w:rsidR="004F77E7" w:rsidRPr="004F77E7" w:rsidRDefault="004F77E7" w:rsidP="004F77E7">
      <w:pPr>
        <w:spacing w:after="0" w:line="360" w:lineRule="auto"/>
        <w:ind w:firstLine="709"/>
        <w:contextualSpacing/>
        <w:rPr>
          <w:rFonts w:ascii="Times New Roman" w:hAnsi="Times New Roman" w:cs="Times New Roman"/>
          <w:sz w:val="28"/>
          <w:szCs w:val="28"/>
        </w:rPr>
      </w:pPr>
      <w:r w:rsidRPr="004F77E7">
        <w:rPr>
          <w:rFonts w:ascii="Times New Roman" w:hAnsi="Times New Roman" w:cs="Times New Roman"/>
          <w:sz w:val="28"/>
          <w:szCs w:val="28"/>
        </w:rPr>
        <w:t>Зимой  развита  циклоническая  деятельность,  что  обуславливает  холодную  и пасмурную погоду с частыми снегопадами.</w:t>
      </w:r>
    </w:p>
    <w:p w:rsidR="004F77E7" w:rsidRPr="004F77E7" w:rsidRDefault="004F77E7" w:rsidP="004F77E7">
      <w:pPr>
        <w:spacing w:after="0" w:line="360" w:lineRule="auto"/>
        <w:ind w:firstLine="709"/>
        <w:contextualSpacing/>
        <w:rPr>
          <w:rFonts w:ascii="Times New Roman" w:hAnsi="Times New Roman" w:cs="Times New Roman"/>
          <w:sz w:val="28"/>
          <w:szCs w:val="28"/>
        </w:rPr>
      </w:pPr>
      <w:r w:rsidRPr="004F77E7">
        <w:rPr>
          <w:rFonts w:ascii="Times New Roman" w:hAnsi="Times New Roman" w:cs="Times New Roman"/>
          <w:sz w:val="28"/>
          <w:szCs w:val="28"/>
        </w:rPr>
        <w:lastRenderedPageBreak/>
        <w:t>Изменчивость температур воздуха велика и колеблется в разные годы в пределах 1,2-1,4°С при абсолютных максимуме и минимуме, соответственно, +33,°8С и −45,2°С.</w:t>
      </w:r>
    </w:p>
    <w:p w:rsidR="004F77E7" w:rsidRPr="004F77E7" w:rsidRDefault="004F77E7" w:rsidP="004F77E7">
      <w:pPr>
        <w:spacing w:after="0" w:line="360" w:lineRule="auto"/>
        <w:ind w:firstLine="709"/>
        <w:contextualSpacing/>
        <w:rPr>
          <w:rFonts w:ascii="Times New Roman" w:hAnsi="Times New Roman" w:cs="Times New Roman"/>
          <w:sz w:val="28"/>
          <w:szCs w:val="28"/>
        </w:rPr>
      </w:pPr>
      <w:r w:rsidRPr="004F77E7">
        <w:rPr>
          <w:rFonts w:ascii="Times New Roman" w:hAnsi="Times New Roman" w:cs="Times New Roman"/>
          <w:sz w:val="28"/>
          <w:szCs w:val="28"/>
        </w:rPr>
        <w:t>В  среднем  за  год  на  территорию  поступает  69-71  ккал/см2 суммарной  солнечной радиации.</w:t>
      </w:r>
      <w:r w:rsidR="0066534D">
        <w:rPr>
          <w:rFonts w:ascii="Times New Roman" w:hAnsi="Times New Roman" w:cs="Times New Roman"/>
          <w:sz w:val="28"/>
          <w:szCs w:val="28"/>
        </w:rPr>
        <w:t xml:space="preserve"> </w:t>
      </w:r>
      <w:r w:rsidRPr="004F77E7">
        <w:rPr>
          <w:rFonts w:ascii="Times New Roman" w:hAnsi="Times New Roman" w:cs="Times New Roman"/>
          <w:sz w:val="28"/>
          <w:szCs w:val="28"/>
        </w:rPr>
        <w:t>Радиационный баланс в среднем за год составляет 28-29 ккал/см2, он положителен с середины марта до середины сентября.</w:t>
      </w:r>
      <w:r w:rsidR="0066534D">
        <w:rPr>
          <w:rFonts w:ascii="Times New Roman" w:hAnsi="Times New Roman" w:cs="Times New Roman"/>
          <w:sz w:val="28"/>
          <w:szCs w:val="28"/>
        </w:rPr>
        <w:t xml:space="preserve"> </w:t>
      </w:r>
      <w:r w:rsidRPr="004F77E7">
        <w:rPr>
          <w:rFonts w:ascii="Times New Roman" w:hAnsi="Times New Roman" w:cs="Times New Roman"/>
          <w:sz w:val="28"/>
          <w:szCs w:val="28"/>
        </w:rPr>
        <w:t>Продолжительность  солнечного  сияния  составляет  1576  часов  в  среднем  за  год  с максимумом в июле (300 часов) и минимумом в декабре (2 часа).</w:t>
      </w:r>
    </w:p>
    <w:p w:rsidR="004F77E7" w:rsidRPr="004F77E7" w:rsidRDefault="004F77E7" w:rsidP="004F77E7">
      <w:pPr>
        <w:spacing w:after="0" w:line="360" w:lineRule="auto"/>
        <w:ind w:firstLine="709"/>
        <w:contextualSpacing/>
        <w:rPr>
          <w:rFonts w:ascii="Times New Roman" w:hAnsi="Times New Roman" w:cs="Times New Roman"/>
          <w:sz w:val="28"/>
          <w:szCs w:val="28"/>
        </w:rPr>
      </w:pPr>
      <w:r w:rsidRPr="004F77E7">
        <w:rPr>
          <w:rFonts w:ascii="Times New Roman" w:hAnsi="Times New Roman" w:cs="Times New Roman"/>
          <w:sz w:val="28"/>
          <w:szCs w:val="28"/>
        </w:rPr>
        <w:t>Основные  климатические  показатели  для  муниципального   образования  «Город Архангельск» (по метеостанции «Архангельск», Соломбала) приведены в ниже</w:t>
      </w:r>
      <w:r w:rsidR="0066534D">
        <w:rPr>
          <w:rFonts w:ascii="Times New Roman" w:hAnsi="Times New Roman" w:cs="Times New Roman"/>
          <w:sz w:val="28"/>
          <w:szCs w:val="28"/>
        </w:rPr>
        <w:t xml:space="preserve"> </w:t>
      </w:r>
      <w:r w:rsidRPr="004F77E7">
        <w:rPr>
          <w:rFonts w:ascii="Times New Roman" w:hAnsi="Times New Roman" w:cs="Times New Roman"/>
          <w:sz w:val="28"/>
          <w:szCs w:val="28"/>
        </w:rPr>
        <w:t>следующей таблице 1.</w:t>
      </w:r>
    </w:p>
    <w:p w:rsidR="004F77E7" w:rsidRPr="004F77E7" w:rsidRDefault="004F77E7" w:rsidP="004F77E7">
      <w:pPr>
        <w:spacing w:after="0" w:line="360" w:lineRule="auto"/>
        <w:ind w:firstLine="709"/>
        <w:contextualSpacing/>
        <w:jc w:val="right"/>
        <w:rPr>
          <w:rFonts w:ascii="Times New Roman" w:hAnsi="Times New Roman" w:cs="Times New Roman"/>
          <w:sz w:val="28"/>
          <w:szCs w:val="28"/>
        </w:rPr>
      </w:pPr>
      <w:r w:rsidRPr="004F77E7">
        <w:rPr>
          <w:rFonts w:ascii="Times New Roman" w:hAnsi="Times New Roman" w:cs="Times New Roman"/>
          <w:sz w:val="28"/>
          <w:szCs w:val="28"/>
        </w:rPr>
        <w:t xml:space="preserve">Таблица № </w:t>
      </w:r>
      <w:r w:rsidR="007F3EE8" w:rsidRPr="004F77E7">
        <w:rPr>
          <w:rFonts w:ascii="Times New Roman" w:hAnsi="Times New Roman" w:cs="Times New Roman"/>
          <w:sz w:val="28"/>
          <w:szCs w:val="28"/>
        </w:rPr>
        <w:fldChar w:fldCharType="begin"/>
      </w:r>
      <w:r w:rsidRPr="004F77E7">
        <w:rPr>
          <w:rFonts w:ascii="Times New Roman" w:hAnsi="Times New Roman" w:cs="Times New Roman"/>
          <w:sz w:val="28"/>
          <w:szCs w:val="28"/>
        </w:rPr>
        <w:instrText xml:space="preserve"> SEQ Таблица_№ \* ARABIC </w:instrText>
      </w:r>
      <w:r w:rsidR="007F3EE8" w:rsidRPr="004F77E7">
        <w:rPr>
          <w:rFonts w:ascii="Times New Roman" w:hAnsi="Times New Roman" w:cs="Times New Roman"/>
          <w:sz w:val="28"/>
          <w:szCs w:val="28"/>
        </w:rPr>
        <w:fldChar w:fldCharType="separate"/>
      </w:r>
      <w:r w:rsidRPr="004F77E7">
        <w:rPr>
          <w:rFonts w:ascii="Times New Roman" w:hAnsi="Times New Roman" w:cs="Times New Roman"/>
          <w:noProof/>
          <w:sz w:val="28"/>
          <w:szCs w:val="28"/>
        </w:rPr>
        <w:t>1</w:t>
      </w:r>
      <w:r w:rsidR="007F3EE8" w:rsidRPr="004F77E7">
        <w:rPr>
          <w:rFonts w:ascii="Times New Roman" w:hAnsi="Times New Roman" w:cs="Times New Roman"/>
          <w:sz w:val="28"/>
          <w:szCs w:val="28"/>
        </w:rPr>
        <w:fldChar w:fldCharType="end"/>
      </w:r>
    </w:p>
    <w:p w:rsidR="004F77E7" w:rsidRPr="004F77E7" w:rsidRDefault="004F77E7" w:rsidP="004F77E7">
      <w:pPr>
        <w:suppressAutoHyphens/>
        <w:spacing w:after="0" w:line="360" w:lineRule="auto"/>
        <w:ind w:firstLine="709"/>
        <w:jc w:val="center"/>
        <w:rPr>
          <w:rFonts w:ascii="Times New Roman" w:hAnsi="Times New Roman" w:cs="Times New Roman"/>
          <w:sz w:val="28"/>
          <w:szCs w:val="28"/>
        </w:rPr>
      </w:pPr>
      <w:r w:rsidRPr="004F77E7">
        <w:rPr>
          <w:rFonts w:ascii="Times New Roman" w:hAnsi="Times New Roman" w:cs="Times New Roman"/>
          <w:sz w:val="28"/>
          <w:szCs w:val="28"/>
        </w:rPr>
        <w:t>Основные климатические показатели</w:t>
      </w:r>
    </w:p>
    <w:tbl>
      <w:tblPr>
        <w:tblStyle w:val="aa"/>
        <w:tblW w:w="0" w:type="auto"/>
        <w:tblLook w:val="04A0"/>
      </w:tblPr>
      <w:tblGrid>
        <w:gridCol w:w="2174"/>
        <w:gridCol w:w="611"/>
        <w:gridCol w:w="611"/>
        <w:gridCol w:w="555"/>
        <w:gridCol w:w="555"/>
        <w:gridCol w:w="555"/>
        <w:gridCol w:w="612"/>
        <w:gridCol w:w="612"/>
        <w:gridCol w:w="612"/>
        <w:gridCol w:w="555"/>
        <w:gridCol w:w="499"/>
        <w:gridCol w:w="499"/>
        <w:gridCol w:w="531"/>
        <w:gridCol w:w="668"/>
      </w:tblGrid>
      <w:tr w:rsidR="004F77E7" w:rsidRPr="007D40C2" w:rsidTr="00F658B1">
        <w:tc>
          <w:tcPr>
            <w:tcW w:w="2643" w:type="dxa"/>
          </w:tcPr>
          <w:p w:rsidR="004F77E7" w:rsidRPr="007D40C2" w:rsidRDefault="004F77E7" w:rsidP="004F77E7">
            <w:pPr>
              <w:pStyle w:val="afc"/>
              <w:spacing w:before="0" w:after="0"/>
              <w:jc w:val="left"/>
              <w:rPr>
                <w:rFonts w:ascii="Times New Roman" w:hAnsi="Times New Roman"/>
                <w:b w:val="0"/>
                <w:szCs w:val="24"/>
              </w:rPr>
            </w:pPr>
            <w:r w:rsidRPr="007D40C2">
              <w:rPr>
                <w:rFonts w:ascii="Times New Roman" w:hAnsi="Times New Roman"/>
                <w:b w:val="0"/>
                <w:szCs w:val="24"/>
              </w:rPr>
              <w:t>Месяцы/Показатели</w:t>
            </w:r>
          </w:p>
        </w:tc>
        <w:tc>
          <w:tcPr>
            <w:tcW w:w="679" w:type="dxa"/>
          </w:tcPr>
          <w:p w:rsidR="004F77E7" w:rsidRPr="007D40C2" w:rsidRDefault="004F77E7" w:rsidP="004F77E7">
            <w:pPr>
              <w:pStyle w:val="afc"/>
              <w:spacing w:before="0" w:after="0"/>
              <w:jc w:val="left"/>
              <w:rPr>
                <w:rFonts w:ascii="Times New Roman" w:hAnsi="Times New Roman"/>
                <w:b w:val="0"/>
                <w:szCs w:val="24"/>
                <w:lang w:val="en-US"/>
              </w:rPr>
            </w:pPr>
            <w:r w:rsidRPr="007D40C2">
              <w:rPr>
                <w:rFonts w:ascii="Times New Roman" w:hAnsi="Times New Roman"/>
                <w:b w:val="0"/>
                <w:szCs w:val="24"/>
                <w:lang w:val="en-US"/>
              </w:rPr>
              <w:t>I</w:t>
            </w:r>
          </w:p>
        </w:tc>
        <w:tc>
          <w:tcPr>
            <w:tcW w:w="680" w:type="dxa"/>
          </w:tcPr>
          <w:p w:rsidR="004F77E7" w:rsidRPr="007D40C2" w:rsidRDefault="004F77E7" w:rsidP="004F77E7">
            <w:pPr>
              <w:pStyle w:val="afc"/>
              <w:spacing w:before="0" w:after="0"/>
              <w:jc w:val="left"/>
              <w:rPr>
                <w:rFonts w:ascii="Times New Roman" w:hAnsi="Times New Roman"/>
                <w:b w:val="0"/>
                <w:szCs w:val="24"/>
                <w:lang w:val="en-US"/>
              </w:rPr>
            </w:pPr>
            <w:r w:rsidRPr="007D40C2">
              <w:rPr>
                <w:rFonts w:ascii="Times New Roman" w:hAnsi="Times New Roman"/>
                <w:b w:val="0"/>
                <w:szCs w:val="24"/>
                <w:lang w:val="en-US"/>
              </w:rPr>
              <w:t>II</w:t>
            </w:r>
          </w:p>
        </w:tc>
        <w:tc>
          <w:tcPr>
            <w:tcW w:w="587" w:type="dxa"/>
          </w:tcPr>
          <w:p w:rsidR="004F77E7" w:rsidRPr="007D40C2" w:rsidRDefault="004F77E7" w:rsidP="004F77E7">
            <w:pPr>
              <w:pStyle w:val="afc"/>
              <w:spacing w:before="0" w:after="0"/>
              <w:jc w:val="left"/>
              <w:rPr>
                <w:rFonts w:ascii="Times New Roman" w:hAnsi="Times New Roman"/>
                <w:b w:val="0"/>
                <w:szCs w:val="24"/>
                <w:lang w:val="en-US"/>
              </w:rPr>
            </w:pPr>
            <w:r w:rsidRPr="007D40C2">
              <w:rPr>
                <w:rFonts w:ascii="Times New Roman" w:hAnsi="Times New Roman"/>
                <w:b w:val="0"/>
                <w:szCs w:val="24"/>
                <w:lang w:val="en-US"/>
              </w:rPr>
              <w:t>III</w:t>
            </w:r>
          </w:p>
        </w:tc>
        <w:tc>
          <w:tcPr>
            <w:tcW w:w="587" w:type="dxa"/>
          </w:tcPr>
          <w:p w:rsidR="004F77E7" w:rsidRPr="007D40C2" w:rsidRDefault="004F77E7" w:rsidP="004F77E7">
            <w:pPr>
              <w:pStyle w:val="afc"/>
              <w:spacing w:before="0" w:after="0"/>
              <w:jc w:val="left"/>
              <w:rPr>
                <w:rFonts w:ascii="Times New Roman" w:hAnsi="Times New Roman"/>
                <w:b w:val="0"/>
                <w:szCs w:val="24"/>
                <w:lang w:val="en-US"/>
              </w:rPr>
            </w:pPr>
            <w:r w:rsidRPr="007D40C2">
              <w:rPr>
                <w:rFonts w:ascii="Times New Roman" w:hAnsi="Times New Roman"/>
                <w:b w:val="0"/>
                <w:szCs w:val="24"/>
                <w:lang w:val="en-US"/>
              </w:rPr>
              <w:t>IV</w:t>
            </w:r>
          </w:p>
        </w:tc>
        <w:tc>
          <w:tcPr>
            <w:tcW w:w="587" w:type="dxa"/>
          </w:tcPr>
          <w:p w:rsidR="004F77E7" w:rsidRPr="007D40C2" w:rsidRDefault="004F77E7" w:rsidP="004F77E7">
            <w:pPr>
              <w:pStyle w:val="afc"/>
              <w:spacing w:before="0" w:after="0"/>
              <w:jc w:val="left"/>
              <w:rPr>
                <w:rFonts w:ascii="Times New Roman" w:hAnsi="Times New Roman"/>
                <w:b w:val="0"/>
                <w:szCs w:val="24"/>
                <w:lang w:val="en-US"/>
              </w:rPr>
            </w:pPr>
            <w:r w:rsidRPr="007D40C2">
              <w:rPr>
                <w:rFonts w:ascii="Times New Roman" w:hAnsi="Times New Roman"/>
                <w:b w:val="0"/>
                <w:szCs w:val="24"/>
                <w:lang w:val="en-US"/>
              </w:rPr>
              <w:t>V</w:t>
            </w:r>
          </w:p>
        </w:tc>
        <w:tc>
          <w:tcPr>
            <w:tcW w:w="587" w:type="dxa"/>
          </w:tcPr>
          <w:p w:rsidR="004F77E7" w:rsidRPr="007D40C2" w:rsidRDefault="004F77E7" w:rsidP="004F77E7">
            <w:pPr>
              <w:pStyle w:val="afc"/>
              <w:spacing w:before="0" w:after="0"/>
              <w:jc w:val="left"/>
              <w:rPr>
                <w:rFonts w:ascii="Times New Roman" w:hAnsi="Times New Roman"/>
                <w:b w:val="0"/>
                <w:szCs w:val="24"/>
                <w:lang w:val="en-US"/>
              </w:rPr>
            </w:pPr>
            <w:r w:rsidRPr="007D40C2">
              <w:rPr>
                <w:rFonts w:ascii="Times New Roman" w:hAnsi="Times New Roman"/>
                <w:b w:val="0"/>
                <w:szCs w:val="24"/>
                <w:lang w:val="en-US"/>
              </w:rPr>
              <w:t>VI</w:t>
            </w:r>
          </w:p>
        </w:tc>
        <w:tc>
          <w:tcPr>
            <w:tcW w:w="587" w:type="dxa"/>
          </w:tcPr>
          <w:p w:rsidR="004F77E7" w:rsidRPr="007D40C2" w:rsidRDefault="004F77E7" w:rsidP="004F77E7">
            <w:pPr>
              <w:pStyle w:val="afc"/>
              <w:spacing w:before="0" w:after="0"/>
              <w:jc w:val="left"/>
              <w:rPr>
                <w:rFonts w:ascii="Times New Roman" w:hAnsi="Times New Roman"/>
                <w:b w:val="0"/>
                <w:szCs w:val="24"/>
                <w:lang w:val="en-US"/>
              </w:rPr>
            </w:pPr>
            <w:r w:rsidRPr="007D40C2">
              <w:rPr>
                <w:rFonts w:ascii="Times New Roman" w:hAnsi="Times New Roman"/>
                <w:b w:val="0"/>
                <w:szCs w:val="24"/>
                <w:lang w:val="en-US"/>
              </w:rPr>
              <w:t>VII</w:t>
            </w:r>
          </w:p>
        </w:tc>
        <w:tc>
          <w:tcPr>
            <w:tcW w:w="587" w:type="dxa"/>
          </w:tcPr>
          <w:p w:rsidR="004F77E7" w:rsidRPr="007D40C2" w:rsidRDefault="004F77E7" w:rsidP="004F77E7">
            <w:pPr>
              <w:pStyle w:val="afc"/>
              <w:spacing w:before="0" w:after="0"/>
              <w:jc w:val="left"/>
              <w:rPr>
                <w:rFonts w:ascii="Times New Roman" w:hAnsi="Times New Roman"/>
                <w:b w:val="0"/>
                <w:szCs w:val="24"/>
                <w:lang w:val="en-US"/>
              </w:rPr>
            </w:pPr>
            <w:r w:rsidRPr="007D40C2">
              <w:rPr>
                <w:rFonts w:ascii="Times New Roman" w:hAnsi="Times New Roman"/>
                <w:b w:val="0"/>
                <w:szCs w:val="24"/>
                <w:lang w:val="en-US"/>
              </w:rPr>
              <w:t>VIII</w:t>
            </w:r>
          </w:p>
        </w:tc>
        <w:tc>
          <w:tcPr>
            <w:tcW w:w="587" w:type="dxa"/>
          </w:tcPr>
          <w:p w:rsidR="004F77E7" w:rsidRPr="007D40C2" w:rsidRDefault="004F77E7" w:rsidP="004F77E7">
            <w:pPr>
              <w:pStyle w:val="afc"/>
              <w:spacing w:before="0" w:after="0"/>
              <w:jc w:val="left"/>
              <w:rPr>
                <w:rFonts w:ascii="Times New Roman" w:hAnsi="Times New Roman"/>
                <w:b w:val="0"/>
                <w:szCs w:val="24"/>
                <w:lang w:val="en-US"/>
              </w:rPr>
            </w:pPr>
            <w:r w:rsidRPr="007D40C2">
              <w:rPr>
                <w:rFonts w:ascii="Times New Roman" w:hAnsi="Times New Roman"/>
                <w:b w:val="0"/>
                <w:szCs w:val="24"/>
                <w:lang w:val="en-US"/>
              </w:rPr>
              <w:t>IX</w:t>
            </w:r>
          </w:p>
        </w:tc>
        <w:tc>
          <w:tcPr>
            <w:tcW w:w="569" w:type="dxa"/>
          </w:tcPr>
          <w:p w:rsidR="004F77E7" w:rsidRPr="007D40C2" w:rsidRDefault="004F77E7" w:rsidP="004F77E7">
            <w:pPr>
              <w:pStyle w:val="afc"/>
              <w:spacing w:before="0" w:after="0"/>
              <w:jc w:val="left"/>
              <w:rPr>
                <w:rFonts w:ascii="Times New Roman" w:hAnsi="Times New Roman"/>
                <w:b w:val="0"/>
                <w:szCs w:val="24"/>
                <w:lang w:val="en-US"/>
              </w:rPr>
            </w:pPr>
            <w:r w:rsidRPr="007D40C2">
              <w:rPr>
                <w:rFonts w:ascii="Times New Roman" w:hAnsi="Times New Roman"/>
                <w:b w:val="0"/>
                <w:szCs w:val="24"/>
                <w:lang w:val="en-US"/>
              </w:rPr>
              <w:t>X</w:t>
            </w:r>
          </w:p>
        </w:tc>
        <w:tc>
          <w:tcPr>
            <w:tcW w:w="569" w:type="dxa"/>
          </w:tcPr>
          <w:p w:rsidR="004F77E7" w:rsidRPr="007D40C2" w:rsidRDefault="004F77E7" w:rsidP="004F77E7">
            <w:pPr>
              <w:pStyle w:val="afc"/>
              <w:spacing w:before="0" w:after="0"/>
              <w:jc w:val="left"/>
              <w:rPr>
                <w:rFonts w:ascii="Times New Roman" w:hAnsi="Times New Roman"/>
                <w:b w:val="0"/>
                <w:szCs w:val="24"/>
                <w:lang w:val="en-US"/>
              </w:rPr>
            </w:pPr>
            <w:r w:rsidRPr="007D40C2">
              <w:rPr>
                <w:rFonts w:ascii="Times New Roman" w:hAnsi="Times New Roman"/>
                <w:b w:val="0"/>
                <w:szCs w:val="24"/>
                <w:lang w:val="en-US"/>
              </w:rPr>
              <w:t>XI</w:t>
            </w:r>
          </w:p>
        </w:tc>
        <w:tc>
          <w:tcPr>
            <w:tcW w:w="569" w:type="dxa"/>
          </w:tcPr>
          <w:p w:rsidR="004F77E7" w:rsidRPr="007D40C2" w:rsidRDefault="004F77E7" w:rsidP="004F77E7">
            <w:pPr>
              <w:pStyle w:val="afc"/>
              <w:spacing w:before="0" w:after="0"/>
              <w:jc w:val="left"/>
              <w:rPr>
                <w:rFonts w:ascii="Times New Roman" w:hAnsi="Times New Roman"/>
                <w:b w:val="0"/>
                <w:szCs w:val="24"/>
                <w:lang w:val="en-US"/>
              </w:rPr>
            </w:pPr>
            <w:r w:rsidRPr="007D40C2">
              <w:rPr>
                <w:rFonts w:ascii="Times New Roman" w:hAnsi="Times New Roman"/>
                <w:b w:val="0"/>
                <w:szCs w:val="24"/>
                <w:lang w:val="en-US"/>
              </w:rPr>
              <w:t>XII</w:t>
            </w:r>
          </w:p>
        </w:tc>
        <w:tc>
          <w:tcPr>
            <w:tcW w:w="517" w:type="dxa"/>
          </w:tcPr>
          <w:p w:rsidR="004F77E7" w:rsidRPr="007D40C2" w:rsidRDefault="004F77E7" w:rsidP="004F77E7">
            <w:pPr>
              <w:pStyle w:val="afc"/>
              <w:spacing w:before="0" w:after="0"/>
              <w:jc w:val="left"/>
              <w:rPr>
                <w:rFonts w:ascii="Times New Roman" w:hAnsi="Times New Roman"/>
                <w:b w:val="0"/>
                <w:szCs w:val="24"/>
              </w:rPr>
            </w:pPr>
            <w:r w:rsidRPr="007D40C2">
              <w:rPr>
                <w:rFonts w:ascii="Times New Roman" w:hAnsi="Times New Roman"/>
                <w:b w:val="0"/>
                <w:szCs w:val="24"/>
              </w:rPr>
              <w:t>Год</w:t>
            </w:r>
          </w:p>
        </w:tc>
      </w:tr>
      <w:tr w:rsidR="004F77E7" w:rsidRPr="007D40C2" w:rsidTr="00F658B1">
        <w:tc>
          <w:tcPr>
            <w:tcW w:w="2643" w:type="dxa"/>
          </w:tcPr>
          <w:p w:rsidR="004F77E7" w:rsidRPr="007D40C2" w:rsidRDefault="004F77E7" w:rsidP="004F77E7">
            <w:pPr>
              <w:pStyle w:val="afc"/>
              <w:spacing w:before="0" w:after="0"/>
              <w:jc w:val="left"/>
              <w:rPr>
                <w:rFonts w:ascii="Times New Roman" w:hAnsi="Times New Roman"/>
                <w:b w:val="0"/>
                <w:szCs w:val="24"/>
              </w:rPr>
            </w:pPr>
            <w:r w:rsidRPr="007D40C2">
              <w:rPr>
                <w:rFonts w:ascii="Times New Roman" w:hAnsi="Times New Roman"/>
                <w:b w:val="0"/>
                <w:szCs w:val="24"/>
              </w:rPr>
              <w:t>Температура воздуха,</w:t>
            </w:r>
            <w:r w:rsidRPr="007D40C2">
              <w:rPr>
                <w:rFonts w:ascii="Times New Roman" w:hAnsi="Times New Roman"/>
                <w:b w:val="0"/>
                <w:szCs w:val="24"/>
                <w:vertAlign w:val="superscript"/>
              </w:rPr>
              <w:t>о</w:t>
            </w:r>
            <w:r w:rsidRPr="007D40C2">
              <w:rPr>
                <w:rFonts w:ascii="Times New Roman" w:hAnsi="Times New Roman"/>
                <w:b w:val="0"/>
                <w:szCs w:val="24"/>
              </w:rPr>
              <w:t>С</w:t>
            </w:r>
          </w:p>
        </w:tc>
        <w:tc>
          <w:tcPr>
            <w:tcW w:w="679" w:type="dxa"/>
          </w:tcPr>
          <w:p w:rsidR="004F77E7" w:rsidRPr="007D40C2" w:rsidRDefault="004F77E7" w:rsidP="004F77E7">
            <w:pPr>
              <w:pStyle w:val="afc"/>
              <w:spacing w:before="0" w:after="0"/>
              <w:jc w:val="left"/>
              <w:rPr>
                <w:rFonts w:ascii="Times New Roman" w:hAnsi="Times New Roman"/>
                <w:b w:val="0"/>
                <w:szCs w:val="24"/>
              </w:rPr>
            </w:pPr>
            <w:r w:rsidRPr="007D40C2">
              <w:rPr>
                <w:rFonts w:ascii="Times New Roman" w:hAnsi="Times New Roman"/>
                <w:b w:val="0"/>
                <w:szCs w:val="24"/>
              </w:rPr>
              <w:t>-12,5</w:t>
            </w:r>
          </w:p>
        </w:tc>
        <w:tc>
          <w:tcPr>
            <w:tcW w:w="680" w:type="dxa"/>
          </w:tcPr>
          <w:p w:rsidR="004F77E7" w:rsidRPr="007D40C2" w:rsidRDefault="004F77E7" w:rsidP="004F77E7">
            <w:pPr>
              <w:pStyle w:val="afc"/>
              <w:spacing w:before="0" w:after="0"/>
              <w:jc w:val="left"/>
              <w:rPr>
                <w:rFonts w:ascii="Times New Roman" w:hAnsi="Times New Roman"/>
                <w:b w:val="0"/>
                <w:szCs w:val="24"/>
              </w:rPr>
            </w:pPr>
            <w:r w:rsidRPr="007D40C2">
              <w:rPr>
                <w:rFonts w:ascii="Times New Roman" w:hAnsi="Times New Roman"/>
                <w:b w:val="0"/>
                <w:szCs w:val="24"/>
              </w:rPr>
              <w:t>-12,0</w:t>
            </w:r>
          </w:p>
        </w:tc>
        <w:tc>
          <w:tcPr>
            <w:tcW w:w="587" w:type="dxa"/>
          </w:tcPr>
          <w:p w:rsidR="004F77E7" w:rsidRPr="007D40C2" w:rsidRDefault="004F77E7" w:rsidP="004F77E7">
            <w:pPr>
              <w:pStyle w:val="afc"/>
              <w:spacing w:before="0" w:after="0"/>
              <w:jc w:val="left"/>
              <w:rPr>
                <w:rFonts w:ascii="Times New Roman" w:hAnsi="Times New Roman"/>
                <w:b w:val="0"/>
                <w:szCs w:val="24"/>
              </w:rPr>
            </w:pPr>
            <w:r w:rsidRPr="007D40C2">
              <w:rPr>
                <w:rFonts w:ascii="Times New Roman" w:hAnsi="Times New Roman"/>
                <w:b w:val="0"/>
                <w:szCs w:val="24"/>
              </w:rPr>
              <w:t>-8,0</w:t>
            </w:r>
          </w:p>
        </w:tc>
        <w:tc>
          <w:tcPr>
            <w:tcW w:w="587" w:type="dxa"/>
          </w:tcPr>
          <w:p w:rsidR="004F77E7" w:rsidRPr="007D40C2" w:rsidRDefault="004F77E7" w:rsidP="004F77E7">
            <w:pPr>
              <w:pStyle w:val="afc"/>
              <w:spacing w:before="0" w:after="0"/>
              <w:jc w:val="left"/>
              <w:rPr>
                <w:rFonts w:ascii="Times New Roman" w:hAnsi="Times New Roman"/>
                <w:b w:val="0"/>
                <w:szCs w:val="24"/>
              </w:rPr>
            </w:pPr>
            <w:r w:rsidRPr="007D40C2">
              <w:rPr>
                <w:rFonts w:ascii="Times New Roman" w:hAnsi="Times New Roman"/>
                <w:b w:val="0"/>
                <w:szCs w:val="24"/>
              </w:rPr>
              <w:t>0,6</w:t>
            </w:r>
          </w:p>
        </w:tc>
        <w:tc>
          <w:tcPr>
            <w:tcW w:w="587" w:type="dxa"/>
          </w:tcPr>
          <w:p w:rsidR="004F77E7" w:rsidRPr="007D40C2" w:rsidRDefault="004F77E7" w:rsidP="004F77E7">
            <w:pPr>
              <w:pStyle w:val="afc"/>
              <w:spacing w:before="0" w:after="0"/>
              <w:jc w:val="left"/>
              <w:rPr>
                <w:rFonts w:ascii="Times New Roman" w:hAnsi="Times New Roman"/>
                <w:b w:val="0"/>
                <w:szCs w:val="24"/>
              </w:rPr>
            </w:pPr>
            <w:r w:rsidRPr="007D40C2">
              <w:rPr>
                <w:rFonts w:ascii="Times New Roman" w:hAnsi="Times New Roman"/>
                <w:b w:val="0"/>
                <w:szCs w:val="24"/>
              </w:rPr>
              <w:t>5,6</w:t>
            </w:r>
          </w:p>
        </w:tc>
        <w:tc>
          <w:tcPr>
            <w:tcW w:w="587" w:type="dxa"/>
          </w:tcPr>
          <w:p w:rsidR="004F77E7" w:rsidRPr="007D40C2" w:rsidRDefault="004F77E7" w:rsidP="004F77E7">
            <w:pPr>
              <w:pStyle w:val="afc"/>
              <w:spacing w:before="0" w:after="0"/>
              <w:jc w:val="left"/>
              <w:rPr>
                <w:rFonts w:ascii="Times New Roman" w:hAnsi="Times New Roman"/>
                <w:b w:val="0"/>
                <w:szCs w:val="24"/>
              </w:rPr>
            </w:pPr>
            <w:r w:rsidRPr="007D40C2">
              <w:rPr>
                <w:rFonts w:ascii="Times New Roman" w:hAnsi="Times New Roman"/>
                <w:b w:val="0"/>
                <w:szCs w:val="24"/>
              </w:rPr>
              <w:t>12,3</w:t>
            </w:r>
          </w:p>
        </w:tc>
        <w:tc>
          <w:tcPr>
            <w:tcW w:w="587" w:type="dxa"/>
          </w:tcPr>
          <w:p w:rsidR="004F77E7" w:rsidRPr="007D40C2" w:rsidRDefault="004F77E7" w:rsidP="004F77E7">
            <w:pPr>
              <w:pStyle w:val="afc"/>
              <w:spacing w:before="0" w:after="0"/>
              <w:jc w:val="left"/>
              <w:rPr>
                <w:rFonts w:ascii="Times New Roman" w:hAnsi="Times New Roman"/>
                <w:b w:val="0"/>
                <w:szCs w:val="24"/>
              </w:rPr>
            </w:pPr>
            <w:r w:rsidRPr="007D40C2">
              <w:rPr>
                <w:rFonts w:ascii="Times New Roman" w:hAnsi="Times New Roman"/>
                <w:b w:val="0"/>
                <w:szCs w:val="24"/>
              </w:rPr>
              <w:t>15,6</w:t>
            </w:r>
          </w:p>
        </w:tc>
        <w:tc>
          <w:tcPr>
            <w:tcW w:w="587" w:type="dxa"/>
          </w:tcPr>
          <w:p w:rsidR="004F77E7" w:rsidRPr="007D40C2" w:rsidRDefault="004F77E7" w:rsidP="004F77E7">
            <w:pPr>
              <w:pStyle w:val="afc"/>
              <w:spacing w:before="0" w:after="0"/>
              <w:jc w:val="left"/>
              <w:rPr>
                <w:rFonts w:ascii="Times New Roman" w:hAnsi="Times New Roman"/>
                <w:b w:val="0"/>
                <w:szCs w:val="24"/>
              </w:rPr>
            </w:pPr>
            <w:r w:rsidRPr="007D40C2">
              <w:rPr>
                <w:rFonts w:ascii="Times New Roman" w:hAnsi="Times New Roman"/>
                <w:b w:val="0"/>
                <w:szCs w:val="24"/>
              </w:rPr>
              <w:t>13,7</w:t>
            </w:r>
          </w:p>
        </w:tc>
        <w:tc>
          <w:tcPr>
            <w:tcW w:w="587" w:type="dxa"/>
          </w:tcPr>
          <w:p w:rsidR="004F77E7" w:rsidRPr="007D40C2" w:rsidRDefault="004F77E7" w:rsidP="004F77E7">
            <w:pPr>
              <w:pStyle w:val="afc"/>
              <w:spacing w:before="0" w:after="0"/>
              <w:jc w:val="left"/>
              <w:rPr>
                <w:rFonts w:ascii="Times New Roman" w:hAnsi="Times New Roman"/>
                <w:b w:val="0"/>
                <w:szCs w:val="24"/>
              </w:rPr>
            </w:pPr>
            <w:r w:rsidRPr="007D40C2">
              <w:rPr>
                <w:rFonts w:ascii="Times New Roman" w:hAnsi="Times New Roman"/>
                <w:b w:val="0"/>
                <w:szCs w:val="24"/>
              </w:rPr>
              <w:t>8,1</w:t>
            </w:r>
          </w:p>
        </w:tc>
        <w:tc>
          <w:tcPr>
            <w:tcW w:w="569" w:type="dxa"/>
          </w:tcPr>
          <w:p w:rsidR="004F77E7" w:rsidRPr="007D40C2" w:rsidRDefault="004F77E7" w:rsidP="004F77E7">
            <w:pPr>
              <w:pStyle w:val="afc"/>
              <w:spacing w:before="0" w:after="0"/>
              <w:jc w:val="left"/>
              <w:rPr>
                <w:rFonts w:ascii="Times New Roman" w:hAnsi="Times New Roman"/>
                <w:b w:val="0"/>
                <w:szCs w:val="24"/>
              </w:rPr>
            </w:pPr>
            <w:r w:rsidRPr="007D40C2">
              <w:rPr>
                <w:rFonts w:ascii="Times New Roman" w:hAnsi="Times New Roman"/>
                <w:b w:val="0"/>
                <w:szCs w:val="24"/>
              </w:rPr>
              <w:t>1,4</w:t>
            </w:r>
          </w:p>
        </w:tc>
        <w:tc>
          <w:tcPr>
            <w:tcW w:w="569" w:type="dxa"/>
          </w:tcPr>
          <w:p w:rsidR="004F77E7" w:rsidRPr="007D40C2" w:rsidRDefault="004F77E7" w:rsidP="004F77E7">
            <w:pPr>
              <w:pStyle w:val="afc"/>
              <w:spacing w:before="0" w:after="0"/>
              <w:jc w:val="left"/>
              <w:rPr>
                <w:rFonts w:ascii="Times New Roman" w:hAnsi="Times New Roman"/>
                <w:b w:val="0"/>
                <w:szCs w:val="24"/>
              </w:rPr>
            </w:pPr>
            <w:r w:rsidRPr="007D40C2">
              <w:rPr>
                <w:rFonts w:ascii="Times New Roman" w:hAnsi="Times New Roman"/>
                <w:b w:val="0"/>
                <w:szCs w:val="24"/>
              </w:rPr>
              <w:t>-4,5</w:t>
            </w:r>
          </w:p>
        </w:tc>
        <w:tc>
          <w:tcPr>
            <w:tcW w:w="569" w:type="dxa"/>
          </w:tcPr>
          <w:p w:rsidR="004F77E7" w:rsidRPr="007D40C2" w:rsidRDefault="004F77E7" w:rsidP="004F77E7">
            <w:pPr>
              <w:pStyle w:val="afc"/>
              <w:spacing w:before="0" w:after="0"/>
              <w:jc w:val="left"/>
              <w:rPr>
                <w:rFonts w:ascii="Times New Roman" w:hAnsi="Times New Roman"/>
                <w:b w:val="0"/>
                <w:szCs w:val="24"/>
              </w:rPr>
            </w:pPr>
            <w:r w:rsidRPr="007D40C2">
              <w:rPr>
                <w:rFonts w:ascii="Times New Roman" w:hAnsi="Times New Roman"/>
                <w:b w:val="0"/>
                <w:szCs w:val="24"/>
              </w:rPr>
              <w:t>-9,8</w:t>
            </w:r>
          </w:p>
        </w:tc>
        <w:tc>
          <w:tcPr>
            <w:tcW w:w="517" w:type="dxa"/>
          </w:tcPr>
          <w:p w:rsidR="004F77E7" w:rsidRPr="007D40C2" w:rsidRDefault="004F77E7" w:rsidP="004F77E7">
            <w:pPr>
              <w:pStyle w:val="afc"/>
              <w:spacing w:before="0" w:after="0"/>
              <w:jc w:val="left"/>
              <w:rPr>
                <w:rFonts w:ascii="Times New Roman" w:hAnsi="Times New Roman"/>
                <w:b w:val="0"/>
                <w:szCs w:val="24"/>
              </w:rPr>
            </w:pPr>
            <w:r w:rsidRPr="007D40C2">
              <w:rPr>
                <w:rFonts w:ascii="Times New Roman" w:hAnsi="Times New Roman"/>
                <w:b w:val="0"/>
                <w:szCs w:val="24"/>
              </w:rPr>
              <w:t>0,88</w:t>
            </w:r>
          </w:p>
        </w:tc>
      </w:tr>
      <w:tr w:rsidR="004F77E7" w:rsidRPr="007D40C2" w:rsidTr="00F658B1">
        <w:tc>
          <w:tcPr>
            <w:tcW w:w="2643" w:type="dxa"/>
          </w:tcPr>
          <w:p w:rsidR="004F77E7" w:rsidRPr="007D40C2" w:rsidRDefault="004F77E7" w:rsidP="004F77E7">
            <w:pPr>
              <w:pStyle w:val="afc"/>
              <w:spacing w:before="0" w:after="0"/>
              <w:jc w:val="left"/>
              <w:rPr>
                <w:rFonts w:ascii="Times New Roman" w:hAnsi="Times New Roman"/>
                <w:b w:val="0"/>
                <w:szCs w:val="24"/>
              </w:rPr>
            </w:pPr>
            <w:r w:rsidRPr="007D40C2">
              <w:rPr>
                <w:rFonts w:ascii="Times New Roman" w:hAnsi="Times New Roman"/>
                <w:b w:val="0"/>
                <w:szCs w:val="24"/>
              </w:rPr>
              <w:t xml:space="preserve">Абсолютный </w:t>
            </w:r>
          </w:p>
          <w:p w:rsidR="004F77E7" w:rsidRPr="007D40C2" w:rsidRDefault="004F77E7" w:rsidP="004F77E7">
            <w:pPr>
              <w:pStyle w:val="afc"/>
              <w:spacing w:before="0" w:after="0"/>
              <w:jc w:val="left"/>
              <w:rPr>
                <w:rFonts w:ascii="Times New Roman" w:hAnsi="Times New Roman"/>
                <w:b w:val="0"/>
                <w:szCs w:val="24"/>
              </w:rPr>
            </w:pPr>
            <w:r w:rsidRPr="007D40C2">
              <w:rPr>
                <w:rFonts w:ascii="Times New Roman" w:hAnsi="Times New Roman"/>
                <w:b w:val="0"/>
                <w:szCs w:val="24"/>
              </w:rPr>
              <w:t xml:space="preserve">минимум, </w:t>
            </w:r>
            <w:r w:rsidRPr="007D40C2">
              <w:rPr>
                <w:rFonts w:ascii="Times New Roman" w:hAnsi="Times New Roman"/>
                <w:b w:val="0"/>
                <w:szCs w:val="24"/>
                <w:vertAlign w:val="superscript"/>
              </w:rPr>
              <w:t>о</w:t>
            </w:r>
            <w:r w:rsidRPr="007D40C2">
              <w:rPr>
                <w:rFonts w:ascii="Times New Roman" w:hAnsi="Times New Roman"/>
                <w:b w:val="0"/>
                <w:szCs w:val="24"/>
              </w:rPr>
              <w:t>С</w:t>
            </w:r>
          </w:p>
        </w:tc>
        <w:tc>
          <w:tcPr>
            <w:tcW w:w="679" w:type="dxa"/>
          </w:tcPr>
          <w:p w:rsidR="004F77E7" w:rsidRPr="007D40C2" w:rsidRDefault="004F77E7" w:rsidP="004F77E7">
            <w:pPr>
              <w:pStyle w:val="afc"/>
              <w:spacing w:before="0" w:after="0"/>
              <w:jc w:val="left"/>
              <w:rPr>
                <w:rFonts w:ascii="Times New Roman" w:hAnsi="Times New Roman"/>
                <w:b w:val="0"/>
                <w:szCs w:val="24"/>
              </w:rPr>
            </w:pPr>
            <w:r w:rsidRPr="007D40C2">
              <w:rPr>
                <w:rFonts w:ascii="Times New Roman" w:hAnsi="Times New Roman"/>
                <w:b w:val="0"/>
                <w:szCs w:val="24"/>
              </w:rPr>
              <w:t>-45</w:t>
            </w:r>
          </w:p>
        </w:tc>
        <w:tc>
          <w:tcPr>
            <w:tcW w:w="680" w:type="dxa"/>
          </w:tcPr>
          <w:p w:rsidR="004F77E7" w:rsidRPr="007D40C2" w:rsidRDefault="004F77E7" w:rsidP="004F77E7">
            <w:pPr>
              <w:pStyle w:val="afc"/>
              <w:spacing w:before="0" w:after="0"/>
              <w:jc w:val="left"/>
              <w:rPr>
                <w:rFonts w:ascii="Times New Roman" w:hAnsi="Times New Roman"/>
                <w:b w:val="0"/>
                <w:szCs w:val="24"/>
              </w:rPr>
            </w:pPr>
            <w:r w:rsidRPr="007D40C2">
              <w:rPr>
                <w:rFonts w:ascii="Times New Roman" w:hAnsi="Times New Roman"/>
                <w:b w:val="0"/>
                <w:szCs w:val="24"/>
              </w:rPr>
              <w:t>-41</w:t>
            </w:r>
          </w:p>
        </w:tc>
        <w:tc>
          <w:tcPr>
            <w:tcW w:w="587" w:type="dxa"/>
          </w:tcPr>
          <w:p w:rsidR="004F77E7" w:rsidRPr="007D40C2" w:rsidRDefault="004F77E7" w:rsidP="004F77E7">
            <w:pPr>
              <w:pStyle w:val="afc"/>
              <w:spacing w:before="0" w:after="0"/>
              <w:jc w:val="left"/>
              <w:rPr>
                <w:rFonts w:ascii="Times New Roman" w:hAnsi="Times New Roman"/>
                <w:b w:val="0"/>
                <w:szCs w:val="24"/>
              </w:rPr>
            </w:pPr>
            <w:r w:rsidRPr="007D40C2">
              <w:rPr>
                <w:rFonts w:ascii="Times New Roman" w:hAnsi="Times New Roman"/>
                <w:b w:val="0"/>
                <w:szCs w:val="24"/>
              </w:rPr>
              <w:t>-37</w:t>
            </w:r>
          </w:p>
        </w:tc>
        <w:tc>
          <w:tcPr>
            <w:tcW w:w="587" w:type="dxa"/>
          </w:tcPr>
          <w:p w:rsidR="004F77E7" w:rsidRPr="007D40C2" w:rsidRDefault="004F77E7" w:rsidP="004F77E7">
            <w:pPr>
              <w:pStyle w:val="afc"/>
              <w:spacing w:before="0" w:after="0"/>
              <w:jc w:val="left"/>
              <w:rPr>
                <w:rFonts w:ascii="Times New Roman" w:hAnsi="Times New Roman"/>
                <w:b w:val="0"/>
                <w:szCs w:val="24"/>
              </w:rPr>
            </w:pPr>
            <w:r w:rsidRPr="007D40C2">
              <w:rPr>
                <w:rFonts w:ascii="Times New Roman" w:hAnsi="Times New Roman"/>
                <w:b w:val="0"/>
                <w:szCs w:val="24"/>
              </w:rPr>
              <w:t>-27</w:t>
            </w:r>
          </w:p>
        </w:tc>
        <w:tc>
          <w:tcPr>
            <w:tcW w:w="587" w:type="dxa"/>
          </w:tcPr>
          <w:p w:rsidR="004F77E7" w:rsidRPr="007D40C2" w:rsidRDefault="004F77E7" w:rsidP="004F77E7">
            <w:pPr>
              <w:pStyle w:val="afc"/>
              <w:spacing w:before="0" w:after="0"/>
              <w:jc w:val="left"/>
              <w:rPr>
                <w:rFonts w:ascii="Times New Roman" w:hAnsi="Times New Roman"/>
                <w:b w:val="0"/>
                <w:szCs w:val="24"/>
              </w:rPr>
            </w:pPr>
            <w:r w:rsidRPr="007D40C2">
              <w:rPr>
                <w:rFonts w:ascii="Times New Roman" w:hAnsi="Times New Roman"/>
                <w:b w:val="0"/>
                <w:szCs w:val="24"/>
              </w:rPr>
              <w:t>-14</w:t>
            </w:r>
          </w:p>
        </w:tc>
        <w:tc>
          <w:tcPr>
            <w:tcW w:w="587" w:type="dxa"/>
          </w:tcPr>
          <w:p w:rsidR="004F77E7" w:rsidRPr="007D40C2" w:rsidRDefault="004F77E7" w:rsidP="004F77E7">
            <w:pPr>
              <w:pStyle w:val="afc"/>
              <w:spacing w:before="0" w:after="0"/>
              <w:jc w:val="left"/>
              <w:rPr>
                <w:rFonts w:ascii="Times New Roman" w:hAnsi="Times New Roman"/>
                <w:b w:val="0"/>
                <w:szCs w:val="24"/>
              </w:rPr>
            </w:pPr>
            <w:r w:rsidRPr="007D40C2">
              <w:rPr>
                <w:rFonts w:ascii="Times New Roman" w:hAnsi="Times New Roman"/>
                <w:b w:val="0"/>
                <w:szCs w:val="24"/>
              </w:rPr>
              <w:t>-4</w:t>
            </w:r>
          </w:p>
        </w:tc>
        <w:tc>
          <w:tcPr>
            <w:tcW w:w="587" w:type="dxa"/>
          </w:tcPr>
          <w:p w:rsidR="004F77E7" w:rsidRPr="007D40C2" w:rsidRDefault="004F77E7" w:rsidP="004F77E7">
            <w:pPr>
              <w:pStyle w:val="afc"/>
              <w:spacing w:before="0" w:after="0"/>
              <w:jc w:val="left"/>
              <w:rPr>
                <w:rFonts w:ascii="Times New Roman" w:hAnsi="Times New Roman"/>
                <w:b w:val="0"/>
                <w:szCs w:val="24"/>
              </w:rPr>
            </w:pPr>
            <w:r w:rsidRPr="007D40C2">
              <w:rPr>
                <w:rFonts w:ascii="Times New Roman" w:hAnsi="Times New Roman"/>
                <w:b w:val="0"/>
                <w:szCs w:val="24"/>
              </w:rPr>
              <w:t>1</w:t>
            </w:r>
          </w:p>
        </w:tc>
        <w:tc>
          <w:tcPr>
            <w:tcW w:w="587" w:type="dxa"/>
          </w:tcPr>
          <w:p w:rsidR="004F77E7" w:rsidRPr="007D40C2" w:rsidRDefault="004F77E7" w:rsidP="004F77E7">
            <w:pPr>
              <w:pStyle w:val="afc"/>
              <w:spacing w:before="0" w:after="0"/>
              <w:jc w:val="left"/>
              <w:rPr>
                <w:rFonts w:ascii="Times New Roman" w:hAnsi="Times New Roman"/>
                <w:b w:val="0"/>
                <w:szCs w:val="24"/>
              </w:rPr>
            </w:pPr>
            <w:r w:rsidRPr="007D40C2">
              <w:rPr>
                <w:rFonts w:ascii="Times New Roman" w:hAnsi="Times New Roman"/>
                <w:b w:val="0"/>
                <w:szCs w:val="24"/>
              </w:rPr>
              <w:t>0</w:t>
            </w:r>
          </w:p>
        </w:tc>
        <w:tc>
          <w:tcPr>
            <w:tcW w:w="587" w:type="dxa"/>
          </w:tcPr>
          <w:p w:rsidR="004F77E7" w:rsidRPr="007D40C2" w:rsidRDefault="004F77E7" w:rsidP="004F77E7">
            <w:pPr>
              <w:pStyle w:val="afc"/>
              <w:spacing w:before="0" w:after="0"/>
              <w:jc w:val="left"/>
              <w:rPr>
                <w:rFonts w:ascii="Times New Roman" w:hAnsi="Times New Roman"/>
                <w:b w:val="0"/>
                <w:szCs w:val="24"/>
              </w:rPr>
            </w:pPr>
            <w:r w:rsidRPr="007D40C2">
              <w:rPr>
                <w:rFonts w:ascii="Times New Roman" w:hAnsi="Times New Roman"/>
                <w:b w:val="0"/>
                <w:szCs w:val="24"/>
              </w:rPr>
              <w:t>-7</w:t>
            </w:r>
          </w:p>
        </w:tc>
        <w:tc>
          <w:tcPr>
            <w:tcW w:w="569" w:type="dxa"/>
          </w:tcPr>
          <w:p w:rsidR="004F77E7" w:rsidRPr="007D40C2" w:rsidRDefault="004F77E7" w:rsidP="004F77E7">
            <w:pPr>
              <w:pStyle w:val="afc"/>
              <w:spacing w:before="0" w:after="0"/>
              <w:jc w:val="left"/>
              <w:rPr>
                <w:rFonts w:ascii="Times New Roman" w:hAnsi="Times New Roman"/>
                <w:b w:val="0"/>
                <w:szCs w:val="24"/>
              </w:rPr>
            </w:pPr>
            <w:r w:rsidRPr="007D40C2">
              <w:rPr>
                <w:rFonts w:ascii="Times New Roman" w:hAnsi="Times New Roman"/>
                <w:b w:val="0"/>
                <w:szCs w:val="24"/>
              </w:rPr>
              <w:t>-20</w:t>
            </w:r>
          </w:p>
        </w:tc>
        <w:tc>
          <w:tcPr>
            <w:tcW w:w="569" w:type="dxa"/>
          </w:tcPr>
          <w:p w:rsidR="004F77E7" w:rsidRPr="007D40C2" w:rsidRDefault="004F77E7" w:rsidP="004F77E7">
            <w:pPr>
              <w:pStyle w:val="afc"/>
              <w:spacing w:before="0" w:after="0"/>
              <w:jc w:val="left"/>
              <w:rPr>
                <w:rFonts w:ascii="Times New Roman" w:hAnsi="Times New Roman"/>
                <w:b w:val="0"/>
                <w:szCs w:val="24"/>
              </w:rPr>
            </w:pPr>
            <w:r w:rsidRPr="007D40C2">
              <w:rPr>
                <w:rFonts w:ascii="Times New Roman" w:hAnsi="Times New Roman"/>
                <w:b w:val="0"/>
                <w:szCs w:val="24"/>
              </w:rPr>
              <w:t>-35</w:t>
            </w:r>
          </w:p>
        </w:tc>
        <w:tc>
          <w:tcPr>
            <w:tcW w:w="569" w:type="dxa"/>
          </w:tcPr>
          <w:p w:rsidR="004F77E7" w:rsidRPr="007D40C2" w:rsidRDefault="004F77E7" w:rsidP="004F77E7">
            <w:pPr>
              <w:pStyle w:val="afc"/>
              <w:spacing w:before="0" w:after="0"/>
              <w:jc w:val="left"/>
              <w:rPr>
                <w:rFonts w:ascii="Times New Roman" w:hAnsi="Times New Roman"/>
                <w:b w:val="0"/>
                <w:szCs w:val="24"/>
              </w:rPr>
            </w:pPr>
            <w:r w:rsidRPr="007D40C2">
              <w:rPr>
                <w:rFonts w:ascii="Times New Roman" w:hAnsi="Times New Roman"/>
                <w:b w:val="0"/>
                <w:szCs w:val="24"/>
              </w:rPr>
              <w:t>-43</w:t>
            </w:r>
          </w:p>
        </w:tc>
        <w:tc>
          <w:tcPr>
            <w:tcW w:w="517" w:type="dxa"/>
          </w:tcPr>
          <w:p w:rsidR="004F77E7" w:rsidRPr="007D40C2" w:rsidRDefault="004F77E7" w:rsidP="004F77E7">
            <w:pPr>
              <w:pStyle w:val="afc"/>
              <w:spacing w:before="0" w:after="0"/>
              <w:jc w:val="left"/>
              <w:rPr>
                <w:rFonts w:ascii="Times New Roman" w:hAnsi="Times New Roman"/>
                <w:b w:val="0"/>
                <w:szCs w:val="24"/>
              </w:rPr>
            </w:pPr>
            <w:r w:rsidRPr="007D40C2">
              <w:rPr>
                <w:rFonts w:ascii="Times New Roman" w:hAnsi="Times New Roman"/>
                <w:b w:val="0"/>
                <w:szCs w:val="24"/>
              </w:rPr>
              <w:t>-45</w:t>
            </w:r>
          </w:p>
        </w:tc>
      </w:tr>
      <w:tr w:rsidR="004F77E7" w:rsidRPr="007D40C2" w:rsidTr="00F658B1">
        <w:tc>
          <w:tcPr>
            <w:tcW w:w="2643" w:type="dxa"/>
          </w:tcPr>
          <w:p w:rsidR="004F77E7" w:rsidRPr="007D40C2" w:rsidRDefault="004F77E7" w:rsidP="004F77E7">
            <w:pPr>
              <w:pStyle w:val="afc"/>
              <w:spacing w:before="0" w:after="0"/>
              <w:jc w:val="left"/>
              <w:rPr>
                <w:rFonts w:ascii="Times New Roman" w:hAnsi="Times New Roman"/>
                <w:b w:val="0"/>
                <w:szCs w:val="24"/>
              </w:rPr>
            </w:pPr>
            <w:r w:rsidRPr="007D40C2">
              <w:rPr>
                <w:rFonts w:ascii="Times New Roman" w:hAnsi="Times New Roman"/>
                <w:b w:val="0"/>
                <w:szCs w:val="24"/>
              </w:rPr>
              <w:t>Абсолютный</w:t>
            </w:r>
          </w:p>
          <w:p w:rsidR="004F77E7" w:rsidRPr="007D40C2" w:rsidRDefault="004F77E7" w:rsidP="004F77E7">
            <w:pPr>
              <w:pStyle w:val="afc"/>
              <w:spacing w:before="0" w:after="0"/>
              <w:jc w:val="left"/>
              <w:rPr>
                <w:rFonts w:ascii="Times New Roman" w:hAnsi="Times New Roman"/>
                <w:b w:val="0"/>
                <w:szCs w:val="24"/>
              </w:rPr>
            </w:pPr>
            <w:r w:rsidRPr="007D40C2">
              <w:rPr>
                <w:rFonts w:ascii="Times New Roman" w:hAnsi="Times New Roman"/>
                <w:b w:val="0"/>
                <w:szCs w:val="24"/>
              </w:rPr>
              <w:t xml:space="preserve">максимум, </w:t>
            </w:r>
            <w:r w:rsidRPr="007D40C2">
              <w:rPr>
                <w:rFonts w:ascii="Times New Roman" w:hAnsi="Times New Roman"/>
                <w:b w:val="0"/>
                <w:szCs w:val="24"/>
                <w:vertAlign w:val="superscript"/>
              </w:rPr>
              <w:t>о</w:t>
            </w:r>
            <w:r w:rsidRPr="007D40C2">
              <w:rPr>
                <w:rFonts w:ascii="Times New Roman" w:hAnsi="Times New Roman"/>
                <w:b w:val="0"/>
                <w:szCs w:val="24"/>
              </w:rPr>
              <w:t>С</w:t>
            </w:r>
          </w:p>
        </w:tc>
        <w:tc>
          <w:tcPr>
            <w:tcW w:w="679" w:type="dxa"/>
          </w:tcPr>
          <w:p w:rsidR="004F77E7" w:rsidRPr="007D40C2" w:rsidRDefault="004F77E7" w:rsidP="004F77E7">
            <w:pPr>
              <w:pStyle w:val="afc"/>
              <w:spacing w:before="0" w:after="0"/>
              <w:jc w:val="left"/>
              <w:rPr>
                <w:rFonts w:ascii="Times New Roman" w:hAnsi="Times New Roman"/>
                <w:b w:val="0"/>
                <w:szCs w:val="24"/>
              </w:rPr>
            </w:pPr>
            <w:r w:rsidRPr="007D40C2">
              <w:rPr>
                <w:rFonts w:ascii="Times New Roman" w:hAnsi="Times New Roman"/>
                <w:b w:val="0"/>
                <w:szCs w:val="24"/>
              </w:rPr>
              <w:t>5</w:t>
            </w:r>
          </w:p>
        </w:tc>
        <w:tc>
          <w:tcPr>
            <w:tcW w:w="680" w:type="dxa"/>
          </w:tcPr>
          <w:p w:rsidR="004F77E7" w:rsidRPr="007D40C2" w:rsidRDefault="004F77E7" w:rsidP="004F77E7">
            <w:pPr>
              <w:pStyle w:val="afc"/>
              <w:spacing w:before="0" w:after="0"/>
              <w:jc w:val="left"/>
              <w:rPr>
                <w:rFonts w:ascii="Times New Roman" w:hAnsi="Times New Roman"/>
                <w:b w:val="0"/>
                <w:szCs w:val="24"/>
              </w:rPr>
            </w:pPr>
            <w:r w:rsidRPr="007D40C2">
              <w:rPr>
                <w:rFonts w:ascii="Times New Roman" w:hAnsi="Times New Roman"/>
                <w:b w:val="0"/>
                <w:szCs w:val="24"/>
              </w:rPr>
              <w:t>4</w:t>
            </w:r>
          </w:p>
        </w:tc>
        <w:tc>
          <w:tcPr>
            <w:tcW w:w="587" w:type="dxa"/>
          </w:tcPr>
          <w:p w:rsidR="004F77E7" w:rsidRPr="007D40C2" w:rsidRDefault="004F77E7" w:rsidP="004F77E7">
            <w:pPr>
              <w:pStyle w:val="afc"/>
              <w:spacing w:before="0" w:after="0"/>
              <w:jc w:val="left"/>
              <w:rPr>
                <w:rFonts w:ascii="Times New Roman" w:hAnsi="Times New Roman"/>
                <w:b w:val="0"/>
                <w:szCs w:val="24"/>
              </w:rPr>
            </w:pPr>
            <w:r w:rsidRPr="007D40C2">
              <w:rPr>
                <w:rFonts w:ascii="Times New Roman" w:hAnsi="Times New Roman"/>
                <w:b w:val="0"/>
                <w:szCs w:val="24"/>
              </w:rPr>
              <w:t>10</w:t>
            </w:r>
          </w:p>
        </w:tc>
        <w:tc>
          <w:tcPr>
            <w:tcW w:w="587" w:type="dxa"/>
          </w:tcPr>
          <w:p w:rsidR="004F77E7" w:rsidRPr="007D40C2" w:rsidRDefault="004F77E7" w:rsidP="004F77E7">
            <w:pPr>
              <w:pStyle w:val="afc"/>
              <w:spacing w:before="0" w:after="0"/>
              <w:jc w:val="left"/>
              <w:rPr>
                <w:rFonts w:ascii="Times New Roman" w:hAnsi="Times New Roman"/>
                <w:b w:val="0"/>
                <w:szCs w:val="24"/>
              </w:rPr>
            </w:pPr>
            <w:r w:rsidRPr="007D40C2">
              <w:rPr>
                <w:rFonts w:ascii="Times New Roman" w:hAnsi="Times New Roman"/>
                <w:b w:val="0"/>
                <w:szCs w:val="24"/>
              </w:rPr>
              <w:t>13</w:t>
            </w:r>
          </w:p>
        </w:tc>
        <w:tc>
          <w:tcPr>
            <w:tcW w:w="587" w:type="dxa"/>
          </w:tcPr>
          <w:p w:rsidR="004F77E7" w:rsidRPr="007D40C2" w:rsidRDefault="004F77E7" w:rsidP="004F77E7">
            <w:pPr>
              <w:pStyle w:val="afc"/>
              <w:spacing w:before="0" w:after="0"/>
              <w:jc w:val="left"/>
              <w:rPr>
                <w:rFonts w:ascii="Times New Roman" w:hAnsi="Times New Roman"/>
                <w:b w:val="0"/>
                <w:szCs w:val="24"/>
              </w:rPr>
            </w:pPr>
            <w:r w:rsidRPr="007D40C2">
              <w:rPr>
                <w:rFonts w:ascii="Times New Roman" w:hAnsi="Times New Roman"/>
                <w:b w:val="0"/>
                <w:szCs w:val="24"/>
              </w:rPr>
              <w:t>30</w:t>
            </w:r>
          </w:p>
        </w:tc>
        <w:tc>
          <w:tcPr>
            <w:tcW w:w="587" w:type="dxa"/>
          </w:tcPr>
          <w:p w:rsidR="004F77E7" w:rsidRPr="007D40C2" w:rsidRDefault="004F77E7" w:rsidP="004F77E7">
            <w:pPr>
              <w:pStyle w:val="afc"/>
              <w:spacing w:before="0" w:after="0"/>
              <w:jc w:val="left"/>
              <w:rPr>
                <w:rFonts w:ascii="Times New Roman" w:hAnsi="Times New Roman"/>
                <w:b w:val="0"/>
                <w:szCs w:val="24"/>
              </w:rPr>
            </w:pPr>
            <w:r w:rsidRPr="007D40C2">
              <w:rPr>
                <w:rFonts w:ascii="Times New Roman" w:hAnsi="Times New Roman"/>
                <w:b w:val="0"/>
                <w:szCs w:val="24"/>
              </w:rPr>
              <w:t>32</w:t>
            </w:r>
          </w:p>
        </w:tc>
        <w:tc>
          <w:tcPr>
            <w:tcW w:w="587" w:type="dxa"/>
          </w:tcPr>
          <w:p w:rsidR="004F77E7" w:rsidRPr="007D40C2" w:rsidRDefault="004F77E7" w:rsidP="004F77E7">
            <w:pPr>
              <w:pStyle w:val="afc"/>
              <w:spacing w:before="0" w:after="0"/>
              <w:jc w:val="left"/>
              <w:rPr>
                <w:rFonts w:ascii="Times New Roman" w:hAnsi="Times New Roman"/>
                <w:b w:val="0"/>
                <w:szCs w:val="24"/>
              </w:rPr>
            </w:pPr>
            <w:r w:rsidRPr="007D40C2">
              <w:rPr>
                <w:rFonts w:ascii="Times New Roman" w:hAnsi="Times New Roman"/>
                <w:b w:val="0"/>
                <w:szCs w:val="24"/>
              </w:rPr>
              <w:t>34</w:t>
            </w:r>
          </w:p>
        </w:tc>
        <w:tc>
          <w:tcPr>
            <w:tcW w:w="587" w:type="dxa"/>
          </w:tcPr>
          <w:p w:rsidR="004F77E7" w:rsidRPr="007D40C2" w:rsidRDefault="004F77E7" w:rsidP="004F77E7">
            <w:pPr>
              <w:pStyle w:val="afc"/>
              <w:spacing w:before="0" w:after="0"/>
              <w:jc w:val="left"/>
              <w:rPr>
                <w:rFonts w:ascii="Times New Roman" w:hAnsi="Times New Roman"/>
                <w:b w:val="0"/>
                <w:szCs w:val="24"/>
              </w:rPr>
            </w:pPr>
            <w:r w:rsidRPr="007D40C2">
              <w:rPr>
                <w:rFonts w:ascii="Times New Roman" w:hAnsi="Times New Roman"/>
                <w:b w:val="0"/>
                <w:szCs w:val="24"/>
              </w:rPr>
              <w:t>33</w:t>
            </w:r>
          </w:p>
        </w:tc>
        <w:tc>
          <w:tcPr>
            <w:tcW w:w="587" w:type="dxa"/>
          </w:tcPr>
          <w:p w:rsidR="004F77E7" w:rsidRPr="007D40C2" w:rsidRDefault="004F77E7" w:rsidP="004F77E7">
            <w:pPr>
              <w:pStyle w:val="afc"/>
              <w:spacing w:before="0" w:after="0"/>
              <w:jc w:val="left"/>
              <w:rPr>
                <w:rFonts w:ascii="Times New Roman" w:hAnsi="Times New Roman"/>
                <w:b w:val="0"/>
                <w:szCs w:val="24"/>
              </w:rPr>
            </w:pPr>
            <w:r w:rsidRPr="007D40C2">
              <w:rPr>
                <w:rFonts w:ascii="Times New Roman" w:hAnsi="Times New Roman"/>
                <w:b w:val="0"/>
                <w:szCs w:val="24"/>
              </w:rPr>
              <w:t>28</w:t>
            </w:r>
          </w:p>
        </w:tc>
        <w:tc>
          <w:tcPr>
            <w:tcW w:w="569" w:type="dxa"/>
          </w:tcPr>
          <w:p w:rsidR="004F77E7" w:rsidRPr="007D40C2" w:rsidRDefault="004F77E7" w:rsidP="004F77E7">
            <w:pPr>
              <w:pStyle w:val="afc"/>
              <w:spacing w:before="0" w:after="0"/>
              <w:jc w:val="left"/>
              <w:rPr>
                <w:rFonts w:ascii="Times New Roman" w:hAnsi="Times New Roman"/>
                <w:b w:val="0"/>
                <w:szCs w:val="24"/>
              </w:rPr>
            </w:pPr>
            <w:r w:rsidRPr="007D40C2">
              <w:rPr>
                <w:rFonts w:ascii="Times New Roman" w:hAnsi="Times New Roman"/>
                <w:b w:val="0"/>
                <w:szCs w:val="24"/>
              </w:rPr>
              <w:t>17</w:t>
            </w:r>
          </w:p>
        </w:tc>
        <w:tc>
          <w:tcPr>
            <w:tcW w:w="569" w:type="dxa"/>
          </w:tcPr>
          <w:p w:rsidR="004F77E7" w:rsidRPr="007D40C2" w:rsidRDefault="004F77E7" w:rsidP="004F77E7">
            <w:pPr>
              <w:pStyle w:val="afc"/>
              <w:spacing w:before="0" w:after="0"/>
              <w:jc w:val="left"/>
              <w:rPr>
                <w:rFonts w:ascii="Times New Roman" w:hAnsi="Times New Roman"/>
                <w:b w:val="0"/>
                <w:szCs w:val="24"/>
              </w:rPr>
            </w:pPr>
            <w:r w:rsidRPr="007D40C2">
              <w:rPr>
                <w:rFonts w:ascii="Times New Roman" w:hAnsi="Times New Roman"/>
                <w:b w:val="0"/>
                <w:szCs w:val="24"/>
              </w:rPr>
              <w:t>10</w:t>
            </w:r>
          </w:p>
        </w:tc>
        <w:tc>
          <w:tcPr>
            <w:tcW w:w="569" w:type="dxa"/>
          </w:tcPr>
          <w:p w:rsidR="004F77E7" w:rsidRPr="007D40C2" w:rsidRDefault="004F77E7" w:rsidP="004F77E7">
            <w:pPr>
              <w:pStyle w:val="afc"/>
              <w:spacing w:before="0" w:after="0"/>
              <w:jc w:val="left"/>
              <w:rPr>
                <w:rFonts w:ascii="Times New Roman" w:hAnsi="Times New Roman"/>
                <w:b w:val="0"/>
                <w:szCs w:val="24"/>
              </w:rPr>
            </w:pPr>
            <w:r w:rsidRPr="007D40C2">
              <w:rPr>
                <w:rFonts w:ascii="Times New Roman" w:hAnsi="Times New Roman"/>
                <w:b w:val="0"/>
                <w:szCs w:val="24"/>
              </w:rPr>
              <w:t>4</w:t>
            </w:r>
          </w:p>
        </w:tc>
        <w:tc>
          <w:tcPr>
            <w:tcW w:w="517" w:type="dxa"/>
          </w:tcPr>
          <w:p w:rsidR="004F77E7" w:rsidRPr="007D40C2" w:rsidRDefault="004F77E7" w:rsidP="004F77E7">
            <w:pPr>
              <w:pStyle w:val="afc"/>
              <w:spacing w:before="0" w:after="0"/>
              <w:jc w:val="left"/>
              <w:rPr>
                <w:rFonts w:ascii="Times New Roman" w:hAnsi="Times New Roman"/>
                <w:b w:val="0"/>
                <w:szCs w:val="24"/>
              </w:rPr>
            </w:pPr>
            <w:r w:rsidRPr="007D40C2">
              <w:rPr>
                <w:rFonts w:ascii="Times New Roman" w:hAnsi="Times New Roman"/>
                <w:b w:val="0"/>
                <w:szCs w:val="24"/>
              </w:rPr>
              <w:t>34</w:t>
            </w:r>
          </w:p>
        </w:tc>
      </w:tr>
      <w:tr w:rsidR="004F77E7" w:rsidRPr="007D40C2" w:rsidTr="00F658B1">
        <w:tc>
          <w:tcPr>
            <w:tcW w:w="2643" w:type="dxa"/>
          </w:tcPr>
          <w:p w:rsidR="004F77E7" w:rsidRPr="007D40C2" w:rsidRDefault="004F77E7" w:rsidP="004F77E7">
            <w:pPr>
              <w:pStyle w:val="afc"/>
              <w:spacing w:before="0" w:after="0"/>
              <w:jc w:val="left"/>
              <w:rPr>
                <w:rFonts w:ascii="Times New Roman" w:hAnsi="Times New Roman"/>
                <w:b w:val="0"/>
                <w:szCs w:val="24"/>
              </w:rPr>
            </w:pPr>
            <w:r w:rsidRPr="007D40C2">
              <w:rPr>
                <w:rFonts w:ascii="Times New Roman" w:hAnsi="Times New Roman"/>
                <w:b w:val="0"/>
                <w:szCs w:val="24"/>
              </w:rPr>
              <w:t xml:space="preserve">Относительная </w:t>
            </w:r>
          </w:p>
          <w:p w:rsidR="004F77E7" w:rsidRPr="007D40C2" w:rsidRDefault="004F77E7" w:rsidP="004F77E7">
            <w:pPr>
              <w:pStyle w:val="afc"/>
              <w:spacing w:before="0" w:after="0"/>
              <w:jc w:val="left"/>
              <w:rPr>
                <w:rFonts w:ascii="Times New Roman" w:hAnsi="Times New Roman"/>
                <w:b w:val="0"/>
                <w:szCs w:val="24"/>
              </w:rPr>
            </w:pPr>
            <w:r w:rsidRPr="007D40C2">
              <w:rPr>
                <w:rFonts w:ascii="Times New Roman" w:hAnsi="Times New Roman"/>
                <w:b w:val="0"/>
                <w:szCs w:val="24"/>
              </w:rPr>
              <w:t>влажность воздуха</w:t>
            </w:r>
          </w:p>
        </w:tc>
        <w:tc>
          <w:tcPr>
            <w:tcW w:w="679" w:type="dxa"/>
          </w:tcPr>
          <w:p w:rsidR="004F77E7" w:rsidRPr="007D40C2" w:rsidRDefault="004F77E7" w:rsidP="004F77E7">
            <w:pPr>
              <w:pStyle w:val="afc"/>
              <w:spacing w:before="0" w:after="0"/>
              <w:jc w:val="left"/>
              <w:rPr>
                <w:rFonts w:ascii="Times New Roman" w:hAnsi="Times New Roman"/>
                <w:b w:val="0"/>
                <w:szCs w:val="24"/>
              </w:rPr>
            </w:pPr>
            <w:r w:rsidRPr="007D40C2">
              <w:rPr>
                <w:rFonts w:ascii="Times New Roman" w:hAnsi="Times New Roman"/>
                <w:b w:val="0"/>
                <w:szCs w:val="24"/>
              </w:rPr>
              <w:t>88</w:t>
            </w:r>
          </w:p>
        </w:tc>
        <w:tc>
          <w:tcPr>
            <w:tcW w:w="680" w:type="dxa"/>
          </w:tcPr>
          <w:p w:rsidR="004F77E7" w:rsidRPr="007D40C2" w:rsidRDefault="004F77E7" w:rsidP="004F77E7">
            <w:pPr>
              <w:pStyle w:val="afc"/>
              <w:spacing w:before="0" w:after="0"/>
              <w:jc w:val="left"/>
              <w:rPr>
                <w:rFonts w:ascii="Times New Roman" w:hAnsi="Times New Roman"/>
                <w:b w:val="0"/>
                <w:szCs w:val="24"/>
              </w:rPr>
            </w:pPr>
            <w:r w:rsidRPr="007D40C2">
              <w:rPr>
                <w:rFonts w:ascii="Times New Roman" w:hAnsi="Times New Roman"/>
                <w:b w:val="0"/>
                <w:szCs w:val="24"/>
              </w:rPr>
              <w:t>86</w:t>
            </w:r>
          </w:p>
        </w:tc>
        <w:tc>
          <w:tcPr>
            <w:tcW w:w="587" w:type="dxa"/>
          </w:tcPr>
          <w:p w:rsidR="004F77E7" w:rsidRPr="007D40C2" w:rsidRDefault="004F77E7" w:rsidP="004F77E7">
            <w:pPr>
              <w:pStyle w:val="afc"/>
              <w:spacing w:before="0" w:after="0"/>
              <w:jc w:val="left"/>
              <w:rPr>
                <w:rFonts w:ascii="Times New Roman" w:hAnsi="Times New Roman"/>
                <w:b w:val="0"/>
                <w:szCs w:val="24"/>
              </w:rPr>
            </w:pPr>
            <w:r w:rsidRPr="007D40C2">
              <w:rPr>
                <w:rFonts w:ascii="Times New Roman" w:hAnsi="Times New Roman"/>
                <w:b w:val="0"/>
                <w:szCs w:val="24"/>
              </w:rPr>
              <w:t>82</w:t>
            </w:r>
          </w:p>
        </w:tc>
        <w:tc>
          <w:tcPr>
            <w:tcW w:w="587" w:type="dxa"/>
          </w:tcPr>
          <w:p w:rsidR="004F77E7" w:rsidRPr="007D40C2" w:rsidRDefault="004F77E7" w:rsidP="004F77E7">
            <w:pPr>
              <w:pStyle w:val="afc"/>
              <w:spacing w:before="0" w:after="0"/>
              <w:jc w:val="left"/>
              <w:rPr>
                <w:rFonts w:ascii="Times New Roman" w:hAnsi="Times New Roman"/>
                <w:b w:val="0"/>
                <w:szCs w:val="24"/>
              </w:rPr>
            </w:pPr>
            <w:r w:rsidRPr="007D40C2">
              <w:rPr>
                <w:rFonts w:ascii="Times New Roman" w:hAnsi="Times New Roman"/>
                <w:b w:val="0"/>
                <w:szCs w:val="24"/>
              </w:rPr>
              <w:t>76</w:t>
            </w:r>
          </w:p>
        </w:tc>
        <w:tc>
          <w:tcPr>
            <w:tcW w:w="587" w:type="dxa"/>
          </w:tcPr>
          <w:p w:rsidR="004F77E7" w:rsidRPr="007D40C2" w:rsidRDefault="004F77E7" w:rsidP="004F77E7">
            <w:pPr>
              <w:pStyle w:val="afc"/>
              <w:spacing w:before="0" w:after="0"/>
              <w:jc w:val="left"/>
              <w:rPr>
                <w:rFonts w:ascii="Times New Roman" w:hAnsi="Times New Roman"/>
                <w:b w:val="0"/>
                <w:szCs w:val="24"/>
              </w:rPr>
            </w:pPr>
            <w:r w:rsidRPr="007D40C2">
              <w:rPr>
                <w:rFonts w:ascii="Times New Roman" w:hAnsi="Times New Roman"/>
                <w:b w:val="0"/>
                <w:szCs w:val="24"/>
              </w:rPr>
              <w:t>70</w:t>
            </w:r>
          </w:p>
        </w:tc>
        <w:tc>
          <w:tcPr>
            <w:tcW w:w="587" w:type="dxa"/>
          </w:tcPr>
          <w:p w:rsidR="004F77E7" w:rsidRPr="007D40C2" w:rsidRDefault="004F77E7" w:rsidP="004F77E7">
            <w:pPr>
              <w:pStyle w:val="afc"/>
              <w:spacing w:before="0" w:after="0"/>
              <w:jc w:val="left"/>
              <w:rPr>
                <w:rFonts w:ascii="Times New Roman" w:hAnsi="Times New Roman"/>
                <w:b w:val="0"/>
                <w:szCs w:val="24"/>
              </w:rPr>
            </w:pPr>
            <w:r w:rsidRPr="007D40C2">
              <w:rPr>
                <w:rFonts w:ascii="Times New Roman" w:hAnsi="Times New Roman"/>
                <w:b w:val="0"/>
                <w:szCs w:val="24"/>
              </w:rPr>
              <w:t>70</w:t>
            </w:r>
          </w:p>
        </w:tc>
        <w:tc>
          <w:tcPr>
            <w:tcW w:w="587" w:type="dxa"/>
          </w:tcPr>
          <w:p w:rsidR="004F77E7" w:rsidRPr="007D40C2" w:rsidRDefault="004F77E7" w:rsidP="004F77E7">
            <w:pPr>
              <w:pStyle w:val="afc"/>
              <w:spacing w:before="0" w:after="0"/>
              <w:jc w:val="left"/>
              <w:rPr>
                <w:rFonts w:ascii="Times New Roman" w:hAnsi="Times New Roman"/>
                <w:b w:val="0"/>
                <w:szCs w:val="24"/>
              </w:rPr>
            </w:pPr>
            <w:r w:rsidRPr="007D40C2">
              <w:rPr>
                <w:rFonts w:ascii="Times New Roman" w:hAnsi="Times New Roman"/>
                <w:b w:val="0"/>
                <w:szCs w:val="24"/>
              </w:rPr>
              <w:t>73</w:t>
            </w:r>
          </w:p>
        </w:tc>
        <w:tc>
          <w:tcPr>
            <w:tcW w:w="587" w:type="dxa"/>
          </w:tcPr>
          <w:p w:rsidR="004F77E7" w:rsidRPr="007D40C2" w:rsidRDefault="004F77E7" w:rsidP="004F77E7">
            <w:pPr>
              <w:pStyle w:val="afc"/>
              <w:spacing w:before="0" w:after="0"/>
              <w:jc w:val="left"/>
              <w:rPr>
                <w:rFonts w:ascii="Times New Roman" w:hAnsi="Times New Roman"/>
                <w:b w:val="0"/>
                <w:szCs w:val="24"/>
              </w:rPr>
            </w:pPr>
            <w:r w:rsidRPr="007D40C2">
              <w:rPr>
                <w:rFonts w:ascii="Times New Roman" w:hAnsi="Times New Roman"/>
                <w:b w:val="0"/>
                <w:szCs w:val="24"/>
              </w:rPr>
              <w:t>79</w:t>
            </w:r>
          </w:p>
        </w:tc>
        <w:tc>
          <w:tcPr>
            <w:tcW w:w="587" w:type="dxa"/>
          </w:tcPr>
          <w:p w:rsidR="004F77E7" w:rsidRPr="007D40C2" w:rsidRDefault="004F77E7" w:rsidP="004F77E7">
            <w:pPr>
              <w:pStyle w:val="afc"/>
              <w:spacing w:before="0" w:after="0"/>
              <w:jc w:val="left"/>
              <w:rPr>
                <w:rFonts w:ascii="Times New Roman" w:hAnsi="Times New Roman"/>
                <w:b w:val="0"/>
                <w:szCs w:val="24"/>
              </w:rPr>
            </w:pPr>
            <w:r w:rsidRPr="007D40C2">
              <w:rPr>
                <w:rFonts w:ascii="Times New Roman" w:hAnsi="Times New Roman"/>
                <w:b w:val="0"/>
                <w:szCs w:val="24"/>
              </w:rPr>
              <w:t>86</w:t>
            </w:r>
          </w:p>
        </w:tc>
        <w:tc>
          <w:tcPr>
            <w:tcW w:w="569" w:type="dxa"/>
          </w:tcPr>
          <w:p w:rsidR="004F77E7" w:rsidRPr="007D40C2" w:rsidRDefault="004F77E7" w:rsidP="004F77E7">
            <w:pPr>
              <w:pStyle w:val="afc"/>
              <w:spacing w:before="0" w:after="0"/>
              <w:jc w:val="left"/>
              <w:rPr>
                <w:rFonts w:ascii="Times New Roman" w:hAnsi="Times New Roman"/>
                <w:b w:val="0"/>
                <w:szCs w:val="24"/>
              </w:rPr>
            </w:pPr>
            <w:r w:rsidRPr="007D40C2">
              <w:rPr>
                <w:rFonts w:ascii="Times New Roman" w:hAnsi="Times New Roman"/>
                <w:b w:val="0"/>
                <w:szCs w:val="24"/>
              </w:rPr>
              <w:t>88</w:t>
            </w:r>
          </w:p>
        </w:tc>
        <w:tc>
          <w:tcPr>
            <w:tcW w:w="569" w:type="dxa"/>
          </w:tcPr>
          <w:p w:rsidR="004F77E7" w:rsidRPr="007D40C2" w:rsidRDefault="004F77E7" w:rsidP="004F77E7">
            <w:pPr>
              <w:pStyle w:val="afc"/>
              <w:spacing w:before="0" w:after="0"/>
              <w:jc w:val="left"/>
              <w:rPr>
                <w:rFonts w:ascii="Times New Roman" w:hAnsi="Times New Roman"/>
                <w:b w:val="0"/>
                <w:szCs w:val="24"/>
              </w:rPr>
            </w:pPr>
            <w:r w:rsidRPr="007D40C2">
              <w:rPr>
                <w:rFonts w:ascii="Times New Roman" w:hAnsi="Times New Roman"/>
                <w:b w:val="0"/>
                <w:szCs w:val="24"/>
              </w:rPr>
              <w:t>90</w:t>
            </w:r>
          </w:p>
        </w:tc>
        <w:tc>
          <w:tcPr>
            <w:tcW w:w="569" w:type="dxa"/>
          </w:tcPr>
          <w:p w:rsidR="004F77E7" w:rsidRPr="007D40C2" w:rsidRDefault="004F77E7" w:rsidP="004F77E7">
            <w:pPr>
              <w:pStyle w:val="afc"/>
              <w:spacing w:before="0" w:after="0"/>
              <w:jc w:val="left"/>
              <w:rPr>
                <w:rFonts w:ascii="Times New Roman" w:hAnsi="Times New Roman"/>
                <w:b w:val="0"/>
                <w:szCs w:val="24"/>
              </w:rPr>
            </w:pPr>
            <w:r w:rsidRPr="007D40C2">
              <w:rPr>
                <w:rFonts w:ascii="Times New Roman" w:hAnsi="Times New Roman"/>
                <w:b w:val="0"/>
                <w:szCs w:val="24"/>
              </w:rPr>
              <w:t>89</w:t>
            </w:r>
          </w:p>
        </w:tc>
        <w:tc>
          <w:tcPr>
            <w:tcW w:w="517" w:type="dxa"/>
          </w:tcPr>
          <w:p w:rsidR="004F77E7" w:rsidRPr="007D40C2" w:rsidRDefault="004F77E7" w:rsidP="004F77E7">
            <w:pPr>
              <w:pStyle w:val="afc"/>
              <w:spacing w:before="0" w:after="0"/>
              <w:jc w:val="left"/>
              <w:rPr>
                <w:rFonts w:ascii="Times New Roman" w:hAnsi="Times New Roman"/>
                <w:b w:val="0"/>
                <w:szCs w:val="24"/>
              </w:rPr>
            </w:pPr>
            <w:r w:rsidRPr="007D40C2">
              <w:rPr>
                <w:rFonts w:ascii="Times New Roman" w:hAnsi="Times New Roman"/>
                <w:b w:val="0"/>
                <w:szCs w:val="24"/>
              </w:rPr>
              <w:t>81,4</w:t>
            </w:r>
          </w:p>
        </w:tc>
      </w:tr>
      <w:tr w:rsidR="004F77E7" w:rsidRPr="007D40C2" w:rsidTr="00F658B1">
        <w:tc>
          <w:tcPr>
            <w:tcW w:w="2643" w:type="dxa"/>
          </w:tcPr>
          <w:p w:rsidR="004F77E7" w:rsidRPr="007D40C2" w:rsidRDefault="004F77E7" w:rsidP="004F77E7">
            <w:pPr>
              <w:pStyle w:val="afc"/>
              <w:spacing w:before="0" w:after="0"/>
              <w:jc w:val="left"/>
              <w:rPr>
                <w:rFonts w:ascii="Times New Roman" w:hAnsi="Times New Roman"/>
                <w:b w:val="0"/>
                <w:szCs w:val="24"/>
              </w:rPr>
            </w:pPr>
            <w:r w:rsidRPr="007D40C2">
              <w:rPr>
                <w:rFonts w:ascii="Times New Roman" w:hAnsi="Times New Roman"/>
                <w:b w:val="0"/>
                <w:szCs w:val="24"/>
              </w:rPr>
              <w:t>Количество осадков, мм</w:t>
            </w:r>
          </w:p>
        </w:tc>
        <w:tc>
          <w:tcPr>
            <w:tcW w:w="679" w:type="dxa"/>
          </w:tcPr>
          <w:p w:rsidR="004F77E7" w:rsidRPr="007D40C2" w:rsidRDefault="004F77E7" w:rsidP="004F77E7">
            <w:pPr>
              <w:pStyle w:val="afc"/>
              <w:spacing w:before="0" w:after="0"/>
              <w:jc w:val="left"/>
              <w:rPr>
                <w:rFonts w:ascii="Times New Roman" w:hAnsi="Times New Roman"/>
                <w:b w:val="0"/>
                <w:szCs w:val="24"/>
              </w:rPr>
            </w:pPr>
            <w:r w:rsidRPr="007D40C2">
              <w:rPr>
                <w:rFonts w:ascii="Times New Roman" w:hAnsi="Times New Roman"/>
                <w:b w:val="0"/>
                <w:szCs w:val="24"/>
              </w:rPr>
              <w:t>31</w:t>
            </w:r>
          </w:p>
        </w:tc>
        <w:tc>
          <w:tcPr>
            <w:tcW w:w="680" w:type="dxa"/>
          </w:tcPr>
          <w:p w:rsidR="004F77E7" w:rsidRPr="007D40C2" w:rsidRDefault="004F77E7" w:rsidP="004F77E7">
            <w:pPr>
              <w:pStyle w:val="afc"/>
              <w:spacing w:before="0" w:after="0"/>
              <w:jc w:val="left"/>
              <w:rPr>
                <w:rFonts w:ascii="Times New Roman" w:hAnsi="Times New Roman"/>
                <w:b w:val="0"/>
                <w:szCs w:val="24"/>
              </w:rPr>
            </w:pPr>
            <w:r w:rsidRPr="007D40C2">
              <w:rPr>
                <w:rFonts w:ascii="Times New Roman" w:hAnsi="Times New Roman"/>
                <w:b w:val="0"/>
                <w:szCs w:val="24"/>
              </w:rPr>
              <w:t>27</w:t>
            </w:r>
          </w:p>
        </w:tc>
        <w:tc>
          <w:tcPr>
            <w:tcW w:w="587" w:type="dxa"/>
          </w:tcPr>
          <w:p w:rsidR="004F77E7" w:rsidRPr="007D40C2" w:rsidRDefault="004F77E7" w:rsidP="004F77E7">
            <w:pPr>
              <w:pStyle w:val="afc"/>
              <w:spacing w:before="0" w:after="0"/>
              <w:jc w:val="left"/>
              <w:rPr>
                <w:rFonts w:ascii="Times New Roman" w:hAnsi="Times New Roman"/>
                <w:b w:val="0"/>
                <w:szCs w:val="24"/>
              </w:rPr>
            </w:pPr>
            <w:r w:rsidRPr="007D40C2">
              <w:rPr>
                <w:rFonts w:ascii="Times New Roman" w:hAnsi="Times New Roman"/>
                <w:b w:val="0"/>
                <w:szCs w:val="24"/>
              </w:rPr>
              <w:t>27</w:t>
            </w:r>
          </w:p>
        </w:tc>
        <w:tc>
          <w:tcPr>
            <w:tcW w:w="587" w:type="dxa"/>
          </w:tcPr>
          <w:p w:rsidR="004F77E7" w:rsidRPr="007D40C2" w:rsidRDefault="004F77E7" w:rsidP="004F77E7">
            <w:pPr>
              <w:pStyle w:val="afc"/>
              <w:spacing w:before="0" w:after="0"/>
              <w:jc w:val="left"/>
              <w:rPr>
                <w:rFonts w:ascii="Times New Roman" w:hAnsi="Times New Roman"/>
                <w:b w:val="0"/>
                <w:szCs w:val="24"/>
              </w:rPr>
            </w:pPr>
            <w:r w:rsidRPr="007D40C2">
              <w:rPr>
                <w:rFonts w:ascii="Times New Roman" w:hAnsi="Times New Roman"/>
                <w:b w:val="0"/>
                <w:szCs w:val="24"/>
              </w:rPr>
              <w:t>26</w:t>
            </w:r>
          </w:p>
        </w:tc>
        <w:tc>
          <w:tcPr>
            <w:tcW w:w="587" w:type="dxa"/>
          </w:tcPr>
          <w:p w:rsidR="004F77E7" w:rsidRPr="007D40C2" w:rsidRDefault="004F77E7" w:rsidP="004F77E7">
            <w:pPr>
              <w:pStyle w:val="afc"/>
              <w:spacing w:before="0" w:after="0"/>
              <w:jc w:val="left"/>
              <w:rPr>
                <w:rFonts w:ascii="Times New Roman" w:hAnsi="Times New Roman"/>
                <w:b w:val="0"/>
                <w:szCs w:val="24"/>
              </w:rPr>
            </w:pPr>
            <w:r w:rsidRPr="007D40C2">
              <w:rPr>
                <w:rFonts w:ascii="Times New Roman" w:hAnsi="Times New Roman"/>
                <w:b w:val="0"/>
                <w:szCs w:val="24"/>
              </w:rPr>
              <w:t>40</w:t>
            </w:r>
          </w:p>
        </w:tc>
        <w:tc>
          <w:tcPr>
            <w:tcW w:w="587" w:type="dxa"/>
          </w:tcPr>
          <w:p w:rsidR="004F77E7" w:rsidRPr="007D40C2" w:rsidRDefault="004F77E7" w:rsidP="004F77E7">
            <w:pPr>
              <w:pStyle w:val="afc"/>
              <w:spacing w:before="0" w:after="0"/>
              <w:jc w:val="left"/>
              <w:rPr>
                <w:rFonts w:ascii="Times New Roman" w:hAnsi="Times New Roman"/>
                <w:b w:val="0"/>
                <w:szCs w:val="24"/>
              </w:rPr>
            </w:pPr>
            <w:r w:rsidRPr="007D40C2">
              <w:rPr>
                <w:rFonts w:ascii="Times New Roman" w:hAnsi="Times New Roman"/>
                <w:b w:val="0"/>
                <w:szCs w:val="24"/>
              </w:rPr>
              <w:t>58</w:t>
            </w:r>
          </w:p>
        </w:tc>
        <w:tc>
          <w:tcPr>
            <w:tcW w:w="587" w:type="dxa"/>
          </w:tcPr>
          <w:p w:rsidR="004F77E7" w:rsidRPr="007D40C2" w:rsidRDefault="004F77E7" w:rsidP="004F77E7">
            <w:pPr>
              <w:pStyle w:val="afc"/>
              <w:spacing w:before="0" w:after="0"/>
              <w:jc w:val="left"/>
              <w:rPr>
                <w:rFonts w:ascii="Times New Roman" w:hAnsi="Times New Roman"/>
                <w:b w:val="0"/>
                <w:szCs w:val="24"/>
              </w:rPr>
            </w:pPr>
            <w:r w:rsidRPr="007D40C2">
              <w:rPr>
                <w:rFonts w:ascii="Times New Roman" w:hAnsi="Times New Roman"/>
                <w:b w:val="0"/>
                <w:szCs w:val="24"/>
              </w:rPr>
              <w:t>62</w:t>
            </w:r>
          </w:p>
        </w:tc>
        <w:tc>
          <w:tcPr>
            <w:tcW w:w="587" w:type="dxa"/>
          </w:tcPr>
          <w:p w:rsidR="004F77E7" w:rsidRPr="007D40C2" w:rsidRDefault="004F77E7" w:rsidP="004F77E7">
            <w:pPr>
              <w:pStyle w:val="afc"/>
              <w:spacing w:before="0" w:after="0"/>
              <w:jc w:val="left"/>
              <w:rPr>
                <w:rFonts w:ascii="Times New Roman" w:hAnsi="Times New Roman"/>
                <w:b w:val="0"/>
                <w:szCs w:val="24"/>
              </w:rPr>
            </w:pPr>
            <w:r w:rsidRPr="007D40C2">
              <w:rPr>
                <w:rFonts w:ascii="Times New Roman" w:hAnsi="Times New Roman"/>
                <w:b w:val="0"/>
                <w:szCs w:val="24"/>
              </w:rPr>
              <w:t>61</w:t>
            </w:r>
          </w:p>
        </w:tc>
        <w:tc>
          <w:tcPr>
            <w:tcW w:w="587" w:type="dxa"/>
          </w:tcPr>
          <w:p w:rsidR="004F77E7" w:rsidRPr="007D40C2" w:rsidRDefault="004F77E7" w:rsidP="004F77E7">
            <w:pPr>
              <w:pStyle w:val="afc"/>
              <w:spacing w:before="0" w:after="0"/>
              <w:jc w:val="left"/>
              <w:rPr>
                <w:rFonts w:ascii="Times New Roman" w:hAnsi="Times New Roman"/>
                <w:b w:val="0"/>
                <w:szCs w:val="24"/>
              </w:rPr>
            </w:pPr>
            <w:r w:rsidRPr="007D40C2">
              <w:rPr>
                <w:rFonts w:ascii="Times New Roman" w:hAnsi="Times New Roman"/>
                <w:b w:val="0"/>
                <w:szCs w:val="24"/>
              </w:rPr>
              <w:t>62</w:t>
            </w:r>
          </w:p>
        </w:tc>
        <w:tc>
          <w:tcPr>
            <w:tcW w:w="569" w:type="dxa"/>
          </w:tcPr>
          <w:p w:rsidR="004F77E7" w:rsidRPr="007D40C2" w:rsidRDefault="004F77E7" w:rsidP="004F77E7">
            <w:pPr>
              <w:pStyle w:val="afc"/>
              <w:spacing w:before="0" w:after="0"/>
              <w:jc w:val="left"/>
              <w:rPr>
                <w:rFonts w:ascii="Times New Roman" w:hAnsi="Times New Roman"/>
                <w:b w:val="0"/>
                <w:szCs w:val="24"/>
              </w:rPr>
            </w:pPr>
            <w:r w:rsidRPr="007D40C2">
              <w:rPr>
                <w:rFonts w:ascii="Times New Roman" w:hAnsi="Times New Roman"/>
                <w:b w:val="0"/>
                <w:szCs w:val="24"/>
              </w:rPr>
              <w:t>55</w:t>
            </w:r>
          </w:p>
        </w:tc>
        <w:tc>
          <w:tcPr>
            <w:tcW w:w="569" w:type="dxa"/>
          </w:tcPr>
          <w:p w:rsidR="004F77E7" w:rsidRPr="007D40C2" w:rsidRDefault="004F77E7" w:rsidP="004F77E7">
            <w:pPr>
              <w:pStyle w:val="afc"/>
              <w:spacing w:before="0" w:after="0"/>
              <w:jc w:val="left"/>
              <w:rPr>
                <w:rFonts w:ascii="Times New Roman" w:hAnsi="Times New Roman"/>
                <w:b w:val="0"/>
                <w:szCs w:val="24"/>
              </w:rPr>
            </w:pPr>
            <w:r w:rsidRPr="007D40C2">
              <w:rPr>
                <w:rFonts w:ascii="Times New Roman" w:hAnsi="Times New Roman"/>
                <w:b w:val="0"/>
                <w:szCs w:val="24"/>
              </w:rPr>
              <w:t>43</w:t>
            </w:r>
          </w:p>
        </w:tc>
        <w:tc>
          <w:tcPr>
            <w:tcW w:w="569" w:type="dxa"/>
          </w:tcPr>
          <w:p w:rsidR="004F77E7" w:rsidRPr="007D40C2" w:rsidRDefault="004F77E7" w:rsidP="004F77E7">
            <w:pPr>
              <w:pStyle w:val="afc"/>
              <w:spacing w:before="0" w:after="0"/>
              <w:jc w:val="left"/>
              <w:rPr>
                <w:rFonts w:ascii="Times New Roman" w:hAnsi="Times New Roman"/>
                <w:b w:val="0"/>
                <w:szCs w:val="24"/>
              </w:rPr>
            </w:pPr>
            <w:r w:rsidRPr="007D40C2">
              <w:rPr>
                <w:rFonts w:ascii="Times New Roman" w:hAnsi="Times New Roman"/>
                <w:b w:val="0"/>
                <w:szCs w:val="24"/>
              </w:rPr>
              <w:t>37</w:t>
            </w:r>
          </w:p>
        </w:tc>
        <w:tc>
          <w:tcPr>
            <w:tcW w:w="517" w:type="dxa"/>
          </w:tcPr>
          <w:p w:rsidR="004F77E7" w:rsidRPr="007D40C2" w:rsidRDefault="004F77E7" w:rsidP="004F77E7">
            <w:pPr>
              <w:pStyle w:val="afc"/>
              <w:spacing w:before="0" w:after="0"/>
              <w:jc w:val="left"/>
              <w:rPr>
                <w:rFonts w:ascii="Times New Roman" w:hAnsi="Times New Roman"/>
                <w:b w:val="0"/>
                <w:szCs w:val="24"/>
              </w:rPr>
            </w:pPr>
            <w:r w:rsidRPr="007D40C2">
              <w:rPr>
                <w:rFonts w:ascii="Times New Roman" w:hAnsi="Times New Roman"/>
                <w:b w:val="0"/>
                <w:szCs w:val="24"/>
              </w:rPr>
              <w:t>529</w:t>
            </w:r>
          </w:p>
        </w:tc>
      </w:tr>
      <w:tr w:rsidR="004F77E7" w:rsidRPr="007D40C2" w:rsidTr="00F658B1">
        <w:tc>
          <w:tcPr>
            <w:tcW w:w="2643" w:type="dxa"/>
          </w:tcPr>
          <w:p w:rsidR="004F77E7" w:rsidRPr="007D40C2" w:rsidRDefault="004F77E7" w:rsidP="004F77E7">
            <w:pPr>
              <w:pStyle w:val="afc"/>
              <w:spacing w:before="0" w:after="0"/>
              <w:jc w:val="left"/>
              <w:rPr>
                <w:rFonts w:ascii="Times New Roman" w:hAnsi="Times New Roman"/>
                <w:b w:val="0"/>
                <w:szCs w:val="24"/>
              </w:rPr>
            </w:pPr>
            <w:r w:rsidRPr="007D40C2">
              <w:rPr>
                <w:rFonts w:ascii="Times New Roman" w:hAnsi="Times New Roman"/>
                <w:b w:val="0"/>
                <w:szCs w:val="24"/>
              </w:rPr>
              <w:t>Высота снежного</w:t>
            </w:r>
          </w:p>
          <w:p w:rsidR="004F77E7" w:rsidRPr="007D40C2" w:rsidRDefault="004F77E7" w:rsidP="004F77E7">
            <w:pPr>
              <w:pStyle w:val="afc"/>
              <w:spacing w:before="0" w:after="0"/>
              <w:jc w:val="left"/>
              <w:rPr>
                <w:rFonts w:ascii="Times New Roman" w:hAnsi="Times New Roman"/>
                <w:b w:val="0"/>
                <w:szCs w:val="24"/>
              </w:rPr>
            </w:pPr>
            <w:r w:rsidRPr="007D40C2">
              <w:rPr>
                <w:rFonts w:ascii="Times New Roman" w:hAnsi="Times New Roman"/>
                <w:b w:val="0"/>
                <w:szCs w:val="24"/>
              </w:rPr>
              <w:t>покрова, см</w:t>
            </w:r>
          </w:p>
        </w:tc>
        <w:tc>
          <w:tcPr>
            <w:tcW w:w="679" w:type="dxa"/>
          </w:tcPr>
          <w:p w:rsidR="004F77E7" w:rsidRPr="007D40C2" w:rsidRDefault="004F77E7" w:rsidP="004F77E7">
            <w:pPr>
              <w:pStyle w:val="afc"/>
              <w:spacing w:before="0" w:after="0"/>
              <w:jc w:val="left"/>
              <w:rPr>
                <w:rFonts w:ascii="Times New Roman" w:hAnsi="Times New Roman"/>
                <w:b w:val="0"/>
                <w:szCs w:val="24"/>
              </w:rPr>
            </w:pPr>
            <w:r w:rsidRPr="007D40C2">
              <w:rPr>
                <w:rFonts w:ascii="Times New Roman" w:hAnsi="Times New Roman"/>
                <w:b w:val="0"/>
                <w:szCs w:val="24"/>
              </w:rPr>
              <w:t>47</w:t>
            </w:r>
          </w:p>
        </w:tc>
        <w:tc>
          <w:tcPr>
            <w:tcW w:w="680" w:type="dxa"/>
          </w:tcPr>
          <w:p w:rsidR="004F77E7" w:rsidRPr="007D40C2" w:rsidRDefault="004F77E7" w:rsidP="004F77E7">
            <w:pPr>
              <w:pStyle w:val="afc"/>
              <w:spacing w:before="0" w:after="0"/>
              <w:jc w:val="left"/>
              <w:rPr>
                <w:rFonts w:ascii="Times New Roman" w:hAnsi="Times New Roman"/>
                <w:b w:val="0"/>
                <w:szCs w:val="24"/>
              </w:rPr>
            </w:pPr>
            <w:r w:rsidRPr="007D40C2">
              <w:rPr>
                <w:rFonts w:ascii="Times New Roman" w:hAnsi="Times New Roman"/>
                <w:b w:val="0"/>
                <w:szCs w:val="24"/>
              </w:rPr>
              <w:t>58</w:t>
            </w:r>
          </w:p>
        </w:tc>
        <w:tc>
          <w:tcPr>
            <w:tcW w:w="587" w:type="dxa"/>
          </w:tcPr>
          <w:p w:rsidR="004F77E7" w:rsidRPr="007D40C2" w:rsidRDefault="004F77E7" w:rsidP="004F77E7">
            <w:pPr>
              <w:pStyle w:val="afc"/>
              <w:spacing w:before="0" w:after="0"/>
              <w:jc w:val="left"/>
              <w:rPr>
                <w:rFonts w:ascii="Times New Roman" w:hAnsi="Times New Roman"/>
                <w:b w:val="0"/>
                <w:szCs w:val="24"/>
              </w:rPr>
            </w:pPr>
            <w:r w:rsidRPr="007D40C2">
              <w:rPr>
                <w:rFonts w:ascii="Times New Roman" w:hAnsi="Times New Roman"/>
                <w:b w:val="0"/>
                <w:szCs w:val="24"/>
              </w:rPr>
              <w:t>62</w:t>
            </w:r>
          </w:p>
        </w:tc>
        <w:tc>
          <w:tcPr>
            <w:tcW w:w="587" w:type="dxa"/>
          </w:tcPr>
          <w:p w:rsidR="004F77E7" w:rsidRPr="007D40C2" w:rsidRDefault="004F77E7" w:rsidP="004F77E7">
            <w:pPr>
              <w:pStyle w:val="afc"/>
              <w:spacing w:before="0" w:after="0"/>
              <w:jc w:val="left"/>
              <w:rPr>
                <w:rFonts w:ascii="Times New Roman" w:hAnsi="Times New Roman"/>
                <w:b w:val="0"/>
                <w:szCs w:val="24"/>
              </w:rPr>
            </w:pPr>
            <w:r w:rsidRPr="007D40C2">
              <w:rPr>
                <w:rFonts w:ascii="Times New Roman" w:hAnsi="Times New Roman"/>
                <w:b w:val="0"/>
                <w:szCs w:val="24"/>
              </w:rPr>
              <w:t>61</w:t>
            </w:r>
          </w:p>
        </w:tc>
        <w:tc>
          <w:tcPr>
            <w:tcW w:w="587" w:type="dxa"/>
          </w:tcPr>
          <w:p w:rsidR="004F77E7" w:rsidRPr="007D40C2" w:rsidRDefault="004F77E7" w:rsidP="004F77E7">
            <w:pPr>
              <w:pStyle w:val="afc"/>
              <w:spacing w:before="0" w:after="0"/>
              <w:jc w:val="left"/>
              <w:rPr>
                <w:rFonts w:ascii="Times New Roman" w:hAnsi="Times New Roman"/>
                <w:b w:val="0"/>
                <w:szCs w:val="24"/>
              </w:rPr>
            </w:pPr>
            <w:r w:rsidRPr="007D40C2">
              <w:rPr>
                <w:rFonts w:ascii="Times New Roman" w:hAnsi="Times New Roman"/>
                <w:b w:val="0"/>
                <w:szCs w:val="24"/>
              </w:rPr>
              <w:t>-</w:t>
            </w:r>
          </w:p>
        </w:tc>
        <w:tc>
          <w:tcPr>
            <w:tcW w:w="587" w:type="dxa"/>
          </w:tcPr>
          <w:p w:rsidR="004F77E7" w:rsidRPr="007D40C2" w:rsidRDefault="004F77E7" w:rsidP="004F77E7">
            <w:pPr>
              <w:pStyle w:val="afc"/>
              <w:spacing w:before="0" w:after="0"/>
              <w:jc w:val="left"/>
              <w:rPr>
                <w:rFonts w:ascii="Times New Roman" w:hAnsi="Times New Roman"/>
                <w:b w:val="0"/>
                <w:szCs w:val="24"/>
              </w:rPr>
            </w:pPr>
            <w:r w:rsidRPr="007D40C2">
              <w:rPr>
                <w:rFonts w:ascii="Times New Roman" w:hAnsi="Times New Roman"/>
                <w:b w:val="0"/>
                <w:szCs w:val="24"/>
              </w:rPr>
              <w:t>-</w:t>
            </w:r>
          </w:p>
        </w:tc>
        <w:tc>
          <w:tcPr>
            <w:tcW w:w="587" w:type="dxa"/>
          </w:tcPr>
          <w:p w:rsidR="004F77E7" w:rsidRPr="007D40C2" w:rsidRDefault="004F77E7" w:rsidP="004F77E7">
            <w:pPr>
              <w:pStyle w:val="afc"/>
              <w:spacing w:before="0" w:after="0"/>
              <w:jc w:val="left"/>
              <w:rPr>
                <w:rFonts w:ascii="Times New Roman" w:hAnsi="Times New Roman"/>
                <w:b w:val="0"/>
                <w:szCs w:val="24"/>
              </w:rPr>
            </w:pPr>
            <w:r w:rsidRPr="007D40C2">
              <w:rPr>
                <w:rFonts w:ascii="Times New Roman" w:hAnsi="Times New Roman"/>
                <w:b w:val="0"/>
                <w:szCs w:val="24"/>
              </w:rPr>
              <w:t>-</w:t>
            </w:r>
          </w:p>
        </w:tc>
        <w:tc>
          <w:tcPr>
            <w:tcW w:w="587" w:type="dxa"/>
          </w:tcPr>
          <w:p w:rsidR="004F77E7" w:rsidRPr="007D40C2" w:rsidRDefault="004F77E7" w:rsidP="004F77E7">
            <w:pPr>
              <w:pStyle w:val="afc"/>
              <w:spacing w:before="0" w:after="0"/>
              <w:jc w:val="left"/>
              <w:rPr>
                <w:rFonts w:ascii="Times New Roman" w:hAnsi="Times New Roman"/>
                <w:b w:val="0"/>
                <w:szCs w:val="24"/>
              </w:rPr>
            </w:pPr>
            <w:r w:rsidRPr="007D40C2">
              <w:rPr>
                <w:rFonts w:ascii="Times New Roman" w:hAnsi="Times New Roman"/>
                <w:b w:val="0"/>
                <w:szCs w:val="24"/>
              </w:rPr>
              <w:t>-</w:t>
            </w:r>
          </w:p>
        </w:tc>
        <w:tc>
          <w:tcPr>
            <w:tcW w:w="587" w:type="dxa"/>
          </w:tcPr>
          <w:p w:rsidR="004F77E7" w:rsidRPr="007D40C2" w:rsidRDefault="004F77E7" w:rsidP="004F77E7">
            <w:pPr>
              <w:pStyle w:val="afc"/>
              <w:spacing w:before="0" w:after="0"/>
              <w:jc w:val="left"/>
              <w:rPr>
                <w:rFonts w:ascii="Times New Roman" w:hAnsi="Times New Roman"/>
                <w:b w:val="0"/>
                <w:szCs w:val="24"/>
              </w:rPr>
            </w:pPr>
            <w:r w:rsidRPr="007D40C2">
              <w:rPr>
                <w:rFonts w:ascii="Times New Roman" w:hAnsi="Times New Roman"/>
                <w:b w:val="0"/>
                <w:szCs w:val="24"/>
              </w:rPr>
              <w:t>-</w:t>
            </w:r>
          </w:p>
        </w:tc>
        <w:tc>
          <w:tcPr>
            <w:tcW w:w="569" w:type="dxa"/>
          </w:tcPr>
          <w:p w:rsidR="004F77E7" w:rsidRPr="007D40C2" w:rsidRDefault="004F77E7" w:rsidP="004F77E7">
            <w:pPr>
              <w:pStyle w:val="afc"/>
              <w:spacing w:before="0" w:after="0"/>
              <w:jc w:val="left"/>
              <w:rPr>
                <w:rFonts w:ascii="Times New Roman" w:hAnsi="Times New Roman"/>
                <w:b w:val="0"/>
                <w:szCs w:val="24"/>
              </w:rPr>
            </w:pPr>
            <w:r w:rsidRPr="007D40C2">
              <w:rPr>
                <w:rFonts w:ascii="Times New Roman" w:hAnsi="Times New Roman"/>
                <w:b w:val="0"/>
                <w:szCs w:val="24"/>
              </w:rPr>
              <w:t>4</w:t>
            </w:r>
          </w:p>
        </w:tc>
        <w:tc>
          <w:tcPr>
            <w:tcW w:w="569" w:type="dxa"/>
          </w:tcPr>
          <w:p w:rsidR="004F77E7" w:rsidRPr="007D40C2" w:rsidRDefault="004F77E7" w:rsidP="004F77E7">
            <w:pPr>
              <w:pStyle w:val="afc"/>
              <w:spacing w:before="0" w:after="0"/>
              <w:jc w:val="left"/>
              <w:rPr>
                <w:rFonts w:ascii="Times New Roman" w:hAnsi="Times New Roman"/>
                <w:b w:val="0"/>
                <w:szCs w:val="24"/>
              </w:rPr>
            </w:pPr>
            <w:r w:rsidRPr="007D40C2">
              <w:rPr>
                <w:rFonts w:ascii="Times New Roman" w:hAnsi="Times New Roman"/>
                <w:b w:val="0"/>
                <w:szCs w:val="24"/>
              </w:rPr>
              <w:t>15</w:t>
            </w:r>
          </w:p>
        </w:tc>
        <w:tc>
          <w:tcPr>
            <w:tcW w:w="569" w:type="dxa"/>
          </w:tcPr>
          <w:p w:rsidR="004F77E7" w:rsidRPr="007D40C2" w:rsidRDefault="004F77E7" w:rsidP="004F77E7">
            <w:pPr>
              <w:pStyle w:val="afc"/>
              <w:spacing w:before="0" w:after="0"/>
              <w:jc w:val="left"/>
              <w:rPr>
                <w:rFonts w:ascii="Times New Roman" w:hAnsi="Times New Roman"/>
                <w:b w:val="0"/>
                <w:szCs w:val="24"/>
              </w:rPr>
            </w:pPr>
            <w:r w:rsidRPr="007D40C2">
              <w:rPr>
                <w:rFonts w:ascii="Times New Roman" w:hAnsi="Times New Roman"/>
                <w:b w:val="0"/>
                <w:szCs w:val="24"/>
              </w:rPr>
              <w:t>31</w:t>
            </w:r>
          </w:p>
        </w:tc>
        <w:tc>
          <w:tcPr>
            <w:tcW w:w="517" w:type="dxa"/>
          </w:tcPr>
          <w:p w:rsidR="004F77E7" w:rsidRPr="007D40C2" w:rsidRDefault="004F77E7" w:rsidP="004F77E7">
            <w:pPr>
              <w:pStyle w:val="afc"/>
              <w:spacing w:before="0" w:after="0"/>
              <w:jc w:val="left"/>
              <w:rPr>
                <w:rFonts w:ascii="Times New Roman" w:hAnsi="Times New Roman"/>
                <w:b w:val="0"/>
                <w:szCs w:val="24"/>
              </w:rPr>
            </w:pPr>
            <w:r w:rsidRPr="007D40C2">
              <w:rPr>
                <w:rFonts w:ascii="Times New Roman" w:hAnsi="Times New Roman"/>
                <w:b w:val="0"/>
                <w:szCs w:val="24"/>
              </w:rPr>
              <w:t>38,2</w:t>
            </w:r>
          </w:p>
        </w:tc>
      </w:tr>
      <w:tr w:rsidR="004F77E7" w:rsidRPr="007D40C2" w:rsidTr="00F658B1">
        <w:tc>
          <w:tcPr>
            <w:tcW w:w="2643" w:type="dxa"/>
          </w:tcPr>
          <w:p w:rsidR="004F77E7" w:rsidRPr="007D40C2" w:rsidRDefault="004F77E7" w:rsidP="004F77E7">
            <w:pPr>
              <w:pStyle w:val="afc"/>
              <w:spacing w:before="0" w:after="0"/>
              <w:jc w:val="left"/>
              <w:rPr>
                <w:rFonts w:ascii="Times New Roman" w:hAnsi="Times New Roman"/>
                <w:b w:val="0"/>
                <w:szCs w:val="24"/>
              </w:rPr>
            </w:pPr>
            <w:r w:rsidRPr="007D40C2">
              <w:rPr>
                <w:rFonts w:ascii="Times New Roman" w:hAnsi="Times New Roman"/>
                <w:b w:val="0"/>
                <w:szCs w:val="24"/>
              </w:rPr>
              <w:t>Скорость ветра, м/сек</w:t>
            </w:r>
          </w:p>
        </w:tc>
        <w:tc>
          <w:tcPr>
            <w:tcW w:w="679" w:type="dxa"/>
          </w:tcPr>
          <w:p w:rsidR="004F77E7" w:rsidRPr="007D40C2" w:rsidRDefault="004F77E7" w:rsidP="004F77E7">
            <w:pPr>
              <w:pStyle w:val="afc"/>
              <w:spacing w:before="0" w:after="0"/>
              <w:jc w:val="left"/>
              <w:rPr>
                <w:rFonts w:ascii="Times New Roman" w:hAnsi="Times New Roman"/>
                <w:b w:val="0"/>
                <w:szCs w:val="24"/>
              </w:rPr>
            </w:pPr>
            <w:r w:rsidRPr="007D40C2">
              <w:rPr>
                <w:rFonts w:ascii="Times New Roman" w:hAnsi="Times New Roman"/>
                <w:b w:val="0"/>
                <w:szCs w:val="24"/>
              </w:rPr>
              <w:t>5,2</w:t>
            </w:r>
          </w:p>
        </w:tc>
        <w:tc>
          <w:tcPr>
            <w:tcW w:w="680" w:type="dxa"/>
          </w:tcPr>
          <w:p w:rsidR="004F77E7" w:rsidRPr="007D40C2" w:rsidRDefault="004F77E7" w:rsidP="004F77E7">
            <w:pPr>
              <w:pStyle w:val="afc"/>
              <w:spacing w:before="0" w:after="0"/>
              <w:jc w:val="left"/>
              <w:rPr>
                <w:rFonts w:ascii="Times New Roman" w:hAnsi="Times New Roman"/>
                <w:b w:val="0"/>
                <w:szCs w:val="24"/>
              </w:rPr>
            </w:pPr>
            <w:r w:rsidRPr="007D40C2">
              <w:rPr>
                <w:rFonts w:ascii="Times New Roman" w:hAnsi="Times New Roman"/>
                <w:b w:val="0"/>
                <w:szCs w:val="24"/>
              </w:rPr>
              <w:t>4,8</w:t>
            </w:r>
          </w:p>
        </w:tc>
        <w:tc>
          <w:tcPr>
            <w:tcW w:w="587" w:type="dxa"/>
          </w:tcPr>
          <w:p w:rsidR="004F77E7" w:rsidRPr="007D40C2" w:rsidRDefault="004F77E7" w:rsidP="004F77E7">
            <w:pPr>
              <w:pStyle w:val="afc"/>
              <w:spacing w:before="0" w:after="0"/>
              <w:jc w:val="left"/>
              <w:rPr>
                <w:rFonts w:ascii="Times New Roman" w:hAnsi="Times New Roman"/>
                <w:b w:val="0"/>
                <w:szCs w:val="24"/>
              </w:rPr>
            </w:pPr>
            <w:r w:rsidRPr="007D40C2">
              <w:rPr>
                <w:rFonts w:ascii="Times New Roman" w:hAnsi="Times New Roman"/>
                <w:b w:val="0"/>
                <w:szCs w:val="24"/>
              </w:rPr>
              <w:t>4,9</w:t>
            </w:r>
          </w:p>
        </w:tc>
        <w:tc>
          <w:tcPr>
            <w:tcW w:w="587" w:type="dxa"/>
          </w:tcPr>
          <w:p w:rsidR="004F77E7" w:rsidRPr="007D40C2" w:rsidRDefault="004F77E7" w:rsidP="004F77E7">
            <w:pPr>
              <w:pStyle w:val="afc"/>
              <w:spacing w:before="0" w:after="0"/>
              <w:jc w:val="left"/>
              <w:rPr>
                <w:rFonts w:ascii="Times New Roman" w:hAnsi="Times New Roman"/>
                <w:b w:val="0"/>
                <w:szCs w:val="24"/>
              </w:rPr>
            </w:pPr>
            <w:r w:rsidRPr="007D40C2">
              <w:rPr>
                <w:rFonts w:ascii="Times New Roman" w:hAnsi="Times New Roman"/>
                <w:b w:val="0"/>
                <w:szCs w:val="24"/>
              </w:rPr>
              <w:t>4,6</w:t>
            </w:r>
          </w:p>
        </w:tc>
        <w:tc>
          <w:tcPr>
            <w:tcW w:w="587" w:type="dxa"/>
          </w:tcPr>
          <w:p w:rsidR="004F77E7" w:rsidRPr="007D40C2" w:rsidRDefault="004F77E7" w:rsidP="004F77E7">
            <w:pPr>
              <w:pStyle w:val="afc"/>
              <w:spacing w:before="0" w:after="0"/>
              <w:jc w:val="left"/>
              <w:rPr>
                <w:rFonts w:ascii="Times New Roman" w:hAnsi="Times New Roman"/>
                <w:b w:val="0"/>
                <w:szCs w:val="24"/>
              </w:rPr>
            </w:pPr>
            <w:r w:rsidRPr="007D40C2">
              <w:rPr>
                <w:rFonts w:ascii="Times New Roman" w:hAnsi="Times New Roman"/>
                <w:b w:val="0"/>
                <w:szCs w:val="24"/>
              </w:rPr>
              <w:t>5,0</w:t>
            </w:r>
          </w:p>
        </w:tc>
        <w:tc>
          <w:tcPr>
            <w:tcW w:w="587" w:type="dxa"/>
          </w:tcPr>
          <w:p w:rsidR="004F77E7" w:rsidRPr="007D40C2" w:rsidRDefault="004F77E7" w:rsidP="004F77E7">
            <w:pPr>
              <w:pStyle w:val="afc"/>
              <w:spacing w:before="0" w:after="0"/>
              <w:jc w:val="left"/>
              <w:rPr>
                <w:rFonts w:ascii="Times New Roman" w:hAnsi="Times New Roman"/>
                <w:b w:val="0"/>
                <w:szCs w:val="24"/>
              </w:rPr>
            </w:pPr>
            <w:r w:rsidRPr="007D40C2">
              <w:rPr>
                <w:rFonts w:ascii="Times New Roman" w:hAnsi="Times New Roman"/>
                <w:b w:val="0"/>
                <w:szCs w:val="24"/>
              </w:rPr>
              <w:t>4,6</w:t>
            </w:r>
          </w:p>
        </w:tc>
        <w:tc>
          <w:tcPr>
            <w:tcW w:w="587" w:type="dxa"/>
          </w:tcPr>
          <w:p w:rsidR="004F77E7" w:rsidRPr="007D40C2" w:rsidRDefault="004F77E7" w:rsidP="004F77E7">
            <w:pPr>
              <w:pStyle w:val="afc"/>
              <w:spacing w:before="0" w:after="0"/>
              <w:jc w:val="left"/>
              <w:rPr>
                <w:rFonts w:ascii="Times New Roman" w:hAnsi="Times New Roman"/>
                <w:b w:val="0"/>
                <w:szCs w:val="24"/>
              </w:rPr>
            </w:pPr>
            <w:r w:rsidRPr="007D40C2">
              <w:rPr>
                <w:rFonts w:ascii="Times New Roman" w:hAnsi="Times New Roman"/>
                <w:b w:val="0"/>
                <w:szCs w:val="24"/>
              </w:rPr>
              <w:t>4,3</w:t>
            </w:r>
          </w:p>
        </w:tc>
        <w:tc>
          <w:tcPr>
            <w:tcW w:w="587" w:type="dxa"/>
          </w:tcPr>
          <w:p w:rsidR="004F77E7" w:rsidRPr="007D40C2" w:rsidRDefault="004F77E7" w:rsidP="004F77E7">
            <w:pPr>
              <w:pStyle w:val="afc"/>
              <w:spacing w:before="0" w:after="0"/>
              <w:jc w:val="left"/>
              <w:rPr>
                <w:rFonts w:ascii="Times New Roman" w:hAnsi="Times New Roman"/>
                <w:b w:val="0"/>
                <w:szCs w:val="24"/>
              </w:rPr>
            </w:pPr>
            <w:r w:rsidRPr="007D40C2">
              <w:rPr>
                <w:rFonts w:ascii="Times New Roman" w:hAnsi="Times New Roman"/>
                <w:b w:val="0"/>
                <w:szCs w:val="24"/>
              </w:rPr>
              <w:t>4,2</w:t>
            </w:r>
          </w:p>
        </w:tc>
        <w:tc>
          <w:tcPr>
            <w:tcW w:w="587" w:type="dxa"/>
          </w:tcPr>
          <w:p w:rsidR="004F77E7" w:rsidRPr="007D40C2" w:rsidRDefault="004F77E7" w:rsidP="004F77E7">
            <w:pPr>
              <w:pStyle w:val="afc"/>
              <w:spacing w:before="0" w:after="0"/>
              <w:jc w:val="left"/>
              <w:rPr>
                <w:rFonts w:ascii="Times New Roman" w:hAnsi="Times New Roman"/>
                <w:b w:val="0"/>
                <w:szCs w:val="24"/>
              </w:rPr>
            </w:pPr>
            <w:r w:rsidRPr="007D40C2">
              <w:rPr>
                <w:rFonts w:ascii="Times New Roman" w:hAnsi="Times New Roman"/>
                <w:b w:val="0"/>
                <w:szCs w:val="24"/>
              </w:rPr>
              <w:t>4,8</w:t>
            </w:r>
          </w:p>
        </w:tc>
        <w:tc>
          <w:tcPr>
            <w:tcW w:w="569" w:type="dxa"/>
          </w:tcPr>
          <w:p w:rsidR="004F77E7" w:rsidRPr="007D40C2" w:rsidRDefault="004F77E7" w:rsidP="004F77E7">
            <w:pPr>
              <w:pStyle w:val="afc"/>
              <w:spacing w:before="0" w:after="0"/>
              <w:jc w:val="left"/>
              <w:rPr>
                <w:rFonts w:ascii="Times New Roman" w:hAnsi="Times New Roman"/>
                <w:b w:val="0"/>
                <w:szCs w:val="24"/>
              </w:rPr>
            </w:pPr>
            <w:r w:rsidRPr="007D40C2">
              <w:rPr>
                <w:rFonts w:ascii="Times New Roman" w:hAnsi="Times New Roman"/>
                <w:b w:val="0"/>
                <w:szCs w:val="24"/>
              </w:rPr>
              <w:t>5,5</w:t>
            </w:r>
          </w:p>
        </w:tc>
        <w:tc>
          <w:tcPr>
            <w:tcW w:w="569" w:type="dxa"/>
          </w:tcPr>
          <w:p w:rsidR="004F77E7" w:rsidRPr="007D40C2" w:rsidRDefault="004F77E7" w:rsidP="004F77E7">
            <w:pPr>
              <w:pStyle w:val="afc"/>
              <w:spacing w:before="0" w:after="0"/>
              <w:jc w:val="left"/>
              <w:rPr>
                <w:rFonts w:ascii="Times New Roman" w:hAnsi="Times New Roman"/>
                <w:b w:val="0"/>
                <w:szCs w:val="24"/>
              </w:rPr>
            </w:pPr>
            <w:r w:rsidRPr="007D40C2">
              <w:rPr>
                <w:rFonts w:ascii="Times New Roman" w:hAnsi="Times New Roman"/>
                <w:b w:val="0"/>
                <w:szCs w:val="24"/>
              </w:rPr>
              <w:t>5,5</w:t>
            </w:r>
          </w:p>
        </w:tc>
        <w:tc>
          <w:tcPr>
            <w:tcW w:w="569" w:type="dxa"/>
          </w:tcPr>
          <w:p w:rsidR="004F77E7" w:rsidRPr="007D40C2" w:rsidRDefault="004F77E7" w:rsidP="004F77E7">
            <w:pPr>
              <w:pStyle w:val="afc"/>
              <w:spacing w:before="0" w:after="0"/>
              <w:jc w:val="left"/>
              <w:rPr>
                <w:rFonts w:ascii="Times New Roman" w:hAnsi="Times New Roman"/>
                <w:b w:val="0"/>
                <w:szCs w:val="24"/>
              </w:rPr>
            </w:pPr>
            <w:r w:rsidRPr="007D40C2">
              <w:rPr>
                <w:rFonts w:ascii="Times New Roman" w:hAnsi="Times New Roman"/>
                <w:b w:val="0"/>
                <w:szCs w:val="24"/>
              </w:rPr>
              <w:t>5,2</w:t>
            </w:r>
          </w:p>
        </w:tc>
        <w:tc>
          <w:tcPr>
            <w:tcW w:w="517" w:type="dxa"/>
          </w:tcPr>
          <w:p w:rsidR="004F77E7" w:rsidRPr="007D40C2" w:rsidRDefault="004F77E7" w:rsidP="004F77E7">
            <w:pPr>
              <w:pStyle w:val="afc"/>
              <w:spacing w:before="0" w:after="0"/>
              <w:jc w:val="left"/>
              <w:rPr>
                <w:rFonts w:ascii="Times New Roman" w:hAnsi="Times New Roman"/>
                <w:b w:val="0"/>
                <w:szCs w:val="24"/>
              </w:rPr>
            </w:pPr>
            <w:r w:rsidRPr="007D40C2">
              <w:rPr>
                <w:rFonts w:ascii="Times New Roman" w:hAnsi="Times New Roman"/>
                <w:b w:val="0"/>
                <w:szCs w:val="24"/>
              </w:rPr>
              <w:t>4,9</w:t>
            </w:r>
          </w:p>
        </w:tc>
      </w:tr>
      <w:tr w:rsidR="004F77E7" w:rsidRPr="007D40C2" w:rsidTr="00F658B1">
        <w:tc>
          <w:tcPr>
            <w:tcW w:w="2643" w:type="dxa"/>
          </w:tcPr>
          <w:p w:rsidR="004F77E7" w:rsidRPr="007D40C2" w:rsidRDefault="004F77E7" w:rsidP="004F77E7">
            <w:pPr>
              <w:pStyle w:val="afc"/>
              <w:spacing w:before="0" w:after="0"/>
              <w:jc w:val="left"/>
              <w:rPr>
                <w:rFonts w:ascii="Times New Roman" w:hAnsi="Times New Roman"/>
                <w:b w:val="0"/>
                <w:szCs w:val="24"/>
              </w:rPr>
            </w:pPr>
            <w:r w:rsidRPr="007D40C2">
              <w:rPr>
                <w:rFonts w:ascii="Times New Roman" w:hAnsi="Times New Roman"/>
                <w:b w:val="0"/>
                <w:szCs w:val="24"/>
              </w:rPr>
              <w:t>Число дней с туманом</w:t>
            </w:r>
          </w:p>
        </w:tc>
        <w:tc>
          <w:tcPr>
            <w:tcW w:w="679" w:type="dxa"/>
          </w:tcPr>
          <w:p w:rsidR="004F77E7" w:rsidRPr="007D40C2" w:rsidRDefault="004F77E7" w:rsidP="004F77E7">
            <w:pPr>
              <w:pStyle w:val="afc"/>
              <w:spacing w:before="0" w:after="0"/>
              <w:jc w:val="left"/>
              <w:rPr>
                <w:rFonts w:ascii="Times New Roman" w:hAnsi="Times New Roman"/>
                <w:b w:val="0"/>
                <w:szCs w:val="24"/>
              </w:rPr>
            </w:pPr>
            <w:r w:rsidRPr="007D40C2">
              <w:rPr>
                <w:rFonts w:ascii="Times New Roman" w:hAnsi="Times New Roman"/>
                <w:b w:val="0"/>
                <w:szCs w:val="24"/>
              </w:rPr>
              <w:t>4</w:t>
            </w:r>
          </w:p>
        </w:tc>
        <w:tc>
          <w:tcPr>
            <w:tcW w:w="680" w:type="dxa"/>
          </w:tcPr>
          <w:p w:rsidR="004F77E7" w:rsidRPr="007D40C2" w:rsidRDefault="004F77E7" w:rsidP="004F77E7">
            <w:pPr>
              <w:pStyle w:val="afc"/>
              <w:spacing w:before="0" w:after="0"/>
              <w:jc w:val="left"/>
              <w:rPr>
                <w:rFonts w:ascii="Times New Roman" w:hAnsi="Times New Roman"/>
                <w:b w:val="0"/>
                <w:szCs w:val="24"/>
              </w:rPr>
            </w:pPr>
            <w:r w:rsidRPr="007D40C2">
              <w:rPr>
                <w:rFonts w:ascii="Times New Roman" w:hAnsi="Times New Roman"/>
                <w:b w:val="0"/>
                <w:szCs w:val="24"/>
              </w:rPr>
              <w:t>4</w:t>
            </w:r>
          </w:p>
        </w:tc>
        <w:tc>
          <w:tcPr>
            <w:tcW w:w="587" w:type="dxa"/>
          </w:tcPr>
          <w:p w:rsidR="004F77E7" w:rsidRPr="007D40C2" w:rsidRDefault="004F77E7" w:rsidP="004F77E7">
            <w:pPr>
              <w:pStyle w:val="afc"/>
              <w:spacing w:before="0" w:after="0"/>
              <w:jc w:val="left"/>
              <w:rPr>
                <w:rFonts w:ascii="Times New Roman" w:hAnsi="Times New Roman"/>
                <w:b w:val="0"/>
                <w:szCs w:val="24"/>
              </w:rPr>
            </w:pPr>
            <w:r w:rsidRPr="007D40C2">
              <w:rPr>
                <w:rFonts w:ascii="Times New Roman" w:hAnsi="Times New Roman"/>
                <w:b w:val="0"/>
                <w:szCs w:val="24"/>
              </w:rPr>
              <w:t>5</w:t>
            </w:r>
          </w:p>
        </w:tc>
        <w:tc>
          <w:tcPr>
            <w:tcW w:w="587" w:type="dxa"/>
          </w:tcPr>
          <w:p w:rsidR="004F77E7" w:rsidRPr="007D40C2" w:rsidRDefault="004F77E7" w:rsidP="004F77E7">
            <w:pPr>
              <w:pStyle w:val="afc"/>
              <w:spacing w:before="0" w:after="0"/>
              <w:jc w:val="left"/>
              <w:rPr>
                <w:rFonts w:ascii="Times New Roman" w:hAnsi="Times New Roman"/>
                <w:b w:val="0"/>
                <w:szCs w:val="24"/>
              </w:rPr>
            </w:pPr>
            <w:r w:rsidRPr="007D40C2">
              <w:rPr>
                <w:rFonts w:ascii="Times New Roman" w:hAnsi="Times New Roman"/>
                <w:b w:val="0"/>
                <w:szCs w:val="24"/>
              </w:rPr>
              <w:t>3</w:t>
            </w:r>
          </w:p>
        </w:tc>
        <w:tc>
          <w:tcPr>
            <w:tcW w:w="587" w:type="dxa"/>
          </w:tcPr>
          <w:p w:rsidR="004F77E7" w:rsidRPr="007D40C2" w:rsidRDefault="004F77E7" w:rsidP="004F77E7">
            <w:pPr>
              <w:pStyle w:val="afc"/>
              <w:spacing w:before="0" w:after="0"/>
              <w:jc w:val="left"/>
              <w:rPr>
                <w:rFonts w:ascii="Times New Roman" w:hAnsi="Times New Roman"/>
                <w:b w:val="0"/>
                <w:szCs w:val="24"/>
              </w:rPr>
            </w:pPr>
            <w:r w:rsidRPr="007D40C2">
              <w:rPr>
                <w:rFonts w:ascii="Times New Roman" w:hAnsi="Times New Roman"/>
                <w:b w:val="0"/>
                <w:szCs w:val="24"/>
              </w:rPr>
              <w:t>2</w:t>
            </w:r>
          </w:p>
        </w:tc>
        <w:tc>
          <w:tcPr>
            <w:tcW w:w="587" w:type="dxa"/>
          </w:tcPr>
          <w:p w:rsidR="004F77E7" w:rsidRPr="007D40C2" w:rsidRDefault="004F77E7" w:rsidP="004F77E7">
            <w:pPr>
              <w:pStyle w:val="afc"/>
              <w:spacing w:before="0" w:after="0"/>
              <w:jc w:val="left"/>
              <w:rPr>
                <w:rFonts w:ascii="Times New Roman" w:hAnsi="Times New Roman"/>
                <w:b w:val="0"/>
                <w:szCs w:val="24"/>
              </w:rPr>
            </w:pPr>
            <w:r w:rsidRPr="007D40C2">
              <w:rPr>
                <w:rFonts w:ascii="Times New Roman" w:hAnsi="Times New Roman"/>
                <w:b w:val="0"/>
                <w:szCs w:val="24"/>
              </w:rPr>
              <w:t>1</w:t>
            </w:r>
          </w:p>
        </w:tc>
        <w:tc>
          <w:tcPr>
            <w:tcW w:w="587" w:type="dxa"/>
          </w:tcPr>
          <w:p w:rsidR="004F77E7" w:rsidRPr="007D40C2" w:rsidRDefault="004F77E7" w:rsidP="004F77E7">
            <w:pPr>
              <w:pStyle w:val="afc"/>
              <w:spacing w:before="0" w:after="0"/>
              <w:jc w:val="left"/>
              <w:rPr>
                <w:rFonts w:ascii="Times New Roman" w:hAnsi="Times New Roman"/>
                <w:b w:val="0"/>
                <w:szCs w:val="24"/>
              </w:rPr>
            </w:pPr>
            <w:r w:rsidRPr="007D40C2">
              <w:rPr>
                <w:rFonts w:ascii="Times New Roman" w:hAnsi="Times New Roman"/>
                <w:b w:val="0"/>
                <w:szCs w:val="24"/>
              </w:rPr>
              <w:t>1</w:t>
            </w:r>
          </w:p>
        </w:tc>
        <w:tc>
          <w:tcPr>
            <w:tcW w:w="587" w:type="dxa"/>
          </w:tcPr>
          <w:p w:rsidR="004F77E7" w:rsidRPr="007D40C2" w:rsidRDefault="004F77E7" w:rsidP="004F77E7">
            <w:pPr>
              <w:pStyle w:val="afc"/>
              <w:spacing w:before="0" w:after="0"/>
              <w:jc w:val="left"/>
              <w:rPr>
                <w:rFonts w:ascii="Times New Roman" w:hAnsi="Times New Roman"/>
                <w:b w:val="0"/>
                <w:szCs w:val="24"/>
              </w:rPr>
            </w:pPr>
            <w:r w:rsidRPr="007D40C2">
              <w:rPr>
                <w:rFonts w:ascii="Times New Roman" w:hAnsi="Times New Roman"/>
                <w:b w:val="0"/>
                <w:szCs w:val="24"/>
              </w:rPr>
              <w:t>2</w:t>
            </w:r>
          </w:p>
        </w:tc>
        <w:tc>
          <w:tcPr>
            <w:tcW w:w="587" w:type="dxa"/>
          </w:tcPr>
          <w:p w:rsidR="004F77E7" w:rsidRPr="007D40C2" w:rsidRDefault="004F77E7" w:rsidP="004F77E7">
            <w:pPr>
              <w:pStyle w:val="afc"/>
              <w:spacing w:before="0" w:after="0"/>
              <w:jc w:val="left"/>
              <w:rPr>
                <w:rFonts w:ascii="Times New Roman" w:hAnsi="Times New Roman"/>
                <w:b w:val="0"/>
                <w:szCs w:val="24"/>
              </w:rPr>
            </w:pPr>
            <w:r w:rsidRPr="007D40C2">
              <w:rPr>
                <w:rFonts w:ascii="Times New Roman" w:hAnsi="Times New Roman"/>
                <w:b w:val="0"/>
                <w:szCs w:val="24"/>
              </w:rPr>
              <w:t>3</w:t>
            </w:r>
          </w:p>
        </w:tc>
        <w:tc>
          <w:tcPr>
            <w:tcW w:w="569" w:type="dxa"/>
          </w:tcPr>
          <w:p w:rsidR="004F77E7" w:rsidRPr="007D40C2" w:rsidRDefault="004F77E7" w:rsidP="004F77E7">
            <w:pPr>
              <w:pStyle w:val="afc"/>
              <w:spacing w:before="0" w:after="0"/>
              <w:jc w:val="left"/>
              <w:rPr>
                <w:rFonts w:ascii="Times New Roman" w:hAnsi="Times New Roman"/>
                <w:b w:val="0"/>
                <w:szCs w:val="24"/>
              </w:rPr>
            </w:pPr>
            <w:r w:rsidRPr="007D40C2">
              <w:rPr>
                <w:rFonts w:ascii="Times New Roman" w:hAnsi="Times New Roman"/>
                <w:b w:val="0"/>
                <w:szCs w:val="24"/>
              </w:rPr>
              <w:t>4</w:t>
            </w:r>
          </w:p>
        </w:tc>
        <w:tc>
          <w:tcPr>
            <w:tcW w:w="569" w:type="dxa"/>
          </w:tcPr>
          <w:p w:rsidR="004F77E7" w:rsidRPr="007D40C2" w:rsidRDefault="004F77E7" w:rsidP="004F77E7">
            <w:pPr>
              <w:pStyle w:val="afc"/>
              <w:spacing w:before="0" w:after="0"/>
              <w:jc w:val="left"/>
              <w:rPr>
                <w:rFonts w:ascii="Times New Roman" w:hAnsi="Times New Roman"/>
                <w:b w:val="0"/>
                <w:szCs w:val="24"/>
              </w:rPr>
            </w:pPr>
            <w:r w:rsidRPr="007D40C2">
              <w:rPr>
                <w:rFonts w:ascii="Times New Roman" w:hAnsi="Times New Roman"/>
                <w:b w:val="0"/>
                <w:szCs w:val="24"/>
              </w:rPr>
              <w:t>4</w:t>
            </w:r>
          </w:p>
        </w:tc>
        <w:tc>
          <w:tcPr>
            <w:tcW w:w="569" w:type="dxa"/>
          </w:tcPr>
          <w:p w:rsidR="004F77E7" w:rsidRPr="007D40C2" w:rsidRDefault="004F77E7" w:rsidP="004F77E7">
            <w:pPr>
              <w:pStyle w:val="afc"/>
              <w:spacing w:before="0" w:after="0"/>
              <w:jc w:val="left"/>
              <w:rPr>
                <w:rFonts w:ascii="Times New Roman" w:hAnsi="Times New Roman"/>
                <w:b w:val="0"/>
                <w:szCs w:val="24"/>
              </w:rPr>
            </w:pPr>
            <w:r w:rsidRPr="007D40C2">
              <w:rPr>
                <w:rFonts w:ascii="Times New Roman" w:hAnsi="Times New Roman"/>
                <w:b w:val="0"/>
                <w:szCs w:val="24"/>
              </w:rPr>
              <w:t>4</w:t>
            </w:r>
          </w:p>
        </w:tc>
        <w:tc>
          <w:tcPr>
            <w:tcW w:w="517" w:type="dxa"/>
          </w:tcPr>
          <w:p w:rsidR="004F77E7" w:rsidRPr="007D40C2" w:rsidRDefault="004F77E7" w:rsidP="004F77E7">
            <w:pPr>
              <w:pStyle w:val="afc"/>
              <w:spacing w:before="0" w:after="0"/>
              <w:jc w:val="left"/>
              <w:rPr>
                <w:rFonts w:ascii="Times New Roman" w:hAnsi="Times New Roman"/>
                <w:b w:val="0"/>
                <w:szCs w:val="24"/>
              </w:rPr>
            </w:pPr>
            <w:r w:rsidRPr="007D40C2">
              <w:rPr>
                <w:rFonts w:ascii="Times New Roman" w:hAnsi="Times New Roman"/>
                <w:b w:val="0"/>
                <w:szCs w:val="24"/>
              </w:rPr>
              <w:t>37</w:t>
            </w:r>
          </w:p>
        </w:tc>
      </w:tr>
      <w:tr w:rsidR="004F77E7" w:rsidRPr="007D40C2" w:rsidTr="00F658B1">
        <w:tc>
          <w:tcPr>
            <w:tcW w:w="2643" w:type="dxa"/>
          </w:tcPr>
          <w:p w:rsidR="004F77E7" w:rsidRPr="007D40C2" w:rsidRDefault="004F77E7" w:rsidP="004F77E7">
            <w:pPr>
              <w:pStyle w:val="afc"/>
              <w:spacing w:before="0" w:after="0"/>
              <w:jc w:val="left"/>
              <w:rPr>
                <w:rFonts w:ascii="Times New Roman" w:hAnsi="Times New Roman"/>
                <w:b w:val="0"/>
                <w:szCs w:val="24"/>
              </w:rPr>
            </w:pPr>
            <w:r w:rsidRPr="007D40C2">
              <w:rPr>
                <w:rFonts w:ascii="Times New Roman" w:hAnsi="Times New Roman"/>
                <w:b w:val="0"/>
                <w:szCs w:val="24"/>
              </w:rPr>
              <w:t>Число дней с грозой</w:t>
            </w:r>
          </w:p>
        </w:tc>
        <w:tc>
          <w:tcPr>
            <w:tcW w:w="679" w:type="dxa"/>
          </w:tcPr>
          <w:p w:rsidR="004F77E7" w:rsidRPr="007D40C2" w:rsidRDefault="004F77E7" w:rsidP="004F77E7">
            <w:pPr>
              <w:pStyle w:val="afc"/>
              <w:spacing w:before="0" w:after="0"/>
              <w:jc w:val="left"/>
              <w:rPr>
                <w:rFonts w:ascii="Times New Roman" w:hAnsi="Times New Roman"/>
                <w:b w:val="0"/>
                <w:szCs w:val="24"/>
              </w:rPr>
            </w:pPr>
            <w:r w:rsidRPr="007D40C2">
              <w:rPr>
                <w:rFonts w:ascii="Times New Roman" w:hAnsi="Times New Roman"/>
                <w:b w:val="0"/>
                <w:szCs w:val="24"/>
              </w:rPr>
              <w:t>-</w:t>
            </w:r>
          </w:p>
        </w:tc>
        <w:tc>
          <w:tcPr>
            <w:tcW w:w="680" w:type="dxa"/>
          </w:tcPr>
          <w:p w:rsidR="004F77E7" w:rsidRPr="007D40C2" w:rsidRDefault="004F77E7" w:rsidP="004F77E7">
            <w:pPr>
              <w:pStyle w:val="afc"/>
              <w:spacing w:before="0" w:after="0"/>
              <w:jc w:val="left"/>
              <w:rPr>
                <w:rFonts w:ascii="Times New Roman" w:hAnsi="Times New Roman"/>
                <w:b w:val="0"/>
                <w:szCs w:val="24"/>
              </w:rPr>
            </w:pPr>
            <w:r w:rsidRPr="007D40C2">
              <w:rPr>
                <w:rFonts w:ascii="Times New Roman" w:hAnsi="Times New Roman"/>
                <w:b w:val="0"/>
                <w:szCs w:val="24"/>
              </w:rPr>
              <w:t>-</w:t>
            </w:r>
          </w:p>
        </w:tc>
        <w:tc>
          <w:tcPr>
            <w:tcW w:w="587" w:type="dxa"/>
          </w:tcPr>
          <w:p w:rsidR="004F77E7" w:rsidRPr="007D40C2" w:rsidRDefault="004F77E7" w:rsidP="004F77E7">
            <w:pPr>
              <w:pStyle w:val="afc"/>
              <w:spacing w:before="0" w:after="0"/>
              <w:jc w:val="left"/>
              <w:rPr>
                <w:rFonts w:ascii="Times New Roman" w:hAnsi="Times New Roman"/>
                <w:b w:val="0"/>
                <w:szCs w:val="24"/>
              </w:rPr>
            </w:pPr>
            <w:r w:rsidRPr="007D40C2">
              <w:rPr>
                <w:rFonts w:ascii="Times New Roman" w:hAnsi="Times New Roman"/>
                <w:b w:val="0"/>
                <w:szCs w:val="24"/>
              </w:rPr>
              <w:t>-</w:t>
            </w:r>
          </w:p>
        </w:tc>
        <w:tc>
          <w:tcPr>
            <w:tcW w:w="587" w:type="dxa"/>
          </w:tcPr>
          <w:p w:rsidR="004F77E7" w:rsidRPr="007D40C2" w:rsidRDefault="004F77E7" w:rsidP="004F77E7">
            <w:pPr>
              <w:pStyle w:val="afc"/>
              <w:spacing w:before="0" w:after="0"/>
              <w:jc w:val="left"/>
              <w:rPr>
                <w:rFonts w:ascii="Times New Roman" w:hAnsi="Times New Roman"/>
                <w:b w:val="0"/>
                <w:szCs w:val="24"/>
              </w:rPr>
            </w:pPr>
            <w:r w:rsidRPr="007D40C2">
              <w:rPr>
                <w:rFonts w:ascii="Times New Roman" w:hAnsi="Times New Roman"/>
                <w:b w:val="0"/>
                <w:szCs w:val="24"/>
              </w:rPr>
              <w:t>-</w:t>
            </w:r>
          </w:p>
        </w:tc>
        <w:tc>
          <w:tcPr>
            <w:tcW w:w="587" w:type="dxa"/>
          </w:tcPr>
          <w:p w:rsidR="004F77E7" w:rsidRPr="007D40C2" w:rsidRDefault="004F77E7" w:rsidP="004F77E7">
            <w:pPr>
              <w:pStyle w:val="afc"/>
              <w:spacing w:before="0" w:after="0"/>
              <w:jc w:val="left"/>
              <w:rPr>
                <w:rFonts w:ascii="Times New Roman" w:hAnsi="Times New Roman"/>
                <w:b w:val="0"/>
                <w:szCs w:val="24"/>
              </w:rPr>
            </w:pPr>
            <w:r w:rsidRPr="007D40C2">
              <w:rPr>
                <w:rFonts w:ascii="Times New Roman" w:hAnsi="Times New Roman"/>
                <w:b w:val="0"/>
                <w:szCs w:val="24"/>
              </w:rPr>
              <w:t>1</w:t>
            </w:r>
          </w:p>
        </w:tc>
        <w:tc>
          <w:tcPr>
            <w:tcW w:w="587" w:type="dxa"/>
          </w:tcPr>
          <w:p w:rsidR="004F77E7" w:rsidRPr="007D40C2" w:rsidRDefault="004F77E7" w:rsidP="004F77E7">
            <w:pPr>
              <w:pStyle w:val="afc"/>
              <w:spacing w:before="0" w:after="0"/>
              <w:jc w:val="left"/>
              <w:rPr>
                <w:rFonts w:ascii="Times New Roman" w:hAnsi="Times New Roman"/>
                <w:b w:val="0"/>
                <w:szCs w:val="24"/>
              </w:rPr>
            </w:pPr>
            <w:r w:rsidRPr="007D40C2">
              <w:rPr>
                <w:rFonts w:ascii="Times New Roman" w:hAnsi="Times New Roman"/>
                <w:b w:val="0"/>
                <w:szCs w:val="24"/>
              </w:rPr>
              <w:t>4</w:t>
            </w:r>
          </w:p>
        </w:tc>
        <w:tc>
          <w:tcPr>
            <w:tcW w:w="587" w:type="dxa"/>
          </w:tcPr>
          <w:p w:rsidR="004F77E7" w:rsidRPr="007D40C2" w:rsidRDefault="004F77E7" w:rsidP="004F77E7">
            <w:pPr>
              <w:pStyle w:val="afc"/>
              <w:spacing w:before="0" w:after="0"/>
              <w:jc w:val="left"/>
              <w:rPr>
                <w:rFonts w:ascii="Times New Roman" w:hAnsi="Times New Roman"/>
                <w:b w:val="0"/>
                <w:szCs w:val="24"/>
              </w:rPr>
            </w:pPr>
            <w:r w:rsidRPr="007D40C2">
              <w:rPr>
                <w:rFonts w:ascii="Times New Roman" w:hAnsi="Times New Roman"/>
                <w:b w:val="0"/>
                <w:szCs w:val="24"/>
              </w:rPr>
              <w:t>5</w:t>
            </w:r>
          </w:p>
        </w:tc>
        <w:tc>
          <w:tcPr>
            <w:tcW w:w="587" w:type="dxa"/>
          </w:tcPr>
          <w:p w:rsidR="004F77E7" w:rsidRPr="007D40C2" w:rsidRDefault="004F77E7" w:rsidP="004F77E7">
            <w:pPr>
              <w:pStyle w:val="afc"/>
              <w:spacing w:before="0" w:after="0"/>
              <w:jc w:val="left"/>
              <w:rPr>
                <w:rFonts w:ascii="Times New Roman" w:hAnsi="Times New Roman"/>
                <w:b w:val="0"/>
                <w:szCs w:val="24"/>
              </w:rPr>
            </w:pPr>
            <w:r w:rsidRPr="007D40C2">
              <w:rPr>
                <w:rFonts w:ascii="Times New Roman" w:hAnsi="Times New Roman"/>
                <w:b w:val="0"/>
                <w:szCs w:val="24"/>
              </w:rPr>
              <w:t>3</w:t>
            </w:r>
          </w:p>
        </w:tc>
        <w:tc>
          <w:tcPr>
            <w:tcW w:w="587" w:type="dxa"/>
          </w:tcPr>
          <w:p w:rsidR="004F77E7" w:rsidRPr="007D40C2" w:rsidRDefault="004F77E7" w:rsidP="004F77E7">
            <w:pPr>
              <w:pStyle w:val="afc"/>
              <w:spacing w:before="0" w:after="0"/>
              <w:jc w:val="left"/>
              <w:rPr>
                <w:rFonts w:ascii="Times New Roman" w:hAnsi="Times New Roman"/>
                <w:b w:val="0"/>
                <w:szCs w:val="24"/>
              </w:rPr>
            </w:pPr>
            <w:r w:rsidRPr="007D40C2">
              <w:rPr>
                <w:rFonts w:ascii="Times New Roman" w:hAnsi="Times New Roman"/>
                <w:b w:val="0"/>
                <w:szCs w:val="24"/>
              </w:rPr>
              <w:t>0,7</w:t>
            </w:r>
          </w:p>
        </w:tc>
        <w:tc>
          <w:tcPr>
            <w:tcW w:w="569" w:type="dxa"/>
          </w:tcPr>
          <w:p w:rsidR="004F77E7" w:rsidRPr="007D40C2" w:rsidRDefault="004F77E7" w:rsidP="004F77E7">
            <w:pPr>
              <w:pStyle w:val="afc"/>
              <w:spacing w:before="0" w:after="0"/>
              <w:jc w:val="left"/>
              <w:rPr>
                <w:rFonts w:ascii="Times New Roman" w:hAnsi="Times New Roman"/>
                <w:b w:val="0"/>
                <w:szCs w:val="24"/>
              </w:rPr>
            </w:pPr>
            <w:r w:rsidRPr="007D40C2">
              <w:rPr>
                <w:rFonts w:ascii="Times New Roman" w:hAnsi="Times New Roman"/>
                <w:b w:val="0"/>
                <w:szCs w:val="24"/>
              </w:rPr>
              <w:t>-</w:t>
            </w:r>
          </w:p>
        </w:tc>
        <w:tc>
          <w:tcPr>
            <w:tcW w:w="569" w:type="dxa"/>
          </w:tcPr>
          <w:p w:rsidR="004F77E7" w:rsidRPr="007D40C2" w:rsidRDefault="004F77E7" w:rsidP="004F77E7">
            <w:pPr>
              <w:pStyle w:val="afc"/>
              <w:spacing w:before="0" w:after="0"/>
              <w:jc w:val="left"/>
              <w:rPr>
                <w:rFonts w:ascii="Times New Roman" w:hAnsi="Times New Roman"/>
                <w:b w:val="0"/>
                <w:szCs w:val="24"/>
              </w:rPr>
            </w:pPr>
            <w:r w:rsidRPr="007D40C2">
              <w:rPr>
                <w:rFonts w:ascii="Times New Roman" w:hAnsi="Times New Roman"/>
                <w:b w:val="0"/>
                <w:szCs w:val="24"/>
              </w:rPr>
              <w:t>-</w:t>
            </w:r>
          </w:p>
        </w:tc>
        <w:tc>
          <w:tcPr>
            <w:tcW w:w="569" w:type="dxa"/>
          </w:tcPr>
          <w:p w:rsidR="004F77E7" w:rsidRPr="007D40C2" w:rsidRDefault="004F77E7" w:rsidP="004F77E7">
            <w:pPr>
              <w:pStyle w:val="afc"/>
              <w:spacing w:before="0" w:after="0"/>
              <w:jc w:val="left"/>
              <w:rPr>
                <w:rFonts w:ascii="Times New Roman" w:hAnsi="Times New Roman"/>
                <w:b w:val="0"/>
                <w:szCs w:val="24"/>
              </w:rPr>
            </w:pPr>
            <w:r w:rsidRPr="007D40C2">
              <w:rPr>
                <w:rFonts w:ascii="Times New Roman" w:hAnsi="Times New Roman"/>
                <w:b w:val="0"/>
                <w:szCs w:val="24"/>
              </w:rPr>
              <w:t>-</w:t>
            </w:r>
          </w:p>
        </w:tc>
        <w:tc>
          <w:tcPr>
            <w:tcW w:w="517" w:type="dxa"/>
          </w:tcPr>
          <w:p w:rsidR="004F77E7" w:rsidRPr="007D40C2" w:rsidRDefault="004F77E7" w:rsidP="004F77E7">
            <w:pPr>
              <w:pStyle w:val="afc"/>
              <w:spacing w:before="0" w:after="0"/>
              <w:jc w:val="left"/>
              <w:rPr>
                <w:rFonts w:ascii="Times New Roman" w:hAnsi="Times New Roman"/>
                <w:b w:val="0"/>
                <w:szCs w:val="24"/>
              </w:rPr>
            </w:pPr>
            <w:r w:rsidRPr="007D40C2">
              <w:rPr>
                <w:rFonts w:ascii="Times New Roman" w:hAnsi="Times New Roman"/>
                <w:b w:val="0"/>
                <w:szCs w:val="24"/>
              </w:rPr>
              <w:t>14</w:t>
            </w:r>
          </w:p>
        </w:tc>
      </w:tr>
      <w:tr w:rsidR="004F77E7" w:rsidRPr="007D40C2" w:rsidTr="00F658B1">
        <w:tc>
          <w:tcPr>
            <w:tcW w:w="2643" w:type="dxa"/>
          </w:tcPr>
          <w:p w:rsidR="004F77E7" w:rsidRPr="007D40C2" w:rsidRDefault="004F77E7" w:rsidP="004F77E7">
            <w:pPr>
              <w:pStyle w:val="afc"/>
              <w:spacing w:before="0" w:after="0"/>
              <w:jc w:val="left"/>
              <w:rPr>
                <w:rFonts w:ascii="Times New Roman" w:hAnsi="Times New Roman"/>
                <w:b w:val="0"/>
                <w:szCs w:val="24"/>
              </w:rPr>
            </w:pPr>
            <w:r w:rsidRPr="007D40C2">
              <w:rPr>
                <w:rFonts w:ascii="Times New Roman" w:hAnsi="Times New Roman"/>
                <w:b w:val="0"/>
                <w:szCs w:val="24"/>
              </w:rPr>
              <w:t xml:space="preserve">Продолжительность </w:t>
            </w:r>
          </w:p>
          <w:p w:rsidR="004F77E7" w:rsidRPr="007D40C2" w:rsidRDefault="004F77E7" w:rsidP="004F77E7">
            <w:pPr>
              <w:pStyle w:val="afc"/>
              <w:spacing w:before="0" w:after="0"/>
              <w:jc w:val="left"/>
              <w:rPr>
                <w:rFonts w:ascii="Times New Roman" w:hAnsi="Times New Roman"/>
                <w:b w:val="0"/>
                <w:szCs w:val="24"/>
              </w:rPr>
            </w:pPr>
            <w:r w:rsidRPr="007D40C2">
              <w:rPr>
                <w:rFonts w:ascii="Times New Roman" w:hAnsi="Times New Roman"/>
                <w:b w:val="0"/>
                <w:szCs w:val="24"/>
              </w:rPr>
              <w:t>солнечного сияния</w:t>
            </w:r>
          </w:p>
          <w:p w:rsidR="004F77E7" w:rsidRPr="007D40C2" w:rsidRDefault="004F77E7" w:rsidP="004F77E7">
            <w:pPr>
              <w:pStyle w:val="afc"/>
              <w:spacing w:before="0" w:after="0"/>
              <w:jc w:val="left"/>
              <w:rPr>
                <w:rFonts w:ascii="Times New Roman" w:hAnsi="Times New Roman"/>
                <w:b w:val="0"/>
                <w:szCs w:val="24"/>
              </w:rPr>
            </w:pPr>
            <w:r w:rsidRPr="007D40C2">
              <w:rPr>
                <w:rFonts w:ascii="Times New Roman" w:hAnsi="Times New Roman"/>
                <w:b w:val="0"/>
                <w:szCs w:val="24"/>
              </w:rPr>
              <w:t>(часы)</w:t>
            </w:r>
          </w:p>
        </w:tc>
        <w:tc>
          <w:tcPr>
            <w:tcW w:w="679" w:type="dxa"/>
          </w:tcPr>
          <w:p w:rsidR="004F77E7" w:rsidRPr="007D40C2" w:rsidRDefault="004F77E7" w:rsidP="004F77E7">
            <w:pPr>
              <w:pStyle w:val="afc"/>
              <w:spacing w:before="0" w:after="0"/>
              <w:jc w:val="left"/>
              <w:rPr>
                <w:rFonts w:ascii="Times New Roman" w:hAnsi="Times New Roman"/>
                <w:b w:val="0"/>
                <w:szCs w:val="24"/>
              </w:rPr>
            </w:pPr>
            <w:r w:rsidRPr="007D40C2">
              <w:rPr>
                <w:rFonts w:ascii="Times New Roman" w:hAnsi="Times New Roman"/>
                <w:b w:val="0"/>
                <w:szCs w:val="24"/>
              </w:rPr>
              <w:t>7</w:t>
            </w:r>
          </w:p>
        </w:tc>
        <w:tc>
          <w:tcPr>
            <w:tcW w:w="680" w:type="dxa"/>
          </w:tcPr>
          <w:p w:rsidR="004F77E7" w:rsidRPr="007D40C2" w:rsidRDefault="004F77E7" w:rsidP="004F77E7">
            <w:pPr>
              <w:pStyle w:val="afc"/>
              <w:spacing w:before="0" w:after="0"/>
              <w:jc w:val="left"/>
              <w:rPr>
                <w:rFonts w:ascii="Times New Roman" w:hAnsi="Times New Roman"/>
                <w:b w:val="0"/>
                <w:szCs w:val="24"/>
              </w:rPr>
            </w:pPr>
            <w:r w:rsidRPr="007D40C2">
              <w:rPr>
                <w:rFonts w:ascii="Times New Roman" w:hAnsi="Times New Roman"/>
                <w:b w:val="0"/>
                <w:szCs w:val="24"/>
              </w:rPr>
              <w:t>40</w:t>
            </w:r>
          </w:p>
        </w:tc>
        <w:tc>
          <w:tcPr>
            <w:tcW w:w="587" w:type="dxa"/>
          </w:tcPr>
          <w:p w:rsidR="004F77E7" w:rsidRPr="007D40C2" w:rsidRDefault="004F77E7" w:rsidP="004F77E7">
            <w:pPr>
              <w:pStyle w:val="afc"/>
              <w:spacing w:before="0" w:after="0"/>
              <w:jc w:val="left"/>
              <w:rPr>
                <w:rFonts w:ascii="Times New Roman" w:hAnsi="Times New Roman"/>
                <w:b w:val="0"/>
                <w:szCs w:val="24"/>
              </w:rPr>
            </w:pPr>
            <w:r w:rsidRPr="007D40C2">
              <w:rPr>
                <w:rFonts w:ascii="Times New Roman" w:hAnsi="Times New Roman"/>
                <w:b w:val="0"/>
                <w:szCs w:val="24"/>
              </w:rPr>
              <w:t>121</w:t>
            </w:r>
          </w:p>
        </w:tc>
        <w:tc>
          <w:tcPr>
            <w:tcW w:w="587" w:type="dxa"/>
          </w:tcPr>
          <w:p w:rsidR="004F77E7" w:rsidRPr="007D40C2" w:rsidRDefault="004F77E7" w:rsidP="004F77E7">
            <w:pPr>
              <w:pStyle w:val="afc"/>
              <w:spacing w:before="0" w:after="0"/>
              <w:jc w:val="left"/>
              <w:rPr>
                <w:rFonts w:ascii="Times New Roman" w:hAnsi="Times New Roman"/>
                <w:b w:val="0"/>
                <w:szCs w:val="24"/>
              </w:rPr>
            </w:pPr>
            <w:r w:rsidRPr="007D40C2">
              <w:rPr>
                <w:rFonts w:ascii="Times New Roman" w:hAnsi="Times New Roman"/>
                <w:b w:val="0"/>
                <w:szCs w:val="24"/>
              </w:rPr>
              <w:t>187</w:t>
            </w:r>
          </w:p>
        </w:tc>
        <w:tc>
          <w:tcPr>
            <w:tcW w:w="587" w:type="dxa"/>
          </w:tcPr>
          <w:p w:rsidR="004F77E7" w:rsidRPr="007D40C2" w:rsidRDefault="004F77E7" w:rsidP="004F77E7">
            <w:pPr>
              <w:pStyle w:val="afc"/>
              <w:spacing w:before="0" w:after="0"/>
              <w:jc w:val="left"/>
              <w:rPr>
                <w:rFonts w:ascii="Times New Roman" w:hAnsi="Times New Roman"/>
                <w:b w:val="0"/>
                <w:szCs w:val="24"/>
              </w:rPr>
            </w:pPr>
            <w:r w:rsidRPr="007D40C2">
              <w:rPr>
                <w:rFonts w:ascii="Times New Roman" w:hAnsi="Times New Roman"/>
                <w:b w:val="0"/>
                <w:szCs w:val="24"/>
              </w:rPr>
              <w:t>224</w:t>
            </w:r>
          </w:p>
        </w:tc>
        <w:tc>
          <w:tcPr>
            <w:tcW w:w="587" w:type="dxa"/>
          </w:tcPr>
          <w:p w:rsidR="004F77E7" w:rsidRPr="007D40C2" w:rsidRDefault="004F77E7" w:rsidP="004F77E7">
            <w:pPr>
              <w:pStyle w:val="afc"/>
              <w:spacing w:before="0" w:after="0"/>
              <w:jc w:val="left"/>
              <w:rPr>
                <w:rFonts w:ascii="Times New Roman" w:hAnsi="Times New Roman"/>
                <w:b w:val="0"/>
                <w:szCs w:val="24"/>
              </w:rPr>
            </w:pPr>
            <w:r w:rsidRPr="007D40C2">
              <w:rPr>
                <w:rFonts w:ascii="Times New Roman" w:hAnsi="Times New Roman"/>
                <w:b w:val="0"/>
                <w:szCs w:val="24"/>
              </w:rPr>
              <w:t>263</w:t>
            </w:r>
          </w:p>
        </w:tc>
        <w:tc>
          <w:tcPr>
            <w:tcW w:w="587" w:type="dxa"/>
          </w:tcPr>
          <w:p w:rsidR="004F77E7" w:rsidRPr="007D40C2" w:rsidRDefault="004F77E7" w:rsidP="004F77E7">
            <w:pPr>
              <w:pStyle w:val="afc"/>
              <w:spacing w:before="0" w:after="0"/>
              <w:jc w:val="left"/>
              <w:rPr>
                <w:rFonts w:ascii="Times New Roman" w:hAnsi="Times New Roman"/>
                <w:b w:val="0"/>
                <w:szCs w:val="24"/>
              </w:rPr>
            </w:pPr>
            <w:r w:rsidRPr="007D40C2">
              <w:rPr>
                <w:rFonts w:ascii="Times New Roman" w:hAnsi="Times New Roman"/>
                <w:b w:val="0"/>
                <w:szCs w:val="24"/>
              </w:rPr>
              <w:t>302</w:t>
            </w:r>
          </w:p>
        </w:tc>
        <w:tc>
          <w:tcPr>
            <w:tcW w:w="587" w:type="dxa"/>
          </w:tcPr>
          <w:p w:rsidR="004F77E7" w:rsidRPr="007D40C2" w:rsidRDefault="004F77E7" w:rsidP="004F77E7">
            <w:pPr>
              <w:pStyle w:val="afc"/>
              <w:spacing w:before="0" w:after="0"/>
              <w:jc w:val="left"/>
              <w:rPr>
                <w:rFonts w:ascii="Times New Roman" w:hAnsi="Times New Roman"/>
                <w:b w:val="0"/>
                <w:szCs w:val="24"/>
              </w:rPr>
            </w:pPr>
            <w:r w:rsidRPr="007D40C2">
              <w:rPr>
                <w:rFonts w:ascii="Times New Roman" w:hAnsi="Times New Roman"/>
                <w:b w:val="0"/>
                <w:szCs w:val="24"/>
              </w:rPr>
              <w:t>230</w:t>
            </w:r>
          </w:p>
        </w:tc>
        <w:tc>
          <w:tcPr>
            <w:tcW w:w="587" w:type="dxa"/>
          </w:tcPr>
          <w:p w:rsidR="004F77E7" w:rsidRPr="007D40C2" w:rsidRDefault="004F77E7" w:rsidP="004F77E7">
            <w:pPr>
              <w:pStyle w:val="afc"/>
              <w:spacing w:before="0" w:after="0"/>
              <w:jc w:val="left"/>
              <w:rPr>
                <w:rFonts w:ascii="Times New Roman" w:hAnsi="Times New Roman"/>
                <w:b w:val="0"/>
                <w:szCs w:val="24"/>
              </w:rPr>
            </w:pPr>
            <w:r w:rsidRPr="007D40C2">
              <w:rPr>
                <w:rFonts w:ascii="Times New Roman" w:hAnsi="Times New Roman"/>
                <w:b w:val="0"/>
                <w:szCs w:val="24"/>
              </w:rPr>
              <w:t>102</w:t>
            </w:r>
          </w:p>
        </w:tc>
        <w:tc>
          <w:tcPr>
            <w:tcW w:w="569" w:type="dxa"/>
          </w:tcPr>
          <w:p w:rsidR="004F77E7" w:rsidRPr="007D40C2" w:rsidRDefault="004F77E7" w:rsidP="004F77E7">
            <w:pPr>
              <w:pStyle w:val="afc"/>
              <w:spacing w:before="0" w:after="0"/>
              <w:jc w:val="left"/>
              <w:rPr>
                <w:rFonts w:ascii="Times New Roman" w:hAnsi="Times New Roman"/>
                <w:b w:val="0"/>
                <w:szCs w:val="24"/>
              </w:rPr>
            </w:pPr>
            <w:r w:rsidRPr="007D40C2">
              <w:rPr>
                <w:rFonts w:ascii="Times New Roman" w:hAnsi="Times New Roman"/>
                <w:b w:val="0"/>
                <w:szCs w:val="24"/>
              </w:rPr>
              <w:t>52</w:t>
            </w:r>
          </w:p>
        </w:tc>
        <w:tc>
          <w:tcPr>
            <w:tcW w:w="569" w:type="dxa"/>
          </w:tcPr>
          <w:p w:rsidR="004F77E7" w:rsidRPr="007D40C2" w:rsidRDefault="004F77E7" w:rsidP="004F77E7">
            <w:pPr>
              <w:pStyle w:val="afc"/>
              <w:spacing w:before="0" w:after="0"/>
              <w:jc w:val="left"/>
              <w:rPr>
                <w:rFonts w:ascii="Times New Roman" w:hAnsi="Times New Roman"/>
                <w:b w:val="0"/>
                <w:szCs w:val="24"/>
              </w:rPr>
            </w:pPr>
            <w:r w:rsidRPr="007D40C2">
              <w:rPr>
                <w:rFonts w:ascii="Times New Roman" w:hAnsi="Times New Roman"/>
                <w:b w:val="0"/>
                <w:szCs w:val="24"/>
              </w:rPr>
              <w:t>19</w:t>
            </w:r>
          </w:p>
        </w:tc>
        <w:tc>
          <w:tcPr>
            <w:tcW w:w="569" w:type="dxa"/>
          </w:tcPr>
          <w:p w:rsidR="004F77E7" w:rsidRPr="007D40C2" w:rsidRDefault="004F77E7" w:rsidP="004F77E7">
            <w:pPr>
              <w:pStyle w:val="afc"/>
              <w:spacing w:before="0" w:after="0"/>
              <w:jc w:val="left"/>
              <w:rPr>
                <w:rFonts w:ascii="Times New Roman" w:hAnsi="Times New Roman"/>
                <w:b w:val="0"/>
                <w:szCs w:val="24"/>
              </w:rPr>
            </w:pPr>
            <w:r w:rsidRPr="007D40C2">
              <w:rPr>
                <w:rFonts w:ascii="Times New Roman" w:hAnsi="Times New Roman"/>
                <w:b w:val="0"/>
                <w:szCs w:val="24"/>
              </w:rPr>
              <w:t>2</w:t>
            </w:r>
          </w:p>
        </w:tc>
        <w:tc>
          <w:tcPr>
            <w:tcW w:w="517" w:type="dxa"/>
          </w:tcPr>
          <w:p w:rsidR="004F77E7" w:rsidRPr="007D40C2" w:rsidRDefault="004F77E7" w:rsidP="004F77E7">
            <w:pPr>
              <w:pStyle w:val="afc"/>
              <w:spacing w:before="0" w:after="0"/>
              <w:jc w:val="left"/>
              <w:rPr>
                <w:rFonts w:ascii="Times New Roman" w:hAnsi="Times New Roman"/>
                <w:b w:val="0"/>
                <w:szCs w:val="24"/>
              </w:rPr>
            </w:pPr>
            <w:r w:rsidRPr="007D40C2">
              <w:rPr>
                <w:rFonts w:ascii="Times New Roman" w:hAnsi="Times New Roman"/>
                <w:b w:val="0"/>
                <w:szCs w:val="24"/>
              </w:rPr>
              <w:t>1549</w:t>
            </w:r>
          </w:p>
        </w:tc>
      </w:tr>
      <w:tr w:rsidR="004F77E7" w:rsidRPr="007D40C2" w:rsidTr="00F658B1">
        <w:tc>
          <w:tcPr>
            <w:tcW w:w="2643" w:type="dxa"/>
          </w:tcPr>
          <w:p w:rsidR="004F77E7" w:rsidRPr="007D40C2" w:rsidRDefault="004F77E7" w:rsidP="004F77E7">
            <w:pPr>
              <w:pStyle w:val="afc"/>
              <w:spacing w:before="0" w:after="0"/>
              <w:jc w:val="left"/>
              <w:rPr>
                <w:rFonts w:ascii="Times New Roman" w:hAnsi="Times New Roman"/>
                <w:b w:val="0"/>
                <w:szCs w:val="24"/>
              </w:rPr>
            </w:pPr>
            <w:r w:rsidRPr="007D40C2">
              <w:rPr>
                <w:rFonts w:ascii="Times New Roman" w:hAnsi="Times New Roman"/>
                <w:b w:val="0"/>
                <w:szCs w:val="24"/>
              </w:rPr>
              <w:t xml:space="preserve">Число дней без солнца  </w:t>
            </w:r>
          </w:p>
        </w:tc>
        <w:tc>
          <w:tcPr>
            <w:tcW w:w="679" w:type="dxa"/>
          </w:tcPr>
          <w:p w:rsidR="004F77E7" w:rsidRPr="007D40C2" w:rsidRDefault="004F77E7" w:rsidP="004F77E7">
            <w:pPr>
              <w:pStyle w:val="afc"/>
              <w:spacing w:before="0" w:after="0"/>
              <w:jc w:val="left"/>
              <w:rPr>
                <w:rFonts w:ascii="Times New Roman" w:hAnsi="Times New Roman"/>
                <w:b w:val="0"/>
                <w:szCs w:val="24"/>
              </w:rPr>
            </w:pPr>
            <w:r w:rsidRPr="007D40C2">
              <w:rPr>
                <w:rFonts w:ascii="Times New Roman" w:hAnsi="Times New Roman"/>
                <w:b w:val="0"/>
                <w:szCs w:val="24"/>
              </w:rPr>
              <w:t>27</w:t>
            </w:r>
          </w:p>
        </w:tc>
        <w:tc>
          <w:tcPr>
            <w:tcW w:w="680" w:type="dxa"/>
          </w:tcPr>
          <w:p w:rsidR="004F77E7" w:rsidRPr="007D40C2" w:rsidRDefault="004F77E7" w:rsidP="004F77E7">
            <w:pPr>
              <w:pStyle w:val="afc"/>
              <w:spacing w:before="0" w:after="0"/>
              <w:jc w:val="left"/>
              <w:rPr>
                <w:rFonts w:ascii="Times New Roman" w:hAnsi="Times New Roman"/>
                <w:b w:val="0"/>
                <w:szCs w:val="24"/>
              </w:rPr>
            </w:pPr>
            <w:r w:rsidRPr="007D40C2">
              <w:rPr>
                <w:rFonts w:ascii="Times New Roman" w:hAnsi="Times New Roman"/>
                <w:b w:val="0"/>
                <w:szCs w:val="24"/>
              </w:rPr>
              <w:t>18</w:t>
            </w:r>
          </w:p>
        </w:tc>
        <w:tc>
          <w:tcPr>
            <w:tcW w:w="587" w:type="dxa"/>
          </w:tcPr>
          <w:p w:rsidR="004F77E7" w:rsidRPr="007D40C2" w:rsidRDefault="004F77E7" w:rsidP="004F77E7">
            <w:pPr>
              <w:pStyle w:val="afc"/>
              <w:spacing w:before="0" w:after="0"/>
              <w:jc w:val="left"/>
              <w:rPr>
                <w:rFonts w:ascii="Times New Roman" w:hAnsi="Times New Roman"/>
                <w:b w:val="0"/>
                <w:szCs w:val="24"/>
              </w:rPr>
            </w:pPr>
            <w:r w:rsidRPr="007D40C2">
              <w:rPr>
                <w:rFonts w:ascii="Times New Roman" w:hAnsi="Times New Roman"/>
                <w:b w:val="0"/>
                <w:szCs w:val="24"/>
              </w:rPr>
              <w:t>7</w:t>
            </w:r>
          </w:p>
        </w:tc>
        <w:tc>
          <w:tcPr>
            <w:tcW w:w="587" w:type="dxa"/>
          </w:tcPr>
          <w:p w:rsidR="004F77E7" w:rsidRPr="007D40C2" w:rsidRDefault="004F77E7" w:rsidP="004F77E7">
            <w:pPr>
              <w:pStyle w:val="afc"/>
              <w:spacing w:before="0" w:after="0"/>
              <w:jc w:val="left"/>
              <w:rPr>
                <w:rFonts w:ascii="Times New Roman" w:hAnsi="Times New Roman"/>
                <w:b w:val="0"/>
                <w:szCs w:val="24"/>
              </w:rPr>
            </w:pPr>
            <w:r w:rsidRPr="007D40C2">
              <w:rPr>
                <w:rFonts w:ascii="Times New Roman" w:hAnsi="Times New Roman"/>
                <w:b w:val="0"/>
                <w:szCs w:val="24"/>
              </w:rPr>
              <w:t>4</w:t>
            </w:r>
          </w:p>
        </w:tc>
        <w:tc>
          <w:tcPr>
            <w:tcW w:w="587" w:type="dxa"/>
          </w:tcPr>
          <w:p w:rsidR="004F77E7" w:rsidRPr="007D40C2" w:rsidRDefault="004F77E7" w:rsidP="004F77E7">
            <w:pPr>
              <w:pStyle w:val="afc"/>
              <w:spacing w:before="0" w:after="0"/>
              <w:jc w:val="left"/>
              <w:rPr>
                <w:rFonts w:ascii="Times New Roman" w:hAnsi="Times New Roman"/>
                <w:b w:val="0"/>
                <w:szCs w:val="24"/>
              </w:rPr>
            </w:pPr>
            <w:r w:rsidRPr="007D40C2">
              <w:rPr>
                <w:rFonts w:ascii="Times New Roman" w:hAnsi="Times New Roman"/>
                <w:b w:val="0"/>
                <w:szCs w:val="24"/>
              </w:rPr>
              <w:t>3</w:t>
            </w:r>
          </w:p>
        </w:tc>
        <w:tc>
          <w:tcPr>
            <w:tcW w:w="587" w:type="dxa"/>
          </w:tcPr>
          <w:p w:rsidR="004F77E7" w:rsidRPr="007D40C2" w:rsidRDefault="004F77E7" w:rsidP="004F77E7">
            <w:pPr>
              <w:pStyle w:val="afc"/>
              <w:spacing w:before="0" w:after="0"/>
              <w:jc w:val="left"/>
              <w:rPr>
                <w:rFonts w:ascii="Times New Roman" w:hAnsi="Times New Roman"/>
                <w:b w:val="0"/>
                <w:szCs w:val="24"/>
              </w:rPr>
            </w:pPr>
            <w:r w:rsidRPr="007D40C2">
              <w:rPr>
                <w:rFonts w:ascii="Times New Roman" w:hAnsi="Times New Roman"/>
                <w:b w:val="0"/>
                <w:szCs w:val="24"/>
              </w:rPr>
              <w:t>2</w:t>
            </w:r>
          </w:p>
        </w:tc>
        <w:tc>
          <w:tcPr>
            <w:tcW w:w="587" w:type="dxa"/>
          </w:tcPr>
          <w:p w:rsidR="004F77E7" w:rsidRPr="007D40C2" w:rsidRDefault="004F77E7" w:rsidP="004F77E7">
            <w:pPr>
              <w:pStyle w:val="afc"/>
              <w:spacing w:before="0" w:after="0"/>
              <w:jc w:val="left"/>
              <w:rPr>
                <w:rFonts w:ascii="Times New Roman" w:hAnsi="Times New Roman"/>
                <w:b w:val="0"/>
                <w:szCs w:val="24"/>
              </w:rPr>
            </w:pPr>
            <w:r w:rsidRPr="007D40C2">
              <w:rPr>
                <w:rFonts w:ascii="Times New Roman" w:hAnsi="Times New Roman"/>
                <w:b w:val="0"/>
                <w:szCs w:val="24"/>
              </w:rPr>
              <w:t>2</w:t>
            </w:r>
          </w:p>
        </w:tc>
        <w:tc>
          <w:tcPr>
            <w:tcW w:w="587" w:type="dxa"/>
          </w:tcPr>
          <w:p w:rsidR="004F77E7" w:rsidRPr="007D40C2" w:rsidRDefault="004F77E7" w:rsidP="004F77E7">
            <w:pPr>
              <w:pStyle w:val="afc"/>
              <w:spacing w:before="0" w:after="0"/>
              <w:jc w:val="left"/>
              <w:rPr>
                <w:rFonts w:ascii="Times New Roman" w:hAnsi="Times New Roman"/>
                <w:b w:val="0"/>
                <w:szCs w:val="24"/>
              </w:rPr>
            </w:pPr>
            <w:r w:rsidRPr="007D40C2">
              <w:rPr>
                <w:rFonts w:ascii="Times New Roman" w:hAnsi="Times New Roman"/>
                <w:b w:val="0"/>
                <w:szCs w:val="24"/>
              </w:rPr>
              <w:t>3</w:t>
            </w:r>
          </w:p>
        </w:tc>
        <w:tc>
          <w:tcPr>
            <w:tcW w:w="587" w:type="dxa"/>
          </w:tcPr>
          <w:p w:rsidR="004F77E7" w:rsidRPr="007D40C2" w:rsidRDefault="004F77E7" w:rsidP="004F77E7">
            <w:pPr>
              <w:pStyle w:val="afc"/>
              <w:spacing w:before="0" w:after="0"/>
              <w:jc w:val="left"/>
              <w:rPr>
                <w:rFonts w:ascii="Times New Roman" w:hAnsi="Times New Roman"/>
                <w:b w:val="0"/>
                <w:szCs w:val="24"/>
              </w:rPr>
            </w:pPr>
            <w:r w:rsidRPr="007D40C2">
              <w:rPr>
                <w:rFonts w:ascii="Times New Roman" w:hAnsi="Times New Roman"/>
                <w:b w:val="0"/>
                <w:szCs w:val="24"/>
              </w:rPr>
              <w:t>7</w:t>
            </w:r>
          </w:p>
        </w:tc>
        <w:tc>
          <w:tcPr>
            <w:tcW w:w="569" w:type="dxa"/>
          </w:tcPr>
          <w:p w:rsidR="004F77E7" w:rsidRPr="007D40C2" w:rsidRDefault="004F77E7" w:rsidP="004F77E7">
            <w:pPr>
              <w:pStyle w:val="afc"/>
              <w:spacing w:before="0" w:after="0"/>
              <w:jc w:val="left"/>
              <w:rPr>
                <w:rFonts w:ascii="Times New Roman" w:hAnsi="Times New Roman"/>
                <w:b w:val="0"/>
                <w:szCs w:val="24"/>
              </w:rPr>
            </w:pPr>
            <w:r w:rsidRPr="007D40C2">
              <w:rPr>
                <w:rFonts w:ascii="Times New Roman" w:hAnsi="Times New Roman"/>
                <w:b w:val="0"/>
                <w:szCs w:val="24"/>
              </w:rPr>
              <w:t>16</w:t>
            </w:r>
          </w:p>
        </w:tc>
        <w:tc>
          <w:tcPr>
            <w:tcW w:w="569" w:type="dxa"/>
          </w:tcPr>
          <w:p w:rsidR="004F77E7" w:rsidRPr="007D40C2" w:rsidRDefault="004F77E7" w:rsidP="004F77E7">
            <w:pPr>
              <w:pStyle w:val="afc"/>
              <w:spacing w:before="0" w:after="0"/>
              <w:jc w:val="left"/>
              <w:rPr>
                <w:rFonts w:ascii="Times New Roman" w:hAnsi="Times New Roman"/>
                <w:b w:val="0"/>
                <w:szCs w:val="24"/>
              </w:rPr>
            </w:pPr>
            <w:r w:rsidRPr="007D40C2">
              <w:rPr>
                <w:rFonts w:ascii="Times New Roman" w:hAnsi="Times New Roman"/>
                <w:b w:val="0"/>
                <w:szCs w:val="24"/>
              </w:rPr>
              <w:t>23</w:t>
            </w:r>
          </w:p>
        </w:tc>
        <w:tc>
          <w:tcPr>
            <w:tcW w:w="569" w:type="dxa"/>
          </w:tcPr>
          <w:p w:rsidR="004F77E7" w:rsidRPr="007D40C2" w:rsidRDefault="004F77E7" w:rsidP="004F77E7">
            <w:pPr>
              <w:pStyle w:val="afc"/>
              <w:spacing w:before="0" w:after="0"/>
              <w:jc w:val="left"/>
              <w:rPr>
                <w:rFonts w:ascii="Times New Roman" w:hAnsi="Times New Roman"/>
                <w:b w:val="0"/>
                <w:szCs w:val="24"/>
              </w:rPr>
            </w:pPr>
            <w:r w:rsidRPr="007D40C2">
              <w:rPr>
                <w:rFonts w:ascii="Times New Roman" w:hAnsi="Times New Roman"/>
                <w:b w:val="0"/>
                <w:szCs w:val="24"/>
              </w:rPr>
              <w:t>30</w:t>
            </w:r>
          </w:p>
        </w:tc>
        <w:tc>
          <w:tcPr>
            <w:tcW w:w="517" w:type="dxa"/>
          </w:tcPr>
          <w:p w:rsidR="004F77E7" w:rsidRPr="007D40C2" w:rsidRDefault="004F77E7" w:rsidP="004F77E7">
            <w:pPr>
              <w:pStyle w:val="afc"/>
              <w:spacing w:before="0" w:after="0"/>
              <w:jc w:val="left"/>
              <w:rPr>
                <w:rFonts w:ascii="Times New Roman" w:hAnsi="Times New Roman"/>
                <w:b w:val="0"/>
                <w:szCs w:val="24"/>
              </w:rPr>
            </w:pPr>
            <w:r w:rsidRPr="007D40C2">
              <w:rPr>
                <w:rFonts w:ascii="Times New Roman" w:hAnsi="Times New Roman"/>
                <w:b w:val="0"/>
                <w:szCs w:val="24"/>
              </w:rPr>
              <w:t>183</w:t>
            </w:r>
          </w:p>
        </w:tc>
      </w:tr>
    </w:tbl>
    <w:p w:rsidR="004F77E7" w:rsidRPr="007D40C2" w:rsidRDefault="004F77E7" w:rsidP="004F77E7">
      <w:pPr>
        <w:pStyle w:val="afc"/>
        <w:spacing w:before="0" w:after="0"/>
        <w:jc w:val="right"/>
        <w:rPr>
          <w:rFonts w:ascii="Times New Roman" w:hAnsi="Times New Roman"/>
          <w:b w:val="0"/>
          <w:sz w:val="28"/>
          <w:szCs w:val="28"/>
        </w:rPr>
      </w:pPr>
    </w:p>
    <w:p w:rsidR="004F77E7" w:rsidRPr="00430AE2" w:rsidRDefault="004F77E7" w:rsidP="004F77E7">
      <w:pPr>
        <w:pStyle w:val="G"/>
        <w:spacing w:before="0" w:after="0" w:line="360" w:lineRule="auto"/>
        <w:ind w:firstLine="709"/>
        <w:rPr>
          <w:rFonts w:ascii="Times New Roman" w:hAnsi="Times New Roman"/>
          <w:sz w:val="28"/>
          <w:szCs w:val="28"/>
        </w:rPr>
      </w:pPr>
      <w:bookmarkStart w:id="8" w:name="_Toc530747611"/>
      <w:bookmarkStart w:id="9" w:name="_Toc532994193"/>
      <w:bookmarkStart w:id="10" w:name="_Toc533165838"/>
      <w:bookmarkStart w:id="11" w:name="_Toc533433977"/>
      <w:bookmarkStart w:id="12" w:name="_Toc533516836"/>
      <w:r w:rsidRPr="00430AE2">
        <w:rPr>
          <w:rFonts w:ascii="Times New Roman" w:hAnsi="Times New Roman"/>
          <w:sz w:val="28"/>
          <w:szCs w:val="28"/>
        </w:rPr>
        <w:lastRenderedPageBreak/>
        <w:t>Среднегодовая  температура  воздуха  0,88</w:t>
      </w:r>
      <w:r w:rsidRPr="00430AE2">
        <w:rPr>
          <w:rFonts w:ascii="Times New Roman" w:hAnsi="Times New Roman"/>
          <w:sz w:val="28"/>
          <w:szCs w:val="28"/>
          <w:vertAlign w:val="superscript"/>
        </w:rPr>
        <w:t>о</w:t>
      </w:r>
      <w:r w:rsidRPr="00430AE2">
        <w:rPr>
          <w:rFonts w:ascii="Times New Roman" w:hAnsi="Times New Roman"/>
          <w:sz w:val="28"/>
          <w:szCs w:val="28"/>
        </w:rPr>
        <w:t>С.  В  годовом  ходе  самым  холодным месяцем является январь, его среднемесячная температура -12,5</w:t>
      </w:r>
      <w:r w:rsidRPr="00430AE2">
        <w:rPr>
          <w:rFonts w:ascii="Times New Roman" w:hAnsi="Times New Roman"/>
          <w:sz w:val="28"/>
          <w:szCs w:val="28"/>
          <w:vertAlign w:val="superscript"/>
        </w:rPr>
        <w:t>о</w:t>
      </w:r>
      <w:r w:rsidRPr="00430AE2">
        <w:rPr>
          <w:rFonts w:ascii="Times New Roman" w:hAnsi="Times New Roman"/>
          <w:sz w:val="28"/>
          <w:szCs w:val="28"/>
        </w:rPr>
        <w:t>С, абсолютный минимум составляет -45</w:t>
      </w:r>
      <w:r w:rsidRPr="00430AE2">
        <w:rPr>
          <w:rFonts w:ascii="Times New Roman" w:hAnsi="Times New Roman"/>
          <w:sz w:val="28"/>
          <w:szCs w:val="28"/>
          <w:vertAlign w:val="superscript"/>
        </w:rPr>
        <w:t>о</w:t>
      </w:r>
      <w:r w:rsidRPr="00430AE2">
        <w:rPr>
          <w:rFonts w:ascii="Times New Roman" w:hAnsi="Times New Roman"/>
          <w:sz w:val="28"/>
          <w:szCs w:val="28"/>
        </w:rPr>
        <w:t>С.</w:t>
      </w:r>
    </w:p>
    <w:p w:rsidR="004F77E7" w:rsidRPr="00430AE2" w:rsidRDefault="004F77E7" w:rsidP="004F77E7">
      <w:pPr>
        <w:pStyle w:val="G"/>
        <w:spacing w:before="0" w:after="0" w:line="360" w:lineRule="auto"/>
        <w:ind w:firstLine="709"/>
        <w:rPr>
          <w:rFonts w:ascii="Times New Roman" w:hAnsi="Times New Roman"/>
          <w:sz w:val="28"/>
          <w:szCs w:val="28"/>
        </w:rPr>
      </w:pPr>
      <w:r w:rsidRPr="00430AE2">
        <w:rPr>
          <w:rFonts w:ascii="Times New Roman" w:hAnsi="Times New Roman"/>
          <w:sz w:val="28"/>
          <w:szCs w:val="28"/>
        </w:rPr>
        <w:t>Продолжительность  периода  с  отрицательными  температурами  в  районе  города достигает 205 дней. Снежный покров устойчив, мощность его достигает 66 см.</w:t>
      </w:r>
    </w:p>
    <w:p w:rsidR="004F77E7" w:rsidRPr="00430AE2" w:rsidRDefault="004F77E7" w:rsidP="004F77E7">
      <w:pPr>
        <w:pStyle w:val="G"/>
        <w:spacing w:before="0" w:after="0" w:line="360" w:lineRule="auto"/>
        <w:ind w:firstLine="709"/>
        <w:rPr>
          <w:rFonts w:ascii="Times New Roman" w:hAnsi="Times New Roman"/>
          <w:sz w:val="28"/>
          <w:szCs w:val="28"/>
        </w:rPr>
      </w:pPr>
      <w:r w:rsidRPr="00430AE2">
        <w:rPr>
          <w:rFonts w:ascii="Times New Roman" w:hAnsi="Times New Roman"/>
          <w:sz w:val="28"/>
          <w:szCs w:val="28"/>
        </w:rPr>
        <w:t>Продолжительность  залегания  снежного  покрова  достигает  200-210  дней максимальным уровнем в марте.</w:t>
      </w:r>
    </w:p>
    <w:p w:rsidR="004F77E7" w:rsidRPr="00430AE2" w:rsidRDefault="004F77E7" w:rsidP="004F77E7">
      <w:pPr>
        <w:pStyle w:val="G"/>
        <w:spacing w:before="0" w:after="0" w:line="360" w:lineRule="auto"/>
        <w:ind w:firstLine="709"/>
        <w:rPr>
          <w:rFonts w:ascii="Times New Roman" w:hAnsi="Times New Roman"/>
          <w:sz w:val="28"/>
          <w:szCs w:val="28"/>
        </w:rPr>
      </w:pPr>
      <w:r w:rsidRPr="00430AE2">
        <w:rPr>
          <w:rFonts w:ascii="Times New Roman" w:hAnsi="Times New Roman"/>
          <w:sz w:val="28"/>
          <w:szCs w:val="28"/>
        </w:rPr>
        <w:t>Отепляющее  влияние  Белого  моря  обуславливает  сравнительно  высокие  зимние температуры.</w:t>
      </w:r>
    </w:p>
    <w:p w:rsidR="004F77E7" w:rsidRPr="00430AE2" w:rsidRDefault="004F77E7" w:rsidP="004F77E7">
      <w:pPr>
        <w:pStyle w:val="G"/>
        <w:spacing w:before="0" w:after="0" w:line="360" w:lineRule="auto"/>
        <w:ind w:firstLine="709"/>
        <w:rPr>
          <w:rFonts w:ascii="Times New Roman" w:hAnsi="Times New Roman"/>
          <w:sz w:val="28"/>
          <w:szCs w:val="28"/>
        </w:rPr>
      </w:pPr>
      <w:r w:rsidRPr="00430AE2">
        <w:rPr>
          <w:rFonts w:ascii="Times New Roman" w:hAnsi="Times New Roman"/>
          <w:sz w:val="28"/>
          <w:szCs w:val="28"/>
        </w:rPr>
        <w:t>В июле, в самом теплом месяце, температура повышается. Среднемесячная температура июля +15,6</w:t>
      </w:r>
      <w:r w:rsidRPr="00430AE2">
        <w:rPr>
          <w:rFonts w:ascii="Times New Roman" w:hAnsi="Times New Roman"/>
          <w:sz w:val="28"/>
          <w:szCs w:val="28"/>
          <w:vertAlign w:val="superscript"/>
        </w:rPr>
        <w:t>о</w:t>
      </w:r>
      <w:r w:rsidRPr="00430AE2">
        <w:rPr>
          <w:rFonts w:ascii="Times New Roman" w:hAnsi="Times New Roman"/>
          <w:sz w:val="28"/>
          <w:szCs w:val="28"/>
        </w:rPr>
        <w:t>С, абсолютный максимум достигает 34</w:t>
      </w:r>
      <w:r w:rsidRPr="00430AE2">
        <w:rPr>
          <w:rFonts w:ascii="Times New Roman" w:hAnsi="Times New Roman"/>
          <w:sz w:val="28"/>
          <w:szCs w:val="28"/>
          <w:vertAlign w:val="superscript"/>
        </w:rPr>
        <w:t>о</w:t>
      </w:r>
      <w:r w:rsidRPr="00430AE2">
        <w:rPr>
          <w:rFonts w:ascii="Times New Roman" w:hAnsi="Times New Roman"/>
          <w:sz w:val="28"/>
          <w:szCs w:val="28"/>
        </w:rPr>
        <w:t>С.</w:t>
      </w:r>
    </w:p>
    <w:p w:rsidR="004F77E7" w:rsidRPr="00430AE2" w:rsidRDefault="004F77E7" w:rsidP="004F77E7">
      <w:pPr>
        <w:pStyle w:val="G"/>
        <w:spacing w:before="0" w:after="0" w:line="360" w:lineRule="auto"/>
        <w:ind w:firstLine="709"/>
        <w:rPr>
          <w:rFonts w:ascii="Times New Roman" w:hAnsi="Times New Roman"/>
          <w:sz w:val="28"/>
          <w:szCs w:val="28"/>
        </w:rPr>
      </w:pPr>
      <w:r w:rsidRPr="00430AE2">
        <w:rPr>
          <w:rFonts w:ascii="Times New Roman" w:hAnsi="Times New Roman"/>
          <w:sz w:val="28"/>
          <w:szCs w:val="28"/>
        </w:rPr>
        <w:t xml:space="preserve">Продолжительность периода активной вегетации растений 3 месяца с начала июня до начала сентября. </w:t>
      </w:r>
    </w:p>
    <w:p w:rsidR="004F77E7" w:rsidRPr="00430AE2" w:rsidRDefault="004F77E7" w:rsidP="004F77E7">
      <w:pPr>
        <w:pStyle w:val="G"/>
        <w:spacing w:before="0" w:after="0" w:line="360" w:lineRule="auto"/>
        <w:ind w:firstLine="709"/>
        <w:rPr>
          <w:rFonts w:ascii="Times New Roman" w:hAnsi="Times New Roman"/>
          <w:sz w:val="28"/>
          <w:szCs w:val="28"/>
        </w:rPr>
      </w:pPr>
      <w:r w:rsidRPr="00430AE2">
        <w:rPr>
          <w:rFonts w:ascii="Times New Roman" w:hAnsi="Times New Roman"/>
          <w:sz w:val="28"/>
          <w:szCs w:val="28"/>
        </w:rPr>
        <w:t>Безморозный  период  длится  около  четырёх  месяцев:  с  конца  мая  до  конца сентября.</w:t>
      </w:r>
    </w:p>
    <w:p w:rsidR="004F77E7" w:rsidRPr="00430AE2" w:rsidRDefault="004F77E7" w:rsidP="004F77E7">
      <w:pPr>
        <w:pStyle w:val="G"/>
        <w:spacing w:before="0" w:after="0" w:line="360" w:lineRule="auto"/>
        <w:ind w:firstLine="709"/>
        <w:rPr>
          <w:rFonts w:ascii="Times New Roman" w:hAnsi="Times New Roman"/>
          <w:sz w:val="28"/>
          <w:szCs w:val="28"/>
        </w:rPr>
      </w:pPr>
      <w:r w:rsidRPr="00430AE2">
        <w:rPr>
          <w:rFonts w:ascii="Times New Roman" w:hAnsi="Times New Roman"/>
          <w:sz w:val="28"/>
          <w:szCs w:val="28"/>
        </w:rPr>
        <w:t xml:space="preserve">Вегетационный период, с температурами выше 5°С, составляет не менее 100 дней, а период активной вегетации при температурах выше 100°С не менее 75 дней. </w:t>
      </w:r>
    </w:p>
    <w:p w:rsidR="004F77E7" w:rsidRPr="00430AE2" w:rsidRDefault="004F77E7" w:rsidP="004F77E7">
      <w:pPr>
        <w:pStyle w:val="G"/>
        <w:spacing w:before="0" w:after="0" w:line="360" w:lineRule="auto"/>
        <w:ind w:firstLine="709"/>
        <w:rPr>
          <w:rFonts w:ascii="Times New Roman" w:hAnsi="Times New Roman"/>
          <w:sz w:val="28"/>
          <w:szCs w:val="28"/>
        </w:rPr>
      </w:pPr>
      <w:r w:rsidRPr="00430AE2">
        <w:rPr>
          <w:rFonts w:ascii="Times New Roman" w:hAnsi="Times New Roman"/>
          <w:sz w:val="28"/>
          <w:szCs w:val="28"/>
        </w:rPr>
        <w:t xml:space="preserve">Характерны  возврат  холодов  и  поздние  заморозки.  В  мае  возможны  морозы  до минус 10-15°С. </w:t>
      </w:r>
    </w:p>
    <w:p w:rsidR="004F77E7" w:rsidRPr="00430AE2" w:rsidRDefault="004F77E7" w:rsidP="004F77E7">
      <w:pPr>
        <w:pStyle w:val="G"/>
        <w:spacing w:before="0" w:after="0" w:line="360" w:lineRule="auto"/>
        <w:ind w:firstLine="709"/>
        <w:rPr>
          <w:rFonts w:ascii="Times New Roman" w:hAnsi="Times New Roman"/>
          <w:sz w:val="28"/>
          <w:szCs w:val="28"/>
        </w:rPr>
      </w:pPr>
      <w:r w:rsidRPr="00430AE2">
        <w:rPr>
          <w:rFonts w:ascii="Times New Roman" w:hAnsi="Times New Roman"/>
          <w:sz w:val="28"/>
          <w:szCs w:val="28"/>
        </w:rPr>
        <w:t>В  последние  несколько  лет  наблюдаются  мягкие  зимы  и  низкие  летние температуры с повышенным количеством осадков.</w:t>
      </w:r>
    </w:p>
    <w:p w:rsidR="004F77E7" w:rsidRPr="00430AE2" w:rsidRDefault="004F77E7" w:rsidP="004F77E7">
      <w:pPr>
        <w:pStyle w:val="G"/>
        <w:spacing w:before="0" w:after="0" w:line="360" w:lineRule="auto"/>
        <w:ind w:firstLine="709"/>
        <w:rPr>
          <w:rFonts w:ascii="Times New Roman" w:hAnsi="Times New Roman"/>
          <w:sz w:val="28"/>
          <w:szCs w:val="28"/>
        </w:rPr>
      </w:pPr>
      <w:r w:rsidRPr="00430AE2">
        <w:rPr>
          <w:rFonts w:ascii="Times New Roman" w:hAnsi="Times New Roman"/>
          <w:sz w:val="28"/>
          <w:szCs w:val="28"/>
        </w:rPr>
        <w:t>Осадки на территории города определяются активной циклонической деятельность.</w:t>
      </w:r>
    </w:p>
    <w:p w:rsidR="004F77E7" w:rsidRPr="00430AE2" w:rsidRDefault="004F77E7" w:rsidP="004F77E7">
      <w:pPr>
        <w:pStyle w:val="G"/>
        <w:spacing w:before="0" w:after="0" w:line="360" w:lineRule="auto"/>
        <w:ind w:firstLine="709"/>
        <w:rPr>
          <w:rFonts w:ascii="Times New Roman" w:hAnsi="Times New Roman"/>
          <w:sz w:val="28"/>
          <w:szCs w:val="28"/>
        </w:rPr>
      </w:pPr>
      <w:r w:rsidRPr="00430AE2">
        <w:rPr>
          <w:rFonts w:ascii="Times New Roman" w:hAnsi="Times New Roman"/>
          <w:sz w:val="28"/>
          <w:szCs w:val="28"/>
        </w:rPr>
        <w:t>За год выпадает 529 мм осадков, что намного превышает испарение, поэтому территория города относится к территории избыточного увлажнения, для которой характерен промывной тип водного режима.</w:t>
      </w:r>
    </w:p>
    <w:p w:rsidR="004F77E7" w:rsidRPr="00430AE2" w:rsidRDefault="004F77E7" w:rsidP="004F77E7">
      <w:pPr>
        <w:pStyle w:val="G"/>
        <w:spacing w:before="0" w:after="0" w:line="360" w:lineRule="auto"/>
        <w:ind w:firstLine="709"/>
        <w:rPr>
          <w:rFonts w:ascii="Times New Roman" w:hAnsi="Times New Roman"/>
          <w:sz w:val="28"/>
          <w:szCs w:val="28"/>
        </w:rPr>
      </w:pPr>
      <w:r w:rsidRPr="00430AE2">
        <w:rPr>
          <w:rFonts w:ascii="Times New Roman" w:hAnsi="Times New Roman"/>
          <w:sz w:val="28"/>
          <w:szCs w:val="28"/>
        </w:rPr>
        <w:lastRenderedPageBreak/>
        <w:t xml:space="preserve">В течение года осадки распределяются неравномерно: 70% всего выпавшего за год количества  осадков  приходится  на  теплый  период  (апрель-октябрь).  Осадки  носят обложной  характер. Бывают и ливневые дожди, нередко сопровождающиеся  грозами. </w:t>
      </w:r>
    </w:p>
    <w:p w:rsidR="004F77E7" w:rsidRPr="00430AE2" w:rsidRDefault="004F77E7" w:rsidP="004F77E7">
      <w:pPr>
        <w:pStyle w:val="G"/>
        <w:spacing w:before="0" w:after="0" w:line="360" w:lineRule="auto"/>
        <w:ind w:firstLine="709"/>
        <w:rPr>
          <w:rFonts w:ascii="Times New Roman" w:hAnsi="Times New Roman"/>
          <w:sz w:val="28"/>
          <w:szCs w:val="28"/>
        </w:rPr>
      </w:pPr>
      <w:r w:rsidRPr="00430AE2">
        <w:rPr>
          <w:rFonts w:ascii="Times New Roman" w:hAnsi="Times New Roman"/>
          <w:sz w:val="28"/>
          <w:szCs w:val="28"/>
        </w:rPr>
        <w:t>Минимум осадков наблюдается, как правило, в феврале, максимум – в августе-сентябре.30% осадков выпадает в виде снега.</w:t>
      </w:r>
    </w:p>
    <w:p w:rsidR="004F77E7" w:rsidRPr="00430AE2" w:rsidRDefault="004F77E7" w:rsidP="004F77E7">
      <w:pPr>
        <w:pStyle w:val="G"/>
        <w:spacing w:before="0" w:after="0" w:line="360" w:lineRule="auto"/>
        <w:ind w:firstLine="709"/>
        <w:rPr>
          <w:rFonts w:ascii="Times New Roman" w:hAnsi="Times New Roman"/>
          <w:sz w:val="28"/>
          <w:szCs w:val="28"/>
        </w:rPr>
      </w:pPr>
      <w:r w:rsidRPr="00430AE2">
        <w:rPr>
          <w:rFonts w:ascii="Times New Roman" w:hAnsi="Times New Roman"/>
          <w:sz w:val="28"/>
          <w:szCs w:val="28"/>
        </w:rPr>
        <w:t>В муниципальном образовании «Город Архангельск» в среднем насчитывается 201 день с осадками.</w:t>
      </w:r>
    </w:p>
    <w:p w:rsidR="004F77E7" w:rsidRPr="00430AE2" w:rsidRDefault="004F77E7" w:rsidP="004F77E7">
      <w:pPr>
        <w:pStyle w:val="G"/>
        <w:spacing w:before="0" w:after="0" w:line="360" w:lineRule="auto"/>
        <w:ind w:firstLine="709"/>
        <w:rPr>
          <w:rFonts w:ascii="Times New Roman" w:hAnsi="Times New Roman"/>
          <w:sz w:val="28"/>
          <w:szCs w:val="28"/>
        </w:rPr>
      </w:pPr>
      <w:r w:rsidRPr="00430AE2">
        <w:rPr>
          <w:rFonts w:ascii="Times New Roman" w:hAnsi="Times New Roman"/>
          <w:sz w:val="28"/>
          <w:szCs w:val="28"/>
        </w:rPr>
        <w:t xml:space="preserve">Воздух  влажный  во  все  сезоны  года,  особенно  осенью  и  зимой.  В  этот  период времени относительная влажность воздуха достигает 88-90%. </w:t>
      </w:r>
    </w:p>
    <w:p w:rsidR="004F77E7" w:rsidRPr="00430AE2" w:rsidRDefault="004F77E7" w:rsidP="004F77E7">
      <w:pPr>
        <w:pStyle w:val="G"/>
        <w:spacing w:before="0" w:after="0" w:line="360" w:lineRule="auto"/>
        <w:ind w:firstLine="709"/>
        <w:rPr>
          <w:rFonts w:ascii="Times New Roman" w:hAnsi="Times New Roman"/>
          <w:sz w:val="28"/>
          <w:szCs w:val="28"/>
        </w:rPr>
      </w:pPr>
      <w:r w:rsidRPr="00430AE2">
        <w:rPr>
          <w:rFonts w:ascii="Times New Roman" w:hAnsi="Times New Roman"/>
          <w:sz w:val="28"/>
          <w:szCs w:val="28"/>
        </w:rPr>
        <w:t>Весной и в первую половину лета относительная влажность воздуха уменьшается до 70-73 %.</w:t>
      </w:r>
    </w:p>
    <w:p w:rsidR="004F77E7" w:rsidRPr="00430AE2" w:rsidRDefault="004F77E7" w:rsidP="004F77E7">
      <w:pPr>
        <w:pStyle w:val="G"/>
        <w:spacing w:before="0" w:after="0" w:line="360" w:lineRule="auto"/>
        <w:ind w:firstLine="709"/>
        <w:rPr>
          <w:rFonts w:ascii="Times New Roman" w:hAnsi="Times New Roman"/>
          <w:sz w:val="28"/>
          <w:szCs w:val="28"/>
        </w:rPr>
      </w:pPr>
      <w:r w:rsidRPr="00430AE2">
        <w:rPr>
          <w:rFonts w:ascii="Times New Roman" w:hAnsi="Times New Roman"/>
          <w:sz w:val="28"/>
          <w:szCs w:val="28"/>
        </w:rPr>
        <w:t xml:space="preserve">Характерной  особенностью  ветрового  режима  города  является  отчётливо выраженная в годовом ходе сезонная смена ветров преобладающих направлений. </w:t>
      </w:r>
    </w:p>
    <w:p w:rsidR="004F77E7" w:rsidRPr="00430AE2" w:rsidRDefault="004F77E7" w:rsidP="004F77E7">
      <w:pPr>
        <w:pStyle w:val="G"/>
        <w:spacing w:before="0" w:after="0" w:line="360" w:lineRule="auto"/>
        <w:ind w:firstLine="709"/>
        <w:rPr>
          <w:rFonts w:ascii="Times New Roman" w:hAnsi="Times New Roman"/>
          <w:sz w:val="28"/>
          <w:szCs w:val="28"/>
        </w:rPr>
      </w:pPr>
      <w:r w:rsidRPr="00430AE2">
        <w:rPr>
          <w:rFonts w:ascii="Times New Roman" w:hAnsi="Times New Roman"/>
          <w:sz w:val="28"/>
          <w:szCs w:val="28"/>
        </w:rPr>
        <w:t xml:space="preserve">Зимой чаще господствуют юго-восточные и юго-западные ветры, летом –  северные и северо-западные </w:t>
      </w:r>
    </w:p>
    <w:p w:rsidR="004F77E7" w:rsidRPr="00430AE2" w:rsidRDefault="004F77E7" w:rsidP="004F77E7">
      <w:pPr>
        <w:pStyle w:val="G"/>
        <w:spacing w:before="0" w:after="0" w:line="360" w:lineRule="auto"/>
        <w:ind w:firstLine="709"/>
        <w:rPr>
          <w:rFonts w:ascii="Times New Roman" w:hAnsi="Times New Roman"/>
          <w:sz w:val="28"/>
          <w:szCs w:val="28"/>
        </w:rPr>
      </w:pPr>
      <w:r w:rsidRPr="00430AE2">
        <w:rPr>
          <w:rFonts w:ascii="Times New Roman" w:hAnsi="Times New Roman"/>
          <w:sz w:val="28"/>
          <w:szCs w:val="28"/>
        </w:rPr>
        <w:t xml:space="preserve">В  целом  за  год  преобладают  ветры  южных  и  юго-западных  направлений, суммарная  повторяемость  которых  достигает  80%,  а  северо-восточные  ветры  бывают довольно редко (6-8%). </w:t>
      </w:r>
    </w:p>
    <w:p w:rsidR="004F77E7" w:rsidRPr="00430AE2" w:rsidRDefault="004F77E7" w:rsidP="004F77E7">
      <w:pPr>
        <w:pStyle w:val="G"/>
        <w:spacing w:before="0" w:after="0" w:line="360" w:lineRule="auto"/>
        <w:ind w:firstLine="709"/>
        <w:rPr>
          <w:rFonts w:ascii="Times New Roman" w:hAnsi="Times New Roman"/>
          <w:sz w:val="28"/>
          <w:szCs w:val="28"/>
        </w:rPr>
      </w:pPr>
      <w:r w:rsidRPr="00430AE2">
        <w:rPr>
          <w:rFonts w:ascii="Times New Roman" w:hAnsi="Times New Roman"/>
          <w:sz w:val="28"/>
          <w:szCs w:val="28"/>
        </w:rPr>
        <w:t>У  северо-восточных  ветров  большую  часть  года,  кроме  летнего  периода, отмечается и наименьшая скорость, минимум которой приходится на декабрь-январь (1,5-2,5  м/с).  В  январе  наибольшие  средние  месячные  скорости  наблюдаются  при  юго-западных и западных ветрах (4,5-6,5 м/с)</w:t>
      </w:r>
      <w:r>
        <w:rPr>
          <w:rFonts w:ascii="Times New Roman" w:hAnsi="Times New Roman"/>
          <w:sz w:val="28"/>
          <w:szCs w:val="28"/>
        </w:rPr>
        <w:t>.</w:t>
      </w:r>
    </w:p>
    <w:bookmarkEnd w:id="8"/>
    <w:bookmarkEnd w:id="9"/>
    <w:bookmarkEnd w:id="10"/>
    <w:bookmarkEnd w:id="11"/>
    <w:bookmarkEnd w:id="12"/>
    <w:p w:rsidR="007B38CD" w:rsidRPr="00E37112" w:rsidRDefault="007B38CD" w:rsidP="00E37112">
      <w:pPr>
        <w:spacing w:after="0" w:line="360" w:lineRule="auto"/>
        <w:ind w:firstLine="709"/>
        <w:rPr>
          <w:rFonts w:ascii="Times New Roman" w:hAnsi="Times New Roman" w:cs="Times New Roman"/>
          <w:sz w:val="28"/>
          <w:szCs w:val="28"/>
        </w:rPr>
      </w:pPr>
    </w:p>
    <w:p w:rsidR="00720F65" w:rsidRDefault="00C27805" w:rsidP="000404B7">
      <w:pPr>
        <w:pStyle w:val="21"/>
      </w:pPr>
      <w:bookmarkStart w:id="13" w:name="_Toc51333377"/>
      <w:r w:rsidRPr="003C277C">
        <w:t>2</w:t>
      </w:r>
      <w:r w:rsidR="00D01041">
        <w:t>.</w:t>
      </w:r>
      <w:r w:rsidRPr="003C277C">
        <w:t>Характеристика современного использования территории</w:t>
      </w:r>
      <w:bookmarkEnd w:id="13"/>
    </w:p>
    <w:p w:rsidR="00D75AC7" w:rsidRPr="00AB1EA8" w:rsidRDefault="00D75AC7" w:rsidP="00D75AC7">
      <w:pPr>
        <w:spacing w:after="0" w:line="360" w:lineRule="auto"/>
        <w:ind w:firstLine="709"/>
        <w:rPr>
          <w:rFonts w:ascii="Times New Roman" w:hAnsi="Times New Roman" w:cs="Times New Roman"/>
          <w:sz w:val="28"/>
          <w:szCs w:val="28"/>
        </w:rPr>
      </w:pPr>
      <w:r w:rsidRPr="00AB1EA8">
        <w:rPr>
          <w:rFonts w:ascii="Times New Roman" w:hAnsi="Times New Roman" w:cs="Times New Roman"/>
          <w:sz w:val="28"/>
          <w:szCs w:val="28"/>
        </w:rPr>
        <w:t>Территория, в отношении которой осуществляется подготовка проекта планировки, ограничена:</w:t>
      </w:r>
    </w:p>
    <w:p w:rsidR="00D75AC7" w:rsidRPr="00AB1EA8" w:rsidRDefault="00D75AC7" w:rsidP="00D75AC7">
      <w:pPr>
        <w:spacing w:after="0" w:line="360" w:lineRule="auto"/>
        <w:ind w:firstLine="709"/>
        <w:rPr>
          <w:rFonts w:ascii="Times New Roman" w:hAnsi="Times New Roman" w:cs="Times New Roman"/>
          <w:sz w:val="28"/>
          <w:szCs w:val="28"/>
        </w:rPr>
      </w:pPr>
      <w:r w:rsidRPr="00AB1EA8">
        <w:rPr>
          <w:rFonts w:ascii="Times New Roman" w:hAnsi="Times New Roman" w:cs="Times New Roman"/>
          <w:sz w:val="28"/>
          <w:szCs w:val="28"/>
        </w:rPr>
        <w:t>с востока, юга и запада - рекой Северная Двина.</w:t>
      </w:r>
    </w:p>
    <w:p w:rsidR="00D75AC7" w:rsidRPr="00AB1EA8" w:rsidRDefault="00D75AC7" w:rsidP="00D75AC7">
      <w:pPr>
        <w:spacing w:after="0" w:line="360" w:lineRule="auto"/>
        <w:ind w:firstLine="709"/>
        <w:rPr>
          <w:rFonts w:ascii="Times New Roman" w:hAnsi="Times New Roman" w:cs="Times New Roman"/>
          <w:sz w:val="28"/>
          <w:szCs w:val="28"/>
        </w:rPr>
      </w:pPr>
      <w:r w:rsidRPr="00AB1EA8">
        <w:rPr>
          <w:rFonts w:ascii="Times New Roman" w:hAnsi="Times New Roman" w:cs="Times New Roman"/>
          <w:sz w:val="28"/>
          <w:szCs w:val="28"/>
        </w:rPr>
        <w:lastRenderedPageBreak/>
        <w:t>Территория проектирования находится в западной границе муниципального образования «Город Архангельск». Территория в границах разработки проекта планировки составляет 835 га.</w:t>
      </w:r>
    </w:p>
    <w:p w:rsidR="008E694A" w:rsidRPr="00AB1EA8" w:rsidRDefault="008E694A" w:rsidP="008E694A">
      <w:pPr>
        <w:pStyle w:val="af"/>
        <w:spacing w:line="360" w:lineRule="auto"/>
        <w:rPr>
          <w:szCs w:val="28"/>
        </w:rPr>
      </w:pPr>
      <w:r w:rsidRPr="00AB1EA8">
        <w:rPr>
          <w:szCs w:val="28"/>
        </w:rPr>
        <w:t>На территории проектирования расположены: малоэтажные многоквартирные жилые дома, индивидуальные жилые дома, усадебная застройка, общеобразовательные учреждения с дошкольным отделением, нежилые здания и сооружения..</w:t>
      </w:r>
    </w:p>
    <w:p w:rsidR="008E694A" w:rsidRPr="00AB1EA8" w:rsidRDefault="008E694A" w:rsidP="008E694A">
      <w:pPr>
        <w:pStyle w:val="af"/>
        <w:spacing w:line="360" w:lineRule="auto"/>
        <w:rPr>
          <w:szCs w:val="28"/>
        </w:rPr>
      </w:pPr>
      <w:r w:rsidRPr="00AB1EA8">
        <w:rPr>
          <w:szCs w:val="28"/>
        </w:rPr>
        <w:t>В связи с нахождением части жилого фонда в аварийном состоянии предусматривается снос домов.</w:t>
      </w:r>
    </w:p>
    <w:p w:rsidR="0083639D" w:rsidRDefault="0083639D" w:rsidP="00362A90">
      <w:pPr>
        <w:spacing w:after="0" w:line="360" w:lineRule="auto"/>
        <w:ind w:firstLine="709"/>
        <w:rPr>
          <w:rFonts w:ascii="Times New Roman" w:hAnsi="Times New Roman" w:cs="Times New Roman"/>
          <w:sz w:val="28"/>
          <w:szCs w:val="28"/>
        </w:rPr>
      </w:pPr>
    </w:p>
    <w:p w:rsidR="001C6041" w:rsidRPr="00792AF4" w:rsidRDefault="002F70A4" w:rsidP="000404B7">
      <w:pPr>
        <w:pStyle w:val="21"/>
      </w:pPr>
      <w:bookmarkStart w:id="14" w:name="Par30"/>
      <w:bookmarkStart w:id="15" w:name="_Toc51333378"/>
      <w:bookmarkEnd w:id="14"/>
      <w:r w:rsidRPr="003C277C">
        <w:t>3</w:t>
      </w:r>
      <w:r w:rsidR="00D01041">
        <w:t>.</w:t>
      </w:r>
      <w:r w:rsidR="00BE3A84" w:rsidRPr="003C277C">
        <w:t xml:space="preserve">  Обоснование определения границ зон планируемого размещения объектов капитального строительства</w:t>
      </w:r>
      <w:bookmarkEnd w:id="15"/>
    </w:p>
    <w:p w:rsidR="00BE3A84" w:rsidRDefault="002F70A4" w:rsidP="000404B7">
      <w:pPr>
        <w:pStyle w:val="21"/>
      </w:pPr>
      <w:bookmarkStart w:id="16" w:name="_Toc51333379"/>
      <w:r w:rsidRPr="003C277C">
        <w:t>3</w:t>
      </w:r>
      <w:r w:rsidR="00BE3A84" w:rsidRPr="003C277C">
        <w:t xml:space="preserve">.1  Обоснование определения границ зон планируемого размещения </w:t>
      </w:r>
      <w:r w:rsidR="00BE3A84" w:rsidRPr="00645672">
        <w:t>объектов жилого назначения</w:t>
      </w:r>
      <w:bookmarkEnd w:id="16"/>
    </w:p>
    <w:p w:rsidR="00E50CD8" w:rsidRDefault="00E50CD8" w:rsidP="00E50CD8">
      <w:pPr>
        <w:pStyle w:val="S"/>
        <w:spacing w:line="360" w:lineRule="auto"/>
        <w:rPr>
          <w:szCs w:val="28"/>
        </w:rPr>
      </w:pPr>
      <w:r>
        <w:rPr>
          <w:szCs w:val="28"/>
        </w:rPr>
        <w:t xml:space="preserve">Проектом планировки территории предусматривается размещение на проектируемой территории </w:t>
      </w:r>
      <w:r w:rsidR="00D75AC7">
        <w:rPr>
          <w:szCs w:val="28"/>
        </w:rPr>
        <w:t xml:space="preserve">индивидуальных и малоэтажных </w:t>
      </w:r>
      <w:r>
        <w:rPr>
          <w:szCs w:val="28"/>
        </w:rPr>
        <w:t>жилых домов.</w:t>
      </w:r>
    </w:p>
    <w:p w:rsidR="00E50CD8" w:rsidRDefault="00E50CD8" w:rsidP="00E50CD8">
      <w:pPr>
        <w:pStyle w:val="S"/>
        <w:spacing w:line="360" w:lineRule="auto"/>
        <w:rPr>
          <w:szCs w:val="28"/>
        </w:rPr>
      </w:pPr>
      <w:r>
        <w:rPr>
          <w:szCs w:val="28"/>
        </w:rPr>
        <w:t>Жилая застройка формируется в виде</w:t>
      </w:r>
      <w:r w:rsidR="00D75AC7">
        <w:rPr>
          <w:szCs w:val="28"/>
        </w:rPr>
        <w:t xml:space="preserve"> индивидуальной жилой застройки и в виде</w:t>
      </w:r>
      <w:r>
        <w:rPr>
          <w:szCs w:val="28"/>
        </w:rPr>
        <w:t xml:space="preserve"> жилых групп многоквартирн</w:t>
      </w:r>
      <w:r w:rsidR="00D75AC7">
        <w:rPr>
          <w:szCs w:val="28"/>
        </w:rPr>
        <w:t>ых</w:t>
      </w:r>
      <w:r>
        <w:rPr>
          <w:szCs w:val="28"/>
        </w:rPr>
        <w:t xml:space="preserve"> жилы</w:t>
      </w:r>
      <w:r w:rsidR="00D75AC7">
        <w:rPr>
          <w:szCs w:val="28"/>
        </w:rPr>
        <w:t>х</w:t>
      </w:r>
      <w:r>
        <w:rPr>
          <w:szCs w:val="28"/>
        </w:rPr>
        <w:t xml:space="preserve"> дом</w:t>
      </w:r>
      <w:r w:rsidR="00D75AC7">
        <w:rPr>
          <w:szCs w:val="28"/>
        </w:rPr>
        <w:t xml:space="preserve">ов </w:t>
      </w:r>
      <w:r>
        <w:rPr>
          <w:szCs w:val="28"/>
        </w:rPr>
        <w:t xml:space="preserve">высотой </w:t>
      </w:r>
      <w:r w:rsidR="00D75AC7">
        <w:rPr>
          <w:szCs w:val="28"/>
        </w:rPr>
        <w:t>3</w:t>
      </w:r>
      <w:r>
        <w:rPr>
          <w:szCs w:val="28"/>
        </w:rPr>
        <w:t xml:space="preserve"> этаж</w:t>
      </w:r>
      <w:r w:rsidR="00D75AC7">
        <w:rPr>
          <w:szCs w:val="28"/>
        </w:rPr>
        <w:t>а</w:t>
      </w:r>
      <w:r>
        <w:rPr>
          <w:szCs w:val="28"/>
        </w:rPr>
        <w:t>.</w:t>
      </w:r>
    </w:p>
    <w:p w:rsidR="00670BFF" w:rsidRDefault="00670BFF" w:rsidP="00E50CD8">
      <w:pPr>
        <w:pStyle w:val="S"/>
        <w:spacing w:line="360" w:lineRule="auto"/>
        <w:rPr>
          <w:szCs w:val="28"/>
        </w:rPr>
      </w:pPr>
    </w:p>
    <w:p w:rsidR="00E50CD8" w:rsidRDefault="00E50CD8" w:rsidP="00E50CD8">
      <w:pPr>
        <w:pStyle w:val="S"/>
        <w:spacing w:line="360" w:lineRule="auto"/>
        <w:jc w:val="right"/>
        <w:rPr>
          <w:szCs w:val="28"/>
        </w:rPr>
      </w:pPr>
      <w:r>
        <w:rPr>
          <w:szCs w:val="28"/>
        </w:rPr>
        <w:t>Т</w:t>
      </w:r>
      <w:r w:rsidR="00EB449F">
        <w:rPr>
          <w:szCs w:val="28"/>
        </w:rPr>
        <w:t>аблица №1</w:t>
      </w:r>
    </w:p>
    <w:p w:rsidR="00CC7B60" w:rsidRDefault="00CC7B60" w:rsidP="00CC7B60">
      <w:pPr>
        <w:tabs>
          <w:tab w:val="left" w:pos="9922"/>
        </w:tabs>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t>Характеристика объектов капитального строительства</w:t>
      </w:r>
    </w:p>
    <w:tbl>
      <w:tblPr>
        <w:tblStyle w:val="13"/>
        <w:tblW w:w="9419" w:type="dxa"/>
        <w:jc w:val="center"/>
        <w:tblInd w:w="-947" w:type="dxa"/>
        <w:tblLayout w:type="fixed"/>
        <w:tblLook w:val="04A0"/>
      </w:tblPr>
      <w:tblGrid>
        <w:gridCol w:w="1055"/>
        <w:gridCol w:w="2133"/>
        <w:gridCol w:w="851"/>
        <w:gridCol w:w="888"/>
        <w:gridCol w:w="948"/>
        <w:gridCol w:w="1178"/>
        <w:gridCol w:w="1134"/>
        <w:gridCol w:w="1232"/>
      </w:tblGrid>
      <w:tr w:rsidR="008E694A" w:rsidRPr="003B3DF8" w:rsidTr="00F658B1">
        <w:trPr>
          <w:cantSplit/>
          <w:trHeight w:val="748"/>
          <w:jc w:val="center"/>
        </w:trPr>
        <w:tc>
          <w:tcPr>
            <w:tcW w:w="1055" w:type="dxa"/>
            <w:vMerge w:val="restart"/>
            <w:vAlign w:val="center"/>
          </w:tcPr>
          <w:p w:rsidR="008E694A" w:rsidRPr="003B3DF8" w:rsidRDefault="008E694A" w:rsidP="00F658B1">
            <w:pPr>
              <w:tabs>
                <w:tab w:val="left" w:pos="9922"/>
              </w:tabs>
              <w:jc w:val="center"/>
              <w:rPr>
                <w:rFonts w:ascii="Times New Roman" w:hAnsi="Times New Roman"/>
                <w:sz w:val="24"/>
                <w:szCs w:val="24"/>
              </w:rPr>
            </w:pPr>
            <w:r w:rsidRPr="003B3DF8">
              <w:rPr>
                <w:rFonts w:ascii="Times New Roman" w:hAnsi="Times New Roman"/>
                <w:sz w:val="24"/>
                <w:szCs w:val="24"/>
              </w:rPr>
              <w:t>№ объекта по ППТ</w:t>
            </w:r>
          </w:p>
        </w:tc>
        <w:tc>
          <w:tcPr>
            <w:tcW w:w="2133" w:type="dxa"/>
            <w:vMerge w:val="restart"/>
            <w:vAlign w:val="center"/>
          </w:tcPr>
          <w:p w:rsidR="008E694A" w:rsidRPr="003B3DF8" w:rsidRDefault="008E694A" w:rsidP="00F658B1">
            <w:pPr>
              <w:tabs>
                <w:tab w:val="left" w:pos="9922"/>
              </w:tabs>
              <w:jc w:val="center"/>
              <w:rPr>
                <w:rFonts w:ascii="Times New Roman" w:hAnsi="Times New Roman"/>
                <w:sz w:val="24"/>
                <w:szCs w:val="24"/>
              </w:rPr>
            </w:pPr>
            <w:r w:rsidRPr="003B3DF8">
              <w:rPr>
                <w:rFonts w:ascii="Times New Roman" w:hAnsi="Times New Roman"/>
                <w:sz w:val="24"/>
                <w:szCs w:val="24"/>
              </w:rPr>
              <w:t>Наименование объекта капитального строительства</w:t>
            </w:r>
          </w:p>
        </w:tc>
        <w:tc>
          <w:tcPr>
            <w:tcW w:w="851" w:type="dxa"/>
            <w:vMerge w:val="restart"/>
            <w:vAlign w:val="center"/>
          </w:tcPr>
          <w:p w:rsidR="008E694A" w:rsidRPr="003B3DF8" w:rsidRDefault="008E694A" w:rsidP="00F658B1">
            <w:pPr>
              <w:tabs>
                <w:tab w:val="left" w:pos="9922"/>
              </w:tabs>
              <w:jc w:val="center"/>
              <w:rPr>
                <w:rFonts w:ascii="Times New Roman" w:hAnsi="Times New Roman"/>
                <w:sz w:val="24"/>
                <w:szCs w:val="24"/>
              </w:rPr>
            </w:pPr>
            <w:r w:rsidRPr="003B3DF8">
              <w:rPr>
                <w:rFonts w:ascii="Times New Roman" w:hAnsi="Times New Roman"/>
                <w:sz w:val="24"/>
                <w:szCs w:val="24"/>
              </w:rPr>
              <w:t>Этаж-ность</w:t>
            </w:r>
          </w:p>
        </w:tc>
        <w:tc>
          <w:tcPr>
            <w:tcW w:w="1836" w:type="dxa"/>
            <w:gridSpan w:val="2"/>
            <w:vAlign w:val="center"/>
          </w:tcPr>
          <w:p w:rsidR="008E694A" w:rsidRPr="003B3DF8" w:rsidRDefault="008E694A" w:rsidP="00F658B1">
            <w:pPr>
              <w:tabs>
                <w:tab w:val="left" w:pos="9922"/>
              </w:tabs>
              <w:jc w:val="center"/>
              <w:rPr>
                <w:rFonts w:ascii="Times New Roman" w:hAnsi="Times New Roman"/>
                <w:sz w:val="24"/>
                <w:szCs w:val="24"/>
              </w:rPr>
            </w:pPr>
            <w:r w:rsidRPr="003B3DF8">
              <w:rPr>
                <w:rFonts w:ascii="Times New Roman" w:hAnsi="Times New Roman"/>
                <w:sz w:val="24"/>
                <w:szCs w:val="24"/>
              </w:rPr>
              <w:t>Площадь застройки, м</w:t>
            </w:r>
            <w:r w:rsidRPr="003B3DF8">
              <w:rPr>
                <w:rFonts w:ascii="Times New Roman" w:hAnsi="Times New Roman"/>
                <w:sz w:val="24"/>
                <w:szCs w:val="24"/>
                <w:vertAlign w:val="superscript"/>
              </w:rPr>
              <w:t>2</w:t>
            </w:r>
          </w:p>
        </w:tc>
        <w:tc>
          <w:tcPr>
            <w:tcW w:w="2312" w:type="dxa"/>
            <w:gridSpan w:val="2"/>
            <w:vAlign w:val="center"/>
          </w:tcPr>
          <w:p w:rsidR="008E694A" w:rsidRPr="003B3DF8" w:rsidRDefault="008E694A" w:rsidP="00F658B1">
            <w:pPr>
              <w:tabs>
                <w:tab w:val="left" w:pos="9922"/>
              </w:tabs>
              <w:jc w:val="center"/>
              <w:rPr>
                <w:rFonts w:ascii="Times New Roman" w:hAnsi="Times New Roman"/>
                <w:sz w:val="24"/>
                <w:szCs w:val="24"/>
              </w:rPr>
            </w:pPr>
            <w:r w:rsidRPr="003B3DF8">
              <w:rPr>
                <w:rFonts w:ascii="Times New Roman" w:hAnsi="Times New Roman"/>
                <w:sz w:val="24"/>
                <w:szCs w:val="24"/>
              </w:rPr>
              <w:t>Общая площадь квартир, м</w:t>
            </w:r>
            <w:r w:rsidRPr="003B3DF8">
              <w:rPr>
                <w:rFonts w:ascii="Times New Roman" w:hAnsi="Times New Roman"/>
                <w:sz w:val="24"/>
                <w:szCs w:val="24"/>
                <w:vertAlign w:val="superscript"/>
              </w:rPr>
              <w:t>2</w:t>
            </w:r>
          </w:p>
        </w:tc>
        <w:tc>
          <w:tcPr>
            <w:tcW w:w="1232" w:type="dxa"/>
            <w:vMerge w:val="restart"/>
            <w:vAlign w:val="center"/>
          </w:tcPr>
          <w:p w:rsidR="008E694A" w:rsidRPr="003B3DF8" w:rsidRDefault="008E694A" w:rsidP="00F658B1">
            <w:pPr>
              <w:tabs>
                <w:tab w:val="left" w:pos="9922"/>
              </w:tabs>
              <w:jc w:val="center"/>
              <w:rPr>
                <w:rFonts w:ascii="Times New Roman" w:hAnsi="Times New Roman"/>
                <w:sz w:val="24"/>
                <w:szCs w:val="24"/>
              </w:rPr>
            </w:pPr>
            <w:r w:rsidRPr="003B3DF8">
              <w:rPr>
                <w:rFonts w:ascii="Times New Roman" w:hAnsi="Times New Roman"/>
                <w:sz w:val="24"/>
                <w:szCs w:val="24"/>
              </w:rPr>
              <w:t>Кол-во жителей*</w:t>
            </w:r>
          </w:p>
        </w:tc>
      </w:tr>
      <w:tr w:rsidR="008E694A" w:rsidRPr="003B3DF8" w:rsidTr="00F658B1">
        <w:trPr>
          <w:cantSplit/>
          <w:trHeight w:val="748"/>
          <w:jc w:val="center"/>
        </w:trPr>
        <w:tc>
          <w:tcPr>
            <w:tcW w:w="1055" w:type="dxa"/>
            <w:vMerge/>
            <w:vAlign w:val="center"/>
          </w:tcPr>
          <w:p w:rsidR="008E694A" w:rsidRPr="003B3DF8" w:rsidRDefault="008E694A" w:rsidP="00F658B1">
            <w:pPr>
              <w:tabs>
                <w:tab w:val="left" w:pos="9922"/>
              </w:tabs>
              <w:jc w:val="center"/>
              <w:rPr>
                <w:rFonts w:ascii="Times New Roman" w:hAnsi="Times New Roman"/>
                <w:sz w:val="24"/>
                <w:szCs w:val="24"/>
              </w:rPr>
            </w:pPr>
          </w:p>
        </w:tc>
        <w:tc>
          <w:tcPr>
            <w:tcW w:w="2133" w:type="dxa"/>
            <w:vMerge/>
            <w:vAlign w:val="center"/>
          </w:tcPr>
          <w:p w:rsidR="008E694A" w:rsidRPr="003B3DF8" w:rsidRDefault="008E694A" w:rsidP="00F658B1">
            <w:pPr>
              <w:tabs>
                <w:tab w:val="left" w:pos="9922"/>
              </w:tabs>
              <w:jc w:val="center"/>
              <w:rPr>
                <w:rFonts w:ascii="Times New Roman" w:hAnsi="Times New Roman"/>
                <w:sz w:val="24"/>
                <w:szCs w:val="24"/>
              </w:rPr>
            </w:pPr>
          </w:p>
        </w:tc>
        <w:tc>
          <w:tcPr>
            <w:tcW w:w="851" w:type="dxa"/>
            <w:vMerge/>
            <w:vAlign w:val="center"/>
          </w:tcPr>
          <w:p w:rsidR="008E694A" w:rsidRPr="003B3DF8" w:rsidRDefault="008E694A" w:rsidP="00F658B1">
            <w:pPr>
              <w:tabs>
                <w:tab w:val="left" w:pos="9922"/>
              </w:tabs>
              <w:jc w:val="center"/>
              <w:rPr>
                <w:rFonts w:ascii="Times New Roman" w:hAnsi="Times New Roman"/>
                <w:sz w:val="24"/>
                <w:szCs w:val="24"/>
              </w:rPr>
            </w:pPr>
          </w:p>
        </w:tc>
        <w:tc>
          <w:tcPr>
            <w:tcW w:w="888" w:type="dxa"/>
            <w:vAlign w:val="center"/>
          </w:tcPr>
          <w:p w:rsidR="008E694A" w:rsidRPr="003B3DF8" w:rsidRDefault="008E694A" w:rsidP="00F658B1">
            <w:pPr>
              <w:tabs>
                <w:tab w:val="left" w:pos="9922"/>
              </w:tabs>
              <w:jc w:val="center"/>
              <w:rPr>
                <w:rFonts w:ascii="Times New Roman" w:hAnsi="Times New Roman"/>
                <w:sz w:val="24"/>
                <w:szCs w:val="24"/>
              </w:rPr>
            </w:pPr>
            <w:r w:rsidRPr="003B3DF8">
              <w:rPr>
                <w:rFonts w:ascii="Times New Roman" w:hAnsi="Times New Roman"/>
                <w:sz w:val="24"/>
                <w:szCs w:val="24"/>
              </w:rPr>
              <w:t>1 дом</w:t>
            </w:r>
          </w:p>
        </w:tc>
        <w:tc>
          <w:tcPr>
            <w:tcW w:w="948" w:type="dxa"/>
            <w:vAlign w:val="center"/>
          </w:tcPr>
          <w:p w:rsidR="008E694A" w:rsidRPr="003B3DF8" w:rsidRDefault="008E694A" w:rsidP="00F658B1">
            <w:pPr>
              <w:tabs>
                <w:tab w:val="left" w:pos="9922"/>
              </w:tabs>
              <w:jc w:val="center"/>
              <w:rPr>
                <w:rFonts w:ascii="Times New Roman" w:hAnsi="Times New Roman"/>
                <w:sz w:val="24"/>
                <w:szCs w:val="24"/>
              </w:rPr>
            </w:pPr>
            <w:r w:rsidRPr="003B3DF8">
              <w:rPr>
                <w:rFonts w:ascii="Times New Roman" w:hAnsi="Times New Roman"/>
                <w:sz w:val="24"/>
                <w:szCs w:val="24"/>
              </w:rPr>
              <w:t>всего</w:t>
            </w:r>
          </w:p>
        </w:tc>
        <w:tc>
          <w:tcPr>
            <w:tcW w:w="1178" w:type="dxa"/>
            <w:vAlign w:val="center"/>
          </w:tcPr>
          <w:p w:rsidR="008E694A" w:rsidRPr="003B3DF8" w:rsidRDefault="008E694A" w:rsidP="00F658B1">
            <w:pPr>
              <w:tabs>
                <w:tab w:val="left" w:pos="9922"/>
              </w:tabs>
              <w:jc w:val="center"/>
              <w:rPr>
                <w:rFonts w:ascii="Times New Roman" w:hAnsi="Times New Roman"/>
                <w:sz w:val="24"/>
                <w:szCs w:val="24"/>
              </w:rPr>
            </w:pPr>
            <w:r w:rsidRPr="003B3DF8">
              <w:rPr>
                <w:rFonts w:ascii="Times New Roman" w:hAnsi="Times New Roman"/>
                <w:sz w:val="24"/>
                <w:szCs w:val="24"/>
              </w:rPr>
              <w:t>1 дом</w:t>
            </w:r>
          </w:p>
        </w:tc>
        <w:tc>
          <w:tcPr>
            <w:tcW w:w="1134" w:type="dxa"/>
            <w:vAlign w:val="center"/>
          </w:tcPr>
          <w:p w:rsidR="008E694A" w:rsidRPr="003B3DF8" w:rsidRDefault="008E694A" w:rsidP="00F658B1">
            <w:pPr>
              <w:tabs>
                <w:tab w:val="left" w:pos="9922"/>
              </w:tabs>
              <w:jc w:val="center"/>
              <w:rPr>
                <w:rFonts w:ascii="Times New Roman" w:hAnsi="Times New Roman"/>
                <w:sz w:val="24"/>
                <w:szCs w:val="24"/>
              </w:rPr>
            </w:pPr>
            <w:r w:rsidRPr="003B3DF8">
              <w:rPr>
                <w:rFonts w:ascii="Times New Roman" w:hAnsi="Times New Roman"/>
                <w:sz w:val="24"/>
                <w:szCs w:val="24"/>
              </w:rPr>
              <w:t>всего</w:t>
            </w:r>
          </w:p>
        </w:tc>
        <w:tc>
          <w:tcPr>
            <w:tcW w:w="1232" w:type="dxa"/>
            <w:vMerge/>
            <w:vAlign w:val="center"/>
          </w:tcPr>
          <w:p w:rsidR="008E694A" w:rsidRPr="003B3DF8" w:rsidRDefault="008E694A" w:rsidP="00F658B1">
            <w:pPr>
              <w:tabs>
                <w:tab w:val="left" w:pos="9922"/>
              </w:tabs>
              <w:jc w:val="center"/>
              <w:rPr>
                <w:rFonts w:ascii="Times New Roman" w:hAnsi="Times New Roman"/>
                <w:sz w:val="24"/>
                <w:szCs w:val="24"/>
              </w:rPr>
            </w:pPr>
          </w:p>
        </w:tc>
      </w:tr>
      <w:tr w:rsidR="008E694A" w:rsidRPr="003B3DF8" w:rsidTr="00F658B1">
        <w:trPr>
          <w:cantSplit/>
          <w:jc w:val="center"/>
        </w:trPr>
        <w:tc>
          <w:tcPr>
            <w:tcW w:w="1055" w:type="dxa"/>
            <w:vAlign w:val="center"/>
          </w:tcPr>
          <w:p w:rsidR="008E694A" w:rsidRPr="003B3DF8" w:rsidRDefault="008E694A" w:rsidP="00F658B1">
            <w:pPr>
              <w:tabs>
                <w:tab w:val="left" w:pos="9922"/>
              </w:tabs>
              <w:jc w:val="center"/>
              <w:rPr>
                <w:rFonts w:ascii="Times New Roman" w:hAnsi="Times New Roman"/>
                <w:sz w:val="24"/>
                <w:szCs w:val="24"/>
              </w:rPr>
            </w:pPr>
            <w:r w:rsidRPr="003B3DF8">
              <w:rPr>
                <w:rFonts w:ascii="Times New Roman" w:hAnsi="Times New Roman"/>
                <w:sz w:val="24"/>
                <w:szCs w:val="24"/>
              </w:rPr>
              <w:t>1-660</w:t>
            </w:r>
          </w:p>
        </w:tc>
        <w:tc>
          <w:tcPr>
            <w:tcW w:w="2133" w:type="dxa"/>
            <w:vAlign w:val="center"/>
          </w:tcPr>
          <w:p w:rsidR="008E694A" w:rsidRPr="003B3DF8" w:rsidRDefault="008E694A" w:rsidP="00F658B1">
            <w:pPr>
              <w:tabs>
                <w:tab w:val="left" w:pos="9922"/>
              </w:tabs>
              <w:jc w:val="center"/>
              <w:rPr>
                <w:rFonts w:ascii="Times New Roman" w:hAnsi="Times New Roman"/>
                <w:sz w:val="24"/>
                <w:szCs w:val="24"/>
              </w:rPr>
            </w:pPr>
            <w:r w:rsidRPr="003B3DF8">
              <w:rPr>
                <w:rFonts w:ascii="Times New Roman" w:hAnsi="Times New Roman"/>
                <w:sz w:val="24"/>
                <w:szCs w:val="24"/>
              </w:rPr>
              <w:t>Индивидуальный жилой дом</w:t>
            </w:r>
          </w:p>
        </w:tc>
        <w:tc>
          <w:tcPr>
            <w:tcW w:w="851" w:type="dxa"/>
            <w:vAlign w:val="center"/>
          </w:tcPr>
          <w:p w:rsidR="008E694A" w:rsidRPr="003B3DF8" w:rsidRDefault="008E694A" w:rsidP="00F658B1">
            <w:pPr>
              <w:tabs>
                <w:tab w:val="left" w:pos="9922"/>
              </w:tabs>
              <w:jc w:val="center"/>
              <w:rPr>
                <w:rFonts w:ascii="Times New Roman" w:hAnsi="Times New Roman"/>
                <w:sz w:val="24"/>
                <w:szCs w:val="24"/>
              </w:rPr>
            </w:pPr>
            <w:r w:rsidRPr="003B3DF8">
              <w:rPr>
                <w:rFonts w:ascii="Times New Roman" w:hAnsi="Times New Roman"/>
                <w:sz w:val="24"/>
                <w:szCs w:val="24"/>
              </w:rPr>
              <w:t>1</w:t>
            </w:r>
          </w:p>
        </w:tc>
        <w:tc>
          <w:tcPr>
            <w:tcW w:w="888" w:type="dxa"/>
            <w:vAlign w:val="center"/>
          </w:tcPr>
          <w:p w:rsidR="008E694A" w:rsidRPr="003B3DF8" w:rsidRDefault="008E694A" w:rsidP="00F658B1">
            <w:pPr>
              <w:tabs>
                <w:tab w:val="left" w:pos="9922"/>
              </w:tabs>
              <w:jc w:val="center"/>
              <w:rPr>
                <w:rFonts w:ascii="Times New Roman" w:hAnsi="Times New Roman"/>
                <w:sz w:val="24"/>
                <w:szCs w:val="24"/>
              </w:rPr>
            </w:pPr>
            <w:r w:rsidRPr="003B3DF8">
              <w:rPr>
                <w:rFonts w:ascii="Times New Roman" w:hAnsi="Times New Roman"/>
                <w:sz w:val="24"/>
                <w:szCs w:val="24"/>
              </w:rPr>
              <w:t>130</w:t>
            </w:r>
          </w:p>
        </w:tc>
        <w:tc>
          <w:tcPr>
            <w:tcW w:w="948" w:type="dxa"/>
            <w:vAlign w:val="center"/>
          </w:tcPr>
          <w:p w:rsidR="008E694A" w:rsidRPr="003B3DF8" w:rsidRDefault="008E694A" w:rsidP="00F658B1">
            <w:pPr>
              <w:jc w:val="center"/>
              <w:rPr>
                <w:rFonts w:ascii="Times New Roman" w:hAnsi="Times New Roman"/>
                <w:sz w:val="24"/>
                <w:szCs w:val="24"/>
              </w:rPr>
            </w:pPr>
            <w:r w:rsidRPr="003B3DF8">
              <w:rPr>
                <w:rFonts w:ascii="Times New Roman" w:hAnsi="Times New Roman"/>
                <w:sz w:val="24"/>
                <w:szCs w:val="24"/>
              </w:rPr>
              <w:t>85800</w:t>
            </w:r>
          </w:p>
        </w:tc>
        <w:tc>
          <w:tcPr>
            <w:tcW w:w="1178" w:type="dxa"/>
            <w:vAlign w:val="center"/>
          </w:tcPr>
          <w:p w:rsidR="008E694A" w:rsidRPr="003B3DF8" w:rsidRDefault="008E694A" w:rsidP="00F658B1">
            <w:pPr>
              <w:jc w:val="center"/>
              <w:rPr>
                <w:rFonts w:ascii="Times New Roman" w:hAnsi="Times New Roman"/>
                <w:color w:val="000000"/>
                <w:sz w:val="24"/>
                <w:szCs w:val="24"/>
              </w:rPr>
            </w:pPr>
            <w:r w:rsidRPr="003B3DF8">
              <w:rPr>
                <w:rFonts w:ascii="Times New Roman" w:hAnsi="Times New Roman"/>
                <w:sz w:val="24"/>
                <w:szCs w:val="24"/>
              </w:rPr>
              <w:t>130</w:t>
            </w:r>
          </w:p>
        </w:tc>
        <w:tc>
          <w:tcPr>
            <w:tcW w:w="1134" w:type="dxa"/>
            <w:vAlign w:val="center"/>
          </w:tcPr>
          <w:p w:rsidR="008E694A" w:rsidRPr="003B3DF8" w:rsidRDefault="008E694A" w:rsidP="00F658B1">
            <w:pPr>
              <w:jc w:val="center"/>
              <w:rPr>
                <w:rFonts w:ascii="Times New Roman" w:hAnsi="Times New Roman"/>
                <w:sz w:val="24"/>
                <w:szCs w:val="24"/>
              </w:rPr>
            </w:pPr>
            <w:r w:rsidRPr="003B3DF8">
              <w:rPr>
                <w:rFonts w:ascii="Times New Roman" w:hAnsi="Times New Roman"/>
                <w:sz w:val="24"/>
                <w:szCs w:val="24"/>
              </w:rPr>
              <w:t>85800</w:t>
            </w:r>
          </w:p>
        </w:tc>
        <w:tc>
          <w:tcPr>
            <w:tcW w:w="1232" w:type="dxa"/>
            <w:vAlign w:val="center"/>
          </w:tcPr>
          <w:p w:rsidR="008E694A" w:rsidRPr="003B3DF8" w:rsidRDefault="008E694A" w:rsidP="00F658B1">
            <w:pPr>
              <w:jc w:val="center"/>
              <w:rPr>
                <w:rFonts w:ascii="Times New Roman" w:eastAsia="BatangChe" w:hAnsi="Times New Roman"/>
                <w:color w:val="000000"/>
                <w:sz w:val="24"/>
                <w:szCs w:val="24"/>
                <w:lang w:val="en-US"/>
              </w:rPr>
            </w:pPr>
            <w:r w:rsidRPr="003B3DF8">
              <w:rPr>
                <w:rFonts w:ascii="Times New Roman" w:eastAsia="BatangChe" w:hAnsi="Times New Roman"/>
                <w:color w:val="000000"/>
                <w:sz w:val="24"/>
                <w:szCs w:val="24"/>
                <w:lang w:val="en-US"/>
              </w:rPr>
              <w:t>2860</w:t>
            </w:r>
          </w:p>
        </w:tc>
      </w:tr>
      <w:tr w:rsidR="008E694A" w:rsidRPr="003B3DF8" w:rsidTr="00F658B1">
        <w:trPr>
          <w:cantSplit/>
          <w:jc w:val="center"/>
        </w:trPr>
        <w:tc>
          <w:tcPr>
            <w:tcW w:w="1055" w:type="dxa"/>
            <w:vAlign w:val="center"/>
          </w:tcPr>
          <w:p w:rsidR="008E694A" w:rsidRPr="003B3DF8" w:rsidRDefault="008E694A" w:rsidP="00F658B1">
            <w:pPr>
              <w:tabs>
                <w:tab w:val="left" w:pos="9922"/>
              </w:tabs>
              <w:jc w:val="center"/>
              <w:rPr>
                <w:rFonts w:ascii="Times New Roman" w:hAnsi="Times New Roman"/>
                <w:sz w:val="24"/>
                <w:szCs w:val="24"/>
              </w:rPr>
            </w:pPr>
            <w:r w:rsidRPr="003B3DF8">
              <w:rPr>
                <w:rFonts w:ascii="Times New Roman" w:hAnsi="Times New Roman"/>
                <w:sz w:val="24"/>
                <w:szCs w:val="24"/>
              </w:rPr>
              <w:t>661-664</w:t>
            </w:r>
          </w:p>
        </w:tc>
        <w:tc>
          <w:tcPr>
            <w:tcW w:w="2133" w:type="dxa"/>
            <w:vAlign w:val="center"/>
          </w:tcPr>
          <w:p w:rsidR="008E694A" w:rsidRPr="003B3DF8" w:rsidRDefault="008E694A" w:rsidP="00F658B1">
            <w:pPr>
              <w:tabs>
                <w:tab w:val="left" w:pos="9922"/>
              </w:tabs>
              <w:jc w:val="center"/>
              <w:rPr>
                <w:rFonts w:ascii="Times New Roman" w:hAnsi="Times New Roman"/>
                <w:sz w:val="24"/>
                <w:szCs w:val="24"/>
              </w:rPr>
            </w:pPr>
            <w:r w:rsidRPr="003B3DF8">
              <w:rPr>
                <w:rFonts w:ascii="Times New Roman" w:hAnsi="Times New Roman"/>
                <w:sz w:val="24"/>
                <w:szCs w:val="24"/>
              </w:rPr>
              <w:t>Многоквартирный дом</w:t>
            </w:r>
          </w:p>
        </w:tc>
        <w:tc>
          <w:tcPr>
            <w:tcW w:w="851" w:type="dxa"/>
            <w:vAlign w:val="center"/>
          </w:tcPr>
          <w:p w:rsidR="008E694A" w:rsidRPr="003B3DF8" w:rsidRDefault="008E694A" w:rsidP="00F658B1">
            <w:pPr>
              <w:tabs>
                <w:tab w:val="left" w:pos="9922"/>
              </w:tabs>
              <w:jc w:val="center"/>
              <w:rPr>
                <w:rFonts w:ascii="Times New Roman" w:hAnsi="Times New Roman"/>
                <w:sz w:val="24"/>
                <w:szCs w:val="24"/>
              </w:rPr>
            </w:pPr>
            <w:r w:rsidRPr="003B3DF8">
              <w:rPr>
                <w:rFonts w:ascii="Times New Roman" w:hAnsi="Times New Roman"/>
                <w:sz w:val="24"/>
                <w:szCs w:val="24"/>
              </w:rPr>
              <w:t>3</w:t>
            </w:r>
          </w:p>
        </w:tc>
        <w:tc>
          <w:tcPr>
            <w:tcW w:w="888" w:type="dxa"/>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lang w:val="en-US"/>
              </w:rPr>
              <w:t>592,4</w:t>
            </w:r>
          </w:p>
        </w:tc>
        <w:tc>
          <w:tcPr>
            <w:tcW w:w="948" w:type="dxa"/>
            <w:vAlign w:val="center"/>
          </w:tcPr>
          <w:p w:rsidR="008E694A" w:rsidRPr="003B3DF8" w:rsidRDefault="008E694A" w:rsidP="00F658B1">
            <w:pPr>
              <w:tabs>
                <w:tab w:val="left" w:pos="9922"/>
              </w:tabs>
              <w:jc w:val="center"/>
              <w:rPr>
                <w:rFonts w:ascii="Times New Roman" w:hAnsi="Times New Roman"/>
                <w:sz w:val="24"/>
                <w:szCs w:val="24"/>
                <w:highlight w:val="yellow"/>
                <w:lang w:val="en-US"/>
              </w:rPr>
            </w:pPr>
            <w:r w:rsidRPr="003B3DF8">
              <w:rPr>
                <w:rFonts w:ascii="Times New Roman" w:hAnsi="Times New Roman"/>
                <w:sz w:val="24"/>
                <w:szCs w:val="24"/>
                <w:lang w:val="en-US"/>
              </w:rPr>
              <w:t>2369,6</w:t>
            </w:r>
          </w:p>
        </w:tc>
        <w:tc>
          <w:tcPr>
            <w:tcW w:w="1178" w:type="dxa"/>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lang w:val="en-US"/>
              </w:rPr>
              <w:t>1143,36</w:t>
            </w:r>
          </w:p>
        </w:tc>
        <w:tc>
          <w:tcPr>
            <w:tcW w:w="1134" w:type="dxa"/>
            <w:vAlign w:val="center"/>
          </w:tcPr>
          <w:p w:rsidR="008E694A" w:rsidRPr="003B3DF8" w:rsidRDefault="008E694A" w:rsidP="00F658B1">
            <w:pPr>
              <w:jc w:val="center"/>
              <w:rPr>
                <w:rFonts w:ascii="Times New Roman" w:eastAsia="BatangChe" w:hAnsi="Times New Roman"/>
                <w:color w:val="000000"/>
                <w:sz w:val="24"/>
                <w:szCs w:val="24"/>
                <w:lang w:val="en-US"/>
              </w:rPr>
            </w:pPr>
            <w:r w:rsidRPr="003B3DF8">
              <w:rPr>
                <w:rFonts w:ascii="Times New Roman" w:eastAsia="BatangChe" w:hAnsi="Times New Roman"/>
                <w:color w:val="000000"/>
                <w:sz w:val="24"/>
                <w:szCs w:val="24"/>
                <w:lang w:val="en-US"/>
              </w:rPr>
              <w:t>4573,44</w:t>
            </w:r>
          </w:p>
        </w:tc>
        <w:tc>
          <w:tcPr>
            <w:tcW w:w="1232" w:type="dxa"/>
            <w:vAlign w:val="center"/>
          </w:tcPr>
          <w:p w:rsidR="008E694A" w:rsidRPr="003B3DF8" w:rsidRDefault="008E694A" w:rsidP="00F658B1">
            <w:pPr>
              <w:jc w:val="center"/>
              <w:rPr>
                <w:rFonts w:ascii="Times New Roman" w:eastAsia="BatangChe" w:hAnsi="Times New Roman"/>
                <w:color w:val="000000"/>
                <w:sz w:val="24"/>
                <w:szCs w:val="24"/>
                <w:lang w:val="en-US"/>
              </w:rPr>
            </w:pPr>
            <w:r w:rsidRPr="003B3DF8">
              <w:rPr>
                <w:rFonts w:ascii="Times New Roman" w:eastAsia="BatangChe" w:hAnsi="Times New Roman"/>
                <w:color w:val="000000"/>
                <w:sz w:val="24"/>
                <w:szCs w:val="24"/>
                <w:lang w:val="en-US"/>
              </w:rPr>
              <w:t>153</w:t>
            </w:r>
          </w:p>
        </w:tc>
      </w:tr>
      <w:tr w:rsidR="008E694A" w:rsidRPr="003B3DF8" w:rsidTr="00F658B1">
        <w:trPr>
          <w:cantSplit/>
          <w:jc w:val="center"/>
        </w:trPr>
        <w:tc>
          <w:tcPr>
            <w:tcW w:w="1055"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vertAlign w:val="subscript"/>
                <w:lang w:val="en-US"/>
              </w:rPr>
            </w:pPr>
            <w:r w:rsidRPr="003B3DF8">
              <w:rPr>
                <w:rFonts w:ascii="Times New Roman" w:hAnsi="Times New Roman"/>
                <w:sz w:val="24"/>
                <w:szCs w:val="24"/>
                <w:lang w:val="en-US"/>
              </w:rPr>
              <w:t>665</w:t>
            </w:r>
          </w:p>
        </w:tc>
        <w:tc>
          <w:tcPr>
            <w:tcW w:w="2133"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rPr>
            </w:pPr>
            <w:r w:rsidRPr="003B3DF8">
              <w:rPr>
                <w:rFonts w:ascii="Times New Roman" w:hAnsi="Times New Roman"/>
                <w:sz w:val="24"/>
                <w:szCs w:val="24"/>
              </w:rPr>
              <w:t>Многоквартирный дом</w:t>
            </w:r>
          </w:p>
        </w:tc>
        <w:tc>
          <w:tcPr>
            <w:tcW w:w="851"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lang w:val="en-US"/>
              </w:rPr>
              <w:t>3</w:t>
            </w:r>
          </w:p>
        </w:tc>
        <w:tc>
          <w:tcPr>
            <w:tcW w:w="888"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lang w:val="en-US"/>
              </w:rPr>
              <w:t>1777,2</w:t>
            </w:r>
          </w:p>
        </w:tc>
        <w:tc>
          <w:tcPr>
            <w:tcW w:w="948"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highlight w:val="yellow"/>
                <w:lang w:val="en-US"/>
              </w:rPr>
            </w:pPr>
            <w:r w:rsidRPr="003B3DF8">
              <w:rPr>
                <w:rFonts w:ascii="Times New Roman" w:hAnsi="Times New Roman"/>
                <w:sz w:val="24"/>
                <w:szCs w:val="24"/>
                <w:lang w:val="en-US"/>
              </w:rPr>
              <w:t>1777,2</w:t>
            </w:r>
          </w:p>
        </w:tc>
        <w:tc>
          <w:tcPr>
            <w:tcW w:w="1178"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lang w:val="en-US"/>
              </w:rPr>
              <w:t>3430,08</w:t>
            </w:r>
          </w:p>
        </w:tc>
        <w:tc>
          <w:tcPr>
            <w:tcW w:w="1134"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highlight w:val="yellow"/>
                <w:lang w:val="en-US"/>
              </w:rPr>
            </w:pPr>
            <w:r w:rsidRPr="003B3DF8">
              <w:rPr>
                <w:rFonts w:ascii="Times New Roman" w:hAnsi="Times New Roman"/>
                <w:sz w:val="24"/>
                <w:szCs w:val="24"/>
                <w:lang w:val="en-US"/>
              </w:rPr>
              <w:t>3430,08</w:t>
            </w:r>
          </w:p>
        </w:tc>
        <w:tc>
          <w:tcPr>
            <w:tcW w:w="1232" w:type="dxa"/>
            <w:tcBorders>
              <w:bottom w:val="single" w:sz="4" w:space="0" w:color="auto"/>
            </w:tcBorders>
            <w:vAlign w:val="center"/>
          </w:tcPr>
          <w:p w:rsidR="008E694A" w:rsidRPr="003B3DF8" w:rsidRDefault="008E694A" w:rsidP="00F658B1">
            <w:pPr>
              <w:jc w:val="center"/>
              <w:rPr>
                <w:rFonts w:ascii="Times New Roman" w:eastAsia="BatangChe" w:hAnsi="Times New Roman"/>
                <w:color w:val="000000"/>
                <w:sz w:val="24"/>
                <w:szCs w:val="24"/>
                <w:lang w:val="en-US"/>
              </w:rPr>
            </w:pPr>
            <w:r w:rsidRPr="003B3DF8">
              <w:rPr>
                <w:rFonts w:ascii="Times New Roman" w:eastAsia="BatangChe" w:hAnsi="Times New Roman"/>
                <w:color w:val="000000"/>
                <w:sz w:val="24"/>
                <w:szCs w:val="24"/>
                <w:lang w:val="en-US"/>
              </w:rPr>
              <w:t>115</w:t>
            </w:r>
          </w:p>
        </w:tc>
      </w:tr>
      <w:tr w:rsidR="008E694A" w:rsidRPr="003B3DF8" w:rsidTr="00F658B1">
        <w:trPr>
          <w:cantSplit/>
          <w:jc w:val="center"/>
        </w:trPr>
        <w:tc>
          <w:tcPr>
            <w:tcW w:w="1055"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lang w:val="en-US"/>
              </w:rPr>
              <w:t>666</w:t>
            </w:r>
          </w:p>
        </w:tc>
        <w:tc>
          <w:tcPr>
            <w:tcW w:w="2133"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rPr>
            </w:pPr>
            <w:r w:rsidRPr="003B3DF8">
              <w:rPr>
                <w:rFonts w:ascii="Times New Roman" w:hAnsi="Times New Roman"/>
                <w:sz w:val="24"/>
                <w:szCs w:val="24"/>
              </w:rPr>
              <w:t>Многоквартирный дом</w:t>
            </w:r>
          </w:p>
        </w:tc>
        <w:tc>
          <w:tcPr>
            <w:tcW w:w="851"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lang w:val="en-US"/>
              </w:rPr>
              <w:t>3</w:t>
            </w:r>
          </w:p>
        </w:tc>
        <w:tc>
          <w:tcPr>
            <w:tcW w:w="888"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lang w:val="en-US"/>
              </w:rPr>
              <w:t>592,4</w:t>
            </w:r>
          </w:p>
        </w:tc>
        <w:tc>
          <w:tcPr>
            <w:tcW w:w="948"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lang w:val="en-US"/>
              </w:rPr>
              <w:t>592,4</w:t>
            </w:r>
          </w:p>
        </w:tc>
        <w:tc>
          <w:tcPr>
            <w:tcW w:w="1178"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lang w:val="en-US"/>
              </w:rPr>
              <w:t>1143,36</w:t>
            </w:r>
          </w:p>
        </w:tc>
        <w:tc>
          <w:tcPr>
            <w:tcW w:w="1134"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lang w:val="en-US"/>
              </w:rPr>
              <w:t>1143,36</w:t>
            </w:r>
          </w:p>
        </w:tc>
        <w:tc>
          <w:tcPr>
            <w:tcW w:w="1232" w:type="dxa"/>
            <w:tcBorders>
              <w:bottom w:val="single" w:sz="4" w:space="0" w:color="auto"/>
            </w:tcBorders>
            <w:vAlign w:val="center"/>
          </w:tcPr>
          <w:p w:rsidR="008E694A" w:rsidRPr="003B3DF8" w:rsidRDefault="008E694A" w:rsidP="00F658B1">
            <w:pPr>
              <w:jc w:val="center"/>
              <w:rPr>
                <w:rFonts w:ascii="Times New Roman" w:eastAsia="BatangChe" w:hAnsi="Times New Roman"/>
                <w:color w:val="000000"/>
                <w:sz w:val="24"/>
                <w:szCs w:val="24"/>
                <w:lang w:val="en-US"/>
              </w:rPr>
            </w:pPr>
            <w:r w:rsidRPr="003B3DF8">
              <w:rPr>
                <w:rFonts w:ascii="Times New Roman" w:eastAsia="BatangChe" w:hAnsi="Times New Roman"/>
                <w:color w:val="000000"/>
                <w:sz w:val="24"/>
                <w:szCs w:val="24"/>
                <w:lang w:val="en-US"/>
              </w:rPr>
              <w:t>39</w:t>
            </w:r>
          </w:p>
        </w:tc>
      </w:tr>
      <w:tr w:rsidR="008E694A" w:rsidRPr="003B3DF8" w:rsidTr="00F658B1">
        <w:trPr>
          <w:cantSplit/>
          <w:jc w:val="center"/>
        </w:trPr>
        <w:tc>
          <w:tcPr>
            <w:tcW w:w="1055"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lang w:val="en-US"/>
              </w:rPr>
              <w:t>667</w:t>
            </w:r>
          </w:p>
        </w:tc>
        <w:tc>
          <w:tcPr>
            <w:tcW w:w="2133"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rPr>
            </w:pPr>
            <w:r w:rsidRPr="003B3DF8">
              <w:rPr>
                <w:rFonts w:ascii="Times New Roman" w:hAnsi="Times New Roman"/>
                <w:sz w:val="24"/>
                <w:szCs w:val="24"/>
              </w:rPr>
              <w:t>Многоквартирный дом</w:t>
            </w:r>
          </w:p>
        </w:tc>
        <w:tc>
          <w:tcPr>
            <w:tcW w:w="851"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lang w:val="en-US"/>
              </w:rPr>
              <w:t>3</w:t>
            </w:r>
          </w:p>
        </w:tc>
        <w:tc>
          <w:tcPr>
            <w:tcW w:w="888"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lang w:val="en-US"/>
              </w:rPr>
              <w:t>1184,8</w:t>
            </w:r>
          </w:p>
        </w:tc>
        <w:tc>
          <w:tcPr>
            <w:tcW w:w="948"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lang w:val="en-US"/>
              </w:rPr>
              <w:t>1184,8</w:t>
            </w:r>
          </w:p>
        </w:tc>
        <w:tc>
          <w:tcPr>
            <w:tcW w:w="1178"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lang w:val="en-US"/>
              </w:rPr>
              <w:t>2286,72</w:t>
            </w:r>
          </w:p>
        </w:tc>
        <w:tc>
          <w:tcPr>
            <w:tcW w:w="1134"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lang w:val="en-US"/>
              </w:rPr>
              <w:t>2286,72</w:t>
            </w:r>
          </w:p>
        </w:tc>
        <w:tc>
          <w:tcPr>
            <w:tcW w:w="1232" w:type="dxa"/>
            <w:tcBorders>
              <w:bottom w:val="single" w:sz="4" w:space="0" w:color="auto"/>
            </w:tcBorders>
            <w:vAlign w:val="center"/>
          </w:tcPr>
          <w:p w:rsidR="008E694A" w:rsidRPr="003B3DF8" w:rsidRDefault="008E694A" w:rsidP="00F658B1">
            <w:pPr>
              <w:jc w:val="center"/>
              <w:rPr>
                <w:rFonts w:ascii="Times New Roman" w:eastAsia="BatangChe" w:hAnsi="Times New Roman"/>
                <w:color w:val="000000"/>
                <w:sz w:val="24"/>
                <w:szCs w:val="24"/>
                <w:lang w:val="en-US"/>
              </w:rPr>
            </w:pPr>
            <w:r w:rsidRPr="003B3DF8">
              <w:rPr>
                <w:rFonts w:ascii="Times New Roman" w:eastAsia="BatangChe" w:hAnsi="Times New Roman"/>
                <w:color w:val="000000"/>
                <w:sz w:val="24"/>
                <w:szCs w:val="24"/>
                <w:lang w:val="en-US"/>
              </w:rPr>
              <w:t>77</w:t>
            </w:r>
          </w:p>
        </w:tc>
      </w:tr>
      <w:tr w:rsidR="008E694A" w:rsidRPr="003B3DF8" w:rsidTr="00F658B1">
        <w:trPr>
          <w:cantSplit/>
          <w:jc w:val="center"/>
        </w:trPr>
        <w:tc>
          <w:tcPr>
            <w:tcW w:w="1055"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lang w:val="en-US"/>
              </w:rPr>
              <w:lastRenderedPageBreak/>
              <w:t>668-675</w:t>
            </w:r>
          </w:p>
        </w:tc>
        <w:tc>
          <w:tcPr>
            <w:tcW w:w="2133"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rPr>
            </w:pPr>
            <w:r w:rsidRPr="003B3DF8">
              <w:rPr>
                <w:rFonts w:ascii="Times New Roman" w:hAnsi="Times New Roman"/>
                <w:sz w:val="24"/>
                <w:szCs w:val="24"/>
              </w:rPr>
              <w:t>Многоквартирный дом</w:t>
            </w:r>
          </w:p>
        </w:tc>
        <w:tc>
          <w:tcPr>
            <w:tcW w:w="851"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lang w:val="en-US"/>
              </w:rPr>
              <w:t>3</w:t>
            </w:r>
          </w:p>
        </w:tc>
        <w:tc>
          <w:tcPr>
            <w:tcW w:w="888"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lang w:val="en-US"/>
              </w:rPr>
              <w:t>592,4</w:t>
            </w:r>
          </w:p>
        </w:tc>
        <w:tc>
          <w:tcPr>
            <w:tcW w:w="948"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lang w:val="en-US"/>
              </w:rPr>
              <w:t>4739,2</w:t>
            </w:r>
          </w:p>
        </w:tc>
        <w:tc>
          <w:tcPr>
            <w:tcW w:w="1178"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lang w:val="en-US"/>
              </w:rPr>
              <w:t>1143,36</w:t>
            </w:r>
          </w:p>
        </w:tc>
        <w:tc>
          <w:tcPr>
            <w:tcW w:w="1134"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lang w:val="en-US"/>
              </w:rPr>
              <w:t>9146,88</w:t>
            </w:r>
          </w:p>
        </w:tc>
        <w:tc>
          <w:tcPr>
            <w:tcW w:w="1232" w:type="dxa"/>
            <w:tcBorders>
              <w:bottom w:val="single" w:sz="4" w:space="0" w:color="auto"/>
            </w:tcBorders>
            <w:vAlign w:val="center"/>
          </w:tcPr>
          <w:p w:rsidR="008E694A" w:rsidRPr="003B3DF8" w:rsidRDefault="008E694A" w:rsidP="00F658B1">
            <w:pPr>
              <w:jc w:val="center"/>
              <w:rPr>
                <w:rFonts w:ascii="Times New Roman" w:eastAsia="BatangChe" w:hAnsi="Times New Roman"/>
                <w:color w:val="000000"/>
                <w:sz w:val="24"/>
                <w:szCs w:val="24"/>
                <w:lang w:val="en-US"/>
              </w:rPr>
            </w:pPr>
            <w:r w:rsidRPr="003B3DF8">
              <w:rPr>
                <w:rFonts w:ascii="Times New Roman" w:eastAsia="BatangChe" w:hAnsi="Times New Roman"/>
                <w:color w:val="000000"/>
                <w:sz w:val="24"/>
                <w:szCs w:val="24"/>
                <w:lang w:val="en-US"/>
              </w:rPr>
              <w:t>305</w:t>
            </w:r>
          </w:p>
        </w:tc>
      </w:tr>
      <w:tr w:rsidR="008E694A" w:rsidRPr="003B3DF8" w:rsidTr="00F658B1">
        <w:trPr>
          <w:cantSplit/>
          <w:jc w:val="center"/>
        </w:trPr>
        <w:tc>
          <w:tcPr>
            <w:tcW w:w="1055"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highlight w:val="yellow"/>
                <w:lang w:val="en-US"/>
              </w:rPr>
            </w:pPr>
            <w:r w:rsidRPr="003B3DF8">
              <w:rPr>
                <w:rFonts w:ascii="Times New Roman" w:hAnsi="Times New Roman"/>
                <w:sz w:val="24"/>
                <w:szCs w:val="24"/>
                <w:lang w:val="en-US"/>
              </w:rPr>
              <w:t>676</w:t>
            </w:r>
          </w:p>
        </w:tc>
        <w:tc>
          <w:tcPr>
            <w:tcW w:w="2133"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rPr>
            </w:pPr>
            <w:r w:rsidRPr="003B3DF8">
              <w:rPr>
                <w:rFonts w:ascii="Times New Roman" w:hAnsi="Times New Roman"/>
                <w:sz w:val="24"/>
                <w:szCs w:val="24"/>
              </w:rPr>
              <w:t>Многоквартирный дом</w:t>
            </w:r>
          </w:p>
        </w:tc>
        <w:tc>
          <w:tcPr>
            <w:tcW w:w="851"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lang w:val="en-US"/>
              </w:rPr>
              <w:t>3</w:t>
            </w:r>
          </w:p>
        </w:tc>
        <w:tc>
          <w:tcPr>
            <w:tcW w:w="888"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lang w:val="en-US"/>
              </w:rPr>
              <w:t>1184,8</w:t>
            </w:r>
          </w:p>
        </w:tc>
        <w:tc>
          <w:tcPr>
            <w:tcW w:w="948"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lang w:val="en-US"/>
              </w:rPr>
              <w:t>1184,8</w:t>
            </w:r>
          </w:p>
        </w:tc>
        <w:tc>
          <w:tcPr>
            <w:tcW w:w="1178"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lang w:val="en-US"/>
              </w:rPr>
              <w:t>2286,72</w:t>
            </w:r>
          </w:p>
        </w:tc>
        <w:tc>
          <w:tcPr>
            <w:tcW w:w="1134"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lang w:val="en-US"/>
              </w:rPr>
              <w:t>2286,72</w:t>
            </w:r>
          </w:p>
        </w:tc>
        <w:tc>
          <w:tcPr>
            <w:tcW w:w="1232" w:type="dxa"/>
            <w:tcBorders>
              <w:bottom w:val="single" w:sz="4" w:space="0" w:color="auto"/>
            </w:tcBorders>
            <w:vAlign w:val="center"/>
          </w:tcPr>
          <w:p w:rsidR="008E694A" w:rsidRPr="003B3DF8" w:rsidRDefault="008E694A" w:rsidP="00F658B1">
            <w:pPr>
              <w:jc w:val="center"/>
              <w:rPr>
                <w:rFonts w:ascii="Times New Roman" w:eastAsia="BatangChe" w:hAnsi="Times New Roman"/>
                <w:color w:val="000000"/>
                <w:sz w:val="24"/>
                <w:szCs w:val="24"/>
                <w:lang w:val="en-US"/>
              </w:rPr>
            </w:pPr>
            <w:r w:rsidRPr="003B3DF8">
              <w:rPr>
                <w:rFonts w:ascii="Times New Roman" w:eastAsia="BatangChe" w:hAnsi="Times New Roman"/>
                <w:color w:val="000000"/>
                <w:sz w:val="24"/>
                <w:szCs w:val="24"/>
                <w:lang w:val="en-US"/>
              </w:rPr>
              <w:t>77</w:t>
            </w:r>
          </w:p>
        </w:tc>
      </w:tr>
      <w:tr w:rsidR="008E694A" w:rsidRPr="003B3DF8" w:rsidTr="00F658B1">
        <w:trPr>
          <w:cantSplit/>
          <w:jc w:val="center"/>
        </w:trPr>
        <w:tc>
          <w:tcPr>
            <w:tcW w:w="1055"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lang w:val="en-US"/>
              </w:rPr>
              <w:t>677</w:t>
            </w:r>
          </w:p>
        </w:tc>
        <w:tc>
          <w:tcPr>
            <w:tcW w:w="2133"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rPr>
            </w:pPr>
            <w:r w:rsidRPr="003B3DF8">
              <w:rPr>
                <w:rFonts w:ascii="Times New Roman" w:hAnsi="Times New Roman"/>
                <w:sz w:val="24"/>
                <w:szCs w:val="24"/>
              </w:rPr>
              <w:t>Многоквартирный дом</w:t>
            </w:r>
          </w:p>
        </w:tc>
        <w:tc>
          <w:tcPr>
            <w:tcW w:w="851"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lang w:val="en-US"/>
              </w:rPr>
              <w:t>3</w:t>
            </w:r>
          </w:p>
        </w:tc>
        <w:tc>
          <w:tcPr>
            <w:tcW w:w="888"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lang w:val="en-US"/>
              </w:rPr>
              <w:t>592,4</w:t>
            </w:r>
          </w:p>
        </w:tc>
        <w:tc>
          <w:tcPr>
            <w:tcW w:w="948"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lang w:val="en-US"/>
              </w:rPr>
              <w:t>592,4</w:t>
            </w:r>
          </w:p>
        </w:tc>
        <w:tc>
          <w:tcPr>
            <w:tcW w:w="1178"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lang w:val="en-US"/>
              </w:rPr>
              <w:t>1143,36</w:t>
            </w:r>
          </w:p>
        </w:tc>
        <w:tc>
          <w:tcPr>
            <w:tcW w:w="1134"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lang w:val="en-US"/>
              </w:rPr>
              <w:t>1143,36</w:t>
            </w:r>
          </w:p>
        </w:tc>
        <w:tc>
          <w:tcPr>
            <w:tcW w:w="1232" w:type="dxa"/>
            <w:tcBorders>
              <w:bottom w:val="single" w:sz="4" w:space="0" w:color="auto"/>
            </w:tcBorders>
            <w:vAlign w:val="center"/>
          </w:tcPr>
          <w:p w:rsidR="008E694A" w:rsidRPr="003B3DF8" w:rsidRDefault="008E694A" w:rsidP="00F658B1">
            <w:pPr>
              <w:jc w:val="center"/>
              <w:rPr>
                <w:rFonts w:ascii="Times New Roman" w:eastAsia="BatangChe" w:hAnsi="Times New Roman"/>
                <w:color w:val="000000"/>
                <w:sz w:val="24"/>
                <w:szCs w:val="24"/>
                <w:lang w:val="en-US"/>
              </w:rPr>
            </w:pPr>
            <w:r w:rsidRPr="003B3DF8">
              <w:rPr>
                <w:rFonts w:ascii="Times New Roman" w:eastAsia="BatangChe" w:hAnsi="Times New Roman"/>
                <w:color w:val="000000"/>
                <w:sz w:val="24"/>
                <w:szCs w:val="24"/>
                <w:lang w:val="en-US"/>
              </w:rPr>
              <w:t>39</w:t>
            </w:r>
          </w:p>
        </w:tc>
      </w:tr>
      <w:tr w:rsidR="008E694A" w:rsidRPr="003B3DF8" w:rsidTr="00F658B1">
        <w:trPr>
          <w:cantSplit/>
          <w:jc w:val="center"/>
        </w:trPr>
        <w:tc>
          <w:tcPr>
            <w:tcW w:w="1055"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lang w:val="en-US"/>
              </w:rPr>
              <w:t>678</w:t>
            </w:r>
          </w:p>
        </w:tc>
        <w:tc>
          <w:tcPr>
            <w:tcW w:w="2133"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rPr>
            </w:pPr>
            <w:r w:rsidRPr="003B3DF8">
              <w:rPr>
                <w:rFonts w:ascii="Times New Roman" w:hAnsi="Times New Roman"/>
                <w:sz w:val="24"/>
                <w:szCs w:val="24"/>
              </w:rPr>
              <w:t>Многоквартирный дом</w:t>
            </w:r>
          </w:p>
        </w:tc>
        <w:tc>
          <w:tcPr>
            <w:tcW w:w="851"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lang w:val="en-US"/>
              </w:rPr>
              <w:t>3</w:t>
            </w:r>
          </w:p>
        </w:tc>
        <w:tc>
          <w:tcPr>
            <w:tcW w:w="888"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lang w:val="en-US"/>
              </w:rPr>
              <w:t>1184,8</w:t>
            </w:r>
          </w:p>
        </w:tc>
        <w:tc>
          <w:tcPr>
            <w:tcW w:w="948"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lang w:val="en-US"/>
              </w:rPr>
              <w:t>1184,8</w:t>
            </w:r>
          </w:p>
        </w:tc>
        <w:tc>
          <w:tcPr>
            <w:tcW w:w="1178"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lang w:val="en-US"/>
              </w:rPr>
              <w:t>2286,72</w:t>
            </w:r>
          </w:p>
        </w:tc>
        <w:tc>
          <w:tcPr>
            <w:tcW w:w="1134"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lang w:val="en-US"/>
              </w:rPr>
              <w:t>2286,72</w:t>
            </w:r>
          </w:p>
        </w:tc>
        <w:tc>
          <w:tcPr>
            <w:tcW w:w="1232" w:type="dxa"/>
            <w:tcBorders>
              <w:bottom w:val="single" w:sz="4" w:space="0" w:color="auto"/>
            </w:tcBorders>
            <w:vAlign w:val="center"/>
          </w:tcPr>
          <w:p w:rsidR="008E694A" w:rsidRPr="003B3DF8" w:rsidRDefault="008E694A" w:rsidP="00F658B1">
            <w:pPr>
              <w:jc w:val="center"/>
              <w:rPr>
                <w:rFonts w:ascii="Times New Roman" w:eastAsia="BatangChe" w:hAnsi="Times New Roman"/>
                <w:color w:val="000000"/>
                <w:sz w:val="24"/>
                <w:szCs w:val="24"/>
                <w:lang w:val="en-US"/>
              </w:rPr>
            </w:pPr>
            <w:r w:rsidRPr="003B3DF8">
              <w:rPr>
                <w:rFonts w:ascii="Times New Roman" w:eastAsia="BatangChe" w:hAnsi="Times New Roman"/>
                <w:color w:val="000000"/>
                <w:sz w:val="24"/>
                <w:szCs w:val="24"/>
                <w:lang w:val="en-US"/>
              </w:rPr>
              <w:t>77</w:t>
            </w:r>
          </w:p>
        </w:tc>
      </w:tr>
      <w:tr w:rsidR="008E694A" w:rsidRPr="003B3DF8" w:rsidTr="00F658B1">
        <w:trPr>
          <w:cantSplit/>
          <w:jc w:val="center"/>
        </w:trPr>
        <w:tc>
          <w:tcPr>
            <w:tcW w:w="1055"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lang w:val="en-US"/>
              </w:rPr>
              <w:t>679-680</w:t>
            </w:r>
          </w:p>
        </w:tc>
        <w:tc>
          <w:tcPr>
            <w:tcW w:w="2133"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rPr>
            </w:pPr>
            <w:r w:rsidRPr="003B3DF8">
              <w:rPr>
                <w:rFonts w:ascii="Times New Roman" w:hAnsi="Times New Roman"/>
                <w:sz w:val="24"/>
                <w:szCs w:val="24"/>
              </w:rPr>
              <w:t>Многоквартирный дом</w:t>
            </w:r>
          </w:p>
        </w:tc>
        <w:tc>
          <w:tcPr>
            <w:tcW w:w="851"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lang w:val="en-US"/>
              </w:rPr>
              <w:t>3</w:t>
            </w:r>
          </w:p>
        </w:tc>
        <w:tc>
          <w:tcPr>
            <w:tcW w:w="888"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lang w:val="en-US"/>
              </w:rPr>
              <w:t>592,4</w:t>
            </w:r>
          </w:p>
        </w:tc>
        <w:tc>
          <w:tcPr>
            <w:tcW w:w="948"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lang w:val="en-US"/>
              </w:rPr>
              <w:t>1184,8</w:t>
            </w:r>
          </w:p>
        </w:tc>
        <w:tc>
          <w:tcPr>
            <w:tcW w:w="1178"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lang w:val="en-US"/>
              </w:rPr>
              <w:t>1143,36</w:t>
            </w:r>
          </w:p>
        </w:tc>
        <w:tc>
          <w:tcPr>
            <w:tcW w:w="1134"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lang w:val="en-US"/>
              </w:rPr>
              <w:t>2286,72</w:t>
            </w:r>
          </w:p>
        </w:tc>
        <w:tc>
          <w:tcPr>
            <w:tcW w:w="1232" w:type="dxa"/>
            <w:tcBorders>
              <w:bottom w:val="single" w:sz="4" w:space="0" w:color="auto"/>
            </w:tcBorders>
            <w:vAlign w:val="center"/>
          </w:tcPr>
          <w:p w:rsidR="008E694A" w:rsidRPr="003B3DF8" w:rsidRDefault="008E694A" w:rsidP="00F658B1">
            <w:pPr>
              <w:jc w:val="center"/>
              <w:rPr>
                <w:rFonts w:ascii="Times New Roman" w:eastAsia="BatangChe" w:hAnsi="Times New Roman"/>
                <w:color w:val="000000"/>
                <w:sz w:val="24"/>
                <w:szCs w:val="24"/>
                <w:lang w:val="en-US"/>
              </w:rPr>
            </w:pPr>
            <w:r w:rsidRPr="003B3DF8">
              <w:rPr>
                <w:rFonts w:ascii="Times New Roman" w:eastAsia="BatangChe" w:hAnsi="Times New Roman"/>
                <w:color w:val="000000"/>
                <w:sz w:val="24"/>
                <w:szCs w:val="24"/>
                <w:lang w:val="en-US"/>
              </w:rPr>
              <w:t>77</w:t>
            </w:r>
          </w:p>
        </w:tc>
      </w:tr>
      <w:tr w:rsidR="008E694A" w:rsidRPr="003B3DF8" w:rsidTr="00F658B1">
        <w:trPr>
          <w:cantSplit/>
          <w:jc w:val="center"/>
        </w:trPr>
        <w:tc>
          <w:tcPr>
            <w:tcW w:w="1055"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lang w:val="en-US"/>
              </w:rPr>
              <w:t>681</w:t>
            </w:r>
          </w:p>
        </w:tc>
        <w:tc>
          <w:tcPr>
            <w:tcW w:w="2133"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rPr>
            </w:pPr>
            <w:r w:rsidRPr="003B3DF8">
              <w:rPr>
                <w:rFonts w:ascii="Times New Roman" w:hAnsi="Times New Roman"/>
                <w:sz w:val="24"/>
                <w:szCs w:val="24"/>
              </w:rPr>
              <w:t>Многоквартирный дом</w:t>
            </w:r>
          </w:p>
        </w:tc>
        <w:tc>
          <w:tcPr>
            <w:tcW w:w="851"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lang w:val="en-US"/>
              </w:rPr>
              <w:t>3</w:t>
            </w:r>
          </w:p>
        </w:tc>
        <w:tc>
          <w:tcPr>
            <w:tcW w:w="888"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lang w:val="en-US"/>
              </w:rPr>
              <w:t>1184,8</w:t>
            </w:r>
          </w:p>
        </w:tc>
        <w:tc>
          <w:tcPr>
            <w:tcW w:w="948"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lang w:val="en-US"/>
              </w:rPr>
              <w:t>1184,8</w:t>
            </w:r>
          </w:p>
        </w:tc>
        <w:tc>
          <w:tcPr>
            <w:tcW w:w="1178"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lang w:val="en-US"/>
              </w:rPr>
              <w:t>2286,72</w:t>
            </w:r>
          </w:p>
        </w:tc>
        <w:tc>
          <w:tcPr>
            <w:tcW w:w="1134"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lang w:val="en-US"/>
              </w:rPr>
              <w:t>2286,72</w:t>
            </w:r>
          </w:p>
        </w:tc>
        <w:tc>
          <w:tcPr>
            <w:tcW w:w="1232" w:type="dxa"/>
            <w:tcBorders>
              <w:bottom w:val="single" w:sz="4" w:space="0" w:color="auto"/>
            </w:tcBorders>
            <w:vAlign w:val="center"/>
          </w:tcPr>
          <w:p w:rsidR="008E694A" w:rsidRPr="003B3DF8" w:rsidRDefault="008E694A" w:rsidP="00F658B1">
            <w:pPr>
              <w:jc w:val="center"/>
              <w:rPr>
                <w:rFonts w:ascii="Times New Roman" w:eastAsia="BatangChe" w:hAnsi="Times New Roman"/>
                <w:color w:val="000000"/>
                <w:sz w:val="24"/>
                <w:szCs w:val="24"/>
                <w:lang w:val="en-US"/>
              </w:rPr>
            </w:pPr>
            <w:r w:rsidRPr="003B3DF8">
              <w:rPr>
                <w:rFonts w:ascii="Times New Roman" w:eastAsia="BatangChe" w:hAnsi="Times New Roman"/>
                <w:color w:val="000000"/>
                <w:sz w:val="24"/>
                <w:szCs w:val="24"/>
                <w:lang w:val="en-US"/>
              </w:rPr>
              <w:t>77</w:t>
            </w:r>
          </w:p>
        </w:tc>
      </w:tr>
      <w:tr w:rsidR="008E694A" w:rsidRPr="003B3DF8" w:rsidTr="00F658B1">
        <w:trPr>
          <w:cantSplit/>
          <w:jc w:val="center"/>
        </w:trPr>
        <w:tc>
          <w:tcPr>
            <w:tcW w:w="1055"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lang w:val="en-US"/>
              </w:rPr>
              <w:t>682-683</w:t>
            </w:r>
          </w:p>
        </w:tc>
        <w:tc>
          <w:tcPr>
            <w:tcW w:w="2133"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rPr>
            </w:pPr>
            <w:r w:rsidRPr="003B3DF8">
              <w:rPr>
                <w:rFonts w:ascii="Times New Roman" w:hAnsi="Times New Roman"/>
                <w:sz w:val="24"/>
                <w:szCs w:val="24"/>
              </w:rPr>
              <w:t>Многоквартирный дом</w:t>
            </w:r>
          </w:p>
        </w:tc>
        <w:tc>
          <w:tcPr>
            <w:tcW w:w="851"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lang w:val="en-US"/>
              </w:rPr>
              <w:t>3</w:t>
            </w:r>
          </w:p>
        </w:tc>
        <w:tc>
          <w:tcPr>
            <w:tcW w:w="888"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lang w:val="en-US"/>
              </w:rPr>
              <w:t>592,4</w:t>
            </w:r>
          </w:p>
        </w:tc>
        <w:tc>
          <w:tcPr>
            <w:tcW w:w="948"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lang w:val="en-US"/>
              </w:rPr>
              <w:t>1184,8</w:t>
            </w:r>
          </w:p>
        </w:tc>
        <w:tc>
          <w:tcPr>
            <w:tcW w:w="1178"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lang w:val="en-US"/>
              </w:rPr>
              <w:t>1143,36</w:t>
            </w:r>
          </w:p>
        </w:tc>
        <w:tc>
          <w:tcPr>
            <w:tcW w:w="1134"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lang w:val="en-US"/>
              </w:rPr>
              <w:t>2286,72</w:t>
            </w:r>
          </w:p>
        </w:tc>
        <w:tc>
          <w:tcPr>
            <w:tcW w:w="1232" w:type="dxa"/>
            <w:tcBorders>
              <w:bottom w:val="single" w:sz="4" w:space="0" w:color="auto"/>
            </w:tcBorders>
            <w:vAlign w:val="center"/>
          </w:tcPr>
          <w:p w:rsidR="008E694A" w:rsidRPr="003B3DF8" w:rsidRDefault="008E694A" w:rsidP="00F658B1">
            <w:pPr>
              <w:jc w:val="center"/>
              <w:rPr>
                <w:rFonts w:ascii="Times New Roman" w:eastAsia="BatangChe" w:hAnsi="Times New Roman"/>
                <w:color w:val="000000"/>
                <w:sz w:val="24"/>
                <w:szCs w:val="24"/>
                <w:lang w:val="en-US"/>
              </w:rPr>
            </w:pPr>
            <w:r w:rsidRPr="003B3DF8">
              <w:rPr>
                <w:rFonts w:ascii="Times New Roman" w:eastAsia="BatangChe" w:hAnsi="Times New Roman"/>
                <w:color w:val="000000"/>
                <w:sz w:val="24"/>
                <w:szCs w:val="24"/>
                <w:lang w:val="en-US"/>
              </w:rPr>
              <w:t>77</w:t>
            </w:r>
          </w:p>
        </w:tc>
      </w:tr>
      <w:tr w:rsidR="008E694A" w:rsidRPr="003B3DF8" w:rsidTr="00F658B1">
        <w:trPr>
          <w:cantSplit/>
          <w:jc w:val="center"/>
        </w:trPr>
        <w:tc>
          <w:tcPr>
            <w:tcW w:w="1055"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lang w:val="en-US"/>
              </w:rPr>
              <w:t>684</w:t>
            </w:r>
          </w:p>
        </w:tc>
        <w:tc>
          <w:tcPr>
            <w:tcW w:w="2133"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rPr>
            </w:pPr>
            <w:r w:rsidRPr="003B3DF8">
              <w:rPr>
                <w:rFonts w:ascii="Times New Roman" w:hAnsi="Times New Roman"/>
                <w:sz w:val="24"/>
                <w:szCs w:val="24"/>
              </w:rPr>
              <w:t>Многоквартирный дом</w:t>
            </w:r>
          </w:p>
        </w:tc>
        <w:tc>
          <w:tcPr>
            <w:tcW w:w="851"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lang w:val="en-US"/>
              </w:rPr>
              <w:t>3</w:t>
            </w:r>
          </w:p>
        </w:tc>
        <w:tc>
          <w:tcPr>
            <w:tcW w:w="888"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lang w:val="en-US"/>
              </w:rPr>
              <w:t>1777,2</w:t>
            </w:r>
          </w:p>
        </w:tc>
        <w:tc>
          <w:tcPr>
            <w:tcW w:w="948"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lang w:val="en-US"/>
              </w:rPr>
              <w:t>1777,2</w:t>
            </w:r>
          </w:p>
        </w:tc>
        <w:tc>
          <w:tcPr>
            <w:tcW w:w="1178"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lang w:val="en-US"/>
              </w:rPr>
              <w:t>3430,08</w:t>
            </w:r>
          </w:p>
        </w:tc>
        <w:tc>
          <w:tcPr>
            <w:tcW w:w="1134"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lang w:val="en-US"/>
              </w:rPr>
              <w:t>3430,08</w:t>
            </w:r>
          </w:p>
        </w:tc>
        <w:tc>
          <w:tcPr>
            <w:tcW w:w="1232" w:type="dxa"/>
            <w:tcBorders>
              <w:bottom w:val="single" w:sz="4" w:space="0" w:color="auto"/>
            </w:tcBorders>
            <w:vAlign w:val="center"/>
          </w:tcPr>
          <w:p w:rsidR="008E694A" w:rsidRPr="003B3DF8" w:rsidRDefault="008E694A" w:rsidP="00F658B1">
            <w:pPr>
              <w:jc w:val="center"/>
              <w:rPr>
                <w:rFonts w:ascii="Times New Roman" w:eastAsia="BatangChe" w:hAnsi="Times New Roman"/>
                <w:color w:val="000000"/>
                <w:sz w:val="24"/>
                <w:szCs w:val="24"/>
                <w:lang w:val="en-US"/>
              </w:rPr>
            </w:pPr>
            <w:r w:rsidRPr="003B3DF8">
              <w:rPr>
                <w:rFonts w:ascii="Times New Roman" w:eastAsia="BatangChe" w:hAnsi="Times New Roman"/>
                <w:color w:val="000000"/>
                <w:sz w:val="24"/>
                <w:szCs w:val="24"/>
                <w:lang w:val="en-US"/>
              </w:rPr>
              <w:t>115</w:t>
            </w:r>
          </w:p>
        </w:tc>
      </w:tr>
      <w:tr w:rsidR="008E694A" w:rsidRPr="003B3DF8" w:rsidTr="00F658B1">
        <w:trPr>
          <w:cantSplit/>
          <w:jc w:val="center"/>
        </w:trPr>
        <w:tc>
          <w:tcPr>
            <w:tcW w:w="1055"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lang w:val="en-US"/>
              </w:rPr>
              <w:t>685-686</w:t>
            </w:r>
          </w:p>
        </w:tc>
        <w:tc>
          <w:tcPr>
            <w:tcW w:w="2133"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rPr>
            </w:pPr>
            <w:r w:rsidRPr="003B3DF8">
              <w:rPr>
                <w:rFonts w:ascii="Times New Roman" w:hAnsi="Times New Roman"/>
                <w:sz w:val="24"/>
                <w:szCs w:val="24"/>
              </w:rPr>
              <w:t>Многоквартирный дом</w:t>
            </w:r>
          </w:p>
        </w:tc>
        <w:tc>
          <w:tcPr>
            <w:tcW w:w="851"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lang w:val="en-US"/>
              </w:rPr>
              <w:t>3</w:t>
            </w:r>
          </w:p>
        </w:tc>
        <w:tc>
          <w:tcPr>
            <w:tcW w:w="888"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lang w:val="en-US"/>
              </w:rPr>
              <w:t>592,4</w:t>
            </w:r>
          </w:p>
        </w:tc>
        <w:tc>
          <w:tcPr>
            <w:tcW w:w="948"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lang w:val="en-US"/>
              </w:rPr>
              <w:t>1184,8</w:t>
            </w:r>
          </w:p>
        </w:tc>
        <w:tc>
          <w:tcPr>
            <w:tcW w:w="1178"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lang w:val="en-US"/>
              </w:rPr>
              <w:t>1143,36</w:t>
            </w:r>
          </w:p>
        </w:tc>
        <w:tc>
          <w:tcPr>
            <w:tcW w:w="1134"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lang w:val="en-US"/>
              </w:rPr>
              <w:t>2286,72</w:t>
            </w:r>
          </w:p>
        </w:tc>
        <w:tc>
          <w:tcPr>
            <w:tcW w:w="1232" w:type="dxa"/>
            <w:tcBorders>
              <w:bottom w:val="single" w:sz="4" w:space="0" w:color="auto"/>
            </w:tcBorders>
            <w:vAlign w:val="center"/>
          </w:tcPr>
          <w:p w:rsidR="008E694A" w:rsidRPr="003B3DF8" w:rsidRDefault="008E694A" w:rsidP="00F658B1">
            <w:pPr>
              <w:jc w:val="center"/>
              <w:rPr>
                <w:rFonts w:ascii="Times New Roman" w:eastAsia="BatangChe" w:hAnsi="Times New Roman"/>
                <w:color w:val="000000"/>
                <w:sz w:val="24"/>
                <w:szCs w:val="24"/>
                <w:lang w:val="en-US"/>
              </w:rPr>
            </w:pPr>
            <w:r w:rsidRPr="003B3DF8">
              <w:rPr>
                <w:rFonts w:ascii="Times New Roman" w:eastAsia="BatangChe" w:hAnsi="Times New Roman"/>
                <w:color w:val="000000"/>
                <w:sz w:val="24"/>
                <w:szCs w:val="24"/>
                <w:lang w:val="en-US"/>
              </w:rPr>
              <w:t>77</w:t>
            </w:r>
          </w:p>
        </w:tc>
      </w:tr>
      <w:tr w:rsidR="008E694A" w:rsidRPr="003B3DF8" w:rsidTr="00F658B1">
        <w:trPr>
          <w:cantSplit/>
          <w:jc w:val="center"/>
        </w:trPr>
        <w:tc>
          <w:tcPr>
            <w:tcW w:w="1055"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lang w:val="en-US"/>
              </w:rPr>
              <w:t>687</w:t>
            </w:r>
          </w:p>
        </w:tc>
        <w:tc>
          <w:tcPr>
            <w:tcW w:w="2133"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rPr>
            </w:pPr>
            <w:r w:rsidRPr="003B3DF8">
              <w:rPr>
                <w:rFonts w:ascii="Times New Roman" w:hAnsi="Times New Roman"/>
                <w:sz w:val="24"/>
                <w:szCs w:val="24"/>
              </w:rPr>
              <w:t>Многоквартирный дом</w:t>
            </w:r>
          </w:p>
        </w:tc>
        <w:tc>
          <w:tcPr>
            <w:tcW w:w="851"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lang w:val="en-US"/>
              </w:rPr>
              <w:t>3</w:t>
            </w:r>
          </w:p>
        </w:tc>
        <w:tc>
          <w:tcPr>
            <w:tcW w:w="888"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lang w:val="en-US"/>
              </w:rPr>
              <w:t>1184,8</w:t>
            </w:r>
          </w:p>
        </w:tc>
        <w:tc>
          <w:tcPr>
            <w:tcW w:w="948"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lang w:val="en-US"/>
              </w:rPr>
              <w:t>1184,8</w:t>
            </w:r>
          </w:p>
        </w:tc>
        <w:tc>
          <w:tcPr>
            <w:tcW w:w="1178"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lang w:val="en-US"/>
              </w:rPr>
              <w:t>2286,72</w:t>
            </w:r>
          </w:p>
        </w:tc>
        <w:tc>
          <w:tcPr>
            <w:tcW w:w="1134"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lang w:val="en-US"/>
              </w:rPr>
              <w:t>2286,72</w:t>
            </w:r>
          </w:p>
        </w:tc>
        <w:tc>
          <w:tcPr>
            <w:tcW w:w="1232" w:type="dxa"/>
            <w:tcBorders>
              <w:bottom w:val="single" w:sz="4" w:space="0" w:color="auto"/>
            </w:tcBorders>
            <w:vAlign w:val="center"/>
          </w:tcPr>
          <w:p w:rsidR="008E694A" w:rsidRPr="003B3DF8" w:rsidRDefault="008E694A" w:rsidP="00F658B1">
            <w:pPr>
              <w:jc w:val="center"/>
              <w:rPr>
                <w:rFonts w:ascii="Times New Roman" w:eastAsia="BatangChe" w:hAnsi="Times New Roman"/>
                <w:color w:val="000000"/>
                <w:sz w:val="24"/>
                <w:szCs w:val="24"/>
                <w:lang w:val="en-US"/>
              </w:rPr>
            </w:pPr>
            <w:r w:rsidRPr="003B3DF8">
              <w:rPr>
                <w:rFonts w:ascii="Times New Roman" w:eastAsia="BatangChe" w:hAnsi="Times New Roman"/>
                <w:color w:val="000000"/>
                <w:sz w:val="24"/>
                <w:szCs w:val="24"/>
                <w:lang w:val="en-US"/>
              </w:rPr>
              <w:t>77</w:t>
            </w:r>
          </w:p>
        </w:tc>
      </w:tr>
      <w:tr w:rsidR="008E694A" w:rsidRPr="003B3DF8" w:rsidTr="00F658B1">
        <w:trPr>
          <w:cantSplit/>
          <w:jc w:val="center"/>
        </w:trPr>
        <w:tc>
          <w:tcPr>
            <w:tcW w:w="1055"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lang w:val="en-US"/>
              </w:rPr>
              <w:t>688</w:t>
            </w:r>
          </w:p>
        </w:tc>
        <w:tc>
          <w:tcPr>
            <w:tcW w:w="2133"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rPr>
            </w:pPr>
            <w:r w:rsidRPr="003B3DF8">
              <w:rPr>
                <w:rFonts w:ascii="Times New Roman" w:hAnsi="Times New Roman"/>
                <w:sz w:val="24"/>
                <w:szCs w:val="24"/>
              </w:rPr>
              <w:t>Многоквартирный дом</w:t>
            </w:r>
          </w:p>
        </w:tc>
        <w:tc>
          <w:tcPr>
            <w:tcW w:w="851"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lang w:val="en-US"/>
              </w:rPr>
              <w:t>3</w:t>
            </w:r>
          </w:p>
        </w:tc>
        <w:tc>
          <w:tcPr>
            <w:tcW w:w="888"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lang w:val="en-US"/>
              </w:rPr>
              <w:t>592,4</w:t>
            </w:r>
          </w:p>
        </w:tc>
        <w:tc>
          <w:tcPr>
            <w:tcW w:w="948"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lang w:val="en-US"/>
              </w:rPr>
              <w:t>592,4</w:t>
            </w:r>
          </w:p>
        </w:tc>
        <w:tc>
          <w:tcPr>
            <w:tcW w:w="1178"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lang w:val="en-US"/>
              </w:rPr>
              <w:t>1143,36</w:t>
            </w:r>
          </w:p>
        </w:tc>
        <w:tc>
          <w:tcPr>
            <w:tcW w:w="1134"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lang w:val="en-US"/>
              </w:rPr>
              <w:t>1143,36</w:t>
            </w:r>
          </w:p>
        </w:tc>
        <w:tc>
          <w:tcPr>
            <w:tcW w:w="1232" w:type="dxa"/>
            <w:tcBorders>
              <w:bottom w:val="single" w:sz="4" w:space="0" w:color="auto"/>
            </w:tcBorders>
            <w:vAlign w:val="center"/>
          </w:tcPr>
          <w:p w:rsidR="008E694A" w:rsidRPr="003B3DF8" w:rsidRDefault="008E694A" w:rsidP="00F658B1">
            <w:pPr>
              <w:jc w:val="center"/>
              <w:rPr>
                <w:rFonts w:ascii="Times New Roman" w:eastAsia="BatangChe" w:hAnsi="Times New Roman"/>
                <w:color w:val="000000"/>
                <w:sz w:val="24"/>
                <w:szCs w:val="24"/>
                <w:lang w:val="en-US"/>
              </w:rPr>
            </w:pPr>
            <w:r w:rsidRPr="003B3DF8">
              <w:rPr>
                <w:rFonts w:ascii="Times New Roman" w:eastAsia="BatangChe" w:hAnsi="Times New Roman"/>
                <w:color w:val="000000"/>
                <w:sz w:val="24"/>
                <w:szCs w:val="24"/>
                <w:lang w:val="en-US"/>
              </w:rPr>
              <w:t>39</w:t>
            </w:r>
          </w:p>
        </w:tc>
      </w:tr>
      <w:tr w:rsidR="008E694A" w:rsidRPr="003B3DF8" w:rsidTr="00F658B1">
        <w:trPr>
          <w:cantSplit/>
          <w:jc w:val="center"/>
        </w:trPr>
        <w:tc>
          <w:tcPr>
            <w:tcW w:w="1055"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lang w:val="en-US"/>
              </w:rPr>
              <w:t>689</w:t>
            </w:r>
          </w:p>
        </w:tc>
        <w:tc>
          <w:tcPr>
            <w:tcW w:w="2133"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rPr>
            </w:pPr>
            <w:r w:rsidRPr="003B3DF8">
              <w:rPr>
                <w:rFonts w:ascii="Times New Roman" w:hAnsi="Times New Roman"/>
                <w:sz w:val="24"/>
                <w:szCs w:val="24"/>
              </w:rPr>
              <w:t>Многоквартирный дом</w:t>
            </w:r>
          </w:p>
        </w:tc>
        <w:tc>
          <w:tcPr>
            <w:tcW w:w="851"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lang w:val="en-US"/>
              </w:rPr>
              <w:t>3</w:t>
            </w:r>
          </w:p>
        </w:tc>
        <w:tc>
          <w:tcPr>
            <w:tcW w:w="888"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lang w:val="en-US"/>
              </w:rPr>
              <w:t>1184,8</w:t>
            </w:r>
          </w:p>
        </w:tc>
        <w:tc>
          <w:tcPr>
            <w:tcW w:w="948"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lang w:val="en-US"/>
              </w:rPr>
              <w:t>1184,8</w:t>
            </w:r>
          </w:p>
        </w:tc>
        <w:tc>
          <w:tcPr>
            <w:tcW w:w="1178"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lang w:val="en-US"/>
              </w:rPr>
              <w:t>2286,72</w:t>
            </w:r>
          </w:p>
        </w:tc>
        <w:tc>
          <w:tcPr>
            <w:tcW w:w="1134"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lang w:val="en-US"/>
              </w:rPr>
              <w:t>2286,72</w:t>
            </w:r>
          </w:p>
        </w:tc>
        <w:tc>
          <w:tcPr>
            <w:tcW w:w="1232" w:type="dxa"/>
            <w:tcBorders>
              <w:bottom w:val="single" w:sz="4" w:space="0" w:color="auto"/>
            </w:tcBorders>
            <w:vAlign w:val="center"/>
          </w:tcPr>
          <w:p w:rsidR="008E694A" w:rsidRPr="003B3DF8" w:rsidRDefault="008E694A" w:rsidP="00F658B1">
            <w:pPr>
              <w:jc w:val="center"/>
              <w:rPr>
                <w:rFonts w:ascii="Times New Roman" w:eastAsia="BatangChe" w:hAnsi="Times New Roman"/>
                <w:color w:val="000000"/>
                <w:sz w:val="24"/>
                <w:szCs w:val="24"/>
                <w:lang w:val="en-US"/>
              </w:rPr>
            </w:pPr>
            <w:r w:rsidRPr="003B3DF8">
              <w:rPr>
                <w:rFonts w:ascii="Times New Roman" w:eastAsia="BatangChe" w:hAnsi="Times New Roman"/>
                <w:color w:val="000000"/>
                <w:sz w:val="24"/>
                <w:szCs w:val="24"/>
                <w:lang w:val="en-US"/>
              </w:rPr>
              <w:t>77</w:t>
            </w:r>
          </w:p>
        </w:tc>
      </w:tr>
      <w:tr w:rsidR="008E694A" w:rsidRPr="003B3DF8" w:rsidTr="00F658B1">
        <w:trPr>
          <w:cantSplit/>
          <w:jc w:val="center"/>
        </w:trPr>
        <w:tc>
          <w:tcPr>
            <w:tcW w:w="1055"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lang w:val="en-US"/>
              </w:rPr>
              <w:t>690-693</w:t>
            </w:r>
          </w:p>
        </w:tc>
        <w:tc>
          <w:tcPr>
            <w:tcW w:w="2133"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rPr>
            </w:pPr>
            <w:r w:rsidRPr="003B3DF8">
              <w:rPr>
                <w:rFonts w:ascii="Times New Roman" w:hAnsi="Times New Roman"/>
                <w:sz w:val="24"/>
                <w:szCs w:val="24"/>
              </w:rPr>
              <w:t>Многоквартирный дом</w:t>
            </w:r>
          </w:p>
        </w:tc>
        <w:tc>
          <w:tcPr>
            <w:tcW w:w="851"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lang w:val="en-US"/>
              </w:rPr>
              <w:t>3</w:t>
            </w:r>
          </w:p>
        </w:tc>
        <w:tc>
          <w:tcPr>
            <w:tcW w:w="888"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lang w:val="en-US"/>
              </w:rPr>
              <w:t>592,4</w:t>
            </w:r>
          </w:p>
        </w:tc>
        <w:tc>
          <w:tcPr>
            <w:tcW w:w="948"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highlight w:val="yellow"/>
                <w:lang w:val="en-US"/>
              </w:rPr>
            </w:pPr>
            <w:r w:rsidRPr="003B3DF8">
              <w:rPr>
                <w:rFonts w:ascii="Times New Roman" w:hAnsi="Times New Roman"/>
                <w:sz w:val="24"/>
                <w:szCs w:val="24"/>
                <w:lang w:val="en-US"/>
              </w:rPr>
              <w:t>2369,6</w:t>
            </w:r>
          </w:p>
        </w:tc>
        <w:tc>
          <w:tcPr>
            <w:tcW w:w="1178"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lang w:val="en-US"/>
              </w:rPr>
              <w:t>1143,36</w:t>
            </w:r>
          </w:p>
        </w:tc>
        <w:tc>
          <w:tcPr>
            <w:tcW w:w="1134" w:type="dxa"/>
            <w:tcBorders>
              <w:bottom w:val="single" w:sz="4" w:space="0" w:color="auto"/>
            </w:tcBorders>
            <w:vAlign w:val="center"/>
          </w:tcPr>
          <w:p w:rsidR="008E694A" w:rsidRPr="003B3DF8" w:rsidRDefault="008E694A" w:rsidP="00F658B1">
            <w:pPr>
              <w:jc w:val="center"/>
              <w:rPr>
                <w:rFonts w:ascii="Times New Roman" w:eastAsia="BatangChe" w:hAnsi="Times New Roman"/>
                <w:color w:val="000000"/>
                <w:sz w:val="24"/>
                <w:szCs w:val="24"/>
                <w:lang w:val="en-US"/>
              </w:rPr>
            </w:pPr>
            <w:r w:rsidRPr="003B3DF8">
              <w:rPr>
                <w:rFonts w:ascii="Times New Roman" w:eastAsia="BatangChe" w:hAnsi="Times New Roman"/>
                <w:color w:val="000000"/>
                <w:sz w:val="24"/>
                <w:szCs w:val="24"/>
                <w:lang w:val="en-US"/>
              </w:rPr>
              <w:t>4573,44</w:t>
            </w:r>
          </w:p>
        </w:tc>
        <w:tc>
          <w:tcPr>
            <w:tcW w:w="1232" w:type="dxa"/>
            <w:tcBorders>
              <w:bottom w:val="single" w:sz="4" w:space="0" w:color="auto"/>
            </w:tcBorders>
            <w:vAlign w:val="center"/>
          </w:tcPr>
          <w:p w:rsidR="008E694A" w:rsidRPr="003B3DF8" w:rsidRDefault="008E694A" w:rsidP="00F658B1">
            <w:pPr>
              <w:jc w:val="center"/>
              <w:rPr>
                <w:rFonts w:ascii="Times New Roman" w:eastAsia="BatangChe" w:hAnsi="Times New Roman"/>
                <w:color w:val="000000"/>
                <w:sz w:val="24"/>
                <w:szCs w:val="24"/>
                <w:lang w:val="en-US"/>
              </w:rPr>
            </w:pPr>
            <w:r w:rsidRPr="003B3DF8">
              <w:rPr>
                <w:rFonts w:ascii="Times New Roman" w:eastAsia="BatangChe" w:hAnsi="Times New Roman"/>
                <w:color w:val="000000"/>
                <w:sz w:val="24"/>
                <w:szCs w:val="24"/>
                <w:lang w:val="en-US"/>
              </w:rPr>
              <w:t>153</w:t>
            </w:r>
          </w:p>
        </w:tc>
      </w:tr>
      <w:tr w:rsidR="008E694A" w:rsidRPr="003B3DF8" w:rsidTr="00F658B1">
        <w:trPr>
          <w:cantSplit/>
          <w:jc w:val="center"/>
        </w:trPr>
        <w:tc>
          <w:tcPr>
            <w:tcW w:w="1055"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lang w:val="en-US"/>
              </w:rPr>
              <w:t>694</w:t>
            </w:r>
          </w:p>
        </w:tc>
        <w:tc>
          <w:tcPr>
            <w:tcW w:w="2133"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rPr>
            </w:pPr>
            <w:r w:rsidRPr="003B3DF8">
              <w:rPr>
                <w:rFonts w:ascii="Times New Roman" w:hAnsi="Times New Roman"/>
                <w:sz w:val="24"/>
                <w:szCs w:val="24"/>
              </w:rPr>
              <w:t>Многоквартирный дом</w:t>
            </w:r>
          </w:p>
        </w:tc>
        <w:tc>
          <w:tcPr>
            <w:tcW w:w="851"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lang w:val="en-US"/>
              </w:rPr>
              <w:t>3</w:t>
            </w:r>
          </w:p>
        </w:tc>
        <w:tc>
          <w:tcPr>
            <w:tcW w:w="888"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lang w:val="en-US"/>
              </w:rPr>
              <w:t>1184,8</w:t>
            </w:r>
          </w:p>
        </w:tc>
        <w:tc>
          <w:tcPr>
            <w:tcW w:w="948"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lang w:val="en-US"/>
              </w:rPr>
              <w:t>1184,8</w:t>
            </w:r>
          </w:p>
        </w:tc>
        <w:tc>
          <w:tcPr>
            <w:tcW w:w="1178"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lang w:val="en-US"/>
              </w:rPr>
              <w:t>2286,72</w:t>
            </w:r>
          </w:p>
        </w:tc>
        <w:tc>
          <w:tcPr>
            <w:tcW w:w="1134"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lang w:val="en-US"/>
              </w:rPr>
              <w:t>2286,72</w:t>
            </w:r>
          </w:p>
        </w:tc>
        <w:tc>
          <w:tcPr>
            <w:tcW w:w="1232" w:type="dxa"/>
            <w:tcBorders>
              <w:bottom w:val="single" w:sz="4" w:space="0" w:color="auto"/>
            </w:tcBorders>
            <w:vAlign w:val="center"/>
          </w:tcPr>
          <w:p w:rsidR="008E694A" w:rsidRPr="003B3DF8" w:rsidRDefault="008E694A" w:rsidP="00F658B1">
            <w:pPr>
              <w:jc w:val="center"/>
              <w:rPr>
                <w:rFonts w:ascii="Times New Roman" w:eastAsia="BatangChe" w:hAnsi="Times New Roman"/>
                <w:color w:val="000000"/>
                <w:sz w:val="24"/>
                <w:szCs w:val="24"/>
                <w:lang w:val="en-US"/>
              </w:rPr>
            </w:pPr>
            <w:r w:rsidRPr="003B3DF8">
              <w:rPr>
                <w:rFonts w:ascii="Times New Roman" w:eastAsia="BatangChe" w:hAnsi="Times New Roman"/>
                <w:color w:val="000000"/>
                <w:sz w:val="24"/>
                <w:szCs w:val="24"/>
                <w:lang w:val="en-US"/>
              </w:rPr>
              <w:t>77</w:t>
            </w:r>
          </w:p>
        </w:tc>
      </w:tr>
      <w:tr w:rsidR="008E694A" w:rsidRPr="003B3DF8" w:rsidTr="00F658B1">
        <w:trPr>
          <w:cantSplit/>
          <w:jc w:val="center"/>
        </w:trPr>
        <w:tc>
          <w:tcPr>
            <w:tcW w:w="1055"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lang w:val="en-US"/>
              </w:rPr>
              <w:t>695-701</w:t>
            </w:r>
          </w:p>
        </w:tc>
        <w:tc>
          <w:tcPr>
            <w:tcW w:w="2133"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rPr>
            </w:pPr>
            <w:r w:rsidRPr="003B3DF8">
              <w:rPr>
                <w:rFonts w:ascii="Times New Roman" w:hAnsi="Times New Roman"/>
                <w:sz w:val="24"/>
                <w:szCs w:val="24"/>
              </w:rPr>
              <w:t>Многоквартирный дом</w:t>
            </w:r>
          </w:p>
        </w:tc>
        <w:tc>
          <w:tcPr>
            <w:tcW w:w="851"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lang w:val="en-US"/>
              </w:rPr>
              <w:t>3</w:t>
            </w:r>
          </w:p>
        </w:tc>
        <w:tc>
          <w:tcPr>
            <w:tcW w:w="888"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lang w:val="en-US"/>
              </w:rPr>
              <w:t>592,4</w:t>
            </w:r>
          </w:p>
        </w:tc>
        <w:tc>
          <w:tcPr>
            <w:tcW w:w="948"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lang w:val="en-US"/>
              </w:rPr>
              <w:t>4146,8</w:t>
            </w:r>
          </w:p>
        </w:tc>
        <w:tc>
          <w:tcPr>
            <w:tcW w:w="1178"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lang w:val="en-US"/>
              </w:rPr>
              <w:t>1143,36</w:t>
            </w:r>
          </w:p>
        </w:tc>
        <w:tc>
          <w:tcPr>
            <w:tcW w:w="1134"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lang w:val="en-US"/>
              </w:rPr>
              <w:t>8003,52</w:t>
            </w:r>
          </w:p>
        </w:tc>
        <w:tc>
          <w:tcPr>
            <w:tcW w:w="1232" w:type="dxa"/>
            <w:tcBorders>
              <w:bottom w:val="single" w:sz="4" w:space="0" w:color="auto"/>
            </w:tcBorders>
            <w:vAlign w:val="center"/>
          </w:tcPr>
          <w:p w:rsidR="008E694A" w:rsidRPr="003B3DF8" w:rsidRDefault="008E694A" w:rsidP="00F658B1">
            <w:pPr>
              <w:jc w:val="center"/>
              <w:rPr>
                <w:rFonts w:ascii="Times New Roman" w:eastAsia="BatangChe" w:hAnsi="Times New Roman"/>
                <w:color w:val="000000"/>
                <w:sz w:val="24"/>
                <w:szCs w:val="24"/>
                <w:lang w:val="en-US"/>
              </w:rPr>
            </w:pPr>
            <w:r w:rsidRPr="003B3DF8">
              <w:rPr>
                <w:rFonts w:ascii="Times New Roman" w:eastAsia="BatangChe" w:hAnsi="Times New Roman"/>
                <w:color w:val="000000"/>
                <w:sz w:val="24"/>
                <w:szCs w:val="24"/>
                <w:lang w:val="en-US"/>
              </w:rPr>
              <w:t>267</w:t>
            </w:r>
          </w:p>
        </w:tc>
      </w:tr>
      <w:tr w:rsidR="008E694A" w:rsidRPr="003B3DF8" w:rsidTr="00F658B1">
        <w:trPr>
          <w:cantSplit/>
          <w:jc w:val="center"/>
        </w:trPr>
        <w:tc>
          <w:tcPr>
            <w:tcW w:w="1055"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lang w:val="en-US"/>
              </w:rPr>
              <w:t>702</w:t>
            </w:r>
          </w:p>
        </w:tc>
        <w:tc>
          <w:tcPr>
            <w:tcW w:w="2133"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rPr>
            </w:pPr>
            <w:r w:rsidRPr="003B3DF8">
              <w:rPr>
                <w:rFonts w:ascii="Times New Roman" w:hAnsi="Times New Roman"/>
                <w:sz w:val="24"/>
                <w:szCs w:val="24"/>
              </w:rPr>
              <w:t>Многоквартирный дом</w:t>
            </w:r>
          </w:p>
        </w:tc>
        <w:tc>
          <w:tcPr>
            <w:tcW w:w="851"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lang w:val="en-US"/>
              </w:rPr>
              <w:t>3</w:t>
            </w:r>
          </w:p>
        </w:tc>
        <w:tc>
          <w:tcPr>
            <w:tcW w:w="888"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lang w:val="en-US"/>
              </w:rPr>
              <w:t>1184,8</w:t>
            </w:r>
          </w:p>
        </w:tc>
        <w:tc>
          <w:tcPr>
            <w:tcW w:w="948"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lang w:val="en-US"/>
              </w:rPr>
              <w:t>1184,8</w:t>
            </w:r>
          </w:p>
        </w:tc>
        <w:tc>
          <w:tcPr>
            <w:tcW w:w="1178"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lang w:val="en-US"/>
              </w:rPr>
              <w:t>2286,72</w:t>
            </w:r>
          </w:p>
        </w:tc>
        <w:tc>
          <w:tcPr>
            <w:tcW w:w="1134"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lang w:val="en-US"/>
              </w:rPr>
              <w:t>2286,72</w:t>
            </w:r>
          </w:p>
        </w:tc>
        <w:tc>
          <w:tcPr>
            <w:tcW w:w="1232" w:type="dxa"/>
            <w:tcBorders>
              <w:bottom w:val="single" w:sz="4" w:space="0" w:color="auto"/>
            </w:tcBorders>
            <w:vAlign w:val="center"/>
          </w:tcPr>
          <w:p w:rsidR="008E694A" w:rsidRPr="003B3DF8" w:rsidRDefault="008E694A" w:rsidP="00F658B1">
            <w:pPr>
              <w:jc w:val="center"/>
              <w:rPr>
                <w:rFonts w:ascii="Times New Roman" w:eastAsia="BatangChe" w:hAnsi="Times New Roman"/>
                <w:color w:val="000000"/>
                <w:sz w:val="24"/>
                <w:szCs w:val="24"/>
                <w:lang w:val="en-US"/>
              </w:rPr>
            </w:pPr>
            <w:r w:rsidRPr="003B3DF8">
              <w:rPr>
                <w:rFonts w:ascii="Times New Roman" w:eastAsia="BatangChe" w:hAnsi="Times New Roman"/>
                <w:color w:val="000000"/>
                <w:sz w:val="24"/>
                <w:szCs w:val="24"/>
                <w:lang w:val="en-US"/>
              </w:rPr>
              <w:t>77</w:t>
            </w:r>
          </w:p>
        </w:tc>
      </w:tr>
      <w:tr w:rsidR="008E694A" w:rsidRPr="003B3DF8" w:rsidTr="00F658B1">
        <w:trPr>
          <w:cantSplit/>
          <w:jc w:val="center"/>
        </w:trPr>
        <w:tc>
          <w:tcPr>
            <w:tcW w:w="1055"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lang w:val="en-US"/>
              </w:rPr>
              <w:t>703</w:t>
            </w:r>
          </w:p>
        </w:tc>
        <w:tc>
          <w:tcPr>
            <w:tcW w:w="2133"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rPr>
            </w:pPr>
            <w:r w:rsidRPr="003B3DF8">
              <w:rPr>
                <w:rFonts w:ascii="Times New Roman" w:hAnsi="Times New Roman"/>
                <w:sz w:val="24"/>
                <w:szCs w:val="24"/>
              </w:rPr>
              <w:t>Многоквартирный дом</w:t>
            </w:r>
          </w:p>
        </w:tc>
        <w:tc>
          <w:tcPr>
            <w:tcW w:w="851"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lang w:val="en-US"/>
              </w:rPr>
              <w:t>3</w:t>
            </w:r>
          </w:p>
        </w:tc>
        <w:tc>
          <w:tcPr>
            <w:tcW w:w="888"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lang w:val="en-US"/>
              </w:rPr>
              <w:t>592,4</w:t>
            </w:r>
          </w:p>
        </w:tc>
        <w:tc>
          <w:tcPr>
            <w:tcW w:w="948"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lang w:val="en-US"/>
              </w:rPr>
              <w:t>592,4</w:t>
            </w:r>
          </w:p>
        </w:tc>
        <w:tc>
          <w:tcPr>
            <w:tcW w:w="1178"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lang w:val="en-US"/>
              </w:rPr>
              <w:t>1143,36</w:t>
            </w:r>
          </w:p>
        </w:tc>
        <w:tc>
          <w:tcPr>
            <w:tcW w:w="1134"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lang w:val="en-US"/>
              </w:rPr>
              <w:t>1143,36</w:t>
            </w:r>
          </w:p>
        </w:tc>
        <w:tc>
          <w:tcPr>
            <w:tcW w:w="1232" w:type="dxa"/>
            <w:tcBorders>
              <w:bottom w:val="single" w:sz="4" w:space="0" w:color="auto"/>
            </w:tcBorders>
            <w:vAlign w:val="center"/>
          </w:tcPr>
          <w:p w:rsidR="008E694A" w:rsidRPr="003B3DF8" w:rsidRDefault="008E694A" w:rsidP="00F658B1">
            <w:pPr>
              <w:jc w:val="center"/>
              <w:rPr>
                <w:rFonts w:ascii="Times New Roman" w:eastAsia="BatangChe" w:hAnsi="Times New Roman"/>
                <w:color w:val="000000"/>
                <w:sz w:val="24"/>
                <w:szCs w:val="24"/>
                <w:lang w:val="en-US"/>
              </w:rPr>
            </w:pPr>
            <w:r w:rsidRPr="003B3DF8">
              <w:rPr>
                <w:rFonts w:ascii="Times New Roman" w:eastAsia="BatangChe" w:hAnsi="Times New Roman"/>
                <w:color w:val="000000"/>
                <w:sz w:val="24"/>
                <w:szCs w:val="24"/>
                <w:lang w:val="en-US"/>
              </w:rPr>
              <w:t>39</w:t>
            </w:r>
          </w:p>
        </w:tc>
      </w:tr>
      <w:tr w:rsidR="008E694A" w:rsidRPr="003B3DF8" w:rsidTr="00F658B1">
        <w:trPr>
          <w:cantSplit/>
          <w:trHeight w:val="557"/>
          <w:jc w:val="center"/>
        </w:trPr>
        <w:tc>
          <w:tcPr>
            <w:tcW w:w="1055"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lang w:val="en-US"/>
              </w:rPr>
              <w:t>704-705</w:t>
            </w:r>
          </w:p>
        </w:tc>
        <w:tc>
          <w:tcPr>
            <w:tcW w:w="2133"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rPr>
            </w:pPr>
            <w:r w:rsidRPr="003B3DF8">
              <w:rPr>
                <w:rFonts w:ascii="Times New Roman" w:hAnsi="Times New Roman"/>
                <w:sz w:val="24"/>
                <w:szCs w:val="24"/>
              </w:rPr>
              <w:t>Многоквартирный дом</w:t>
            </w:r>
          </w:p>
        </w:tc>
        <w:tc>
          <w:tcPr>
            <w:tcW w:w="851"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lang w:val="en-US"/>
              </w:rPr>
              <w:t>3</w:t>
            </w:r>
          </w:p>
        </w:tc>
        <w:tc>
          <w:tcPr>
            <w:tcW w:w="888"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lang w:val="en-US"/>
              </w:rPr>
              <w:t>1184,8</w:t>
            </w:r>
          </w:p>
        </w:tc>
        <w:tc>
          <w:tcPr>
            <w:tcW w:w="948"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lang w:val="en-US"/>
              </w:rPr>
              <w:t>2369,6</w:t>
            </w:r>
          </w:p>
        </w:tc>
        <w:tc>
          <w:tcPr>
            <w:tcW w:w="1178"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lang w:val="en-US"/>
              </w:rPr>
              <w:t>2286,72</w:t>
            </w:r>
          </w:p>
        </w:tc>
        <w:tc>
          <w:tcPr>
            <w:tcW w:w="1134"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lang w:val="en-US"/>
              </w:rPr>
              <w:t>4573,44</w:t>
            </w:r>
          </w:p>
        </w:tc>
        <w:tc>
          <w:tcPr>
            <w:tcW w:w="1232" w:type="dxa"/>
            <w:tcBorders>
              <w:bottom w:val="single" w:sz="4" w:space="0" w:color="auto"/>
            </w:tcBorders>
            <w:vAlign w:val="center"/>
          </w:tcPr>
          <w:p w:rsidR="008E694A" w:rsidRPr="003B3DF8" w:rsidRDefault="008E694A" w:rsidP="00F658B1">
            <w:pPr>
              <w:jc w:val="center"/>
              <w:rPr>
                <w:rFonts w:ascii="Times New Roman" w:eastAsia="BatangChe" w:hAnsi="Times New Roman"/>
                <w:color w:val="000000"/>
                <w:sz w:val="24"/>
                <w:szCs w:val="24"/>
                <w:lang w:val="en-US"/>
              </w:rPr>
            </w:pPr>
            <w:r w:rsidRPr="003B3DF8">
              <w:rPr>
                <w:rFonts w:ascii="Times New Roman" w:eastAsia="BatangChe" w:hAnsi="Times New Roman"/>
                <w:color w:val="000000"/>
                <w:sz w:val="24"/>
                <w:szCs w:val="24"/>
                <w:lang w:val="en-US"/>
              </w:rPr>
              <w:t>153</w:t>
            </w:r>
          </w:p>
        </w:tc>
      </w:tr>
      <w:tr w:rsidR="008E694A" w:rsidRPr="003B3DF8" w:rsidTr="00F658B1">
        <w:trPr>
          <w:cantSplit/>
          <w:jc w:val="center"/>
        </w:trPr>
        <w:tc>
          <w:tcPr>
            <w:tcW w:w="1055"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lang w:val="en-US"/>
              </w:rPr>
              <w:t>706</w:t>
            </w:r>
          </w:p>
        </w:tc>
        <w:tc>
          <w:tcPr>
            <w:tcW w:w="2133"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rPr>
            </w:pPr>
            <w:r w:rsidRPr="003B3DF8">
              <w:rPr>
                <w:rFonts w:ascii="Times New Roman" w:hAnsi="Times New Roman"/>
                <w:sz w:val="24"/>
                <w:szCs w:val="24"/>
              </w:rPr>
              <w:t>Многоквартирный дом</w:t>
            </w:r>
          </w:p>
        </w:tc>
        <w:tc>
          <w:tcPr>
            <w:tcW w:w="851"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lang w:val="en-US"/>
              </w:rPr>
              <w:t>3</w:t>
            </w:r>
          </w:p>
        </w:tc>
        <w:tc>
          <w:tcPr>
            <w:tcW w:w="888"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lang w:val="en-US"/>
              </w:rPr>
              <w:t>592,4</w:t>
            </w:r>
          </w:p>
        </w:tc>
        <w:tc>
          <w:tcPr>
            <w:tcW w:w="948"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lang w:val="en-US"/>
              </w:rPr>
              <w:t>592,4</w:t>
            </w:r>
          </w:p>
        </w:tc>
        <w:tc>
          <w:tcPr>
            <w:tcW w:w="1178"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lang w:val="en-US"/>
              </w:rPr>
              <w:t>1143,36</w:t>
            </w:r>
          </w:p>
        </w:tc>
        <w:tc>
          <w:tcPr>
            <w:tcW w:w="1134"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lang w:val="en-US"/>
              </w:rPr>
              <w:t>1143,36</w:t>
            </w:r>
          </w:p>
        </w:tc>
        <w:tc>
          <w:tcPr>
            <w:tcW w:w="1232" w:type="dxa"/>
            <w:tcBorders>
              <w:bottom w:val="single" w:sz="4" w:space="0" w:color="auto"/>
            </w:tcBorders>
            <w:vAlign w:val="center"/>
          </w:tcPr>
          <w:p w:rsidR="008E694A" w:rsidRPr="003B3DF8" w:rsidRDefault="008E694A" w:rsidP="00F658B1">
            <w:pPr>
              <w:jc w:val="center"/>
              <w:rPr>
                <w:rFonts w:ascii="Times New Roman" w:eastAsia="BatangChe" w:hAnsi="Times New Roman"/>
                <w:color w:val="000000"/>
                <w:sz w:val="24"/>
                <w:szCs w:val="24"/>
                <w:lang w:val="en-US"/>
              </w:rPr>
            </w:pPr>
            <w:r w:rsidRPr="003B3DF8">
              <w:rPr>
                <w:rFonts w:ascii="Times New Roman" w:eastAsia="BatangChe" w:hAnsi="Times New Roman"/>
                <w:color w:val="000000"/>
                <w:sz w:val="24"/>
                <w:szCs w:val="24"/>
                <w:lang w:val="en-US"/>
              </w:rPr>
              <w:t>39</w:t>
            </w:r>
          </w:p>
        </w:tc>
      </w:tr>
      <w:tr w:rsidR="008E694A" w:rsidRPr="003B3DF8" w:rsidTr="00F658B1">
        <w:trPr>
          <w:cantSplit/>
          <w:jc w:val="center"/>
        </w:trPr>
        <w:tc>
          <w:tcPr>
            <w:tcW w:w="1055"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lang w:val="en-US"/>
              </w:rPr>
              <w:t>707</w:t>
            </w:r>
          </w:p>
        </w:tc>
        <w:tc>
          <w:tcPr>
            <w:tcW w:w="2133"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rPr>
            </w:pPr>
            <w:r w:rsidRPr="003B3DF8">
              <w:rPr>
                <w:rFonts w:ascii="Times New Roman" w:hAnsi="Times New Roman"/>
                <w:sz w:val="24"/>
                <w:szCs w:val="24"/>
              </w:rPr>
              <w:t>Многоквартирный дом</w:t>
            </w:r>
          </w:p>
        </w:tc>
        <w:tc>
          <w:tcPr>
            <w:tcW w:w="851"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lang w:val="en-US"/>
              </w:rPr>
              <w:t>3</w:t>
            </w:r>
          </w:p>
        </w:tc>
        <w:tc>
          <w:tcPr>
            <w:tcW w:w="888"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lang w:val="en-US"/>
              </w:rPr>
              <w:t>1777,2</w:t>
            </w:r>
          </w:p>
        </w:tc>
        <w:tc>
          <w:tcPr>
            <w:tcW w:w="948"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highlight w:val="yellow"/>
                <w:lang w:val="en-US"/>
              </w:rPr>
            </w:pPr>
            <w:r w:rsidRPr="003B3DF8">
              <w:rPr>
                <w:rFonts w:ascii="Times New Roman" w:hAnsi="Times New Roman"/>
                <w:sz w:val="24"/>
                <w:szCs w:val="24"/>
                <w:lang w:val="en-US"/>
              </w:rPr>
              <w:t>1777,2</w:t>
            </w:r>
          </w:p>
        </w:tc>
        <w:tc>
          <w:tcPr>
            <w:tcW w:w="1178"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lang w:val="en-US"/>
              </w:rPr>
              <w:t>3430,08</w:t>
            </w:r>
          </w:p>
        </w:tc>
        <w:tc>
          <w:tcPr>
            <w:tcW w:w="1134"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highlight w:val="yellow"/>
                <w:lang w:val="en-US"/>
              </w:rPr>
            </w:pPr>
            <w:r w:rsidRPr="003B3DF8">
              <w:rPr>
                <w:rFonts w:ascii="Times New Roman" w:hAnsi="Times New Roman"/>
                <w:sz w:val="24"/>
                <w:szCs w:val="24"/>
                <w:lang w:val="en-US"/>
              </w:rPr>
              <w:t>3430,08</w:t>
            </w:r>
          </w:p>
        </w:tc>
        <w:tc>
          <w:tcPr>
            <w:tcW w:w="1232" w:type="dxa"/>
            <w:tcBorders>
              <w:bottom w:val="single" w:sz="4" w:space="0" w:color="auto"/>
            </w:tcBorders>
            <w:vAlign w:val="center"/>
          </w:tcPr>
          <w:p w:rsidR="008E694A" w:rsidRPr="003B3DF8" w:rsidRDefault="008E694A" w:rsidP="00F658B1">
            <w:pPr>
              <w:jc w:val="center"/>
              <w:rPr>
                <w:rFonts w:ascii="Times New Roman" w:eastAsia="BatangChe" w:hAnsi="Times New Roman"/>
                <w:color w:val="000000"/>
                <w:sz w:val="24"/>
                <w:szCs w:val="24"/>
                <w:lang w:val="en-US"/>
              </w:rPr>
            </w:pPr>
            <w:r w:rsidRPr="003B3DF8">
              <w:rPr>
                <w:rFonts w:ascii="Times New Roman" w:eastAsia="BatangChe" w:hAnsi="Times New Roman"/>
                <w:color w:val="000000"/>
                <w:sz w:val="24"/>
                <w:szCs w:val="24"/>
                <w:lang w:val="en-US"/>
              </w:rPr>
              <w:t>115</w:t>
            </w:r>
          </w:p>
        </w:tc>
      </w:tr>
      <w:tr w:rsidR="008E694A" w:rsidRPr="003B3DF8" w:rsidTr="00F658B1">
        <w:trPr>
          <w:cantSplit/>
          <w:jc w:val="center"/>
        </w:trPr>
        <w:tc>
          <w:tcPr>
            <w:tcW w:w="1055"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lang w:val="en-US"/>
              </w:rPr>
              <w:t>708</w:t>
            </w:r>
          </w:p>
        </w:tc>
        <w:tc>
          <w:tcPr>
            <w:tcW w:w="2133"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rPr>
            </w:pPr>
            <w:r w:rsidRPr="003B3DF8">
              <w:rPr>
                <w:rFonts w:ascii="Times New Roman" w:hAnsi="Times New Roman"/>
                <w:sz w:val="24"/>
                <w:szCs w:val="24"/>
              </w:rPr>
              <w:t>Многоквартирный дом</w:t>
            </w:r>
          </w:p>
        </w:tc>
        <w:tc>
          <w:tcPr>
            <w:tcW w:w="851"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lang w:val="en-US"/>
              </w:rPr>
              <w:t>3</w:t>
            </w:r>
          </w:p>
        </w:tc>
        <w:tc>
          <w:tcPr>
            <w:tcW w:w="888"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lang w:val="en-US"/>
              </w:rPr>
              <w:t>1777,2</w:t>
            </w:r>
          </w:p>
        </w:tc>
        <w:tc>
          <w:tcPr>
            <w:tcW w:w="948"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highlight w:val="yellow"/>
                <w:lang w:val="en-US"/>
              </w:rPr>
            </w:pPr>
            <w:r w:rsidRPr="003B3DF8">
              <w:rPr>
                <w:rFonts w:ascii="Times New Roman" w:hAnsi="Times New Roman"/>
                <w:sz w:val="24"/>
                <w:szCs w:val="24"/>
                <w:lang w:val="en-US"/>
              </w:rPr>
              <w:t>1777,2</w:t>
            </w:r>
          </w:p>
        </w:tc>
        <w:tc>
          <w:tcPr>
            <w:tcW w:w="1178"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lang w:val="en-US"/>
              </w:rPr>
              <w:t>3430,08</w:t>
            </w:r>
          </w:p>
        </w:tc>
        <w:tc>
          <w:tcPr>
            <w:tcW w:w="1134"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highlight w:val="yellow"/>
                <w:lang w:val="en-US"/>
              </w:rPr>
            </w:pPr>
            <w:r w:rsidRPr="003B3DF8">
              <w:rPr>
                <w:rFonts w:ascii="Times New Roman" w:hAnsi="Times New Roman"/>
                <w:sz w:val="24"/>
                <w:szCs w:val="24"/>
                <w:lang w:val="en-US"/>
              </w:rPr>
              <w:t>3430,08</w:t>
            </w:r>
          </w:p>
        </w:tc>
        <w:tc>
          <w:tcPr>
            <w:tcW w:w="1232" w:type="dxa"/>
            <w:tcBorders>
              <w:bottom w:val="single" w:sz="4" w:space="0" w:color="auto"/>
            </w:tcBorders>
            <w:vAlign w:val="center"/>
          </w:tcPr>
          <w:p w:rsidR="008E694A" w:rsidRPr="003B3DF8" w:rsidRDefault="008E694A" w:rsidP="00F658B1">
            <w:pPr>
              <w:jc w:val="center"/>
              <w:rPr>
                <w:rFonts w:ascii="Times New Roman" w:eastAsia="BatangChe" w:hAnsi="Times New Roman"/>
                <w:color w:val="000000"/>
                <w:sz w:val="24"/>
                <w:szCs w:val="24"/>
                <w:lang w:val="en-US"/>
              </w:rPr>
            </w:pPr>
            <w:r w:rsidRPr="003B3DF8">
              <w:rPr>
                <w:rFonts w:ascii="Times New Roman" w:eastAsia="BatangChe" w:hAnsi="Times New Roman"/>
                <w:color w:val="000000"/>
                <w:sz w:val="24"/>
                <w:szCs w:val="24"/>
                <w:lang w:val="en-US"/>
              </w:rPr>
              <w:t>115</w:t>
            </w:r>
          </w:p>
        </w:tc>
      </w:tr>
      <w:tr w:rsidR="008E694A" w:rsidRPr="003B3DF8" w:rsidTr="00F658B1">
        <w:trPr>
          <w:cantSplit/>
          <w:jc w:val="center"/>
        </w:trPr>
        <w:tc>
          <w:tcPr>
            <w:tcW w:w="1055"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lang w:val="en-US"/>
              </w:rPr>
              <w:t>709</w:t>
            </w:r>
          </w:p>
        </w:tc>
        <w:tc>
          <w:tcPr>
            <w:tcW w:w="2133"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rPr>
            </w:pPr>
            <w:r w:rsidRPr="003B3DF8">
              <w:rPr>
                <w:rFonts w:ascii="Times New Roman" w:hAnsi="Times New Roman"/>
                <w:sz w:val="24"/>
                <w:szCs w:val="24"/>
              </w:rPr>
              <w:t>Многоквартирный дом</w:t>
            </w:r>
          </w:p>
        </w:tc>
        <w:tc>
          <w:tcPr>
            <w:tcW w:w="851"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lang w:val="en-US"/>
              </w:rPr>
              <w:t>3</w:t>
            </w:r>
          </w:p>
        </w:tc>
        <w:tc>
          <w:tcPr>
            <w:tcW w:w="888"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lang w:val="en-US"/>
              </w:rPr>
              <w:t>592,4</w:t>
            </w:r>
          </w:p>
        </w:tc>
        <w:tc>
          <w:tcPr>
            <w:tcW w:w="948"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lang w:val="en-US"/>
              </w:rPr>
              <w:t>592,4</w:t>
            </w:r>
          </w:p>
        </w:tc>
        <w:tc>
          <w:tcPr>
            <w:tcW w:w="1178"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lang w:val="en-US"/>
              </w:rPr>
              <w:t>1143,36</w:t>
            </w:r>
          </w:p>
        </w:tc>
        <w:tc>
          <w:tcPr>
            <w:tcW w:w="1134"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lang w:val="en-US"/>
              </w:rPr>
              <w:t>1143,36</w:t>
            </w:r>
          </w:p>
        </w:tc>
        <w:tc>
          <w:tcPr>
            <w:tcW w:w="1232" w:type="dxa"/>
            <w:tcBorders>
              <w:bottom w:val="single" w:sz="4" w:space="0" w:color="auto"/>
            </w:tcBorders>
            <w:vAlign w:val="center"/>
          </w:tcPr>
          <w:p w:rsidR="008E694A" w:rsidRPr="003B3DF8" w:rsidRDefault="008E694A" w:rsidP="00F658B1">
            <w:pPr>
              <w:jc w:val="center"/>
              <w:rPr>
                <w:rFonts w:ascii="Times New Roman" w:eastAsia="BatangChe" w:hAnsi="Times New Roman"/>
                <w:color w:val="000000"/>
                <w:sz w:val="24"/>
                <w:szCs w:val="24"/>
                <w:lang w:val="en-US"/>
              </w:rPr>
            </w:pPr>
            <w:r w:rsidRPr="003B3DF8">
              <w:rPr>
                <w:rFonts w:ascii="Times New Roman" w:eastAsia="BatangChe" w:hAnsi="Times New Roman"/>
                <w:color w:val="000000"/>
                <w:sz w:val="24"/>
                <w:szCs w:val="24"/>
                <w:lang w:val="en-US"/>
              </w:rPr>
              <w:t>39</w:t>
            </w:r>
          </w:p>
        </w:tc>
      </w:tr>
      <w:tr w:rsidR="008E694A" w:rsidRPr="003B3DF8" w:rsidTr="00F658B1">
        <w:trPr>
          <w:cantSplit/>
          <w:jc w:val="center"/>
        </w:trPr>
        <w:tc>
          <w:tcPr>
            <w:tcW w:w="1055"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lang w:val="en-US"/>
              </w:rPr>
              <w:t>710</w:t>
            </w:r>
          </w:p>
        </w:tc>
        <w:tc>
          <w:tcPr>
            <w:tcW w:w="2133"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rPr>
            </w:pPr>
            <w:r w:rsidRPr="003B3DF8">
              <w:rPr>
                <w:rFonts w:ascii="Times New Roman" w:hAnsi="Times New Roman"/>
                <w:sz w:val="24"/>
                <w:szCs w:val="24"/>
              </w:rPr>
              <w:t>Многоквартирный дом</w:t>
            </w:r>
          </w:p>
        </w:tc>
        <w:tc>
          <w:tcPr>
            <w:tcW w:w="851"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lang w:val="en-US"/>
              </w:rPr>
              <w:t>3</w:t>
            </w:r>
          </w:p>
        </w:tc>
        <w:tc>
          <w:tcPr>
            <w:tcW w:w="888"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lang w:val="en-US"/>
              </w:rPr>
              <w:t>1184,8</w:t>
            </w:r>
          </w:p>
        </w:tc>
        <w:tc>
          <w:tcPr>
            <w:tcW w:w="948"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lang w:val="en-US"/>
              </w:rPr>
              <w:t>1184,8</w:t>
            </w:r>
          </w:p>
        </w:tc>
        <w:tc>
          <w:tcPr>
            <w:tcW w:w="1178"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lang w:val="en-US"/>
              </w:rPr>
              <w:t>2286,72</w:t>
            </w:r>
          </w:p>
        </w:tc>
        <w:tc>
          <w:tcPr>
            <w:tcW w:w="1134"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lang w:val="en-US"/>
              </w:rPr>
              <w:t>2286,72</w:t>
            </w:r>
          </w:p>
        </w:tc>
        <w:tc>
          <w:tcPr>
            <w:tcW w:w="1232" w:type="dxa"/>
            <w:tcBorders>
              <w:bottom w:val="single" w:sz="4" w:space="0" w:color="auto"/>
            </w:tcBorders>
            <w:vAlign w:val="center"/>
          </w:tcPr>
          <w:p w:rsidR="008E694A" w:rsidRPr="003B3DF8" w:rsidRDefault="008E694A" w:rsidP="00F658B1">
            <w:pPr>
              <w:jc w:val="center"/>
              <w:rPr>
                <w:rFonts w:ascii="Times New Roman" w:eastAsia="BatangChe" w:hAnsi="Times New Roman"/>
                <w:color w:val="000000"/>
                <w:sz w:val="24"/>
                <w:szCs w:val="24"/>
                <w:lang w:val="en-US"/>
              </w:rPr>
            </w:pPr>
            <w:r w:rsidRPr="003B3DF8">
              <w:rPr>
                <w:rFonts w:ascii="Times New Roman" w:eastAsia="BatangChe" w:hAnsi="Times New Roman"/>
                <w:color w:val="000000"/>
                <w:sz w:val="24"/>
                <w:szCs w:val="24"/>
                <w:lang w:val="en-US"/>
              </w:rPr>
              <w:t>77</w:t>
            </w:r>
          </w:p>
        </w:tc>
      </w:tr>
      <w:tr w:rsidR="008E694A" w:rsidRPr="003B3DF8" w:rsidTr="00F658B1">
        <w:trPr>
          <w:cantSplit/>
          <w:jc w:val="center"/>
        </w:trPr>
        <w:tc>
          <w:tcPr>
            <w:tcW w:w="1055"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lang w:val="en-US"/>
              </w:rPr>
              <w:t>711-713</w:t>
            </w:r>
          </w:p>
        </w:tc>
        <w:tc>
          <w:tcPr>
            <w:tcW w:w="2133"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rPr>
            </w:pPr>
            <w:r w:rsidRPr="003B3DF8">
              <w:rPr>
                <w:rFonts w:ascii="Times New Roman" w:hAnsi="Times New Roman"/>
                <w:sz w:val="24"/>
                <w:szCs w:val="24"/>
              </w:rPr>
              <w:t>Многоквартирный дом</w:t>
            </w:r>
          </w:p>
        </w:tc>
        <w:tc>
          <w:tcPr>
            <w:tcW w:w="851"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lang w:val="en-US"/>
              </w:rPr>
              <w:t>3</w:t>
            </w:r>
          </w:p>
        </w:tc>
        <w:tc>
          <w:tcPr>
            <w:tcW w:w="888"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lang w:val="en-US"/>
              </w:rPr>
              <w:t>592,4</w:t>
            </w:r>
          </w:p>
        </w:tc>
        <w:tc>
          <w:tcPr>
            <w:tcW w:w="948"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lang w:val="en-US"/>
              </w:rPr>
              <w:t>1777,2</w:t>
            </w:r>
          </w:p>
        </w:tc>
        <w:tc>
          <w:tcPr>
            <w:tcW w:w="1178"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lang w:val="en-US"/>
              </w:rPr>
              <w:t>1143,36</w:t>
            </w:r>
          </w:p>
        </w:tc>
        <w:tc>
          <w:tcPr>
            <w:tcW w:w="1134"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lang w:val="en-US"/>
              </w:rPr>
              <w:t>3430,08</w:t>
            </w:r>
          </w:p>
        </w:tc>
        <w:tc>
          <w:tcPr>
            <w:tcW w:w="1232" w:type="dxa"/>
            <w:tcBorders>
              <w:bottom w:val="single" w:sz="4" w:space="0" w:color="auto"/>
            </w:tcBorders>
            <w:vAlign w:val="center"/>
          </w:tcPr>
          <w:p w:rsidR="008E694A" w:rsidRPr="003B3DF8" w:rsidRDefault="008E694A" w:rsidP="00F658B1">
            <w:pPr>
              <w:jc w:val="center"/>
              <w:rPr>
                <w:rFonts w:ascii="Times New Roman" w:eastAsia="BatangChe" w:hAnsi="Times New Roman"/>
                <w:color w:val="000000"/>
                <w:sz w:val="24"/>
                <w:szCs w:val="24"/>
                <w:lang w:val="en-US"/>
              </w:rPr>
            </w:pPr>
            <w:r w:rsidRPr="003B3DF8">
              <w:rPr>
                <w:rFonts w:ascii="Times New Roman" w:eastAsia="BatangChe" w:hAnsi="Times New Roman"/>
                <w:color w:val="000000"/>
                <w:sz w:val="24"/>
                <w:szCs w:val="24"/>
                <w:lang w:val="en-US"/>
              </w:rPr>
              <w:t>115</w:t>
            </w:r>
          </w:p>
        </w:tc>
      </w:tr>
      <w:tr w:rsidR="008E694A" w:rsidRPr="003B3DF8" w:rsidTr="00F658B1">
        <w:trPr>
          <w:cantSplit/>
          <w:jc w:val="center"/>
        </w:trPr>
        <w:tc>
          <w:tcPr>
            <w:tcW w:w="1055"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lang w:val="en-US"/>
              </w:rPr>
              <w:t>714-715</w:t>
            </w:r>
          </w:p>
        </w:tc>
        <w:tc>
          <w:tcPr>
            <w:tcW w:w="2133"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rPr>
            </w:pPr>
            <w:r w:rsidRPr="003B3DF8">
              <w:rPr>
                <w:rFonts w:ascii="Times New Roman" w:hAnsi="Times New Roman"/>
                <w:sz w:val="24"/>
                <w:szCs w:val="24"/>
              </w:rPr>
              <w:t>Многоквартирный дом</w:t>
            </w:r>
          </w:p>
        </w:tc>
        <w:tc>
          <w:tcPr>
            <w:tcW w:w="851"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lang w:val="en-US"/>
              </w:rPr>
              <w:t>3</w:t>
            </w:r>
          </w:p>
        </w:tc>
        <w:tc>
          <w:tcPr>
            <w:tcW w:w="888"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lang w:val="en-US"/>
              </w:rPr>
              <w:t>1777,2</w:t>
            </w:r>
          </w:p>
        </w:tc>
        <w:tc>
          <w:tcPr>
            <w:tcW w:w="948"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highlight w:val="yellow"/>
                <w:lang w:val="en-US"/>
              </w:rPr>
            </w:pPr>
            <w:r w:rsidRPr="003B3DF8">
              <w:rPr>
                <w:rFonts w:ascii="Times New Roman" w:hAnsi="Times New Roman"/>
                <w:sz w:val="24"/>
                <w:szCs w:val="24"/>
                <w:lang w:val="en-US"/>
              </w:rPr>
              <w:t>3554,4</w:t>
            </w:r>
          </w:p>
        </w:tc>
        <w:tc>
          <w:tcPr>
            <w:tcW w:w="1178"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lang w:val="en-US"/>
              </w:rPr>
              <w:t>3430,08</w:t>
            </w:r>
          </w:p>
        </w:tc>
        <w:tc>
          <w:tcPr>
            <w:tcW w:w="1134"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highlight w:val="yellow"/>
                <w:lang w:val="en-US"/>
              </w:rPr>
            </w:pPr>
            <w:r w:rsidRPr="003B3DF8">
              <w:rPr>
                <w:rFonts w:ascii="Times New Roman" w:hAnsi="Times New Roman"/>
                <w:sz w:val="24"/>
                <w:szCs w:val="24"/>
                <w:lang w:val="en-US"/>
              </w:rPr>
              <w:t>6860,16</w:t>
            </w:r>
          </w:p>
        </w:tc>
        <w:tc>
          <w:tcPr>
            <w:tcW w:w="1232" w:type="dxa"/>
            <w:tcBorders>
              <w:bottom w:val="single" w:sz="4" w:space="0" w:color="auto"/>
            </w:tcBorders>
            <w:vAlign w:val="center"/>
          </w:tcPr>
          <w:p w:rsidR="008E694A" w:rsidRPr="003B3DF8" w:rsidRDefault="008E694A" w:rsidP="00F658B1">
            <w:pPr>
              <w:jc w:val="center"/>
              <w:rPr>
                <w:rFonts w:ascii="Times New Roman" w:eastAsia="BatangChe" w:hAnsi="Times New Roman"/>
                <w:color w:val="000000"/>
                <w:sz w:val="24"/>
                <w:szCs w:val="24"/>
                <w:lang w:val="en-US"/>
              </w:rPr>
            </w:pPr>
            <w:r w:rsidRPr="003B3DF8">
              <w:rPr>
                <w:rFonts w:ascii="Times New Roman" w:eastAsia="BatangChe" w:hAnsi="Times New Roman"/>
                <w:color w:val="000000"/>
                <w:sz w:val="24"/>
                <w:szCs w:val="24"/>
                <w:lang w:val="en-US"/>
              </w:rPr>
              <w:t>229</w:t>
            </w:r>
          </w:p>
        </w:tc>
      </w:tr>
      <w:tr w:rsidR="008E694A" w:rsidRPr="003B3DF8" w:rsidTr="00F658B1">
        <w:trPr>
          <w:cantSplit/>
          <w:jc w:val="center"/>
        </w:trPr>
        <w:tc>
          <w:tcPr>
            <w:tcW w:w="1055"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lang w:val="en-US"/>
              </w:rPr>
              <w:t>716-717</w:t>
            </w:r>
          </w:p>
        </w:tc>
        <w:tc>
          <w:tcPr>
            <w:tcW w:w="2133"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rPr>
            </w:pPr>
            <w:r w:rsidRPr="003B3DF8">
              <w:rPr>
                <w:rFonts w:ascii="Times New Roman" w:hAnsi="Times New Roman"/>
                <w:sz w:val="24"/>
                <w:szCs w:val="24"/>
              </w:rPr>
              <w:t>Многоквартирный дом</w:t>
            </w:r>
          </w:p>
        </w:tc>
        <w:tc>
          <w:tcPr>
            <w:tcW w:w="851"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lang w:val="en-US"/>
              </w:rPr>
              <w:t>3</w:t>
            </w:r>
          </w:p>
        </w:tc>
        <w:tc>
          <w:tcPr>
            <w:tcW w:w="888"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lang w:val="en-US"/>
              </w:rPr>
              <w:t>1777,2</w:t>
            </w:r>
          </w:p>
        </w:tc>
        <w:tc>
          <w:tcPr>
            <w:tcW w:w="948"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highlight w:val="yellow"/>
                <w:lang w:val="en-US"/>
              </w:rPr>
            </w:pPr>
            <w:r w:rsidRPr="003B3DF8">
              <w:rPr>
                <w:rFonts w:ascii="Times New Roman" w:hAnsi="Times New Roman"/>
                <w:sz w:val="24"/>
                <w:szCs w:val="24"/>
                <w:lang w:val="en-US"/>
              </w:rPr>
              <w:t>3554,4</w:t>
            </w:r>
          </w:p>
        </w:tc>
        <w:tc>
          <w:tcPr>
            <w:tcW w:w="1178"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lang w:val="en-US"/>
              </w:rPr>
              <w:t>3430,08</w:t>
            </w:r>
          </w:p>
        </w:tc>
        <w:tc>
          <w:tcPr>
            <w:tcW w:w="1134"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highlight w:val="yellow"/>
                <w:lang w:val="en-US"/>
              </w:rPr>
            </w:pPr>
            <w:r w:rsidRPr="003B3DF8">
              <w:rPr>
                <w:rFonts w:ascii="Times New Roman" w:hAnsi="Times New Roman"/>
                <w:sz w:val="24"/>
                <w:szCs w:val="24"/>
                <w:lang w:val="en-US"/>
              </w:rPr>
              <w:t>6860,16</w:t>
            </w:r>
          </w:p>
        </w:tc>
        <w:tc>
          <w:tcPr>
            <w:tcW w:w="1232" w:type="dxa"/>
            <w:tcBorders>
              <w:bottom w:val="single" w:sz="4" w:space="0" w:color="auto"/>
            </w:tcBorders>
            <w:vAlign w:val="center"/>
          </w:tcPr>
          <w:p w:rsidR="008E694A" w:rsidRPr="003B3DF8" w:rsidRDefault="008E694A" w:rsidP="00F658B1">
            <w:pPr>
              <w:jc w:val="center"/>
              <w:rPr>
                <w:rFonts w:ascii="Times New Roman" w:eastAsia="BatangChe" w:hAnsi="Times New Roman"/>
                <w:color w:val="000000"/>
                <w:sz w:val="24"/>
                <w:szCs w:val="24"/>
                <w:lang w:val="en-US"/>
              </w:rPr>
            </w:pPr>
            <w:r w:rsidRPr="003B3DF8">
              <w:rPr>
                <w:rFonts w:ascii="Times New Roman" w:eastAsia="BatangChe" w:hAnsi="Times New Roman"/>
                <w:color w:val="000000"/>
                <w:sz w:val="24"/>
                <w:szCs w:val="24"/>
                <w:lang w:val="en-US"/>
              </w:rPr>
              <w:t>229</w:t>
            </w:r>
          </w:p>
        </w:tc>
      </w:tr>
      <w:tr w:rsidR="008E694A" w:rsidRPr="003B3DF8" w:rsidTr="00F658B1">
        <w:trPr>
          <w:cantSplit/>
          <w:jc w:val="center"/>
        </w:trPr>
        <w:tc>
          <w:tcPr>
            <w:tcW w:w="1055"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lang w:val="en-US"/>
              </w:rPr>
              <w:lastRenderedPageBreak/>
              <w:t>718-721</w:t>
            </w:r>
          </w:p>
        </w:tc>
        <w:tc>
          <w:tcPr>
            <w:tcW w:w="2133"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rPr>
            </w:pPr>
            <w:r w:rsidRPr="003B3DF8">
              <w:rPr>
                <w:rFonts w:ascii="Times New Roman" w:hAnsi="Times New Roman"/>
                <w:sz w:val="24"/>
                <w:szCs w:val="24"/>
              </w:rPr>
              <w:t>Многоквартирный дом</w:t>
            </w:r>
          </w:p>
        </w:tc>
        <w:tc>
          <w:tcPr>
            <w:tcW w:w="851"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lang w:val="en-US"/>
              </w:rPr>
              <w:t>3</w:t>
            </w:r>
          </w:p>
        </w:tc>
        <w:tc>
          <w:tcPr>
            <w:tcW w:w="888"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lang w:val="en-US"/>
              </w:rPr>
              <w:t>592,4</w:t>
            </w:r>
          </w:p>
        </w:tc>
        <w:tc>
          <w:tcPr>
            <w:tcW w:w="948"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lang w:val="en-US"/>
              </w:rPr>
              <w:t>2369,6</w:t>
            </w:r>
          </w:p>
        </w:tc>
        <w:tc>
          <w:tcPr>
            <w:tcW w:w="1178"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lang w:val="en-US"/>
              </w:rPr>
              <w:t>1143,72</w:t>
            </w:r>
          </w:p>
        </w:tc>
        <w:tc>
          <w:tcPr>
            <w:tcW w:w="1134"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lang w:val="en-US"/>
              </w:rPr>
              <w:t>4573,44</w:t>
            </w:r>
          </w:p>
        </w:tc>
        <w:tc>
          <w:tcPr>
            <w:tcW w:w="1232" w:type="dxa"/>
            <w:tcBorders>
              <w:bottom w:val="single" w:sz="4" w:space="0" w:color="auto"/>
            </w:tcBorders>
            <w:vAlign w:val="center"/>
          </w:tcPr>
          <w:p w:rsidR="008E694A" w:rsidRPr="003B3DF8" w:rsidRDefault="008E694A" w:rsidP="00F658B1">
            <w:pPr>
              <w:jc w:val="center"/>
              <w:rPr>
                <w:rFonts w:ascii="Times New Roman" w:eastAsia="BatangChe" w:hAnsi="Times New Roman"/>
                <w:color w:val="000000"/>
                <w:sz w:val="24"/>
                <w:szCs w:val="24"/>
                <w:lang w:val="en-US"/>
              </w:rPr>
            </w:pPr>
            <w:r w:rsidRPr="003B3DF8">
              <w:rPr>
                <w:rFonts w:ascii="Times New Roman" w:eastAsia="BatangChe" w:hAnsi="Times New Roman"/>
                <w:color w:val="000000"/>
                <w:sz w:val="24"/>
                <w:szCs w:val="24"/>
                <w:lang w:val="en-US"/>
              </w:rPr>
              <w:t>153</w:t>
            </w:r>
          </w:p>
        </w:tc>
      </w:tr>
      <w:tr w:rsidR="008E694A" w:rsidRPr="003B3DF8" w:rsidTr="00F658B1">
        <w:trPr>
          <w:cantSplit/>
          <w:jc w:val="center"/>
        </w:trPr>
        <w:tc>
          <w:tcPr>
            <w:tcW w:w="1055"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rPr>
            </w:pPr>
            <w:r w:rsidRPr="003B3DF8">
              <w:rPr>
                <w:rFonts w:ascii="Times New Roman" w:hAnsi="Times New Roman"/>
                <w:sz w:val="24"/>
                <w:szCs w:val="24"/>
                <w:lang w:val="en-US"/>
              </w:rPr>
              <w:t>722</w:t>
            </w:r>
          </w:p>
        </w:tc>
        <w:tc>
          <w:tcPr>
            <w:tcW w:w="2133"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rPr>
            </w:pPr>
            <w:r w:rsidRPr="003B3DF8">
              <w:rPr>
                <w:rFonts w:ascii="Times New Roman" w:hAnsi="Times New Roman"/>
                <w:sz w:val="24"/>
                <w:szCs w:val="24"/>
              </w:rPr>
              <w:t>Многоквартирный дом</w:t>
            </w:r>
          </w:p>
        </w:tc>
        <w:tc>
          <w:tcPr>
            <w:tcW w:w="851"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lang w:val="en-US"/>
              </w:rPr>
              <w:t>3</w:t>
            </w:r>
          </w:p>
        </w:tc>
        <w:tc>
          <w:tcPr>
            <w:tcW w:w="888"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lang w:val="en-US"/>
              </w:rPr>
              <w:t>1184,8</w:t>
            </w:r>
          </w:p>
        </w:tc>
        <w:tc>
          <w:tcPr>
            <w:tcW w:w="948"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lang w:val="en-US"/>
              </w:rPr>
              <w:t>1184,8</w:t>
            </w:r>
          </w:p>
        </w:tc>
        <w:tc>
          <w:tcPr>
            <w:tcW w:w="1178"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lang w:val="en-US"/>
              </w:rPr>
              <w:t>2286,72</w:t>
            </w:r>
          </w:p>
        </w:tc>
        <w:tc>
          <w:tcPr>
            <w:tcW w:w="1134"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lang w:val="en-US"/>
              </w:rPr>
              <w:t>2286,72</w:t>
            </w:r>
          </w:p>
        </w:tc>
        <w:tc>
          <w:tcPr>
            <w:tcW w:w="1232" w:type="dxa"/>
            <w:tcBorders>
              <w:bottom w:val="single" w:sz="4" w:space="0" w:color="auto"/>
            </w:tcBorders>
            <w:vAlign w:val="center"/>
          </w:tcPr>
          <w:p w:rsidR="008E694A" w:rsidRPr="003B3DF8" w:rsidRDefault="008E694A" w:rsidP="00F658B1">
            <w:pPr>
              <w:jc w:val="center"/>
              <w:rPr>
                <w:rFonts w:ascii="Times New Roman" w:eastAsia="BatangChe" w:hAnsi="Times New Roman"/>
                <w:color w:val="000000"/>
                <w:sz w:val="24"/>
                <w:szCs w:val="24"/>
                <w:lang w:val="en-US"/>
              </w:rPr>
            </w:pPr>
            <w:r w:rsidRPr="003B3DF8">
              <w:rPr>
                <w:rFonts w:ascii="Times New Roman" w:eastAsia="BatangChe" w:hAnsi="Times New Roman"/>
                <w:color w:val="000000"/>
                <w:sz w:val="24"/>
                <w:szCs w:val="24"/>
                <w:lang w:val="en-US"/>
              </w:rPr>
              <w:t>77</w:t>
            </w:r>
          </w:p>
        </w:tc>
      </w:tr>
      <w:tr w:rsidR="008E694A" w:rsidRPr="003B3DF8" w:rsidTr="00F658B1">
        <w:trPr>
          <w:cantSplit/>
          <w:jc w:val="center"/>
        </w:trPr>
        <w:tc>
          <w:tcPr>
            <w:tcW w:w="1055"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lang w:val="en-US"/>
              </w:rPr>
              <w:t>723</w:t>
            </w:r>
          </w:p>
        </w:tc>
        <w:tc>
          <w:tcPr>
            <w:tcW w:w="2133"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rPr>
            </w:pPr>
            <w:r w:rsidRPr="003B3DF8">
              <w:rPr>
                <w:rFonts w:ascii="Times New Roman" w:hAnsi="Times New Roman"/>
                <w:sz w:val="24"/>
                <w:szCs w:val="24"/>
              </w:rPr>
              <w:t>Многоквартирный дом</w:t>
            </w:r>
          </w:p>
        </w:tc>
        <w:tc>
          <w:tcPr>
            <w:tcW w:w="851"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lang w:val="en-US"/>
              </w:rPr>
              <w:t>3</w:t>
            </w:r>
          </w:p>
        </w:tc>
        <w:tc>
          <w:tcPr>
            <w:tcW w:w="888"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lang w:val="en-US"/>
              </w:rPr>
              <w:t>592,4</w:t>
            </w:r>
          </w:p>
        </w:tc>
        <w:tc>
          <w:tcPr>
            <w:tcW w:w="948"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lang w:val="en-US"/>
              </w:rPr>
              <w:t>592,4</w:t>
            </w:r>
          </w:p>
        </w:tc>
        <w:tc>
          <w:tcPr>
            <w:tcW w:w="1178"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lang w:val="en-US"/>
              </w:rPr>
              <w:t>1143,36</w:t>
            </w:r>
          </w:p>
        </w:tc>
        <w:tc>
          <w:tcPr>
            <w:tcW w:w="1134"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lang w:val="en-US"/>
              </w:rPr>
              <w:t>1143,36</w:t>
            </w:r>
          </w:p>
        </w:tc>
        <w:tc>
          <w:tcPr>
            <w:tcW w:w="1232" w:type="dxa"/>
            <w:tcBorders>
              <w:bottom w:val="single" w:sz="4" w:space="0" w:color="auto"/>
            </w:tcBorders>
            <w:vAlign w:val="center"/>
          </w:tcPr>
          <w:p w:rsidR="008E694A" w:rsidRPr="003B3DF8" w:rsidRDefault="008E694A" w:rsidP="00F658B1">
            <w:pPr>
              <w:jc w:val="center"/>
              <w:rPr>
                <w:rFonts w:ascii="Times New Roman" w:eastAsia="BatangChe" w:hAnsi="Times New Roman"/>
                <w:color w:val="000000"/>
                <w:sz w:val="24"/>
                <w:szCs w:val="24"/>
                <w:lang w:val="en-US"/>
              </w:rPr>
            </w:pPr>
            <w:r w:rsidRPr="003B3DF8">
              <w:rPr>
                <w:rFonts w:ascii="Times New Roman" w:eastAsia="BatangChe" w:hAnsi="Times New Roman"/>
                <w:color w:val="000000"/>
                <w:sz w:val="24"/>
                <w:szCs w:val="24"/>
                <w:lang w:val="en-US"/>
              </w:rPr>
              <w:t>39</w:t>
            </w:r>
          </w:p>
        </w:tc>
      </w:tr>
      <w:tr w:rsidR="008E694A" w:rsidRPr="003B3DF8" w:rsidTr="00F658B1">
        <w:trPr>
          <w:cantSplit/>
          <w:jc w:val="center"/>
        </w:trPr>
        <w:tc>
          <w:tcPr>
            <w:tcW w:w="1055"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lang w:val="en-US"/>
              </w:rPr>
              <w:t>724</w:t>
            </w:r>
          </w:p>
        </w:tc>
        <w:tc>
          <w:tcPr>
            <w:tcW w:w="2133"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rPr>
            </w:pPr>
            <w:r w:rsidRPr="003B3DF8">
              <w:rPr>
                <w:rFonts w:ascii="Times New Roman" w:hAnsi="Times New Roman"/>
                <w:sz w:val="24"/>
                <w:szCs w:val="24"/>
              </w:rPr>
              <w:t>Многоквартирный дом</w:t>
            </w:r>
          </w:p>
        </w:tc>
        <w:tc>
          <w:tcPr>
            <w:tcW w:w="851"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lang w:val="en-US"/>
              </w:rPr>
              <w:t>3</w:t>
            </w:r>
          </w:p>
        </w:tc>
        <w:tc>
          <w:tcPr>
            <w:tcW w:w="888"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lang w:val="en-US"/>
              </w:rPr>
              <w:t>1777,2</w:t>
            </w:r>
          </w:p>
        </w:tc>
        <w:tc>
          <w:tcPr>
            <w:tcW w:w="948"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highlight w:val="yellow"/>
                <w:lang w:val="en-US"/>
              </w:rPr>
            </w:pPr>
            <w:r w:rsidRPr="003B3DF8">
              <w:rPr>
                <w:rFonts w:ascii="Times New Roman" w:hAnsi="Times New Roman"/>
                <w:sz w:val="24"/>
                <w:szCs w:val="24"/>
                <w:lang w:val="en-US"/>
              </w:rPr>
              <w:t>1777,2</w:t>
            </w:r>
          </w:p>
        </w:tc>
        <w:tc>
          <w:tcPr>
            <w:tcW w:w="1178"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lang w:val="en-US"/>
              </w:rPr>
              <w:t>3430,08</w:t>
            </w:r>
          </w:p>
        </w:tc>
        <w:tc>
          <w:tcPr>
            <w:tcW w:w="1134"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highlight w:val="yellow"/>
                <w:lang w:val="en-US"/>
              </w:rPr>
            </w:pPr>
            <w:r w:rsidRPr="003B3DF8">
              <w:rPr>
                <w:rFonts w:ascii="Times New Roman" w:hAnsi="Times New Roman"/>
                <w:sz w:val="24"/>
                <w:szCs w:val="24"/>
                <w:lang w:val="en-US"/>
              </w:rPr>
              <w:t>3430,08</w:t>
            </w:r>
          </w:p>
        </w:tc>
        <w:tc>
          <w:tcPr>
            <w:tcW w:w="1232" w:type="dxa"/>
            <w:tcBorders>
              <w:bottom w:val="single" w:sz="4" w:space="0" w:color="auto"/>
            </w:tcBorders>
            <w:vAlign w:val="center"/>
          </w:tcPr>
          <w:p w:rsidR="008E694A" w:rsidRPr="003B3DF8" w:rsidRDefault="008E694A" w:rsidP="00F658B1">
            <w:pPr>
              <w:jc w:val="center"/>
              <w:rPr>
                <w:rFonts w:ascii="Times New Roman" w:eastAsia="BatangChe" w:hAnsi="Times New Roman"/>
                <w:color w:val="000000"/>
                <w:sz w:val="24"/>
                <w:szCs w:val="24"/>
                <w:lang w:val="en-US"/>
              </w:rPr>
            </w:pPr>
            <w:r w:rsidRPr="003B3DF8">
              <w:rPr>
                <w:rFonts w:ascii="Times New Roman" w:eastAsia="BatangChe" w:hAnsi="Times New Roman"/>
                <w:color w:val="000000"/>
                <w:sz w:val="24"/>
                <w:szCs w:val="24"/>
                <w:lang w:val="en-US"/>
              </w:rPr>
              <w:t>115</w:t>
            </w:r>
          </w:p>
        </w:tc>
      </w:tr>
      <w:tr w:rsidR="008E694A" w:rsidRPr="003B3DF8" w:rsidTr="00F658B1">
        <w:trPr>
          <w:cantSplit/>
          <w:jc w:val="center"/>
        </w:trPr>
        <w:tc>
          <w:tcPr>
            <w:tcW w:w="1055"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lang w:val="en-US"/>
              </w:rPr>
              <w:t>725-727</w:t>
            </w:r>
          </w:p>
        </w:tc>
        <w:tc>
          <w:tcPr>
            <w:tcW w:w="2133"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rPr>
            </w:pPr>
            <w:r w:rsidRPr="003B3DF8">
              <w:rPr>
                <w:rFonts w:ascii="Times New Roman" w:hAnsi="Times New Roman"/>
                <w:sz w:val="24"/>
                <w:szCs w:val="24"/>
              </w:rPr>
              <w:t>Многоквартирный дом</w:t>
            </w:r>
          </w:p>
        </w:tc>
        <w:tc>
          <w:tcPr>
            <w:tcW w:w="851"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lang w:val="en-US"/>
              </w:rPr>
              <w:t>3</w:t>
            </w:r>
          </w:p>
        </w:tc>
        <w:tc>
          <w:tcPr>
            <w:tcW w:w="888"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lang w:val="en-US"/>
              </w:rPr>
              <w:t>592,4</w:t>
            </w:r>
          </w:p>
        </w:tc>
        <w:tc>
          <w:tcPr>
            <w:tcW w:w="948"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highlight w:val="yellow"/>
                <w:lang w:val="en-US"/>
              </w:rPr>
            </w:pPr>
            <w:r w:rsidRPr="003B3DF8">
              <w:rPr>
                <w:rFonts w:ascii="Times New Roman" w:hAnsi="Times New Roman"/>
                <w:sz w:val="24"/>
                <w:szCs w:val="24"/>
                <w:lang w:val="en-US"/>
              </w:rPr>
              <w:t>1777,2</w:t>
            </w:r>
          </w:p>
        </w:tc>
        <w:tc>
          <w:tcPr>
            <w:tcW w:w="1178"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lang w:val="en-US"/>
              </w:rPr>
              <w:t>1143,72</w:t>
            </w:r>
          </w:p>
        </w:tc>
        <w:tc>
          <w:tcPr>
            <w:tcW w:w="1134"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lang w:val="en-US"/>
              </w:rPr>
              <w:t>3431,16</w:t>
            </w:r>
          </w:p>
        </w:tc>
        <w:tc>
          <w:tcPr>
            <w:tcW w:w="1232" w:type="dxa"/>
            <w:tcBorders>
              <w:bottom w:val="single" w:sz="4" w:space="0" w:color="auto"/>
            </w:tcBorders>
            <w:vAlign w:val="center"/>
          </w:tcPr>
          <w:p w:rsidR="008E694A" w:rsidRPr="003B3DF8" w:rsidRDefault="008E694A" w:rsidP="00F658B1">
            <w:pPr>
              <w:jc w:val="center"/>
              <w:rPr>
                <w:rFonts w:ascii="Times New Roman" w:eastAsia="BatangChe" w:hAnsi="Times New Roman"/>
                <w:color w:val="000000"/>
                <w:sz w:val="24"/>
                <w:szCs w:val="24"/>
                <w:lang w:val="en-US"/>
              </w:rPr>
            </w:pPr>
            <w:r w:rsidRPr="003B3DF8">
              <w:rPr>
                <w:rFonts w:ascii="Times New Roman" w:eastAsia="BatangChe" w:hAnsi="Times New Roman"/>
                <w:color w:val="000000"/>
                <w:sz w:val="24"/>
                <w:szCs w:val="24"/>
                <w:lang w:val="en-US"/>
              </w:rPr>
              <w:t>115</w:t>
            </w:r>
          </w:p>
        </w:tc>
      </w:tr>
      <w:tr w:rsidR="008E694A" w:rsidRPr="003B3DF8" w:rsidTr="00F658B1">
        <w:trPr>
          <w:cantSplit/>
          <w:jc w:val="center"/>
        </w:trPr>
        <w:tc>
          <w:tcPr>
            <w:tcW w:w="1055"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lang w:val="en-US"/>
              </w:rPr>
              <w:t>728</w:t>
            </w:r>
          </w:p>
        </w:tc>
        <w:tc>
          <w:tcPr>
            <w:tcW w:w="2133"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rPr>
              <w:t>Многоквартирный дом</w:t>
            </w:r>
          </w:p>
        </w:tc>
        <w:tc>
          <w:tcPr>
            <w:tcW w:w="851"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lang w:val="en-US"/>
              </w:rPr>
              <w:t>3</w:t>
            </w:r>
          </w:p>
        </w:tc>
        <w:tc>
          <w:tcPr>
            <w:tcW w:w="888"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lang w:val="en-US"/>
              </w:rPr>
              <w:t>1777,2</w:t>
            </w:r>
          </w:p>
        </w:tc>
        <w:tc>
          <w:tcPr>
            <w:tcW w:w="948"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highlight w:val="yellow"/>
                <w:lang w:val="en-US"/>
              </w:rPr>
            </w:pPr>
            <w:r w:rsidRPr="003B3DF8">
              <w:rPr>
                <w:rFonts w:ascii="Times New Roman" w:hAnsi="Times New Roman"/>
                <w:sz w:val="24"/>
                <w:szCs w:val="24"/>
                <w:lang w:val="en-US"/>
              </w:rPr>
              <w:t>1777,2</w:t>
            </w:r>
          </w:p>
        </w:tc>
        <w:tc>
          <w:tcPr>
            <w:tcW w:w="1178"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lang w:val="en-US"/>
              </w:rPr>
              <w:t>3430,08</w:t>
            </w:r>
          </w:p>
        </w:tc>
        <w:tc>
          <w:tcPr>
            <w:tcW w:w="1134"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highlight w:val="yellow"/>
                <w:lang w:val="en-US"/>
              </w:rPr>
            </w:pPr>
            <w:r w:rsidRPr="003B3DF8">
              <w:rPr>
                <w:rFonts w:ascii="Times New Roman" w:hAnsi="Times New Roman"/>
                <w:sz w:val="24"/>
                <w:szCs w:val="24"/>
                <w:lang w:val="en-US"/>
              </w:rPr>
              <w:t>3430,08</w:t>
            </w:r>
          </w:p>
        </w:tc>
        <w:tc>
          <w:tcPr>
            <w:tcW w:w="1232" w:type="dxa"/>
            <w:tcBorders>
              <w:bottom w:val="single" w:sz="4" w:space="0" w:color="auto"/>
            </w:tcBorders>
            <w:vAlign w:val="center"/>
          </w:tcPr>
          <w:p w:rsidR="008E694A" w:rsidRPr="003B3DF8" w:rsidRDefault="008E694A" w:rsidP="00F658B1">
            <w:pPr>
              <w:jc w:val="center"/>
              <w:rPr>
                <w:rFonts w:ascii="Times New Roman" w:eastAsia="BatangChe" w:hAnsi="Times New Roman"/>
                <w:color w:val="000000"/>
                <w:sz w:val="24"/>
                <w:szCs w:val="24"/>
                <w:lang w:val="en-US"/>
              </w:rPr>
            </w:pPr>
            <w:r w:rsidRPr="003B3DF8">
              <w:rPr>
                <w:rFonts w:ascii="Times New Roman" w:eastAsia="BatangChe" w:hAnsi="Times New Roman"/>
                <w:color w:val="000000"/>
                <w:sz w:val="24"/>
                <w:szCs w:val="24"/>
                <w:lang w:val="en-US"/>
              </w:rPr>
              <w:t>115</w:t>
            </w:r>
          </w:p>
        </w:tc>
      </w:tr>
      <w:tr w:rsidR="008E694A" w:rsidRPr="003B3DF8" w:rsidTr="00F658B1">
        <w:trPr>
          <w:cantSplit/>
          <w:jc w:val="center"/>
        </w:trPr>
        <w:tc>
          <w:tcPr>
            <w:tcW w:w="1055"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lang w:val="en-US"/>
              </w:rPr>
              <w:t>729</w:t>
            </w:r>
          </w:p>
        </w:tc>
        <w:tc>
          <w:tcPr>
            <w:tcW w:w="2133"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rPr>
              <w:t>Многоквартирный дом</w:t>
            </w:r>
          </w:p>
        </w:tc>
        <w:tc>
          <w:tcPr>
            <w:tcW w:w="851"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lang w:val="en-US"/>
              </w:rPr>
              <w:t>3</w:t>
            </w:r>
          </w:p>
        </w:tc>
        <w:tc>
          <w:tcPr>
            <w:tcW w:w="888"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lang w:val="en-US"/>
              </w:rPr>
              <w:t>1184,8</w:t>
            </w:r>
          </w:p>
        </w:tc>
        <w:tc>
          <w:tcPr>
            <w:tcW w:w="948"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lang w:val="en-US"/>
              </w:rPr>
              <w:t>1184,8</w:t>
            </w:r>
          </w:p>
        </w:tc>
        <w:tc>
          <w:tcPr>
            <w:tcW w:w="1178"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lang w:val="en-US"/>
              </w:rPr>
              <w:t>2286,72</w:t>
            </w:r>
          </w:p>
        </w:tc>
        <w:tc>
          <w:tcPr>
            <w:tcW w:w="1134"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lang w:val="en-US"/>
              </w:rPr>
              <w:t>2286,72</w:t>
            </w:r>
          </w:p>
        </w:tc>
        <w:tc>
          <w:tcPr>
            <w:tcW w:w="1232" w:type="dxa"/>
            <w:tcBorders>
              <w:bottom w:val="single" w:sz="4" w:space="0" w:color="auto"/>
            </w:tcBorders>
            <w:vAlign w:val="center"/>
          </w:tcPr>
          <w:p w:rsidR="008E694A" w:rsidRPr="003B3DF8" w:rsidRDefault="008E694A" w:rsidP="00F658B1">
            <w:pPr>
              <w:jc w:val="center"/>
              <w:rPr>
                <w:rFonts w:ascii="Times New Roman" w:eastAsia="BatangChe" w:hAnsi="Times New Roman"/>
                <w:color w:val="000000"/>
                <w:sz w:val="24"/>
                <w:szCs w:val="24"/>
                <w:lang w:val="en-US"/>
              </w:rPr>
            </w:pPr>
            <w:r w:rsidRPr="003B3DF8">
              <w:rPr>
                <w:rFonts w:ascii="Times New Roman" w:eastAsia="BatangChe" w:hAnsi="Times New Roman"/>
                <w:color w:val="000000"/>
                <w:sz w:val="24"/>
                <w:szCs w:val="24"/>
                <w:lang w:val="en-US"/>
              </w:rPr>
              <w:t>77</w:t>
            </w:r>
          </w:p>
        </w:tc>
      </w:tr>
      <w:tr w:rsidR="008E694A" w:rsidRPr="003B3DF8" w:rsidTr="00F658B1">
        <w:trPr>
          <w:cantSplit/>
          <w:jc w:val="center"/>
        </w:trPr>
        <w:tc>
          <w:tcPr>
            <w:tcW w:w="1055"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lang w:val="en-US"/>
              </w:rPr>
              <w:t>730</w:t>
            </w:r>
          </w:p>
        </w:tc>
        <w:tc>
          <w:tcPr>
            <w:tcW w:w="2133"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rPr>
              <w:t>Многоквартирный дом</w:t>
            </w:r>
          </w:p>
        </w:tc>
        <w:tc>
          <w:tcPr>
            <w:tcW w:w="851"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lang w:val="en-US"/>
              </w:rPr>
              <w:t>3</w:t>
            </w:r>
          </w:p>
        </w:tc>
        <w:tc>
          <w:tcPr>
            <w:tcW w:w="888"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lang w:val="en-US"/>
              </w:rPr>
              <w:t>592,4</w:t>
            </w:r>
          </w:p>
        </w:tc>
        <w:tc>
          <w:tcPr>
            <w:tcW w:w="948"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lang w:val="en-US"/>
              </w:rPr>
              <w:t>592,4</w:t>
            </w:r>
          </w:p>
        </w:tc>
        <w:tc>
          <w:tcPr>
            <w:tcW w:w="1178"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lang w:val="en-US"/>
              </w:rPr>
              <w:t>1143,36</w:t>
            </w:r>
          </w:p>
        </w:tc>
        <w:tc>
          <w:tcPr>
            <w:tcW w:w="1134"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lang w:val="en-US"/>
              </w:rPr>
              <w:t>1143,36</w:t>
            </w:r>
          </w:p>
        </w:tc>
        <w:tc>
          <w:tcPr>
            <w:tcW w:w="1232" w:type="dxa"/>
            <w:tcBorders>
              <w:bottom w:val="single" w:sz="4" w:space="0" w:color="auto"/>
            </w:tcBorders>
            <w:vAlign w:val="center"/>
          </w:tcPr>
          <w:p w:rsidR="008E694A" w:rsidRPr="003B3DF8" w:rsidRDefault="008E694A" w:rsidP="00F658B1">
            <w:pPr>
              <w:jc w:val="center"/>
              <w:rPr>
                <w:rFonts w:ascii="Times New Roman" w:eastAsia="BatangChe" w:hAnsi="Times New Roman"/>
                <w:color w:val="000000"/>
                <w:sz w:val="24"/>
                <w:szCs w:val="24"/>
                <w:lang w:val="en-US"/>
              </w:rPr>
            </w:pPr>
            <w:r w:rsidRPr="003B3DF8">
              <w:rPr>
                <w:rFonts w:ascii="Times New Roman" w:eastAsia="BatangChe" w:hAnsi="Times New Roman"/>
                <w:color w:val="000000"/>
                <w:sz w:val="24"/>
                <w:szCs w:val="24"/>
                <w:lang w:val="en-US"/>
              </w:rPr>
              <w:t>39</w:t>
            </w:r>
          </w:p>
        </w:tc>
      </w:tr>
      <w:tr w:rsidR="008E694A" w:rsidRPr="003B3DF8" w:rsidTr="00F658B1">
        <w:trPr>
          <w:cantSplit/>
          <w:jc w:val="center"/>
        </w:trPr>
        <w:tc>
          <w:tcPr>
            <w:tcW w:w="1055"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lang w:val="en-US"/>
              </w:rPr>
              <w:t>731-732</w:t>
            </w:r>
          </w:p>
        </w:tc>
        <w:tc>
          <w:tcPr>
            <w:tcW w:w="2133"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rPr>
              <w:t>Многоквартирный дом</w:t>
            </w:r>
          </w:p>
        </w:tc>
        <w:tc>
          <w:tcPr>
            <w:tcW w:w="851"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lang w:val="en-US"/>
              </w:rPr>
              <w:t>3</w:t>
            </w:r>
          </w:p>
        </w:tc>
        <w:tc>
          <w:tcPr>
            <w:tcW w:w="888"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lang w:val="en-US"/>
              </w:rPr>
              <w:t>1184,8</w:t>
            </w:r>
          </w:p>
        </w:tc>
        <w:tc>
          <w:tcPr>
            <w:tcW w:w="948"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lang w:val="en-US"/>
              </w:rPr>
              <w:t>2369,6</w:t>
            </w:r>
          </w:p>
        </w:tc>
        <w:tc>
          <w:tcPr>
            <w:tcW w:w="1178"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lang w:val="en-US"/>
              </w:rPr>
              <w:t>2286,72</w:t>
            </w:r>
          </w:p>
        </w:tc>
        <w:tc>
          <w:tcPr>
            <w:tcW w:w="1134"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lang w:val="en-US"/>
              </w:rPr>
              <w:t>4573,44</w:t>
            </w:r>
          </w:p>
        </w:tc>
        <w:tc>
          <w:tcPr>
            <w:tcW w:w="1232" w:type="dxa"/>
            <w:tcBorders>
              <w:bottom w:val="single" w:sz="4" w:space="0" w:color="auto"/>
            </w:tcBorders>
            <w:vAlign w:val="center"/>
          </w:tcPr>
          <w:p w:rsidR="008E694A" w:rsidRPr="003B3DF8" w:rsidRDefault="008E694A" w:rsidP="00F658B1">
            <w:pPr>
              <w:jc w:val="center"/>
              <w:rPr>
                <w:rFonts w:ascii="Times New Roman" w:eastAsia="BatangChe" w:hAnsi="Times New Roman"/>
                <w:color w:val="000000"/>
                <w:sz w:val="24"/>
                <w:szCs w:val="24"/>
                <w:lang w:val="en-US"/>
              </w:rPr>
            </w:pPr>
            <w:r w:rsidRPr="003B3DF8">
              <w:rPr>
                <w:rFonts w:ascii="Times New Roman" w:eastAsia="BatangChe" w:hAnsi="Times New Roman"/>
                <w:color w:val="000000"/>
                <w:sz w:val="24"/>
                <w:szCs w:val="24"/>
                <w:lang w:val="en-US"/>
              </w:rPr>
              <w:t>153</w:t>
            </w:r>
          </w:p>
        </w:tc>
      </w:tr>
      <w:tr w:rsidR="008E694A" w:rsidRPr="003B3DF8" w:rsidTr="00F658B1">
        <w:trPr>
          <w:cantSplit/>
          <w:jc w:val="center"/>
        </w:trPr>
        <w:tc>
          <w:tcPr>
            <w:tcW w:w="1055"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lang w:val="en-US"/>
              </w:rPr>
              <w:t>733-736</w:t>
            </w:r>
          </w:p>
        </w:tc>
        <w:tc>
          <w:tcPr>
            <w:tcW w:w="2133"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rPr>
              <w:t>Многоквартирный дом</w:t>
            </w:r>
          </w:p>
        </w:tc>
        <w:tc>
          <w:tcPr>
            <w:tcW w:w="851"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lang w:val="en-US"/>
              </w:rPr>
              <w:t>3</w:t>
            </w:r>
          </w:p>
        </w:tc>
        <w:tc>
          <w:tcPr>
            <w:tcW w:w="888"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lang w:val="en-US"/>
              </w:rPr>
              <w:t>592,4</w:t>
            </w:r>
          </w:p>
        </w:tc>
        <w:tc>
          <w:tcPr>
            <w:tcW w:w="948"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lang w:val="en-US"/>
              </w:rPr>
              <w:t>2369,6</w:t>
            </w:r>
          </w:p>
        </w:tc>
        <w:tc>
          <w:tcPr>
            <w:tcW w:w="1178"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lang w:val="en-US"/>
              </w:rPr>
              <w:t>1143,72</w:t>
            </w:r>
          </w:p>
        </w:tc>
        <w:tc>
          <w:tcPr>
            <w:tcW w:w="1134"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lang w:val="en-US"/>
              </w:rPr>
              <w:t>4574,88</w:t>
            </w:r>
          </w:p>
        </w:tc>
        <w:tc>
          <w:tcPr>
            <w:tcW w:w="1232" w:type="dxa"/>
            <w:tcBorders>
              <w:bottom w:val="single" w:sz="4" w:space="0" w:color="auto"/>
            </w:tcBorders>
            <w:vAlign w:val="center"/>
          </w:tcPr>
          <w:p w:rsidR="008E694A" w:rsidRPr="003B3DF8" w:rsidRDefault="008E694A" w:rsidP="00F658B1">
            <w:pPr>
              <w:jc w:val="center"/>
              <w:rPr>
                <w:rFonts w:ascii="Times New Roman" w:eastAsia="BatangChe" w:hAnsi="Times New Roman"/>
                <w:color w:val="000000"/>
                <w:sz w:val="24"/>
                <w:szCs w:val="24"/>
                <w:lang w:val="en-US"/>
              </w:rPr>
            </w:pPr>
            <w:r w:rsidRPr="003B3DF8">
              <w:rPr>
                <w:rFonts w:ascii="Times New Roman" w:eastAsia="BatangChe" w:hAnsi="Times New Roman"/>
                <w:color w:val="000000"/>
                <w:sz w:val="24"/>
                <w:szCs w:val="24"/>
                <w:lang w:val="en-US"/>
              </w:rPr>
              <w:t>153</w:t>
            </w:r>
          </w:p>
        </w:tc>
      </w:tr>
      <w:tr w:rsidR="008E694A" w:rsidRPr="003B3DF8" w:rsidTr="00F658B1">
        <w:trPr>
          <w:cantSplit/>
          <w:jc w:val="center"/>
        </w:trPr>
        <w:tc>
          <w:tcPr>
            <w:tcW w:w="1055"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lang w:val="en-US"/>
              </w:rPr>
              <w:t>737</w:t>
            </w:r>
          </w:p>
        </w:tc>
        <w:tc>
          <w:tcPr>
            <w:tcW w:w="2133"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rPr>
              <w:t>Многоквартирный дом</w:t>
            </w:r>
          </w:p>
        </w:tc>
        <w:tc>
          <w:tcPr>
            <w:tcW w:w="851"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lang w:val="en-US"/>
              </w:rPr>
              <w:t>3</w:t>
            </w:r>
          </w:p>
        </w:tc>
        <w:tc>
          <w:tcPr>
            <w:tcW w:w="888"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lang w:val="en-US"/>
              </w:rPr>
              <w:t>1777,2</w:t>
            </w:r>
          </w:p>
        </w:tc>
        <w:tc>
          <w:tcPr>
            <w:tcW w:w="948"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highlight w:val="yellow"/>
                <w:lang w:val="en-US"/>
              </w:rPr>
            </w:pPr>
            <w:r w:rsidRPr="003B3DF8">
              <w:rPr>
                <w:rFonts w:ascii="Times New Roman" w:hAnsi="Times New Roman"/>
                <w:sz w:val="24"/>
                <w:szCs w:val="24"/>
                <w:lang w:val="en-US"/>
              </w:rPr>
              <w:t>1777,2</w:t>
            </w:r>
          </w:p>
        </w:tc>
        <w:tc>
          <w:tcPr>
            <w:tcW w:w="1178"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lang w:val="en-US"/>
              </w:rPr>
              <w:t>3430,08</w:t>
            </w:r>
          </w:p>
        </w:tc>
        <w:tc>
          <w:tcPr>
            <w:tcW w:w="1134"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highlight w:val="yellow"/>
                <w:lang w:val="en-US"/>
              </w:rPr>
            </w:pPr>
            <w:r w:rsidRPr="003B3DF8">
              <w:rPr>
                <w:rFonts w:ascii="Times New Roman" w:hAnsi="Times New Roman"/>
                <w:sz w:val="24"/>
                <w:szCs w:val="24"/>
                <w:lang w:val="en-US"/>
              </w:rPr>
              <w:t>3430,08</w:t>
            </w:r>
          </w:p>
        </w:tc>
        <w:tc>
          <w:tcPr>
            <w:tcW w:w="1232" w:type="dxa"/>
            <w:tcBorders>
              <w:bottom w:val="single" w:sz="4" w:space="0" w:color="auto"/>
            </w:tcBorders>
            <w:vAlign w:val="center"/>
          </w:tcPr>
          <w:p w:rsidR="008E694A" w:rsidRPr="003B3DF8" w:rsidRDefault="008E694A" w:rsidP="00F658B1">
            <w:pPr>
              <w:jc w:val="center"/>
              <w:rPr>
                <w:rFonts w:ascii="Times New Roman" w:eastAsia="BatangChe" w:hAnsi="Times New Roman"/>
                <w:color w:val="000000"/>
                <w:sz w:val="24"/>
                <w:szCs w:val="24"/>
                <w:lang w:val="en-US"/>
              </w:rPr>
            </w:pPr>
            <w:r w:rsidRPr="003B3DF8">
              <w:rPr>
                <w:rFonts w:ascii="Times New Roman" w:eastAsia="BatangChe" w:hAnsi="Times New Roman"/>
                <w:color w:val="000000"/>
                <w:sz w:val="24"/>
                <w:szCs w:val="24"/>
                <w:lang w:val="en-US"/>
              </w:rPr>
              <w:t>115</w:t>
            </w:r>
          </w:p>
        </w:tc>
      </w:tr>
      <w:tr w:rsidR="008E694A" w:rsidRPr="003B3DF8" w:rsidTr="00F658B1">
        <w:trPr>
          <w:cantSplit/>
          <w:jc w:val="center"/>
        </w:trPr>
        <w:tc>
          <w:tcPr>
            <w:tcW w:w="1055"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lang w:val="en-US"/>
              </w:rPr>
              <w:t>738-739</w:t>
            </w:r>
          </w:p>
        </w:tc>
        <w:tc>
          <w:tcPr>
            <w:tcW w:w="2133"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rPr>
              <w:t>Многоквартирный дом</w:t>
            </w:r>
          </w:p>
        </w:tc>
        <w:tc>
          <w:tcPr>
            <w:tcW w:w="851"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lang w:val="en-US"/>
              </w:rPr>
              <w:t>3</w:t>
            </w:r>
          </w:p>
        </w:tc>
        <w:tc>
          <w:tcPr>
            <w:tcW w:w="888"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lang w:val="en-US"/>
              </w:rPr>
              <w:t>592,4</w:t>
            </w:r>
          </w:p>
        </w:tc>
        <w:tc>
          <w:tcPr>
            <w:tcW w:w="948"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lang w:val="en-US"/>
              </w:rPr>
              <w:t>1184,8</w:t>
            </w:r>
          </w:p>
        </w:tc>
        <w:tc>
          <w:tcPr>
            <w:tcW w:w="1178"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lang w:val="en-US"/>
              </w:rPr>
              <w:t>1143,72</w:t>
            </w:r>
          </w:p>
        </w:tc>
        <w:tc>
          <w:tcPr>
            <w:tcW w:w="1134"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lang w:val="en-US"/>
              </w:rPr>
              <w:t>2287,44</w:t>
            </w:r>
          </w:p>
        </w:tc>
        <w:tc>
          <w:tcPr>
            <w:tcW w:w="1232" w:type="dxa"/>
            <w:tcBorders>
              <w:bottom w:val="single" w:sz="4" w:space="0" w:color="auto"/>
            </w:tcBorders>
            <w:vAlign w:val="center"/>
          </w:tcPr>
          <w:p w:rsidR="008E694A" w:rsidRPr="003B3DF8" w:rsidRDefault="008E694A" w:rsidP="00F658B1">
            <w:pPr>
              <w:jc w:val="center"/>
              <w:rPr>
                <w:rFonts w:ascii="Times New Roman" w:eastAsia="BatangChe" w:hAnsi="Times New Roman"/>
                <w:color w:val="000000"/>
                <w:sz w:val="24"/>
                <w:szCs w:val="24"/>
                <w:lang w:val="en-US"/>
              </w:rPr>
            </w:pPr>
            <w:r w:rsidRPr="003B3DF8">
              <w:rPr>
                <w:rFonts w:ascii="Times New Roman" w:eastAsia="BatangChe" w:hAnsi="Times New Roman"/>
                <w:color w:val="000000"/>
                <w:sz w:val="24"/>
                <w:szCs w:val="24"/>
                <w:lang w:val="en-US"/>
              </w:rPr>
              <w:t>77</w:t>
            </w:r>
          </w:p>
        </w:tc>
      </w:tr>
      <w:tr w:rsidR="008E694A" w:rsidRPr="003B3DF8" w:rsidTr="00F658B1">
        <w:trPr>
          <w:cantSplit/>
          <w:jc w:val="center"/>
        </w:trPr>
        <w:tc>
          <w:tcPr>
            <w:tcW w:w="1055"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rPr>
            </w:pPr>
            <w:r w:rsidRPr="003B3DF8">
              <w:rPr>
                <w:rFonts w:ascii="Times New Roman" w:hAnsi="Times New Roman"/>
                <w:sz w:val="24"/>
                <w:szCs w:val="24"/>
                <w:lang w:val="en-US"/>
              </w:rPr>
              <w:t>740</w:t>
            </w:r>
          </w:p>
        </w:tc>
        <w:tc>
          <w:tcPr>
            <w:tcW w:w="2133"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rPr>
              <w:t>Многоквартирный дом</w:t>
            </w:r>
          </w:p>
        </w:tc>
        <w:tc>
          <w:tcPr>
            <w:tcW w:w="851"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lang w:val="en-US"/>
              </w:rPr>
              <w:t>3</w:t>
            </w:r>
          </w:p>
        </w:tc>
        <w:tc>
          <w:tcPr>
            <w:tcW w:w="888" w:type="dxa"/>
            <w:tcBorders>
              <w:bottom w:val="single" w:sz="4" w:space="0" w:color="auto"/>
            </w:tcBorders>
          </w:tcPr>
          <w:p w:rsidR="008E694A" w:rsidRPr="003B3DF8" w:rsidRDefault="008E694A" w:rsidP="00F658B1">
            <w:pPr>
              <w:rPr>
                <w:rFonts w:ascii="Times New Roman" w:hAnsi="Times New Roman"/>
                <w:sz w:val="24"/>
                <w:szCs w:val="24"/>
              </w:rPr>
            </w:pPr>
            <w:r w:rsidRPr="003B3DF8">
              <w:rPr>
                <w:rFonts w:ascii="Times New Roman" w:hAnsi="Times New Roman"/>
                <w:sz w:val="24"/>
                <w:szCs w:val="24"/>
                <w:lang w:val="en-US"/>
              </w:rPr>
              <w:t>1184,8</w:t>
            </w:r>
          </w:p>
        </w:tc>
        <w:tc>
          <w:tcPr>
            <w:tcW w:w="948" w:type="dxa"/>
            <w:tcBorders>
              <w:bottom w:val="single" w:sz="4" w:space="0" w:color="auto"/>
            </w:tcBorders>
          </w:tcPr>
          <w:p w:rsidR="008E694A" w:rsidRPr="003B3DF8" w:rsidRDefault="008E694A" w:rsidP="00F658B1">
            <w:pPr>
              <w:rPr>
                <w:rFonts w:ascii="Times New Roman" w:hAnsi="Times New Roman"/>
                <w:sz w:val="24"/>
                <w:szCs w:val="24"/>
              </w:rPr>
            </w:pPr>
            <w:r w:rsidRPr="003B3DF8">
              <w:rPr>
                <w:rFonts w:ascii="Times New Roman" w:hAnsi="Times New Roman"/>
                <w:sz w:val="24"/>
                <w:szCs w:val="24"/>
                <w:lang w:val="en-US"/>
              </w:rPr>
              <w:t>1184,8</w:t>
            </w:r>
          </w:p>
        </w:tc>
        <w:tc>
          <w:tcPr>
            <w:tcW w:w="1178"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lang w:val="en-US"/>
              </w:rPr>
              <w:t>2286,72</w:t>
            </w:r>
          </w:p>
        </w:tc>
        <w:tc>
          <w:tcPr>
            <w:tcW w:w="1134"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lang w:val="en-US"/>
              </w:rPr>
              <w:t>2286,72</w:t>
            </w:r>
          </w:p>
        </w:tc>
        <w:tc>
          <w:tcPr>
            <w:tcW w:w="1232" w:type="dxa"/>
            <w:tcBorders>
              <w:bottom w:val="single" w:sz="4" w:space="0" w:color="auto"/>
            </w:tcBorders>
            <w:vAlign w:val="center"/>
          </w:tcPr>
          <w:p w:rsidR="008E694A" w:rsidRPr="003B3DF8" w:rsidRDefault="008E694A" w:rsidP="00F658B1">
            <w:pPr>
              <w:jc w:val="center"/>
              <w:rPr>
                <w:rFonts w:ascii="Times New Roman" w:eastAsia="BatangChe" w:hAnsi="Times New Roman"/>
                <w:color w:val="000000"/>
                <w:sz w:val="24"/>
                <w:szCs w:val="24"/>
                <w:lang w:val="en-US"/>
              </w:rPr>
            </w:pPr>
            <w:r w:rsidRPr="003B3DF8">
              <w:rPr>
                <w:rFonts w:ascii="Times New Roman" w:eastAsia="BatangChe" w:hAnsi="Times New Roman"/>
                <w:color w:val="000000"/>
                <w:sz w:val="24"/>
                <w:szCs w:val="24"/>
                <w:lang w:val="en-US"/>
              </w:rPr>
              <w:t>77</w:t>
            </w:r>
          </w:p>
        </w:tc>
      </w:tr>
      <w:tr w:rsidR="008E694A" w:rsidRPr="003B3DF8" w:rsidTr="00F658B1">
        <w:trPr>
          <w:cantSplit/>
          <w:jc w:val="center"/>
        </w:trPr>
        <w:tc>
          <w:tcPr>
            <w:tcW w:w="1055"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rPr>
            </w:pPr>
            <w:r w:rsidRPr="003B3DF8">
              <w:rPr>
                <w:rFonts w:ascii="Times New Roman" w:hAnsi="Times New Roman"/>
                <w:sz w:val="24"/>
                <w:szCs w:val="24"/>
                <w:lang w:val="en-US"/>
              </w:rPr>
              <w:t>741</w:t>
            </w:r>
          </w:p>
        </w:tc>
        <w:tc>
          <w:tcPr>
            <w:tcW w:w="2133"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rPr>
              <w:t>Многоквартирный дом</w:t>
            </w:r>
          </w:p>
        </w:tc>
        <w:tc>
          <w:tcPr>
            <w:tcW w:w="851"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lang w:val="en-US"/>
              </w:rPr>
              <w:t>3</w:t>
            </w:r>
          </w:p>
        </w:tc>
        <w:tc>
          <w:tcPr>
            <w:tcW w:w="888"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lang w:val="en-US"/>
              </w:rPr>
              <w:t>1777,2</w:t>
            </w:r>
          </w:p>
        </w:tc>
        <w:tc>
          <w:tcPr>
            <w:tcW w:w="948"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highlight w:val="yellow"/>
                <w:lang w:val="en-US"/>
              </w:rPr>
            </w:pPr>
            <w:r w:rsidRPr="003B3DF8">
              <w:rPr>
                <w:rFonts w:ascii="Times New Roman" w:hAnsi="Times New Roman"/>
                <w:sz w:val="24"/>
                <w:szCs w:val="24"/>
                <w:lang w:val="en-US"/>
              </w:rPr>
              <w:t>1777,2</w:t>
            </w:r>
          </w:p>
        </w:tc>
        <w:tc>
          <w:tcPr>
            <w:tcW w:w="1178"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lang w:val="en-US"/>
              </w:rPr>
              <w:t>3430,08</w:t>
            </w:r>
          </w:p>
        </w:tc>
        <w:tc>
          <w:tcPr>
            <w:tcW w:w="1134"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highlight w:val="yellow"/>
                <w:lang w:val="en-US"/>
              </w:rPr>
            </w:pPr>
            <w:r w:rsidRPr="003B3DF8">
              <w:rPr>
                <w:rFonts w:ascii="Times New Roman" w:hAnsi="Times New Roman"/>
                <w:sz w:val="24"/>
                <w:szCs w:val="24"/>
                <w:lang w:val="en-US"/>
              </w:rPr>
              <w:t>3430,08</w:t>
            </w:r>
          </w:p>
        </w:tc>
        <w:tc>
          <w:tcPr>
            <w:tcW w:w="1232" w:type="dxa"/>
            <w:tcBorders>
              <w:bottom w:val="single" w:sz="4" w:space="0" w:color="auto"/>
            </w:tcBorders>
            <w:vAlign w:val="center"/>
          </w:tcPr>
          <w:p w:rsidR="008E694A" w:rsidRPr="003B3DF8" w:rsidRDefault="008E694A" w:rsidP="00F658B1">
            <w:pPr>
              <w:jc w:val="center"/>
              <w:rPr>
                <w:rFonts w:ascii="Times New Roman" w:eastAsia="BatangChe" w:hAnsi="Times New Roman"/>
                <w:color w:val="000000"/>
                <w:sz w:val="24"/>
                <w:szCs w:val="24"/>
                <w:lang w:val="en-US"/>
              </w:rPr>
            </w:pPr>
            <w:r w:rsidRPr="003B3DF8">
              <w:rPr>
                <w:rFonts w:ascii="Times New Roman" w:eastAsia="BatangChe" w:hAnsi="Times New Roman"/>
                <w:color w:val="000000"/>
                <w:sz w:val="24"/>
                <w:szCs w:val="24"/>
                <w:lang w:val="en-US"/>
              </w:rPr>
              <w:t>115</w:t>
            </w:r>
          </w:p>
        </w:tc>
      </w:tr>
      <w:tr w:rsidR="008E694A" w:rsidRPr="003B3DF8" w:rsidTr="00F658B1">
        <w:trPr>
          <w:cantSplit/>
          <w:jc w:val="center"/>
        </w:trPr>
        <w:tc>
          <w:tcPr>
            <w:tcW w:w="1055"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lang w:val="en-US"/>
              </w:rPr>
              <w:t>742</w:t>
            </w:r>
          </w:p>
        </w:tc>
        <w:tc>
          <w:tcPr>
            <w:tcW w:w="2133"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rPr>
              <w:t>Многоквартирный дом</w:t>
            </w:r>
          </w:p>
        </w:tc>
        <w:tc>
          <w:tcPr>
            <w:tcW w:w="851"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lang w:val="en-US"/>
              </w:rPr>
              <w:t>3</w:t>
            </w:r>
          </w:p>
        </w:tc>
        <w:tc>
          <w:tcPr>
            <w:tcW w:w="888"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lang w:val="en-US"/>
              </w:rPr>
              <w:t>1184,8</w:t>
            </w:r>
          </w:p>
        </w:tc>
        <w:tc>
          <w:tcPr>
            <w:tcW w:w="948"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lang w:val="en-US"/>
              </w:rPr>
              <w:t>1184,8</w:t>
            </w:r>
          </w:p>
        </w:tc>
        <w:tc>
          <w:tcPr>
            <w:tcW w:w="1178"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lang w:val="en-US"/>
              </w:rPr>
              <w:t>2287,44</w:t>
            </w:r>
          </w:p>
        </w:tc>
        <w:tc>
          <w:tcPr>
            <w:tcW w:w="1134"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lang w:val="en-US"/>
              </w:rPr>
              <w:t>2287,44</w:t>
            </w:r>
          </w:p>
        </w:tc>
        <w:tc>
          <w:tcPr>
            <w:tcW w:w="1232" w:type="dxa"/>
            <w:tcBorders>
              <w:bottom w:val="single" w:sz="4" w:space="0" w:color="auto"/>
            </w:tcBorders>
            <w:vAlign w:val="center"/>
          </w:tcPr>
          <w:p w:rsidR="008E694A" w:rsidRPr="003B3DF8" w:rsidRDefault="008E694A" w:rsidP="00F658B1">
            <w:pPr>
              <w:jc w:val="center"/>
              <w:rPr>
                <w:rFonts w:ascii="Times New Roman" w:eastAsia="BatangChe" w:hAnsi="Times New Roman"/>
                <w:color w:val="000000"/>
                <w:sz w:val="24"/>
                <w:szCs w:val="24"/>
                <w:lang w:val="en-US"/>
              </w:rPr>
            </w:pPr>
            <w:r w:rsidRPr="003B3DF8">
              <w:rPr>
                <w:rFonts w:ascii="Times New Roman" w:eastAsia="BatangChe" w:hAnsi="Times New Roman"/>
                <w:color w:val="000000"/>
                <w:sz w:val="24"/>
                <w:szCs w:val="24"/>
                <w:lang w:val="en-US"/>
              </w:rPr>
              <w:t>77</w:t>
            </w:r>
          </w:p>
        </w:tc>
      </w:tr>
      <w:tr w:rsidR="008E694A" w:rsidRPr="003B3DF8" w:rsidTr="00F658B1">
        <w:trPr>
          <w:cantSplit/>
          <w:jc w:val="center"/>
        </w:trPr>
        <w:tc>
          <w:tcPr>
            <w:tcW w:w="1055"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lang w:val="en-US"/>
              </w:rPr>
              <w:t>743</w:t>
            </w:r>
          </w:p>
        </w:tc>
        <w:tc>
          <w:tcPr>
            <w:tcW w:w="2133"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rPr>
              <w:t>Многоквартирный дом</w:t>
            </w:r>
          </w:p>
        </w:tc>
        <w:tc>
          <w:tcPr>
            <w:tcW w:w="851"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lang w:val="en-US"/>
              </w:rPr>
              <w:t>3</w:t>
            </w:r>
          </w:p>
        </w:tc>
        <w:tc>
          <w:tcPr>
            <w:tcW w:w="888"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lang w:val="en-US"/>
              </w:rPr>
              <w:t>592,4</w:t>
            </w:r>
          </w:p>
        </w:tc>
        <w:tc>
          <w:tcPr>
            <w:tcW w:w="948"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lang w:val="en-US"/>
              </w:rPr>
              <w:t>592,4</w:t>
            </w:r>
          </w:p>
        </w:tc>
        <w:tc>
          <w:tcPr>
            <w:tcW w:w="1178"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lang w:val="en-US"/>
              </w:rPr>
              <w:t>1143,36</w:t>
            </w:r>
          </w:p>
        </w:tc>
        <w:tc>
          <w:tcPr>
            <w:tcW w:w="1134"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lang w:val="en-US"/>
              </w:rPr>
              <w:t>1143,36</w:t>
            </w:r>
          </w:p>
        </w:tc>
        <w:tc>
          <w:tcPr>
            <w:tcW w:w="1232" w:type="dxa"/>
            <w:tcBorders>
              <w:bottom w:val="single" w:sz="4" w:space="0" w:color="auto"/>
            </w:tcBorders>
            <w:vAlign w:val="center"/>
          </w:tcPr>
          <w:p w:rsidR="008E694A" w:rsidRPr="003B3DF8" w:rsidRDefault="008E694A" w:rsidP="00F658B1">
            <w:pPr>
              <w:jc w:val="center"/>
              <w:rPr>
                <w:rFonts w:ascii="Times New Roman" w:eastAsia="BatangChe" w:hAnsi="Times New Roman"/>
                <w:color w:val="000000"/>
                <w:sz w:val="24"/>
                <w:szCs w:val="24"/>
                <w:lang w:val="en-US"/>
              </w:rPr>
            </w:pPr>
            <w:r w:rsidRPr="003B3DF8">
              <w:rPr>
                <w:rFonts w:ascii="Times New Roman" w:eastAsia="BatangChe" w:hAnsi="Times New Roman"/>
                <w:color w:val="000000"/>
                <w:sz w:val="24"/>
                <w:szCs w:val="24"/>
                <w:lang w:val="en-US"/>
              </w:rPr>
              <w:t>39</w:t>
            </w:r>
          </w:p>
        </w:tc>
      </w:tr>
      <w:tr w:rsidR="008E694A" w:rsidRPr="003B3DF8" w:rsidTr="00F658B1">
        <w:trPr>
          <w:cantSplit/>
          <w:jc w:val="center"/>
        </w:trPr>
        <w:tc>
          <w:tcPr>
            <w:tcW w:w="1055"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lang w:val="en-US"/>
              </w:rPr>
              <w:t>744</w:t>
            </w:r>
          </w:p>
        </w:tc>
        <w:tc>
          <w:tcPr>
            <w:tcW w:w="2133"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rPr>
              <w:t>Многоквартирный дом</w:t>
            </w:r>
          </w:p>
        </w:tc>
        <w:tc>
          <w:tcPr>
            <w:tcW w:w="851"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lang w:val="en-US"/>
              </w:rPr>
              <w:t>3</w:t>
            </w:r>
          </w:p>
        </w:tc>
        <w:tc>
          <w:tcPr>
            <w:tcW w:w="888"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lang w:val="en-US"/>
              </w:rPr>
              <w:t>592,4</w:t>
            </w:r>
          </w:p>
        </w:tc>
        <w:tc>
          <w:tcPr>
            <w:tcW w:w="948"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lang w:val="en-US"/>
              </w:rPr>
              <w:t>592,4</w:t>
            </w:r>
          </w:p>
        </w:tc>
        <w:tc>
          <w:tcPr>
            <w:tcW w:w="1178"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lang w:val="en-US"/>
              </w:rPr>
              <w:t>1143,36</w:t>
            </w:r>
          </w:p>
        </w:tc>
        <w:tc>
          <w:tcPr>
            <w:tcW w:w="1134"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lang w:val="en-US"/>
              </w:rPr>
              <w:t>1143,36</w:t>
            </w:r>
          </w:p>
        </w:tc>
        <w:tc>
          <w:tcPr>
            <w:tcW w:w="1232" w:type="dxa"/>
            <w:tcBorders>
              <w:bottom w:val="single" w:sz="4" w:space="0" w:color="auto"/>
            </w:tcBorders>
            <w:vAlign w:val="center"/>
          </w:tcPr>
          <w:p w:rsidR="008E694A" w:rsidRPr="003B3DF8" w:rsidRDefault="008E694A" w:rsidP="00F658B1">
            <w:pPr>
              <w:jc w:val="center"/>
              <w:rPr>
                <w:rFonts w:ascii="Times New Roman" w:eastAsia="BatangChe" w:hAnsi="Times New Roman"/>
                <w:color w:val="000000"/>
                <w:sz w:val="24"/>
                <w:szCs w:val="24"/>
                <w:lang w:val="en-US"/>
              </w:rPr>
            </w:pPr>
            <w:r w:rsidRPr="003B3DF8">
              <w:rPr>
                <w:rFonts w:ascii="Times New Roman" w:eastAsia="BatangChe" w:hAnsi="Times New Roman"/>
                <w:color w:val="000000"/>
                <w:sz w:val="24"/>
                <w:szCs w:val="24"/>
                <w:lang w:val="en-US"/>
              </w:rPr>
              <w:t>39</w:t>
            </w:r>
          </w:p>
        </w:tc>
      </w:tr>
      <w:tr w:rsidR="008E694A" w:rsidRPr="003B3DF8" w:rsidTr="00F658B1">
        <w:trPr>
          <w:cantSplit/>
          <w:jc w:val="center"/>
        </w:trPr>
        <w:tc>
          <w:tcPr>
            <w:tcW w:w="1055"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lang w:val="en-US"/>
              </w:rPr>
              <w:t>745</w:t>
            </w:r>
          </w:p>
        </w:tc>
        <w:tc>
          <w:tcPr>
            <w:tcW w:w="2133"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rPr>
              <w:t>Многоквартирный дом</w:t>
            </w:r>
          </w:p>
        </w:tc>
        <w:tc>
          <w:tcPr>
            <w:tcW w:w="851"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lang w:val="en-US"/>
              </w:rPr>
              <w:t>3</w:t>
            </w:r>
          </w:p>
        </w:tc>
        <w:tc>
          <w:tcPr>
            <w:tcW w:w="888"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lang w:val="en-US"/>
              </w:rPr>
              <w:t>1184,8</w:t>
            </w:r>
          </w:p>
        </w:tc>
        <w:tc>
          <w:tcPr>
            <w:tcW w:w="948"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lang w:val="en-US"/>
              </w:rPr>
              <w:t>1184,8</w:t>
            </w:r>
          </w:p>
        </w:tc>
        <w:tc>
          <w:tcPr>
            <w:tcW w:w="1178"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lang w:val="en-US"/>
              </w:rPr>
              <w:t>2287,44</w:t>
            </w:r>
          </w:p>
        </w:tc>
        <w:tc>
          <w:tcPr>
            <w:tcW w:w="1134"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lang w:val="en-US"/>
              </w:rPr>
              <w:t>2287,44</w:t>
            </w:r>
          </w:p>
        </w:tc>
        <w:tc>
          <w:tcPr>
            <w:tcW w:w="1232" w:type="dxa"/>
            <w:tcBorders>
              <w:bottom w:val="single" w:sz="4" w:space="0" w:color="auto"/>
            </w:tcBorders>
            <w:vAlign w:val="center"/>
          </w:tcPr>
          <w:p w:rsidR="008E694A" w:rsidRPr="003B3DF8" w:rsidRDefault="008E694A" w:rsidP="00F658B1">
            <w:pPr>
              <w:jc w:val="center"/>
              <w:rPr>
                <w:rFonts w:ascii="Times New Roman" w:eastAsia="BatangChe" w:hAnsi="Times New Roman"/>
                <w:color w:val="000000"/>
                <w:sz w:val="24"/>
                <w:szCs w:val="24"/>
                <w:lang w:val="en-US"/>
              </w:rPr>
            </w:pPr>
            <w:r w:rsidRPr="003B3DF8">
              <w:rPr>
                <w:rFonts w:ascii="Times New Roman" w:eastAsia="BatangChe" w:hAnsi="Times New Roman"/>
                <w:color w:val="000000"/>
                <w:sz w:val="24"/>
                <w:szCs w:val="24"/>
                <w:lang w:val="en-US"/>
              </w:rPr>
              <w:t>77</w:t>
            </w:r>
          </w:p>
        </w:tc>
      </w:tr>
      <w:tr w:rsidR="008E694A" w:rsidRPr="003B3DF8" w:rsidTr="00F658B1">
        <w:trPr>
          <w:cantSplit/>
          <w:jc w:val="center"/>
        </w:trPr>
        <w:tc>
          <w:tcPr>
            <w:tcW w:w="1055"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lang w:val="en-US"/>
              </w:rPr>
              <w:t>746</w:t>
            </w:r>
          </w:p>
        </w:tc>
        <w:tc>
          <w:tcPr>
            <w:tcW w:w="2133"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rPr>
              <w:t>Многоквартирный дом</w:t>
            </w:r>
          </w:p>
        </w:tc>
        <w:tc>
          <w:tcPr>
            <w:tcW w:w="851"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lang w:val="en-US"/>
              </w:rPr>
              <w:t>3</w:t>
            </w:r>
          </w:p>
        </w:tc>
        <w:tc>
          <w:tcPr>
            <w:tcW w:w="888"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lang w:val="en-US"/>
              </w:rPr>
              <w:t>1777,2</w:t>
            </w:r>
          </w:p>
        </w:tc>
        <w:tc>
          <w:tcPr>
            <w:tcW w:w="948"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lang w:val="en-US"/>
              </w:rPr>
              <w:t>1777,2</w:t>
            </w:r>
          </w:p>
        </w:tc>
        <w:tc>
          <w:tcPr>
            <w:tcW w:w="1178"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lang w:val="en-US"/>
              </w:rPr>
              <w:t>3430,08</w:t>
            </w:r>
          </w:p>
        </w:tc>
        <w:tc>
          <w:tcPr>
            <w:tcW w:w="1134"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lang w:val="en-US"/>
              </w:rPr>
              <w:t>3430,08</w:t>
            </w:r>
          </w:p>
        </w:tc>
        <w:tc>
          <w:tcPr>
            <w:tcW w:w="1232" w:type="dxa"/>
            <w:tcBorders>
              <w:bottom w:val="single" w:sz="4" w:space="0" w:color="auto"/>
            </w:tcBorders>
            <w:vAlign w:val="center"/>
          </w:tcPr>
          <w:p w:rsidR="008E694A" w:rsidRPr="003B3DF8" w:rsidRDefault="008E694A" w:rsidP="00F658B1">
            <w:pPr>
              <w:jc w:val="center"/>
              <w:rPr>
                <w:rFonts w:ascii="Times New Roman" w:eastAsia="BatangChe" w:hAnsi="Times New Roman"/>
                <w:color w:val="000000"/>
                <w:sz w:val="24"/>
                <w:szCs w:val="24"/>
                <w:lang w:val="en-US"/>
              </w:rPr>
            </w:pPr>
            <w:r w:rsidRPr="003B3DF8">
              <w:rPr>
                <w:rFonts w:ascii="Times New Roman" w:eastAsia="BatangChe" w:hAnsi="Times New Roman"/>
                <w:color w:val="000000"/>
                <w:sz w:val="24"/>
                <w:szCs w:val="24"/>
                <w:lang w:val="en-US"/>
              </w:rPr>
              <w:t>115</w:t>
            </w:r>
          </w:p>
        </w:tc>
      </w:tr>
      <w:tr w:rsidR="008E694A" w:rsidRPr="003B3DF8" w:rsidTr="00F658B1">
        <w:trPr>
          <w:cantSplit/>
          <w:jc w:val="center"/>
        </w:trPr>
        <w:tc>
          <w:tcPr>
            <w:tcW w:w="1055"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lang w:val="en-US"/>
              </w:rPr>
              <w:t>747</w:t>
            </w:r>
          </w:p>
        </w:tc>
        <w:tc>
          <w:tcPr>
            <w:tcW w:w="2133"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rPr>
              <w:t>Многоквартирный дом</w:t>
            </w:r>
          </w:p>
        </w:tc>
        <w:tc>
          <w:tcPr>
            <w:tcW w:w="851"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lang w:val="en-US"/>
              </w:rPr>
              <w:t>3</w:t>
            </w:r>
          </w:p>
        </w:tc>
        <w:tc>
          <w:tcPr>
            <w:tcW w:w="888"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lang w:val="en-US"/>
              </w:rPr>
              <w:t>1184,8</w:t>
            </w:r>
          </w:p>
        </w:tc>
        <w:tc>
          <w:tcPr>
            <w:tcW w:w="948"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lang w:val="en-US"/>
              </w:rPr>
              <w:t>1184,8</w:t>
            </w:r>
          </w:p>
        </w:tc>
        <w:tc>
          <w:tcPr>
            <w:tcW w:w="1178"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lang w:val="en-US"/>
              </w:rPr>
              <w:t>2287,44</w:t>
            </w:r>
          </w:p>
        </w:tc>
        <w:tc>
          <w:tcPr>
            <w:tcW w:w="1134"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lang w:val="en-US"/>
              </w:rPr>
              <w:t>2287,44</w:t>
            </w:r>
          </w:p>
        </w:tc>
        <w:tc>
          <w:tcPr>
            <w:tcW w:w="1232" w:type="dxa"/>
            <w:tcBorders>
              <w:bottom w:val="single" w:sz="4" w:space="0" w:color="auto"/>
            </w:tcBorders>
            <w:vAlign w:val="center"/>
          </w:tcPr>
          <w:p w:rsidR="008E694A" w:rsidRPr="003B3DF8" w:rsidRDefault="008E694A" w:rsidP="00F658B1">
            <w:pPr>
              <w:jc w:val="center"/>
              <w:rPr>
                <w:rFonts w:ascii="Times New Roman" w:eastAsia="BatangChe" w:hAnsi="Times New Roman"/>
                <w:color w:val="000000"/>
                <w:sz w:val="24"/>
                <w:szCs w:val="24"/>
                <w:lang w:val="en-US"/>
              </w:rPr>
            </w:pPr>
            <w:r w:rsidRPr="003B3DF8">
              <w:rPr>
                <w:rFonts w:ascii="Times New Roman" w:eastAsia="BatangChe" w:hAnsi="Times New Roman"/>
                <w:color w:val="000000"/>
                <w:sz w:val="24"/>
                <w:szCs w:val="24"/>
                <w:lang w:val="en-US"/>
              </w:rPr>
              <w:t>77</w:t>
            </w:r>
          </w:p>
        </w:tc>
      </w:tr>
      <w:tr w:rsidR="008E694A" w:rsidRPr="003B3DF8" w:rsidTr="00F658B1">
        <w:trPr>
          <w:cantSplit/>
          <w:jc w:val="center"/>
        </w:trPr>
        <w:tc>
          <w:tcPr>
            <w:tcW w:w="1055"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lang w:val="en-US"/>
              </w:rPr>
              <w:t>748-749</w:t>
            </w:r>
          </w:p>
        </w:tc>
        <w:tc>
          <w:tcPr>
            <w:tcW w:w="2133"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rPr>
              <w:t>Многоквартирный дом</w:t>
            </w:r>
          </w:p>
        </w:tc>
        <w:tc>
          <w:tcPr>
            <w:tcW w:w="851"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lang w:val="en-US"/>
              </w:rPr>
              <w:t>3</w:t>
            </w:r>
          </w:p>
        </w:tc>
        <w:tc>
          <w:tcPr>
            <w:tcW w:w="888"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lang w:val="en-US"/>
              </w:rPr>
              <w:t>592,4</w:t>
            </w:r>
          </w:p>
        </w:tc>
        <w:tc>
          <w:tcPr>
            <w:tcW w:w="948"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lang w:val="en-US"/>
              </w:rPr>
              <w:t>1184,8</w:t>
            </w:r>
          </w:p>
        </w:tc>
        <w:tc>
          <w:tcPr>
            <w:tcW w:w="1178"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lang w:val="en-US"/>
              </w:rPr>
              <w:t>1143,72</w:t>
            </w:r>
          </w:p>
        </w:tc>
        <w:tc>
          <w:tcPr>
            <w:tcW w:w="1134"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lang w:val="en-US"/>
              </w:rPr>
              <w:t>2287,44</w:t>
            </w:r>
          </w:p>
        </w:tc>
        <w:tc>
          <w:tcPr>
            <w:tcW w:w="1232" w:type="dxa"/>
            <w:tcBorders>
              <w:bottom w:val="single" w:sz="4" w:space="0" w:color="auto"/>
            </w:tcBorders>
            <w:vAlign w:val="center"/>
          </w:tcPr>
          <w:p w:rsidR="008E694A" w:rsidRPr="003B3DF8" w:rsidRDefault="008E694A" w:rsidP="00F658B1">
            <w:pPr>
              <w:jc w:val="center"/>
              <w:rPr>
                <w:rFonts w:ascii="Times New Roman" w:eastAsia="BatangChe" w:hAnsi="Times New Roman"/>
                <w:color w:val="000000"/>
                <w:sz w:val="24"/>
                <w:szCs w:val="24"/>
                <w:lang w:val="en-US"/>
              </w:rPr>
            </w:pPr>
            <w:r w:rsidRPr="003B3DF8">
              <w:rPr>
                <w:rFonts w:ascii="Times New Roman" w:eastAsia="BatangChe" w:hAnsi="Times New Roman"/>
                <w:color w:val="000000"/>
                <w:sz w:val="24"/>
                <w:szCs w:val="24"/>
                <w:lang w:val="en-US"/>
              </w:rPr>
              <w:t>77</w:t>
            </w:r>
          </w:p>
        </w:tc>
      </w:tr>
      <w:tr w:rsidR="008E694A" w:rsidRPr="003B3DF8" w:rsidTr="00F658B1">
        <w:trPr>
          <w:cantSplit/>
          <w:jc w:val="center"/>
        </w:trPr>
        <w:tc>
          <w:tcPr>
            <w:tcW w:w="1055"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lang w:val="en-US"/>
              </w:rPr>
              <w:t>750</w:t>
            </w:r>
          </w:p>
        </w:tc>
        <w:tc>
          <w:tcPr>
            <w:tcW w:w="2133"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rPr>
              <w:t>Многоквартирный дом</w:t>
            </w:r>
          </w:p>
        </w:tc>
        <w:tc>
          <w:tcPr>
            <w:tcW w:w="851"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lang w:val="en-US"/>
              </w:rPr>
              <w:t>3</w:t>
            </w:r>
          </w:p>
        </w:tc>
        <w:tc>
          <w:tcPr>
            <w:tcW w:w="888"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lang w:val="en-US"/>
              </w:rPr>
              <w:t>1184,8</w:t>
            </w:r>
          </w:p>
        </w:tc>
        <w:tc>
          <w:tcPr>
            <w:tcW w:w="948"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lang w:val="en-US"/>
              </w:rPr>
              <w:t>1184,8</w:t>
            </w:r>
          </w:p>
        </w:tc>
        <w:tc>
          <w:tcPr>
            <w:tcW w:w="1178"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lang w:val="en-US"/>
              </w:rPr>
              <w:t>2287,44</w:t>
            </w:r>
          </w:p>
        </w:tc>
        <w:tc>
          <w:tcPr>
            <w:tcW w:w="1134"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lang w:val="en-US"/>
              </w:rPr>
              <w:t>2287,44</w:t>
            </w:r>
          </w:p>
        </w:tc>
        <w:tc>
          <w:tcPr>
            <w:tcW w:w="1232" w:type="dxa"/>
            <w:tcBorders>
              <w:bottom w:val="single" w:sz="4" w:space="0" w:color="auto"/>
            </w:tcBorders>
            <w:vAlign w:val="center"/>
          </w:tcPr>
          <w:p w:rsidR="008E694A" w:rsidRPr="003B3DF8" w:rsidRDefault="008E694A" w:rsidP="00F658B1">
            <w:pPr>
              <w:jc w:val="center"/>
              <w:rPr>
                <w:rFonts w:ascii="Times New Roman" w:eastAsia="BatangChe" w:hAnsi="Times New Roman"/>
                <w:color w:val="000000"/>
                <w:sz w:val="24"/>
                <w:szCs w:val="24"/>
                <w:lang w:val="en-US"/>
              </w:rPr>
            </w:pPr>
            <w:r w:rsidRPr="003B3DF8">
              <w:rPr>
                <w:rFonts w:ascii="Times New Roman" w:eastAsia="BatangChe" w:hAnsi="Times New Roman"/>
                <w:color w:val="000000"/>
                <w:sz w:val="24"/>
                <w:szCs w:val="24"/>
                <w:lang w:val="en-US"/>
              </w:rPr>
              <w:t>77</w:t>
            </w:r>
          </w:p>
        </w:tc>
      </w:tr>
      <w:tr w:rsidR="008E694A" w:rsidRPr="003B3DF8" w:rsidTr="00F658B1">
        <w:trPr>
          <w:cantSplit/>
          <w:jc w:val="center"/>
        </w:trPr>
        <w:tc>
          <w:tcPr>
            <w:tcW w:w="1055"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rPr>
            </w:pPr>
            <w:r w:rsidRPr="003B3DF8">
              <w:rPr>
                <w:rFonts w:ascii="Times New Roman" w:hAnsi="Times New Roman"/>
                <w:sz w:val="24"/>
                <w:szCs w:val="24"/>
                <w:lang w:val="en-US"/>
              </w:rPr>
              <w:t>751-75</w:t>
            </w:r>
            <w:r w:rsidRPr="003B3DF8">
              <w:rPr>
                <w:rFonts w:ascii="Times New Roman" w:hAnsi="Times New Roman"/>
                <w:sz w:val="24"/>
                <w:szCs w:val="24"/>
              </w:rPr>
              <w:t>5</w:t>
            </w:r>
          </w:p>
        </w:tc>
        <w:tc>
          <w:tcPr>
            <w:tcW w:w="2133"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rPr>
              <w:t>Многоквартирный дом</w:t>
            </w:r>
          </w:p>
        </w:tc>
        <w:tc>
          <w:tcPr>
            <w:tcW w:w="851"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lang w:val="en-US"/>
              </w:rPr>
              <w:t>3</w:t>
            </w:r>
          </w:p>
        </w:tc>
        <w:tc>
          <w:tcPr>
            <w:tcW w:w="888"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lang w:val="en-US"/>
              </w:rPr>
              <w:t>592,4</w:t>
            </w:r>
          </w:p>
        </w:tc>
        <w:tc>
          <w:tcPr>
            <w:tcW w:w="948"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rPr>
            </w:pPr>
            <w:r w:rsidRPr="003B3DF8">
              <w:rPr>
                <w:rFonts w:ascii="Times New Roman" w:hAnsi="Times New Roman"/>
                <w:sz w:val="24"/>
                <w:szCs w:val="24"/>
              </w:rPr>
              <w:t>2962</w:t>
            </w:r>
          </w:p>
        </w:tc>
        <w:tc>
          <w:tcPr>
            <w:tcW w:w="1178"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lang w:val="en-US"/>
              </w:rPr>
              <w:t>1143,72</w:t>
            </w:r>
          </w:p>
        </w:tc>
        <w:tc>
          <w:tcPr>
            <w:tcW w:w="1134"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rPr>
            </w:pPr>
            <w:r w:rsidRPr="003B3DF8">
              <w:rPr>
                <w:rFonts w:ascii="Times New Roman" w:hAnsi="Times New Roman"/>
                <w:sz w:val="24"/>
                <w:szCs w:val="24"/>
              </w:rPr>
              <w:t>5718,6</w:t>
            </w:r>
          </w:p>
        </w:tc>
        <w:tc>
          <w:tcPr>
            <w:tcW w:w="1232" w:type="dxa"/>
            <w:tcBorders>
              <w:bottom w:val="single" w:sz="4" w:space="0" w:color="auto"/>
            </w:tcBorders>
            <w:vAlign w:val="center"/>
          </w:tcPr>
          <w:p w:rsidR="008E694A" w:rsidRPr="003B3DF8" w:rsidRDefault="008E694A" w:rsidP="00F658B1">
            <w:pPr>
              <w:jc w:val="center"/>
              <w:rPr>
                <w:rFonts w:ascii="Times New Roman" w:eastAsia="BatangChe" w:hAnsi="Times New Roman"/>
                <w:color w:val="000000"/>
                <w:sz w:val="24"/>
                <w:szCs w:val="24"/>
              </w:rPr>
            </w:pPr>
            <w:r w:rsidRPr="003B3DF8">
              <w:rPr>
                <w:rFonts w:ascii="Times New Roman" w:eastAsia="BatangChe" w:hAnsi="Times New Roman"/>
                <w:color w:val="000000"/>
                <w:sz w:val="24"/>
                <w:szCs w:val="24"/>
              </w:rPr>
              <w:t>191</w:t>
            </w:r>
          </w:p>
        </w:tc>
      </w:tr>
      <w:tr w:rsidR="008E694A" w:rsidRPr="003B3DF8" w:rsidTr="00F658B1">
        <w:trPr>
          <w:cantSplit/>
          <w:jc w:val="center"/>
        </w:trPr>
        <w:tc>
          <w:tcPr>
            <w:tcW w:w="1055"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rPr>
            </w:pPr>
            <w:r w:rsidRPr="003B3DF8">
              <w:rPr>
                <w:rFonts w:ascii="Times New Roman" w:hAnsi="Times New Roman"/>
                <w:sz w:val="24"/>
                <w:szCs w:val="24"/>
              </w:rPr>
              <w:t>756-761</w:t>
            </w:r>
          </w:p>
        </w:tc>
        <w:tc>
          <w:tcPr>
            <w:tcW w:w="2133"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rPr>
              <w:t>Многоквартирный дом</w:t>
            </w:r>
          </w:p>
        </w:tc>
        <w:tc>
          <w:tcPr>
            <w:tcW w:w="851"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lang w:val="en-US"/>
              </w:rPr>
              <w:t>3</w:t>
            </w:r>
          </w:p>
        </w:tc>
        <w:tc>
          <w:tcPr>
            <w:tcW w:w="888"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lang w:val="en-US"/>
              </w:rPr>
              <w:t>1184,8</w:t>
            </w:r>
          </w:p>
        </w:tc>
        <w:tc>
          <w:tcPr>
            <w:tcW w:w="948"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rPr>
              <w:t>7108</w:t>
            </w:r>
            <w:r w:rsidRPr="003B3DF8">
              <w:rPr>
                <w:rFonts w:ascii="Times New Roman" w:hAnsi="Times New Roman"/>
                <w:sz w:val="24"/>
                <w:szCs w:val="24"/>
                <w:lang w:val="en-US"/>
              </w:rPr>
              <w:t>,8</w:t>
            </w:r>
          </w:p>
        </w:tc>
        <w:tc>
          <w:tcPr>
            <w:tcW w:w="1178"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lang w:val="en-US"/>
              </w:rPr>
              <w:t>2287,44</w:t>
            </w:r>
          </w:p>
        </w:tc>
        <w:tc>
          <w:tcPr>
            <w:tcW w:w="1134"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lang w:val="en-US"/>
              </w:rPr>
              <w:t>13724,64</w:t>
            </w:r>
          </w:p>
        </w:tc>
        <w:tc>
          <w:tcPr>
            <w:tcW w:w="1232" w:type="dxa"/>
            <w:tcBorders>
              <w:bottom w:val="single" w:sz="4" w:space="0" w:color="auto"/>
            </w:tcBorders>
            <w:vAlign w:val="center"/>
          </w:tcPr>
          <w:p w:rsidR="008E694A" w:rsidRPr="003B3DF8" w:rsidRDefault="008E694A" w:rsidP="00F658B1">
            <w:pPr>
              <w:jc w:val="center"/>
              <w:rPr>
                <w:rFonts w:ascii="Times New Roman" w:eastAsia="BatangChe" w:hAnsi="Times New Roman"/>
                <w:color w:val="000000"/>
                <w:sz w:val="24"/>
                <w:szCs w:val="24"/>
                <w:lang w:val="en-US"/>
              </w:rPr>
            </w:pPr>
            <w:r w:rsidRPr="003B3DF8">
              <w:rPr>
                <w:rFonts w:ascii="Times New Roman" w:eastAsia="BatangChe" w:hAnsi="Times New Roman"/>
                <w:color w:val="000000"/>
                <w:sz w:val="24"/>
                <w:szCs w:val="24"/>
                <w:lang w:val="en-US"/>
              </w:rPr>
              <w:t>458</w:t>
            </w:r>
          </w:p>
        </w:tc>
      </w:tr>
      <w:tr w:rsidR="008E694A" w:rsidRPr="003B3DF8" w:rsidTr="00F658B1">
        <w:trPr>
          <w:cantSplit/>
          <w:jc w:val="center"/>
        </w:trPr>
        <w:tc>
          <w:tcPr>
            <w:tcW w:w="1055"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lang w:val="en-US"/>
              </w:rPr>
              <w:t>762</w:t>
            </w:r>
          </w:p>
        </w:tc>
        <w:tc>
          <w:tcPr>
            <w:tcW w:w="2133"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rPr>
              <w:t>Многоквартирный дом</w:t>
            </w:r>
          </w:p>
        </w:tc>
        <w:tc>
          <w:tcPr>
            <w:tcW w:w="851"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lang w:val="en-US"/>
              </w:rPr>
              <w:t>3</w:t>
            </w:r>
          </w:p>
        </w:tc>
        <w:tc>
          <w:tcPr>
            <w:tcW w:w="888"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lang w:val="en-US"/>
              </w:rPr>
              <w:t>592,4</w:t>
            </w:r>
          </w:p>
        </w:tc>
        <w:tc>
          <w:tcPr>
            <w:tcW w:w="948"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lang w:val="en-US"/>
              </w:rPr>
              <w:t>592,4</w:t>
            </w:r>
          </w:p>
        </w:tc>
        <w:tc>
          <w:tcPr>
            <w:tcW w:w="1178"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lang w:val="en-US"/>
              </w:rPr>
              <w:t>1143,36</w:t>
            </w:r>
          </w:p>
        </w:tc>
        <w:tc>
          <w:tcPr>
            <w:tcW w:w="1134"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lang w:val="en-US"/>
              </w:rPr>
              <w:t>1143,36</w:t>
            </w:r>
          </w:p>
        </w:tc>
        <w:tc>
          <w:tcPr>
            <w:tcW w:w="1232" w:type="dxa"/>
            <w:tcBorders>
              <w:bottom w:val="single" w:sz="4" w:space="0" w:color="auto"/>
            </w:tcBorders>
            <w:vAlign w:val="center"/>
          </w:tcPr>
          <w:p w:rsidR="008E694A" w:rsidRPr="003B3DF8" w:rsidRDefault="008E694A" w:rsidP="00F658B1">
            <w:pPr>
              <w:jc w:val="center"/>
              <w:rPr>
                <w:rFonts w:ascii="Times New Roman" w:eastAsia="BatangChe" w:hAnsi="Times New Roman"/>
                <w:color w:val="000000"/>
                <w:sz w:val="24"/>
                <w:szCs w:val="24"/>
                <w:lang w:val="en-US"/>
              </w:rPr>
            </w:pPr>
            <w:r w:rsidRPr="003B3DF8">
              <w:rPr>
                <w:rFonts w:ascii="Times New Roman" w:eastAsia="BatangChe" w:hAnsi="Times New Roman"/>
                <w:color w:val="000000"/>
                <w:sz w:val="24"/>
                <w:szCs w:val="24"/>
                <w:lang w:val="en-US"/>
              </w:rPr>
              <w:t>39</w:t>
            </w:r>
          </w:p>
        </w:tc>
      </w:tr>
      <w:tr w:rsidR="008E694A" w:rsidRPr="003B3DF8" w:rsidTr="00F658B1">
        <w:trPr>
          <w:cantSplit/>
          <w:jc w:val="center"/>
        </w:trPr>
        <w:tc>
          <w:tcPr>
            <w:tcW w:w="1055"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lang w:val="en-US"/>
              </w:rPr>
              <w:t>763-765</w:t>
            </w:r>
          </w:p>
        </w:tc>
        <w:tc>
          <w:tcPr>
            <w:tcW w:w="2133"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rPr>
              <w:t>Многоквартирный дом</w:t>
            </w:r>
          </w:p>
        </w:tc>
        <w:tc>
          <w:tcPr>
            <w:tcW w:w="851"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lang w:val="en-US"/>
              </w:rPr>
              <w:t>3</w:t>
            </w:r>
          </w:p>
        </w:tc>
        <w:tc>
          <w:tcPr>
            <w:tcW w:w="888"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lang w:val="en-US"/>
              </w:rPr>
              <w:t>1184,8</w:t>
            </w:r>
          </w:p>
        </w:tc>
        <w:tc>
          <w:tcPr>
            <w:tcW w:w="948"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lang w:val="en-US"/>
              </w:rPr>
              <w:t>3554,4</w:t>
            </w:r>
          </w:p>
        </w:tc>
        <w:tc>
          <w:tcPr>
            <w:tcW w:w="1178"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lang w:val="en-US"/>
              </w:rPr>
              <w:t>1143,36</w:t>
            </w:r>
          </w:p>
        </w:tc>
        <w:tc>
          <w:tcPr>
            <w:tcW w:w="1134"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lang w:val="en-US"/>
              </w:rPr>
              <w:t>3430,08</w:t>
            </w:r>
          </w:p>
        </w:tc>
        <w:tc>
          <w:tcPr>
            <w:tcW w:w="1232" w:type="dxa"/>
            <w:tcBorders>
              <w:bottom w:val="single" w:sz="4" w:space="0" w:color="auto"/>
            </w:tcBorders>
            <w:vAlign w:val="center"/>
          </w:tcPr>
          <w:p w:rsidR="008E694A" w:rsidRPr="003B3DF8" w:rsidRDefault="008E694A" w:rsidP="00F658B1">
            <w:pPr>
              <w:jc w:val="center"/>
              <w:rPr>
                <w:rFonts w:ascii="Times New Roman" w:eastAsia="BatangChe" w:hAnsi="Times New Roman"/>
                <w:color w:val="000000"/>
                <w:sz w:val="24"/>
                <w:szCs w:val="24"/>
                <w:lang w:val="en-US"/>
              </w:rPr>
            </w:pPr>
            <w:r w:rsidRPr="003B3DF8">
              <w:rPr>
                <w:rFonts w:ascii="Times New Roman" w:eastAsia="BatangChe" w:hAnsi="Times New Roman"/>
                <w:color w:val="000000"/>
                <w:sz w:val="24"/>
                <w:szCs w:val="24"/>
                <w:lang w:val="en-US"/>
              </w:rPr>
              <w:t>115</w:t>
            </w:r>
          </w:p>
        </w:tc>
      </w:tr>
      <w:tr w:rsidR="008E694A" w:rsidRPr="003B3DF8" w:rsidTr="00F658B1">
        <w:trPr>
          <w:cantSplit/>
          <w:jc w:val="center"/>
        </w:trPr>
        <w:tc>
          <w:tcPr>
            <w:tcW w:w="1055"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lang w:val="en-US"/>
              </w:rPr>
              <w:lastRenderedPageBreak/>
              <w:t>766-767</w:t>
            </w:r>
          </w:p>
        </w:tc>
        <w:tc>
          <w:tcPr>
            <w:tcW w:w="2133"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rPr>
              <w:t>Многоквартирный дом</w:t>
            </w:r>
          </w:p>
        </w:tc>
        <w:tc>
          <w:tcPr>
            <w:tcW w:w="851"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lang w:val="en-US"/>
              </w:rPr>
              <w:t>3</w:t>
            </w:r>
          </w:p>
        </w:tc>
        <w:tc>
          <w:tcPr>
            <w:tcW w:w="888"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lang w:val="en-US"/>
              </w:rPr>
              <w:t>592,4</w:t>
            </w:r>
          </w:p>
        </w:tc>
        <w:tc>
          <w:tcPr>
            <w:tcW w:w="948"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lang w:val="en-US"/>
              </w:rPr>
              <w:t>1184,8</w:t>
            </w:r>
          </w:p>
        </w:tc>
        <w:tc>
          <w:tcPr>
            <w:tcW w:w="1178"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lang w:val="en-US"/>
              </w:rPr>
              <w:t>1143,36</w:t>
            </w:r>
          </w:p>
        </w:tc>
        <w:tc>
          <w:tcPr>
            <w:tcW w:w="1134"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lang w:val="en-US"/>
              </w:rPr>
              <w:t>2286,72</w:t>
            </w:r>
          </w:p>
        </w:tc>
        <w:tc>
          <w:tcPr>
            <w:tcW w:w="1232" w:type="dxa"/>
            <w:tcBorders>
              <w:bottom w:val="single" w:sz="4" w:space="0" w:color="auto"/>
            </w:tcBorders>
            <w:vAlign w:val="center"/>
          </w:tcPr>
          <w:p w:rsidR="008E694A" w:rsidRPr="003B3DF8" w:rsidRDefault="008E694A" w:rsidP="00F658B1">
            <w:pPr>
              <w:jc w:val="center"/>
              <w:rPr>
                <w:rFonts w:ascii="Times New Roman" w:eastAsia="BatangChe" w:hAnsi="Times New Roman"/>
                <w:color w:val="000000"/>
                <w:sz w:val="24"/>
                <w:szCs w:val="24"/>
                <w:lang w:val="en-US"/>
              </w:rPr>
            </w:pPr>
            <w:r w:rsidRPr="003B3DF8">
              <w:rPr>
                <w:rFonts w:ascii="Times New Roman" w:eastAsia="BatangChe" w:hAnsi="Times New Roman"/>
                <w:color w:val="000000"/>
                <w:sz w:val="24"/>
                <w:szCs w:val="24"/>
                <w:lang w:val="en-US"/>
              </w:rPr>
              <w:t>77</w:t>
            </w:r>
          </w:p>
        </w:tc>
      </w:tr>
      <w:tr w:rsidR="008E694A" w:rsidRPr="003B3DF8" w:rsidTr="00F658B1">
        <w:trPr>
          <w:cantSplit/>
          <w:jc w:val="center"/>
        </w:trPr>
        <w:tc>
          <w:tcPr>
            <w:tcW w:w="1055"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lang w:val="en-US"/>
              </w:rPr>
              <w:t>768-769</w:t>
            </w:r>
          </w:p>
        </w:tc>
        <w:tc>
          <w:tcPr>
            <w:tcW w:w="2133"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rPr>
              <w:t>Многоквартирный дом</w:t>
            </w:r>
          </w:p>
        </w:tc>
        <w:tc>
          <w:tcPr>
            <w:tcW w:w="851"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lang w:val="en-US"/>
              </w:rPr>
              <w:t>3</w:t>
            </w:r>
          </w:p>
        </w:tc>
        <w:tc>
          <w:tcPr>
            <w:tcW w:w="888"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lang w:val="en-US"/>
              </w:rPr>
              <w:t>1777,2</w:t>
            </w:r>
          </w:p>
        </w:tc>
        <w:tc>
          <w:tcPr>
            <w:tcW w:w="948"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lang w:val="en-US"/>
              </w:rPr>
              <w:t>3554,4</w:t>
            </w:r>
          </w:p>
        </w:tc>
        <w:tc>
          <w:tcPr>
            <w:tcW w:w="1178"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lang w:val="en-US"/>
              </w:rPr>
              <w:t>1143,36</w:t>
            </w:r>
          </w:p>
        </w:tc>
        <w:tc>
          <w:tcPr>
            <w:tcW w:w="1134"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lang w:val="en-US"/>
              </w:rPr>
              <w:t>2286,72</w:t>
            </w:r>
          </w:p>
        </w:tc>
        <w:tc>
          <w:tcPr>
            <w:tcW w:w="1232" w:type="dxa"/>
            <w:tcBorders>
              <w:bottom w:val="single" w:sz="4" w:space="0" w:color="auto"/>
            </w:tcBorders>
            <w:vAlign w:val="center"/>
          </w:tcPr>
          <w:p w:rsidR="008E694A" w:rsidRPr="003B3DF8" w:rsidRDefault="008E694A" w:rsidP="00F658B1">
            <w:pPr>
              <w:jc w:val="center"/>
              <w:rPr>
                <w:rFonts w:ascii="Times New Roman" w:eastAsia="BatangChe" w:hAnsi="Times New Roman"/>
                <w:color w:val="000000"/>
                <w:sz w:val="24"/>
                <w:szCs w:val="24"/>
                <w:lang w:val="en-US"/>
              </w:rPr>
            </w:pPr>
            <w:r w:rsidRPr="003B3DF8">
              <w:rPr>
                <w:rFonts w:ascii="Times New Roman" w:eastAsia="BatangChe" w:hAnsi="Times New Roman"/>
                <w:color w:val="000000"/>
                <w:sz w:val="24"/>
                <w:szCs w:val="24"/>
                <w:lang w:val="en-US"/>
              </w:rPr>
              <w:t>77</w:t>
            </w:r>
          </w:p>
        </w:tc>
      </w:tr>
      <w:tr w:rsidR="008E694A" w:rsidRPr="003B3DF8" w:rsidTr="00F658B1">
        <w:trPr>
          <w:cantSplit/>
          <w:jc w:val="center"/>
        </w:trPr>
        <w:tc>
          <w:tcPr>
            <w:tcW w:w="1055"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lang w:val="en-US"/>
              </w:rPr>
              <w:t>770-772</w:t>
            </w:r>
          </w:p>
        </w:tc>
        <w:tc>
          <w:tcPr>
            <w:tcW w:w="2133"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rPr>
              <w:t>Многоквартирный дом</w:t>
            </w:r>
          </w:p>
        </w:tc>
        <w:tc>
          <w:tcPr>
            <w:tcW w:w="851"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lang w:val="en-US"/>
              </w:rPr>
              <w:t>3</w:t>
            </w:r>
          </w:p>
        </w:tc>
        <w:tc>
          <w:tcPr>
            <w:tcW w:w="888"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lang w:val="en-US"/>
              </w:rPr>
              <w:t>592,4</w:t>
            </w:r>
          </w:p>
        </w:tc>
        <w:tc>
          <w:tcPr>
            <w:tcW w:w="948"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lang w:val="en-US"/>
              </w:rPr>
              <w:t>1777,2</w:t>
            </w:r>
          </w:p>
        </w:tc>
        <w:tc>
          <w:tcPr>
            <w:tcW w:w="1178"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lang w:val="en-US"/>
              </w:rPr>
              <w:t>1143,36</w:t>
            </w:r>
          </w:p>
        </w:tc>
        <w:tc>
          <w:tcPr>
            <w:tcW w:w="1134"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lang w:val="en-US"/>
              </w:rPr>
              <w:t>3430,08</w:t>
            </w:r>
          </w:p>
        </w:tc>
        <w:tc>
          <w:tcPr>
            <w:tcW w:w="1232" w:type="dxa"/>
            <w:tcBorders>
              <w:bottom w:val="single" w:sz="4" w:space="0" w:color="auto"/>
            </w:tcBorders>
            <w:vAlign w:val="center"/>
          </w:tcPr>
          <w:p w:rsidR="008E694A" w:rsidRPr="003B3DF8" w:rsidRDefault="008E694A" w:rsidP="00F658B1">
            <w:pPr>
              <w:jc w:val="center"/>
              <w:rPr>
                <w:rFonts w:ascii="Times New Roman" w:eastAsia="BatangChe" w:hAnsi="Times New Roman"/>
                <w:color w:val="000000"/>
                <w:sz w:val="24"/>
                <w:szCs w:val="24"/>
                <w:lang w:val="en-US"/>
              </w:rPr>
            </w:pPr>
            <w:r w:rsidRPr="003B3DF8">
              <w:rPr>
                <w:rFonts w:ascii="Times New Roman" w:eastAsia="BatangChe" w:hAnsi="Times New Roman"/>
                <w:color w:val="000000"/>
                <w:sz w:val="24"/>
                <w:szCs w:val="24"/>
                <w:lang w:val="en-US"/>
              </w:rPr>
              <w:t>115</w:t>
            </w:r>
          </w:p>
        </w:tc>
      </w:tr>
      <w:tr w:rsidR="008E694A" w:rsidRPr="003B3DF8" w:rsidTr="00F658B1">
        <w:trPr>
          <w:cantSplit/>
          <w:jc w:val="center"/>
        </w:trPr>
        <w:tc>
          <w:tcPr>
            <w:tcW w:w="1055"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lang w:val="en-US"/>
              </w:rPr>
              <w:t>773-774</w:t>
            </w:r>
          </w:p>
        </w:tc>
        <w:tc>
          <w:tcPr>
            <w:tcW w:w="2133"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rPr>
              <w:t>Многоквартирный дом</w:t>
            </w:r>
          </w:p>
        </w:tc>
        <w:tc>
          <w:tcPr>
            <w:tcW w:w="851"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lang w:val="en-US"/>
              </w:rPr>
              <w:t>3</w:t>
            </w:r>
          </w:p>
        </w:tc>
        <w:tc>
          <w:tcPr>
            <w:tcW w:w="888"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lang w:val="en-US"/>
              </w:rPr>
              <w:t>1184,8</w:t>
            </w:r>
          </w:p>
        </w:tc>
        <w:tc>
          <w:tcPr>
            <w:tcW w:w="948"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lang w:val="en-US"/>
              </w:rPr>
              <w:t>2369,6</w:t>
            </w:r>
          </w:p>
        </w:tc>
        <w:tc>
          <w:tcPr>
            <w:tcW w:w="1178"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lang w:val="en-US"/>
              </w:rPr>
              <w:t>2286,72</w:t>
            </w:r>
          </w:p>
        </w:tc>
        <w:tc>
          <w:tcPr>
            <w:tcW w:w="1134"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lang w:val="en-US"/>
              </w:rPr>
              <w:t>4573,44</w:t>
            </w:r>
          </w:p>
        </w:tc>
        <w:tc>
          <w:tcPr>
            <w:tcW w:w="1232" w:type="dxa"/>
            <w:tcBorders>
              <w:bottom w:val="single" w:sz="4" w:space="0" w:color="auto"/>
            </w:tcBorders>
            <w:vAlign w:val="center"/>
          </w:tcPr>
          <w:p w:rsidR="008E694A" w:rsidRPr="003B3DF8" w:rsidRDefault="008E694A" w:rsidP="00F658B1">
            <w:pPr>
              <w:jc w:val="center"/>
              <w:rPr>
                <w:rFonts w:ascii="Times New Roman" w:eastAsia="BatangChe" w:hAnsi="Times New Roman"/>
                <w:color w:val="000000"/>
                <w:sz w:val="24"/>
                <w:szCs w:val="24"/>
                <w:lang w:val="en-US"/>
              </w:rPr>
            </w:pPr>
            <w:r w:rsidRPr="003B3DF8">
              <w:rPr>
                <w:rFonts w:ascii="Times New Roman" w:eastAsia="BatangChe" w:hAnsi="Times New Roman"/>
                <w:color w:val="000000"/>
                <w:sz w:val="24"/>
                <w:szCs w:val="24"/>
                <w:lang w:val="en-US"/>
              </w:rPr>
              <w:t>153</w:t>
            </w:r>
          </w:p>
        </w:tc>
      </w:tr>
      <w:tr w:rsidR="008E694A" w:rsidRPr="003B3DF8" w:rsidTr="00F658B1">
        <w:trPr>
          <w:cantSplit/>
          <w:jc w:val="center"/>
        </w:trPr>
        <w:tc>
          <w:tcPr>
            <w:tcW w:w="1055"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lang w:val="en-US"/>
              </w:rPr>
              <w:t>775</w:t>
            </w:r>
          </w:p>
        </w:tc>
        <w:tc>
          <w:tcPr>
            <w:tcW w:w="2133"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rPr>
              <w:t>Многоквартирный дом</w:t>
            </w:r>
          </w:p>
        </w:tc>
        <w:tc>
          <w:tcPr>
            <w:tcW w:w="851"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lang w:val="en-US"/>
              </w:rPr>
              <w:t>3</w:t>
            </w:r>
          </w:p>
        </w:tc>
        <w:tc>
          <w:tcPr>
            <w:tcW w:w="888"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lang w:val="en-US"/>
              </w:rPr>
              <w:t>592,4</w:t>
            </w:r>
          </w:p>
        </w:tc>
        <w:tc>
          <w:tcPr>
            <w:tcW w:w="948"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lang w:val="en-US"/>
              </w:rPr>
              <w:t>592,4</w:t>
            </w:r>
          </w:p>
        </w:tc>
        <w:tc>
          <w:tcPr>
            <w:tcW w:w="1178"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lang w:val="en-US"/>
              </w:rPr>
              <w:t>1143,36</w:t>
            </w:r>
          </w:p>
        </w:tc>
        <w:tc>
          <w:tcPr>
            <w:tcW w:w="1134"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lang w:val="en-US"/>
              </w:rPr>
              <w:t>1143,36</w:t>
            </w:r>
          </w:p>
        </w:tc>
        <w:tc>
          <w:tcPr>
            <w:tcW w:w="1232" w:type="dxa"/>
            <w:tcBorders>
              <w:bottom w:val="single" w:sz="4" w:space="0" w:color="auto"/>
            </w:tcBorders>
            <w:vAlign w:val="center"/>
          </w:tcPr>
          <w:p w:rsidR="008E694A" w:rsidRPr="003B3DF8" w:rsidRDefault="008E694A" w:rsidP="00F658B1">
            <w:pPr>
              <w:jc w:val="center"/>
              <w:rPr>
                <w:rFonts w:ascii="Times New Roman" w:eastAsia="BatangChe" w:hAnsi="Times New Roman"/>
                <w:color w:val="000000"/>
                <w:sz w:val="24"/>
                <w:szCs w:val="24"/>
                <w:lang w:val="en-US"/>
              </w:rPr>
            </w:pPr>
            <w:r w:rsidRPr="003B3DF8">
              <w:rPr>
                <w:rFonts w:ascii="Times New Roman" w:eastAsia="BatangChe" w:hAnsi="Times New Roman"/>
                <w:color w:val="000000"/>
                <w:sz w:val="24"/>
                <w:szCs w:val="24"/>
                <w:lang w:val="en-US"/>
              </w:rPr>
              <w:t>39</w:t>
            </w:r>
          </w:p>
        </w:tc>
      </w:tr>
      <w:tr w:rsidR="008E694A" w:rsidRPr="003B3DF8" w:rsidTr="00F658B1">
        <w:trPr>
          <w:cantSplit/>
          <w:jc w:val="center"/>
        </w:trPr>
        <w:tc>
          <w:tcPr>
            <w:tcW w:w="1055"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lang w:val="en-US"/>
              </w:rPr>
              <w:t>776</w:t>
            </w:r>
          </w:p>
        </w:tc>
        <w:tc>
          <w:tcPr>
            <w:tcW w:w="2133"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rPr>
              <w:t>Многоквартирный дом</w:t>
            </w:r>
          </w:p>
        </w:tc>
        <w:tc>
          <w:tcPr>
            <w:tcW w:w="851"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lang w:val="en-US"/>
              </w:rPr>
              <w:t>3</w:t>
            </w:r>
          </w:p>
        </w:tc>
        <w:tc>
          <w:tcPr>
            <w:tcW w:w="888"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lang w:val="en-US"/>
              </w:rPr>
              <w:t>1184,8</w:t>
            </w:r>
          </w:p>
        </w:tc>
        <w:tc>
          <w:tcPr>
            <w:tcW w:w="948"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lang w:val="en-US"/>
              </w:rPr>
              <w:t>1184,8</w:t>
            </w:r>
          </w:p>
        </w:tc>
        <w:tc>
          <w:tcPr>
            <w:tcW w:w="1178"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lang w:val="en-US"/>
              </w:rPr>
              <w:t>2287,44</w:t>
            </w:r>
          </w:p>
        </w:tc>
        <w:tc>
          <w:tcPr>
            <w:tcW w:w="1134"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lang w:val="en-US"/>
              </w:rPr>
              <w:t>2287,44</w:t>
            </w:r>
          </w:p>
        </w:tc>
        <w:tc>
          <w:tcPr>
            <w:tcW w:w="1232" w:type="dxa"/>
            <w:tcBorders>
              <w:bottom w:val="single" w:sz="4" w:space="0" w:color="auto"/>
            </w:tcBorders>
            <w:vAlign w:val="center"/>
          </w:tcPr>
          <w:p w:rsidR="008E694A" w:rsidRPr="003B3DF8" w:rsidRDefault="008E694A" w:rsidP="00F658B1">
            <w:pPr>
              <w:jc w:val="center"/>
              <w:rPr>
                <w:rFonts w:ascii="Times New Roman" w:eastAsia="BatangChe" w:hAnsi="Times New Roman"/>
                <w:color w:val="000000"/>
                <w:sz w:val="24"/>
                <w:szCs w:val="24"/>
                <w:lang w:val="en-US"/>
              </w:rPr>
            </w:pPr>
            <w:r w:rsidRPr="003B3DF8">
              <w:rPr>
                <w:rFonts w:ascii="Times New Roman" w:eastAsia="BatangChe" w:hAnsi="Times New Roman"/>
                <w:color w:val="000000"/>
                <w:sz w:val="24"/>
                <w:szCs w:val="24"/>
                <w:lang w:val="en-US"/>
              </w:rPr>
              <w:t>77</w:t>
            </w:r>
          </w:p>
        </w:tc>
      </w:tr>
      <w:tr w:rsidR="008E694A" w:rsidRPr="003B3DF8" w:rsidTr="00F658B1">
        <w:trPr>
          <w:cantSplit/>
          <w:jc w:val="center"/>
        </w:trPr>
        <w:tc>
          <w:tcPr>
            <w:tcW w:w="1055"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lang w:val="en-US"/>
              </w:rPr>
              <w:t>778</w:t>
            </w:r>
          </w:p>
        </w:tc>
        <w:tc>
          <w:tcPr>
            <w:tcW w:w="2133"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rPr>
              <w:t>Многоквартирный дом</w:t>
            </w:r>
          </w:p>
        </w:tc>
        <w:tc>
          <w:tcPr>
            <w:tcW w:w="851"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lang w:val="en-US"/>
              </w:rPr>
              <w:t>3</w:t>
            </w:r>
          </w:p>
        </w:tc>
        <w:tc>
          <w:tcPr>
            <w:tcW w:w="888"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lang w:val="en-US"/>
              </w:rPr>
              <w:t>2369,6</w:t>
            </w:r>
          </w:p>
        </w:tc>
        <w:tc>
          <w:tcPr>
            <w:tcW w:w="948"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lang w:val="en-US"/>
              </w:rPr>
              <w:t>2369,6</w:t>
            </w:r>
          </w:p>
        </w:tc>
        <w:tc>
          <w:tcPr>
            <w:tcW w:w="1178"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lang w:val="en-US"/>
              </w:rPr>
              <w:t>4573,44</w:t>
            </w:r>
          </w:p>
        </w:tc>
        <w:tc>
          <w:tcPr>
            <w:tcW w:w="1134"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lang w:val="en-US"/>
              </w:rPr>
              <w:t>4573,44</w:t>
            </w:r>
          </w:p>
        </w:tc>
        <w:tc>
          <w:tcPr>
            <w:tcW w:w="1232" w:type="dxa"/>
            <w:tcBorders>
              <w:bottom w:val="single" w:sz="4" w:space="0" w:color="auto"/>
            </w:tcBorders>
            <w:vAlign w:val="center"/>
          </w:tcPr>
          <w:p w:rsidR="008E694A" w:rsidRPr="003B3DF8" w:rsidRDefault="008E694A" w:rsidP="00F658B1">
            <w:pPr>
              <w:jc w:val="center"/>
              <w:rPr>
                <w:rFonts w:ascii="Times New Roman" w:eastAsia="BatangChe" w:hAnsi="Times New Roman"/>
                <w:color w:val="000000"/>
                <w:sz w:val="24"/>
                <w:szCs w:val="24"/>
                <w:lang w:val="en-US"/>
              </w:rPr>
            </w:pPr>
            <w:r w:rsidRPr="003B3DF8">
              <w:rPr>
                <w:rFonts w:ascii="Times New Roman" w:eastAsia="BatangChe" w:hAnsi="Times New Roman"/>
                <w:color w:val="000000"/>
                <w:sz w:val="24"/>
                <w:szCs w:val="24"/>
                <w:lang w:val="en-US"/>
              </w:rPr>
              <w:t>153</w:t>
            </w:r>
          </w:p>
        </w:tc>
      </w:tr>
      <w:tr w:rsidR="008E694A" w:rsidRPr="003B3DF8" w:rsidTr="00F658B1">
        <w:trPr>
          <w:cantSplit/>
          <w:jc w:val="center"/>
        </w:trPr>
        <w:tc>
          <w:tcPr>
            <w:tcW w:w="1055"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lang w:val="en-US"/>
              </w:rPr>
              <w:t>779</w:t>
            </w:r>
          </w:p>
        </w:tc>
        <w:tc>
          <w:tcPr>
            <w:tcW w:w="2133"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rPr>
              <w:t>Многоквартирный дом</w:t>
            </w:r>
          </w:p>
        </w:tc>
        <w:tc>
          <w:tcPr>
            <w:tcW w:w="851"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lang w:val="en-US"/>
              </w:rPr>
              <w:t>3</w:t>
            </w:r>
          </w:p>
        </w:tc>
        <w:tc>
          <w:tcPr>
            <w:tcW w:w="888"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lang w:val="en-US"/>
              </w:rPr>
              <w:t>1777,2</w:t>
            </w:r>
          </w:p>
        </w:tc>
        <w:tc>
          <w:tcPr>
            <w:tcW w:w="948"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lang w:val="en-US"/>
              </w:rPr>
              <w:t>1777,2</w:t>
            </w:r>
          </w:p>
        </w:tc>
        <w:tc>
          <w:tcPr>
            <w:tcW w:w="1178"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lang w:val="en-US"/>
              </w:rPr>
              <w:t>3430,08</w:t>
            </w:r>
          </w:p>
        </w:tc>
        <w:tc>
          <w:tcPr>
            <w:tcW w:w="1134"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lang w:val="en-US"/>
              </w:rPr>
              <w:t>3430,08</w:t>
            </w:r>
          </w:p>
        </w:tc>
        <w:tc>
          <w:tcPr>
            <w:tcW w:w="1232" w:type="dxa"/>
            <w:tcBorders>
              <w:bottom w:val="single" w:sz="4" w:space="0" w:color="auto"/>
            </w:tcBorders>
            <w:vAlign w:val="center"/>
          </w:tcPr>
          <w:p w:rsidR="008E694A" w:rsidRPr="003B3DF8" w:rsidRDefault="008E694A" w:rsidP="00F658B1">
            <w:pPr>
              <w:jc w:val="center"/>
              <w:rPr>
                <w:rFonts w:ascii="Times New Roman" w:eastAsia="BatangChe" w:hAnsi="Times New Roman"/>
                <w:color w:val="000000"/>
                <w:sz w:val="24"/>
                <w:szCs w:val="24"/>
                <w:lang w:val="en-US"/>
              </w:rPr>
            </w:pPr>
            <w:r w:rsidRPr="003B3DF8">
              <w:rPr>
                <w:rFonts w:ascii="Times New Roman" w:eastAsia="BatangChe" w:hAnsi="Times New Roman"/>
                <w:color w:val="000000"/>
                <w:sz w:val="24"/>
                <w:szCs w:val="24"/>
                <w:lang w:val="en-US"/>
              </w:rPr>
              <w:t>115</w:t>
            </w:r>
          </w:p>
        </w:tc>
      </w:tr>
      <w:tr w:rsidR="008E694A" w:rsidRPr="003B3DF8" w:rsidTr="00F658B1">
        <w:trPr>
          <w:cantSplit/>
          <w:jc w:val="center"/>
        </w:trPr>
        <w:tc>
          <w:tcPr>
            <w:tcW w:w="1055"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lang w:val="en-US"/>
              </w:rPr>
              <w:t>780-781</w:t>
            </w:r>
          </w:p>
        </w:tc>
        <w:tc>
          <w:tcPr>
            <w:tcW w:w="2133"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rPr>
              <w:t>Многоквартирный дом</w:t>
            </w:r>
          </w:p>
        </w:tc>
        <w:tc>
          <w:tcPr>
            <w:tcW w:w="851"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lang w:val="en-US"/>
              </w:rPr>
              <w:t>3</w:t>
            </w:r>
          </w:p>
        </w:tc>
        <w:tc>
          <w:tcPr>
            <w:tcW w:w="888"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lang w:val="en-US"/>
              </w:rPr>
              <w:t>592,4</w:t>
            </w:r>
          </w:p>
        </w:tc>
        <w:tc>
          <w:tcPr>
            <w:tcW w:w="948"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lang w:val="en-US"/>
              </w:rPr>
              <w:t>1184,8</w:t>
            </w:r>
          </w:p>
        </w:tc>
        <w:tc>
          <w:tcPr>
            <w:tcW w:w="1178"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lang w:val="en-US"/>
              </w:rPr>
              <w:t>1143,36</w:t>
            </w:r>
          </w:p>
        </w:tc>
        <w:tc>
          <w:tcPr>
            <w:tcW w:w="1134"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lang w:val="en-US"/>
              </w:rPr>
              <w:t>2286,72</w:t>
            </w:r>
          </w:p>
        </w:tc>
        <w:tc>
          <w:tcPr>
            <w:tcW w:w="1232" w:type="dxa"/>
            <w:tcBorders>
              <w:bottom w:val="single" w:sz="4" w:space="0" w:color="auto"/>
            </w:tcBorders>
            <w:vAlign w:val="center"/>
          </w:tcPr>
          <w:p w:rsidR="008E694A" w:rsidRPr="003B3DF8" w:rsidRDefault="008E694A" w:rsidP="00F658B1">
            <w:pPr>
              <w:jc w:val="center"/>
              <w:rPr>
                <w:rFonts w:ascii="Times New Roman" w:eastAsia="BatangChe" w:hAnsi="Times New Roman"/>
                <w:color w:val="000000"/>
                <w:sz w:val="24"/>
                <w:szCs w:val="24"/>
                <w:lang w:val="en-US"/>
              </w:rPr>
            </w:pPr>
            <w:r w:rsidRPr="003B3DF8">
              <w:rPr>
                <w:rFonts w:ascii="Times New Roman" w:eastAsia="BatangChe" w:hAnsi="Times New Roman"/>
                <w:color w:val="000000"/>
                <w:sz w:val="24"/>
                <w:szCs w:val="24"/>
                <w:lang w:val="en-US"/>
              </w:rPr>
              <w:t>77</w:t>
            </w:r>
          </w:p>
        </w:tc>
      </w:tr>
      <w:tr w:rsidR="008E694A" w:rsidRPr="003B3DF8" w:rsidTr="00F658B1">
        <w:trPr>
          <w:cantSplit/>
          <w:jc w:val="center"/>
        </w:trPr>
        <w:tc>
          <w:tcPr>
            <w:tcW w:w="1055"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lang w:val="en-US"/>
              </w:rPr>
              <w:t>782</w:t>
            </w:r>
          </w:p>
        </w:tc>
        <w:tc>
          <w:tcPr>
            <w:tcW w:w="2133"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rPr>
              <w:t>Многоквартирный дом</w:t>
            </w:r>
          </w:p>
        </w:tc>
        <w:tc>
          <w:tcPr>
            <w:tcW w:w="851"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lang w:val="en-US"/>
              </w:rPr>
              <w:t>3</w:t>
            </w:r>
          </w:p>
        </w:tc>
        <w:tc>
          <w:tcPr>
            <w:tcW w:w="888"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lang w:val="en-US"/>
              </w:rPr>
              <w:t>1777,2</w:t>
            </w:r>
          </w:p>
        </w:tc>
        <w:tc>
          <w:tcPr>
            <w:tcW w:w="948"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lang w:val="en-US"/>
              </w:rPr>
              <w:t>1777,2</w:t>
            </w:r>
          </w:p>
        </w:tc>
        <w:tc>
          <w:tcPr>
            <w:tcW w:w="1178"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lang w:val="en-US"/>
              </w:rPr>
              <w:t>3430,08</w:t>
            </w:r>
          </w:p>
        </w:tc>
        <w:tc>
          <w:tcPr>
            <w:tcW w:w="1134"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lang w:val="en-US"/>
              </w:rPr>
              <w:t>3430,08</w:t>
            </w:r>
          </w:p>
        </w:tc>
        <w:tc>
          <w:tcPr>
            <w:tcW w:w="1232"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lang w:val="en-US"/>
              </w:rPr>
              <w:t>115</w:t>
            </w:r>
          </w:p>
        </w:tc>
      </w:tr>
      <w:tr w:rsidR="008E694A" w:rsidRPr="003B3DF8" w:rsidTr="00F658B1">
        <w:trPr>
          <w:cantSplit/>
          <w:jc w:val="center"/>
        </w:trPr>
        <w:tc>
          <w:tcPr>
            <w:tcW w:w="1055"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rPr>
            </w:pPr>
            <w:r w:rsidRPr="003B3DF8">
              <w:rPr>
                <w:rFonts w:ascii="Times New Roman" w:hAnsi="Times New Roman"/>
                <w:sz w:val="24"/>
                <w:szCs w:val="24"/>
                <w:lang w:val="en-US"/>
              </w:rPr>
              <w:t>783</w:t>
            </w:r>
            <w:r w:rsidRPr="003B3DF8">
              <w:rPr>
                <w:rFonts w:ascii="Times New Roman" w:hAnsi="Times New Roman"/>
                <w:sz w:val="24"/>
                <w:szCs w:val="24"/>
              </w:rPr>
              <w:t>-800</w:t>
            </w:r>
          </w:p>
        </w:tc>
        <w:tc>
          <w:tcPr>
            <w:tcW w:w="2133"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rPr>
              <w:t>Многоквартирный дом</w:t>
            </w:r>
          </w:p>
        </w:tc>
        <w:tc>
          <w:tcPr>
            <w:tcW w:w="851"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lang w:val="en-US"/>
              </w:rPr>
              <w:t>3</w:t>
            </w:r>
          </w:p>
        </w:tc>
        <w:tc>
          <w:tcPr>
            <w:tcW w:w="888"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lang w:val="en-US"/>
              </w:rPr>
              <w:t>592,4</w:t>
            </w:r>
          </w:p>
        </w:tc>
        <w:tc>
          <w:tcPr>
            <w:tcW w:w="948"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rPr>
              <w:t>1066</w:t>
            </w:r>
            <w:r w:rsidRPr="003B3DF8">
              <w:rPr>
                <w:rFonts w:ascii="Times New Roman" w:hAnsi="Times New Roman"/>
                <w:sz w:val="24"/>
                <w:szCs w:val="24"/>
                <w:lang w:val="en-US"/>
              </w:rPr>
              <w:t>3,2</w:t>
            </w:r>
          </w:p>
        </w:tc>
        <w:tc>
          <w:tcPr>
            <w:tcW w:w="1178"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lang w:val="en-US"/>
              </w:rPr>
              <w:t>1143,36</w:t>
            </w:r>
          </w:p>
        </w:tc>
        <w:tc>
          <w:tcPr>
            <w:tcW w:w="1134"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lang w:val="en-US"/>
              </w:rPr>
              <w:t>20580,48</w:t>
            </w:r>
          </w:p>
        </w:tc>
        <w:tc>
          <w:tcPr>
            <w:tcW w:w="1232"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lang w:val="en-US"/>
              </w:rPr>
              <w:t>687</w:t>
            </w:r>
          </w:p>
        </w:tc>
      </w:tr>
      <w:tr w:rsidR="008E694A" w:rsidRPr="003B3DF8" w:rsidTr="00F658B1">
        <w:trPr>
          <w:cantSplit/>
          <w:jc w:val="center"/>
        </w:trPr>
        <w:tc>
          <w:tcPr>
            <w:tcW w:w="4039" w:type="dxa"/>
            <w:gridSpan w:val="3"/>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hAnsi="Times New Roman"/>
                <w:sz w:val="24"/>
                <w:szCs w:val="24"/>
              </w:rPr>
              <w:t>ИТОГО:</w:t>
            </w:r>
          </w:p>
        </w:tc>
        <w:tc>
          <w:tcPr>
            <w:tcW w:w="888"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p>
        </w:tc>
        <w:tc>
          <w:tcPr>
            <w:tcW w:w="948"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rPr>
            </w:pPr>
            <w:r w:rsidRPr="003B3DF8">
              <w:rPr>
                <w:rFonts w:ascii="Times New Roman" w:hAnsi="Times New Roman"/>
                <w:sz w:val="24"/>
                <w:szCs w:val="24"/>
                <w:lang w:val="en-US"/>
              </w:rPr>
              <w:t>209019,2</w:t>
            </w:r>
          </w:p>
        </w:tc>
        <w:tc>
          <w:tcPr>
            <w:tcW w:w="1178"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p>
        </w:tc>
        <w:tc>
          <w:tcPr>
            <w:tcW w:w="1134" w:type="dxa"/>
            <w:tcBorders>
              <w:bottom w:val="single" w:sz="4" w:space="0" w:color="auto"/>
            </w:tcBorders>
            <w:vAlign w:val="center"/>
          </w:tcPr>
          <w:p w:rsidR="008E694A" w:rsidRPr="00EB3129" w:rsidRDefault="008E694A" w:rsidP="00F658B1">
            <w:pPr>
              <w:jc w:val="center"/>
              <w:rPr>
                <w:rFonts w:ascii="Times New Roman" w:eastAsia="BatangChe" w:hAnsi="Times New Roman"/>
                <w:color w:val="000000"/>
                <w:sz w:val="24"/>
                <w:szCs w:val="24"/>
              </w:rPr>
            </w:pPr>
            <w:r w:rsidRPr="003B3DF8">
              <w:rPr>
                <w:rFonts w:ascii="Times New Roman" w:eastAsia="BatangChe" w:hAnsi="Times New Roman"/>
                <w:color w:val="000000"/>
                <w:sz w:val="24"/>
                <w:szCs w:val="24"/>
                <w:lang w:val="en-US"/>
              </w:rPr>
              <w:t>315629</w:t>
            </w:r>
          </w:p>
        </w:tc>
        <w:tc>
          <w:tcPr>
            <w:tcW w:w="1232" w:type="dxa"/>
            <w:tcBorders>
              <w:bottom w:val="single" w:sz="4" w:space="0" w:color="auto"/>
            </w:tcBorders>
            <w:vAlign w:val="center"/>
          </w:tcPr>
          <w:p w:rsidR="008E694A" w:rsidRPr="003B3DF8" w:rsidRDefault="008E694A" w:rsidP="00F658B1">
            <w:pPr>
              <w:tabs>
                <w:tab w:val="left" w:pos="9922"/>
              </w:tabs>
              <w:jc w:val="center"/>
              <w:rPr>
                <w:rFonts w:ascii="Times New Roman" w:hAnsi="Times New Roman"/>
                <w:sz w:val="24"/>
                <w:szCs w:val="24"/>
                <w:lang w:val="en-US"/>
              </w:rPr>
            </w:pPr>
            <w:r w:rsidRPr="003B3DF8">
              <w:rPr>
                <w:rFonts w:ascii="Times New Roman" w:eastAsia="BatangChe" w:hAnsi="Times New Roman"/>
                <w:color w:val="000000"/>
                <w:sz w:val="24"/>
                <w:szCs w:val="24"/>
                <w:lang w:val="en-US"/>
              </w:rPr>
              <w:t>10568</w:t>
            </w:r>
          </w:p>
        </w:tc>
      </w:tr>
    </w:tbl>
    <w:p w:rsidR="002464D5" w:rsidRPr="008E694A" w:rsidRDefault="008E694A" w:rsidP="005048C2">
      <w:pPr>
        <w:tabs>
          <w:tab w:val="left" w:pos="9922"/>
        </w:tabs>
        <w:spacing w:after="0" w:line="360" w:lineRule="auto"/>
        <w:ind w:firstLine="709"/>
        <w:rPr>
          <w:rFonts w:ascii="Times New Roman" w:hAnsi="Times New Roman" w:cs="Times New Roman"/>
          <w:sz w:val="24"/>
          <w:szCs w:val="24"/>
        </w:rPr>
      </w:pPr>
      <w:r w:rsidRPr="00EB3129">
        <w:rPr>
          <w:rFonts w:ascii="Times New Roman" w:hAnsi="Times New Roman" w:cs="Times New Roman"/>
          <w:sz w:val="24"/>
          <w:szCs w:val="24"/>
          <w:lang w:eastAsia="ar-SA"/>
        </w:rPr>
        <w:t>*Согласно СП 42.13330.2016 уровень жилищной обеспеченности составляет 30,0 м</w:t>
      </w:r>
      <w:r w:rsidRPr="00EB3129">
        <w:rPr>
          <w:rFonts w:ascii="Times New Roman" w:hAnsi="Times New Roman" w:cs="Times New Roman"/>
          <w:sz w:val="24"/>
          <w:szCs w:val="24"/>
          <w:vertAlign w:val="superscript"/>
          <w:lang w:eastAsia="ar-SA"/>
        </w:rPr>
        <w:t>2</w:t>
      </w:r>
      <w:r w:rsidRPr="00EB3129">
        <w:rPr>
          <w:rFonts w:ascii="Times New Roman" w:hAnsi="Times New Roman" w:cs="Times New Roman"/>
          <w:sz w:val="24"/>
          <w:szCs w:val="24"/>
          <w:lang w:eastAsia="ar-SA"/>
        </w:rPr>
        <w:t>/чел.</w:t>
      </w:r>
    </w:p>
    <w:p w:rsidR="00E50CD8" w:rsidRPr="00645672" w:rsidRDefault="00E50CD8" w:rsidP="00E50CD8">
      <w:pPr>
        <w:pStyle w:val="S"/>
        <w:spacing w:line="360" w:lineRule="auto"/>
        <w:rPr>
          <w:szCs w:val="28"/>
        </w:rPr>
      </w:pPr>
    </w:p>
    <w:p w:rsidR="00BE3A84" w:rsidRDefault="002F70A4" w:rsidP="000404B7">
      <w:pPr>
        <w:pStyle w:val="21"/>
      </w:pPr>
      <w:bookmarkStart w:id="17" w:name="_Toc51333380"/>
      <w:r w:rsidRPr="00A21748">
        <w:t>3</w:t>
      </w:r>
      <w:r w:rsidR="00BE3A84" w:rsidRPr="00A21748">
        <w:t>.2  Обоснование определения границ зон планируемого размещения объектов производственного назначения</w:t>
      </w:r>
      <w:bookmarkEnd w:id="17"/>
    </w:p>
    <w:p w:rsidR="006762EB" w:rsidRDefault="006762EB" w:rsidP="00853530">
      <w:pPr>
        <w:pStyle w:val="S"/>
        <w:spacing w:line="360" w:lineRule="auto"/>
        <w:rPr>
          <w:szCs w:val="28"/>
        </w:rPr>
      </w:pPr>
      <w:r w:rsidRPr="00A23BE7">
        <w:rPr>
          <w:szCs w:val="28"/>
        </w:rPr>
        <w:t xml:space="preserve">В границах проекта планировки территории не планируется </w:t>
      </w:r>
      <w:r>
        <w:rPr>
          <w:szCs w:val="28"/>
        </w:rPr>
        <w:t>размещение</w:t>
      </w:r>
      <w:r w:rsidRPr="00A23BE7">
        <w:rPr>
          <w:szCs w:val="28"/>
        </w:rPr>
        <w:t xml:space="preserve"> объектов </w:t>
      </w:r>
      <w:r>
        <w:rPr>
          <w:szCs w:val="28"/>
        </w:rPr>
        <w:t>производственного назначения.</w:t>
      </w:r>
    </w:p>
    <w:p w:rsidR="001C4D34" w:rsidRDefault="001C4D34" w:rsidP="00853530">
      <w:pPr>
        <w:pStyle w:val="S"/>
        <w:spacing w:line="360" w:lineRule="auto"/>
        <w:rPr>
          <w:szCs w:val="28"/>
        </w:rPr>
      </w:pPr>
    </w:p>
    <w:p w:rsidR="00BE3A84" w:rsidRDefault="002F70A4" w:rsidP="000404B7">
      <w:pPr>
        <w:pStyle w:val="21"/>
      </w:pPr>
      <w:bookmarkStart w:id="18" w:name="_Toc51333381"/>
      <w:r w:rsidRPr="00A21748">
        <w:t>3</w:t>
      </w:r>
      <w:r w:rsidR="00BE3A84" w:rsidRPr="00A21748">
        <w:t>.3  Обоснование определения границ зон планируемого размещения объектов общественно-делового назначения</w:t>
      </w:r>
      <w:bookmarkEnd w:id="18"/>
    </w:p>
    <w:p w:rsidR="008177F1" w:rsidRDefault="008177F1" w:rsidP="008C0126">
      <w:pPr>
        <w:pStyle w:val="af"/>
        <w:spacing w:line="360" w:lineRule="auto"/>
        <w:rPr>
          <w:szCs w:val="28"/>
        </w:rPr>
      </w:pPr>
      <w:r>
        <w:rPr>
          <w:szCs w:val="28"/>
        </w:rPr>
        <w:t xml:space="preserve">Согласно </w:t>
      </w:r>
      <w:r w:rsidR="00F658B1">
        <w:rPr>
          <w:szCs w:val="28"/>
        </w:rPr>
        <w:t>табл. 5</w:t>
      </w:r>
      <w:r w:rsidR="00DF370C">
        <w:rPr>
          <w:szCs w:val="28"/>
        </w:rPr>
        <w:t>-8</w:t>
      </w:r>
      <w:r w:rsidR="00F658B1">
        <w:rPr>
          <w:szCs w:val="28"/>
        </w:rPr>
        <w:t xml:space="preserve"> МНГП</w:t>
      </w:r>
      <w:r>
        <w:rPr>
          <w:szCs w:val="28"/>
        </w:rPr>
        <w:t xml:space="preserve"> </w:t>
      </w:r>
      <w:r w:rsidR="005A65AA">
        <w:rPr>
          <w:szCs w:val="28"/>
        </w:rPr>
        <w:t xml:space="preserve">на территории </w:t>
      </w:r>
      <w:r w:rsidR="00BD7165">
        <w:rPr>
          <w:szCs w:val="28"/>
        </w:rPr>
        <w:t>проектирования необходимо разместить следующие минимально необходимые объекты</w:t>
      </w:r>
      <w:r w:rsidR="00891AFA">
        <w:rPr>
          <w:szCs w:val="28"/>
        </w:rPr>
        <w:t xml:space="preserve"> общественно-делового назначения</w:t>
      </w:r>
      <w:r w:rsidR="00BD7165">
        <w:rPr>
          <w:szCs w:val="28"/>
        </w:rPr>
        <w:t>:</w:t>
      </w:r>
    </w:p>
    <w:p w:rsidR="00BD7165" w:rsidRDefault="00F658B1" w:rsidP="00BD7165">
      <w:pPr>
        <w:pStyle w:val="af"/>
        <w:spacing w:line="360" w:lineRule="auto"/>
        <w:jc w:val="right"/>
        <w:rPr>
          <w:szCs w:val="28"/>
        </w:rPr>
      </w:pPr>
      <w:r>
        <w:rPr>
          <w:szCs w:val="28"/>
        </w:rPr>
        <w:t>Таблица №2</w:t>
      </w:r>
    </w:p>
    <w:tbl>
      <w:tblPr>
        <w:tblStyle w:val="aa"/>
        <w:tblW w:w="0" w:type="auto"/>
        <w:jc w:val="center"/>
        <w:tblInd w:w="-1409" w:type="dxa"/>
        <w:tblLook w:val="04A0"/>
      </w:tblPr>
      <w:tblGrid>
        <w:gridCol w:w="4139"/>
        <w:gridCol w:w="3260"/>
        <w:gridCol w:w="2940"/>
      </w:tblGrid>
      <w:tr w:rsidR="00BB6661" w:rsidRPr="008627A2" w:rsidTr="00BB6661">
        <w:trPr>
          <w:cantSplit/>
          <w:jc w:val="center"/>
        </w:trPr>
        <w:tc>
          <w:tcPr>
            <w:tcW w:w="4139" w:type="dxa"/>
            <w:vAlign w:val="center"/>
          </w:tcPr>
          <w:p w:rsidR="00BB6661" w:rsidRPr="00BB6661" w:rsidRDefault="00BB6661" w:rsidP="00DF370C">
            <w:pPr>
              <w:tabs>
                <w:tab w:val="left" w:pos="9922"/>
              </w:tabs>
              <w:ind w:firstLine="0"/>
              <w:jc w:val="center"/>
              <w:rPr>
                <w:rFonts w:ascii="Times New Roman" w:hAnsi="Times New Roman"/>
                <w:sz w:val="28"/>
                <w:szCs w:val="28"/>
              </w:rPr>
            </w:pPr>
            <w:r w:rsidRPr="00BB6661">
              <w:rPr>
                <w:rFonts w:ascii="Times New Roman" w:hAnsi="Times New Roman"/>
                <w:sz w:val="28"/>
                <w:szCs w:val="28"/>
              </w:rPr>
              <w:t>Наименование объекта капитального строительства</w:t>
            </w:r>
          </w:p>
        </w:tc>
        <w:tc>
          <w:tcPr>
            <w:tcW w:w="3260" w:type="dxa"/>
            <w:vAlign w:val="center"/>
          </w:tcPr>
          <w:p w:rsidR="00BB6661" w:rsidRPr="00BB6661" w:rsidRDefault="00BB6661" w:rsidP="00DF370C">
            <w:pPr>
              <w:tabs>
                <w:tab w:val="left" w:pos="9922"/>
              </w:tabs>
              <w:ind w:firstLine="0"/>
              <w:jc w:val="center"/>
              <w:rPr>
                <w:rFonts w:ascii="Times New Roman" w:hAnsi="Times New Roman"/>
                <w:sz w:val="28"/>
                <w:szCs w:val="28"/>
              </w:rPr>
            </w:pPr>
            <w:r w:rsidRPr="00BB6661">
              <w:rPr>
                <w:rFonts w:ascii="Times New Roman" w:hAnsi="Times New Roman"/>
                <w:sz w:val="28"/>
                <w:szCs w:val="28"/>
              </w:rPr>
              <w:t>Норматив на 1 тыс. жителей</w:t>
            </w:r>
          </w:p>
        </w:tc>
        <w:tc>
          <w:tcPr>
            <w:tcW w:w="2940" w:type="dxa"/>
            <w:vAlign w:val="center"/>
          </w:tcPr>
          <w:p w:rsidR="00BB6661" w:rsidRPr="00BB6661" w:rsidRDefault="00BB6661" w:rsidP="00DF370C">
            <w:pPr>
              <w:tabs>
                <w:tab w:val="left" w:pos="9922"/>
              </w:tabs>
              <w:ind w:firstLine="0"/>
              <w:jc w:val="center"/>
              <w:rPr>
                <w:rFonts w:ascii="Times New Roman" w:hAnsi="Times New Roman"/>
                <w:sz w:val="28"/>
                <w:szCs w:val="28"/>
                <w:vertAlign w:val="superscript"/>
              </w:rPr>
            </w:pPr>
            <w:r w:rsidRPr="00BB6661">
              <w:rPr>
                <w:rFonts w:ascii="Times New Roman" w:hAnsi="Times New Roman"/>
                <w:sz w:val="28"/>
                <w:szCs w:val="28"/>
              </w:rPr>
              <w:t>Потребность</w:t>
            </w:r>
          </w:p>
        </w:tc>
      </w:tr>
      <w:tr w:rsidR="00BB6661" w:rsidRPr="004D41A2" w:rsidTr="00BB6661">
        <w:trPr>
          <w:cantSplit/>
          <w:jc w:val="center"/>
        </w:trPr>
        <w:tc>
          <w:tcPr>
            <w:tcW w:w="4139" w:type="dxa"/>
            <w:vAlign w:val="center"/>
          </w:tcPr>
          <w:p w:rsidR="00BB6661" w:rsidRPr="00BB6661" w:rsidRDefault="00BB6661" w:rsidP="00DF370C">
            <w:pPr>
              <w:tabs>
                <w:tab w:val="left" w:pos="9922"/>
              </w:tabs>
              <w:ind w:firstLine="0"/>
              <w:jc w:val="center"/>
              <w:rPr>
                <w:rFonts w:ascii="Times New Roman" w:hAnsi="Times New Roman"/>
                <w:sz w:val="28"/>
                <w:szCs w:val="28"/>
              </w:rPr>
            </w:pPr>
            <w:r w:rsidRPr="00BB6661">
              <w:rPr>
                <w:rFonts w:ascii="Times New Roman" w:hAnsi="Times New Roman"/>
                <w:sz w:val="28"/>
                <w:szCs w:val="28"/>
              </w:rPr>
              <w:t>Стадионы</w:t>
            </w:r>
          </w:p>
        </w:tc>
        <w:tc>
          <w:tcPr>
            <w:tcW w:w="3260" w:type="dxa"/>
            <w:vAlign w:val="center"/>
          </w:tcPr>
          <w:p w:rsidR="00BB6661" w:rsidRPr="00BB6661" w:rsidRDefault="00BB6661" w:rsidP="00DF370C">
            <w:pPr>
              <w:tabs>
                <w:tab w:val="left" w:pos="9922"/>
              </w:tabs>
              <w:ind w:firstLine="0"/>
              <w:jc w:val="center"/>
              <w:rPr>
                <w:rFonts w:ascii="Times New Roman" w:hAnsi="Times New Roman"/>
                <w:sz w:val="28"/>
                <w:szCs w:val="28"/>
              </w:rPr>
            </w:pPr>
            <w:r w:rsidRPr="00BB6661">
              <w:rPr>
                <w:rFonts w:ascii="Times New Roman" w:hAnsi="Times New Roman"/>
                <w:sz w:val="28"/>
                <w:szCs w:val="28"/>
              </w:rPr>
              <w:t>45 мест на трибунах</w:t>
            </w:r>
          </w:p>
        </w:tc>
        <w:tc>
          <w:tcPr>
            <w:tcW w:w="2940" w:type="dxa"/>
            <w:vAlign w:val="center"/>
          </w:tcPr>
          <w:p w:rsidR="00BB6661" w:rsidRPr="00F658B1" w:rsidRDefault="00F658B1" w:rsidP="00DF370C">
            <w:pPr>
              <w:tabs>
                <w:tab w:val="left" w:pos="9922"/>
              </w:tabs>
              <w:ind w:firstLine="0"/>
              <w:jc w:val="center"/>
              <w:rPr>
                <w:rFonts w:ascii="Times New Roman" w:hAnsi="Times New Roman"/>
                <w:sz w:val="28"/>
                <w:szCs w:val="28"/>
              </w:rPr>
            </w:pPr>
            <w:r>
              <w:rPr>
                <w:rFonts w:ascii="Times New Roman" w:hAnsi="Times New Roman"/>
                <w:sz w:val="28"/>
                <w:szCs w:val="28"/>
              </w:rPr>
              <w:t>476</w:t>
            </w:r>
          </w:p>
        </w:tc>
      </w:tr>
      <w:tr w:rsidR="00BB6661" w:rsidRPr="004D41A2" w:rsidTr="00BB6661">
        <w:trPr>
          <w:cantSplit/>
          <w:jc w:val="center"/>
        </w:trPr>
        <w:tc>
          <w:tcPr>
            <w:tcW w:w="4139" w:type="dxa"/>
            <w:vAlign w:val="center"/>
          </w:tcPr>
          <w:p w:rsidR="00BB6661" w:rsidRPr="00BB6661" w:rsidRDefault="00BB6661" w:rsidP="00DF370C">
            <w:pPr>
              <w:tabs>
                <w:tab w:val="left" w:pos="9922"/>
              </w:tabs>
              <w:ind w:firstLine="0"/>
              <w:jc w:val="center"/>
              <w:rPr>
                <w:rFonts w:ascii="Times New Roman" w:hAnsi="Times New Roman"/>
                <w:sz w:val="28"/>
                <w:szCs w:val="28"/>
              </w:rPr>
            </w:pPr>
            <w:r w:rsidRPr="00BB6661">
              <w:rPr>
                <w:rFonts w:ascii="Times New Roman" w:hAnsi="Times New Roman"/>
                <w:sz w:val="28"/>
                <w:szCs w:val="28"/>
              </w:rPr>
              <w:t>Спортзалы</w:t>
            </w:r>
          </w:p>
        </w:tc>
        <w:tc>
          <w:tcPr>
            <w:tcW w:w="3260" w:type="dxa"/>
            <w:vAlign w:val="center"/>
          </w:tcPr>
          <w:p w:rsidR="00BB6661" w:rsidRPr="00BB6661" w:rsidRDefault="00BB6661" w:rsidP="00DF370C">
            <w:pPr>
              <w:tabs>
                <w:tab w:val="left" w:pos="9922"/>
              </w:tabs>
              <w:ind w:firstLine="0"/>
              <w:jc w:val="center"/>
              <w:rPr>
                <w:rFonts w:ascii="Times New Roman" w:hAnsi="Times New Roman"/>
                <w:sz w:val="28"/>
                <w:szCs w:val="28"/>
              </w:rPr>
            </w:pPr>
            <w:r w:rsidRPr="00BB6661">
              <w:rPr>
                <w:rFonts w:ascii="Times New Roman" w:hAnsi="Times New Roman"/>
                <w:sz w:val="28"/>
                <w:szCs w:val="28"/>
              </w:rPr>
              <w:t>350 кв. м площади пола</w:t>
            </w:r>
          </w:p>
        </w:tc>
        <w:tc>
          <w:tcPr>
            <w:tcW w:w="2940" w:type="dxa"/>
            <w:vAlign w:val="center"/>
          </w:tcPr>
          <w:p w:rsidR="00BB6661" w:rsidRPr="00F658B1" w:rsidRDefault="00F658B1" w:rsidP="00DF370C">
            <w:pPr>
              <w:tabs>
                <w:tab w:val="left" w:pos="9922"/>
              </w:tabs>
              <w:ind w:firstLine="0"/>
              <w:jc w:val="center"/>
              <w:rPr>
                <w:rFonts w:ascii="Times New Roman" w:hAnsi="Times New Roman"/>
                <w:sz w:val="28"/>
                <w:szCs w:val="28"/>
              </w:rPr>
            </w:pPr>
            <w:r>
              <w:rPr>
                <w:rFonts w:ascii="Times New Roman" w:hAnsi="Times New Roman"/>
                <w:sz w:val="28"/>
                <w:szCs w:val="28"/>
              </w:rPr>
              <w:t>3698,8</w:t>
            </w:r>
          </w:p>
        </w:tc>
      </w:tr>
      <w:tr w:rsidR="00BB6661" w:rsidRPr="004D41A2" w:rsidTr="00BB6661">
        <w:trPr>
          <w:cantSplit/>
          <w:jc w:val="center"/>
        </w:trPr>
        <w:tc>
          <w:tcPr>
            <w:tcW w:w="4139" w:type="dxa"/>
            <w:vAlign w:val="center"/>
          </w:tcPr>
          <w:p w:rsidR="00BB6661" w:rsidRPr="00BB6661" w:rsidRDefault="00BB6661" w:rsidP="00DF370C">
            <w:pPr>
              <w:tabs>
                <w:tab w:val="left" w:pos="9922"/>
              </w:tabs>
              <w:ind w:firstLine="0"/>
              <w:jc w:val="center"/>
              <w:rPr>
                <w:rFonts w:ascii="Times New Roman" w:hAnsi="Times New Roman"/>
                <w:sz w:val="28"/>
                <w:szCs w:val="28"/>
              </w:rPr>
            </w:pPr>
            <w:r w:rsidRPr="00BB6661">
              <w:rPr>
                <w:rFonts w:ascii="Times New Roman" w:hAnsi="Times New Roman"/>
                <w:sz w:val="28"/>
                <w:szCs w:val="28"/>
              </w:rPr>
              <w:lastRenderedPageBreak/>
              <w:t>Бассейны</w:t>
            </w:r>
          </w:p>
        </w:tc>
        <w:tc>
          <w:tcPr>
            <w:tcW w:w="3260" w:type="dxa"/>
            <w:vAlign w:val="center"/>
          </w:tcPr>
          <w:p w:rsidR="00BB6661" w:rsidRPr="00BB6661" w:rsidRDefault="00BB6661" w:rsidP="00DF370C">
            <w:pPr>
              <w:tabs>
                <w:tab w:val="left" w:pos="9922"/>
              </w:tabs>
              <w:ind w:firstLine="0"/>
              <w:jc w:val="center"/>
              <w:rPr>
                <w:rFonts w:ascii="Times New Roman" w:hAnsi="Times New Roman"/>
                <w:sz w:val="28"/>
                <w:szCs w:val="28"/>
              </w:rPr>
            </w:pPr>
            <w:r w:rsidRPr="00BB6661">
              <w:rPr>
                <w:rFonts w:ascii="Times New Roman" w:hAnsi="Times New Roman"/>
                <w:sz w:val="28"/>
                <w:szCs w:val="28"/>
              </w:rPr>
              <w:t>75 кв.м зеркала воды</w:t>
            </w:r>
          </w:p>
        </w:tc>
        <w:tc>
          <w:tcPr>
            <w:tcW w:w="2940" w:type="dxa"/>
            <w:vAlign w:val="center"/>
          </w:tcPr>
          <w:p w:rsidR="00BB6661" w:rsidRPr="00192D39" w:rsidRDefault="00F658B1" w:rsidP="00DF370C">
            <w:pPr>
              <w:tabs>
                <w:tab w:val="left" w:pos="9922"/>
              </w:tabs>
              <w:ind w:firstLine="0"/>
              <w:jc w:val="center"/>
              <w:rPr>
                <w:rFonts w:ascii="Times New Roman" w:hAnsi="Times New Roman"/>
                <w:sz w:val="28"/>
                <w:szCs w:val="28"/>
              </w:rPr>
            </w:pPr>
            <w:r>
              <w:rPr>
                <w:rFonts w:ascii="Times New Roman" w:hAnsi="Times New Roman"/>
                <w:sz w:val="28"/>
                <w:szCs w:val="28"/>
              </w:rPr>
              <w:t>792,6</w:t>
            </w:r>
          </w:p>
        </w:tc>
      </w:tr>
      <w:tr w:rsidR="00BB6661" w:rsidRPr="004D41A2" w:rsidTr="00BB6661">
        <w:trPr>
          <w:cantSplit/>
          <w:jc w:val="center"/>
        </w:trPr>
        <w:tc>
          <w:tcPr>
            <w:tcW w:w="4139" w:type="dxa"/>
            <w:vAlign w:val="center"/>
          </w:tcPr>
          <w:p w:rsidR="00BB6661" w:rsidRPr="00BB6661" w:rsidRDefault="00BB6661" w:rsidP="00DF370C">
            <w:pPr>
              <w:autoSpaceDE w:val="0"/>
              <w:autoSpaceDN w:val="0"/>
              <w:adjustRightInd w:val="0"/>
              <w:ind w:firstLine="0"/>
              <w:jc w:val="center"/>
              <w:rPr>
                <w:rFonts w:ascii="Times New Roman" w:hAnsi="Times New Roman"/>
                <w:sz w:val="28"/>
                <w:szCs w:val="28"/>
              </w:rPr>
            </w:pPr>
            <w:r w:rsidRPr="00BB6661">
              <w:rPr>
                <w:rFonts w:ascii="Times New Roman" w:hAnsi="Times New Roman"/>
                <w:sz w:val="28"/>
                <w:szCs w:val="28"/>
              </w:rPr>
              <w:t>Учреждения клубного типа, дома культуры и прочие развлекательные учреждения, кинотеатры</w:t>
            </w:r>
          </w:p>
        </w:tc>
        <w:tc>
          <w:tcPr>
            <w:tcW w:w="3260" w:type="dxa"/>
            <w:vAlign w:val="center"/>
          </w:tcPr>
          <w:p w:rsidR="00BB6661" w:rsidRPr="00BB6661" w:rsidRDefault="00BB6661" w:rsidP="00DF370C">
            <w:pPr>
              <w:tabs>
                <w:tab w:val="left" w:pos="9922"/>
              </w:tabs>
              <w:ind w:firstLine="0"/>
              <w:jc w:val="center"/>
              <w:rPr>
                <w:rFonts w:ascii="Times New Roman" w:hAnsi="Times New Roman"/>
                <w:sz w:val="28"/>
                <w:szCs w:val="28"/>
              </w:rPr>
            </w:pPr>
            <w:r w:rsidRPr="00BB6661">
              <w:rPr>
                <w:rFonts w:ascii="Times New Roman" w:hAnsi="Times New Roman"/>
                <w:sz w:val="28"/>
                <w:szCs w:val="28"/>
              </w:rPr>
              <w:t>37 мест</w:t>
            </w:r>
          </w:p>
        </w:tc>
        <w:tc>
          <w:tcPr>
            <w:tcW w:w="2940" w:type="dxa"/>
            <w:vAlign w:val="center"/>
          </w:tcPr>
          <w:p w:rsidR="00BB6661" w:rsidRPr="00F658B1" w:rsidRDefault="00F658B1" w:rsidP="00DF370C">
            <w:pPr>
              <w:tabs>
                <w:tab w:val="left" w:pos="9922"/>
              </w:tabs>
              <w:ind w:firstLine="0"/>
              <w:jc w:val="center"/>
              <w:rPr>
                <w:rFonts w:ascii="Times New Roman" w:hAnsi="Times New Roman"/>
                <w:sz w:val="28"/>
                <w:szCs w:val="28"/>
              </w:rPr>
            </w:pPr>
            <w:r>
              <w:rPr>
                <w:rFonts w:ascii="Times New Roman" w:hAnsi="Times New Roman"/>
                <w:sz w:val="28"/>
                <w:szCs w:val="28"/>
              </w:rPr>
              <w:t>391</w:t>
            </w:r>
          </w:p>
        </w:tc>
      </w:tr>
      <w:tr w:rsidR="00BB6661" w:rsidRPr="00C21427" w:rsidTr="00BB6661">
        <w:trPr>
          <w:cantSplit/>
          <w:jc w:val="center"/>
        </w:trPr>
        <w:tc>
          <w:tcPr>
            <w:tcW w:w="4139" w:type="dxa"/>
            <w:vAlign w:val="center"/>
          </w:tcPr>
          <w:p w:rsidR="00BB6661" w:rsidRPr="00BB6661" w:rsidRDefault="00BB6661" w:rsidP="00DF370C">
            <w:pPr>
              <w:autoSpaceDE w:val="0"/>
              <w:autoSpaceDN w:val="0"/>
              <w:adjustRightInd w:val="0"/>
              <w:ind w:firstLine="0"/>
              <w:jc w:val="center"/>
              <w:rPr>
                <w:rFonts w:ascii="Times New Roman" w:hAnsi="Times New Roman"/>
                <w:sz w:val="28"/>
                <w:szCs w:val="28"/>
              </w:rPr>
            </w:pPr>
            <w:r w:rsidRPr="00BB6661">
              <w:rPr>
                <w:rFonts w:ascii="Times New Roman" w:hAnsi="Times New Roman"/>
                <w:sz w:val="28"/>
                <w:szCs w:val="28"/>
              </w:rPr>
              <w:t>Библиотеки</w:t>
            </w:r>
          </w:p>
        </w:tc>
        <w:tc>
          <w:tcPr>
            <w:tcW w:w="3260" w:type="dxa"/>
            <w:vAlign w:val="center"/>
          </w:tcPr>
          <w:p w:rsidR="00BB6661" w:rsidRPr="00BB6661" w:rsidRDefault="00BB6661" w:rsidP="00DF370C">
            <w:pPr>
              <w:tabs>
                <w:tab w:val="left" w:pos="9922"/>
              </w:tabs>
              <w:ind w:firstLine="0"/>
              <w:jc w:val="center"/>
              <w:rPr>
                <w:rFonts w:ascii="Times New Roman" w:hAnsi="Times New Roman"/>
                <w:sz w:val="28"/>
                <w:szCs w:val="28"/>
              </w:rPr>
            </w:pPr>
            <w:r w:rsidRPr="00BB6661">
              <w:rPr>
                <w:rFonts w:ascii="Times New Roman" w:hAnsi="Times New Roman"/>
                <w:sz w:val="28"/>
                <w:szCs w:val="28"/>
              </w:rPr>
              <w:t>4,2 тыс. томов</w:t>
            </w:r>
          </w:p>
        </w:tc>
        <w:tc>
          <w:tcPr>
            <w:tcW w:w="2940" w:type="dxa"/>
            <w:vAlign w:val="center"/>
          </w:tcPr>
          <w:p w:rsidR="00BB6661" w:rsidRPr="00BB6661" w:rsidRDefault="00F658B1" w:rsidP="00DF370C">
            <w:pPr>
              <w:tabs>
                <w:tab w:val="left" w:pos="9922"/>
              </w:tabs>
              <w:ind w:firstLine="0"/>
              <w:jc w:val="center"/>
              <w:rPr>
                <w:rFonts w:ascii="Times New Roman" w:hAnsi="Times New Roman"/>
                <w:sz w:val="28"/>
                <w:szCs w:val="28"/>
              </w:rPr>
            </w:pPr>
            <w:r>
              <w:rPr>
                <w:rFonts w:ascii="Times New Roman" w:hAnsi="Times New Roman"/>
                <w:sz w:val="28"/>
                <w:szCs w:val="28"/>
              </w:rPr>
              <w:t>44,39</w:t>
            </w:r>
            <w:r w:rsidR="00BB6661" w:rsidRPr="00BB6661">
              <w:rPr>
                <w:rFonts w:ascii="Times New Roman" w:hAnsi="Times New Roman"/>
                <w:sz w:val="28"/>
                <w:szCs w:val="28"/>
                <w:lang w:val="en-US"/>
              </w:rPr>
              <w:t xml:space="preserve"> </w:t>
            </w:r>
            <w:r w:rsidR="00BB6661" w:rsidRPr="00BB6661">
              <w:rPr>
                <w:rFonts w:ascii="Times New Roman" w:hAnsi="Times New Roman"/>
                <w:sz w:val="28"/>
                <w:szCs w:val="28"/>
              </w:rPr>
              <w:t>тыс</w:t>
            </w:r>
          </w:p>
        </w:tc>
      </w:tr>
      <w:tr w:rsidR="00BB6661" w:rsidRPr="008A1917" w:rsidTr="00BB6661">
        <w:trPr>
          <w:cantSplit/>
          <w:jc w:val="center"/>
        </w:trPr>
        <w:tc>
          <w:tcPr>
            <w:tcW w:w="4139" w:type="dxa"/>
            <w:vAlign w:val="center"/>
          </w:tcPr>
          <w:p w:rsidR="00BB6661" w:rsidRPr="00BB6661" w:rsidRDefault="00BB6661" w:rsidP="00DF370C">
            <w:pPr>
              <w:autoSpaceDE w:val="0"/>
              <w:autoSpaceDN w:val="0"/>
              <w:adjustRightInd w:val="0"/>
              <w:ind w:firstLine="0"/>
              <w:jc w:val="center"/>
              <w:rPr>
                <w:rFonts w:ascii="Times New Roman" w:hAnsi="Times New Roman"/>
                <w:sz w:val="28"/>
                <w:szCs w:val="28"/>
              </w:rPr>
            </w:pPr>
            <w:r w:rsidRPr="00BB6661">
              <w:rPr>
                <w:rFonts w:ascii="Times New Roman" w:hAnsi="Times New Roman"/>
                <w:sz w:val="28"/>
                <w:szCs w:val="28"/>
              </w:rPr>
              <w:t>Предприятия торговли</w:t>
            </w:r>
          </w:p>
        </w:tc>
        <w:tc>
          <w:tcPr>
            <w:tcW w:w="3260" w:type="dxa"/>
            <w:vAlign w:val="center"/>
          </w:tcPr>
          <w:p w:rsidR="00BB6661" w:rsidRPr="00BB6661" w:rsidRDefault="00BB6661" w:rsidP="00DF370C">
            <w:pPr>
              <w:tabs>
                <w:tab w:val="left" w:pos="9922"/>
              </w:tabs>
              <w:ind w:firstLine="0"/>
              <w:jc w:val="center"/>
              <w:rPr>
                <w:rFonts w:ascii="Times New Roman" w:hAnsi="Times New Roman"/>
                <w:sz w:val="28"/>
                <w:szCs w:val="28"/>
              </w:rPr>
            </w:pPr>
            <w:r w:rsidRPr="00BB6661">
              <w:rPr>
                <w:rFonts w:ascii="Times New Roman" w:hAnsi="Times New Roman"/>
                <w:sz w:val="28"/>
                <w:szCs w:val="28"/>
              </w:rPr>
              <w:t>280 кв.м торговой площади</w:t>
            </w:r>
          </w:p>
        </w:tc>
        <w:tc>
          <w:tcPr>
            <w:tcW w:w="2940" w:type="dxa"/>
            <w:vAlign w:val="center"/>
          </w:tcPr>
          <w:p w:rsidR="00BB6661" w:rsidRPr="00192D39" w:rsidRDefault="00F658B1" w:rsidP="00DF370C">
            <w:pPr>
              <w:tabs>
                <w:tab w:val="left" w:pos="9922"/>
              </w:tabs>
              <w:ind w:firstLine="0"/>
              <w:jc w:val="center"/>
              <w:rPr>
                <w:rFonts w:ascii="Times New Roman" w:hAnsi="Times New Roman"/>
                <w:sz w:val="28"/>
                <w:szCs w:val="28"/>
              </w:rPr>
            </w:pPr>
            <w:r>
              <w:rPr>
                <w:rFonts w:ascii="Times New Roman" w:hAnsi="Times New Roman"/>
                <w:sz w:val="28"/>
                <w:szCs w:val="28"/>
              </w:rPr>
              <w:t>2959,04</w:t>
            </w:r>
          </w:p>
        </w:tc>
      </w:tr>
      <w:tr w:rsidR="00BB6661" w:rsidRPr="00C21427" w:rsidTr="00BB6661">
        <w:trPr>
          <w:cantSplit/>
          <w:jc w:val="center"/>
        </w:trPr>
        <w:tc>
          <w:tcPr>
            <w:tcW w:w="4139" w:type="dxa"/>
            <w:vAlign w:val="center"/>
          </w:tcPr>
          <w:p w:rsidR="00BB6661" w:rsidRPr="00BB6661" w:rsidRDefault="00BB6661" w:rsidP="00DF370C">
            <w:pPr>
              <w:autoSpaceDE w:val="0"/>
              <w:autoSpaceDN w:val="0"/>
              <w:adjustRightInd w:val="0"/>
              <w:ind w:firstLine="0"/>
              <w:jc w:val="center"/>
              <w:rPr>
                <w:rFonts w:ascii="Times New Roman" w:hAnsi="Times New Roman"/>
                <w:sz w:val="28"/>
                <w:szCs w:val="28"/>
              </w:rPr>
            </w:pPr>
            <w:r w:rsidRPr="00BB6661">
              <w:rPr>
                <w:rFonts w:ascii="Times New Roman" w:hAnsi="Times New Roman"/>
                <w:sz w:val="28"/>
                <w:szCs w:val="28"/>
              </w:rPr>
              <w:t>Предприятия общественного питания (рестораны, кафе, столовые)</w:t>
            </w:r>
          </w:p>
        </w:tc>
        <w:tc>
          <w:tcPr>
            <w:tcW w:w="3260" w:type="dxa"/>
            <w:vAlign w:val="center"/>
          </w:tcPr>
          <w:p w:rsidR="00BB6661" w:rsidRPr="00BB6661" w:rsidRDefault="00BB6661" w:rsidP="00DF370C">
            <w:pPr>
              <w:tabs>
                <w:tab w:val="left" w:pos="9922"/>
              </w:tabs>
              <w:ind w:firstLine="0"/>
              <w:jc w:val="center"/>
              <w:rPr>
                <w:rFonts w:ascii="Times New Roman" w:hAnsi="Times New Roman"/>
                <w:sz w:val="28"/>
                <w:szCs w:val="28"/>
              </w:rPr>
            </w:pPr>
            <w:r w:rsidRPr="00BB6661">
              <w:rPr>
                <w:rFonts w:ascii="Times New Roman" w:hAnsi="Times New Roman"/>
                <w:sz w:val="28"/>
                <w:szCs w:val="28"/>
              </w:rPr>
              <w:t>40 посадочных мест</w:t>
            </w:r>
          </w:p>
        </w:tc>
        <w:tc>
          <w:tcPr>
            <w:tcW w:w="2940" w:type="dxa"/>
            <w:vAlign w:val="center"/>
          </w:tcPr>
          <w:p w:rsidR="00BB6661" w:rsidRPr="00F658B1" w:rsidRDefault="00F658B1" w:rsidP="00DF370C">
            <w:pPr>
              <w:tabs>
                <w:tab w:val="left" w:pos="9922"/>
              </w:tabs>
              <w:ind w:firstLine="0"/>
              <w:jc w:val="center"/>
              <w:rPr>
                <w:rFonts w:ascii="Times New Roman" w:hAnsi="Times New Roman"/>
                <w:sz w:val="28"/>
                <w:szCs w:val="28"/>
              </w:rPr>
            </w:pPr>
            <w:r>
              <w:rPr>
                <w:rFonts w:ascii="Times New Roman" w:hAnsi="Times New Roman"/>
                <w:sz w:val="28"/>
                <w:szCs w:val="28"/>
              </w:rPr>
              <w:t>423</w:t>
            </w:r>
          </w:p>
        </w:tc>
      </w:tr>
      <w:tr w:rsidR="00BB6661" w:rsidRPr="00C21427" w:rsidTr="00BB6661">
        <w:trPr>
          <w:cantSplit/>
          <w:jc w:val="center"/>
        </w:trPr>
        <w:tc>
          <w:tcPr>
            <w:tcW w:w="4139" w:type="dxa"/>
            <w:vAlign w:val="center"/>
          </w:tcPr>
          <w:p w:rsidR="00BB6661" w:rsidRPr="00BB6661" w:rsidRDefault="00BB6661" w:rsidP="00DF370C">
            <w:pPr>
              <w:autoSpaceDE w:val="0"/>
              <w:autoSpaceDN w:val="0"/>
              <w:adjustRightInd w:val="0"/>
              <w:ind w:firstLine="0"/>
              <w:jc w:val="center"/>
              <w:rPr>
                <w:rFonts w:ascii="Times New Roman" w:hAnsi="Times New Roman"/>
                <w:sz w:val="28"/>
                <w:szCs w:val="28"/>
              </w:rPr>
            </w:pPr>
            <w:r w:rsidRPr="00BB6661">
              <w:rPr>
                <w:rFonts w:ascii="Times New Roman" w:hAnsi="Times New Roman"/>
                <w:sz w:val="28"/>
                <w:szCs w:val="28"/>
              </w:rPr>
              <w:t>Предприятия бытового обслуживания</w:t>
            </w:r>
          </w:p>
        </w:tc>
        <w:tc>
          <w:tcPr>
            <w:tcW w:w="3260" w:type="dxa"/>
            <w:vAlign w:val="center"/>
          </w:tcPr>
          <w:p w:rsidR="00BB6661" w:rsidRPr="00BB6661" w:rsidRDefault="00BB6661" w:rsidP="00DF370C">
            <w:pPr>
              <w:tabs>
                <w:tab w:val="left" w:pos="9922"/>
              </w:tabs>
              <w:ind w:firstLine="0"/>
              <w:jc w:val="center"/>
              <w:rPr>
                <w:rFonts w:ascii="Times New Roman" w:hAnsi="Times New Roman"/>
                <w:sz w:val="28"/>
                <w:szCs w:val="28"/>
              </w:rPr>
            </w:pPr>
            <w:r w:rsidRPr="00BB6661">
              <w:rPr>
                <w:rFonts w:ascii="Times New Roman" w:hAnsi="Times New Roman"/>
                <w:sz w:val="28"/>
                <w:szCs w:val="28"/>
              </w:rPr>
              <w:t>9 рабочих мест</w:t>
            </w:r>
          </w:p>
        </w:tc>
        <w:tc>
          <w:tcPr>
            <w:tcW w:w="2940" w:type="dxa"/>
            <w:vAlign w:val="center"/>
          </w:tcPr>
          <w:p w:rsidR="00BB6661" w:rsidRPr="00F658B1" w:rsidRDefault="00F658B1" w:rsidP="00DF370C">
            <w:pPr>
              <w:tabs>
                <w:tab w:val="left" w:pos="9922"/>
              </w:tabs>
              <w:ind w:firstLine="0"/>
              <w:jc w:val="center"/>
              <w:rPr>
                <w:rFonts w:ascii="Times New Roman" w:hAnsi="Times New Roman"/>
                <w:sz w:val="28"/>
                <w:szCs w:val="28"/>
              </w:rPr>
            </w:pPr>
            <w:r>
              <w:rPr>
                <w:rFonts w:ascii="Times New Roman" w:hAnsi="Times New Roman"/>
                <w:sz w:val="28"/>
                <w:szCs w:val="28"/>
              </w:rPr>
              <w:t>96</w:t>
            </w:r>
          </w:p>
        </w:tc>
      </w:tr>
      <w:tr w:rsidR="00BB6661" w:rsidRPr="00C21427" w:rsidTr="00BB6661">
        <w:trPr>
          <w:cantSplit/>
          <w:jc w:val="center"/>
        </w:trPr>
        <w:tc>
          <w:tcPr>
            <w:tcW w:w="4139" w:type="dxa"/>
            <w:vAlign w:val="center"/>
          </w:tcPr>
          <w:p w:rsidR="00BB6661" w:rsidRPr="00BB6661" w:rsidRDefault="00BB6661" w:rsidP="00DF370C">
            <w:pPr>
              <w:autoSpaceDE w:val="0"/>
              <w:autoSpaceDN w:val="0"/>
              <w:adjustRightInd w:val="0"/>
              <w:ind w:firstLine="0"/>
              <w:jc w:val="center"/>
              <w:rPr>
                <w:rFonts w:ascii="Times New Roman" w:hAnsi="Times New Roman"/>
                <w:sz w:val="28"/>
                <w:szCs w:val="28"/>
              </w:rPr>
            </w:pPr>
            <w:r w:rsidRPr="00BB6661">
              <w:rPr>
                <w:rFonts w:ascii="Times New Roman" w:hAnsi="Times New Roman"/>
                <w:sz w:val="28"/>
                <w:szCs w:val="28"/>
              </w:rPr>
              <w:t>Гостиницы</w:t>
            </w:r>
          </w:p>
        </w:tc>
        <w:tc>
          <w:tcPr>
            <w:tcW w:w="3260" w:type="dxa"/>
            <w:vAlign w:val="center"/>
          </w:tcPr>
          <w:p w:rsidR="00BB6661" w:rsidRPr="00BB6661" w:rsidRDefault="00BB6661" w:rsidP="00DF370C">
            <w:pPr>
              <w:tabs>
                <w:tab w:val="left" w:pos="9922"/>
              </w:tabs>
              <w:ind w:firstLine="0"/>
              <w:jc w:val="center"/>
              <w:rPr>
                <w:rFonts w:ascii="Times New Roman" w:hAnsi="Times New Roman"/>
                <w:sz w:val="28"/>
                <w:szCs w:val="28"/>
              </w:rPr>
            </w:pPr>
            <w:r w:rsidRPr="00BB6661">
              <w:rPr>
                <w:rFonts w:ascii="Times New Roman" w:hAnsi="Times New Roman"/>
                <w:sz w:val="28"/>
                <w:szCs w:val="28"/>
              </w:rPr>
              <w:t>6 мест</w:t>
            </w:r>
          </w:p>
        </w:tc>
        <w:tc>
          <w:tcPr>
            <w:tcW w:w="2940" w:type="dxa"/>
            <w:vAlign w:val="center"/>
          </w:tcPr>
          <w:p w:rsidR="00BB6661" w:rsidRPr="00F658B1" w:rsidRDefault="00F658B1" w:rsidP="00DF370C">
            <w:pPr>
              <w:tabs>
                <w:tab w:val="left" w:pos="9922"/>
              </w:tabs>
              <w:ind w:firstLine="0"/>
              <w:jc w:val="center"/>
              <w:rPr>
                <w:rFonts w:ascii="Times New Roman" w:hAnsi="Times New Roman"/>
                <w:sz w:val="28"/>
                <w:szCs w:val="28"/>
              </w:rPr>
            </w:pPr>
            <w:r>
              <w:rPr>
                <w:rFonts w:ascii="Times New Roman" w:hAnsi="Times New Roman"/>
                <w:sz w:val="28"/>
                <w:szCs w:val="28"/>
              </w:rPr>
              <w:t>64</w:t>
            </w:r>
          </w:p>
        </w:tc>
      </w:tr>
    </w:tbl>
    <w:p w:rsidR="00BD7165" w:rsidRDefault="00510D79" w:rsidP="00BD7165">
      <w:pPr>
        <w:pStyle w:val="af"/>
        <w:spacing w:line="360" w:lineRule="auto"/>
        <w:rPr>
          <w:szCs w:val="28"/>
        </w:rPr>
      </w:pPr>
      <w:r>
        <w:rPr>
          <w:szCs w:val="28"/>
        </w:rPr>
        <w:t>*Данные объекты обеспечиваются за счет ниже указанных объектов капительного строительства общественно-делового назначения.</w:t>
      </w:r>
    </w:p>
    <w:p w:rsidR="00510D79" w:rsidRPr="008177F1" w:rsidRDefault="00510D79" w:rsidP="00BD7165">
      <w:pPr>
        <w:pStyle w:val="af"/>
        <w:spacing w:line="360" w:lineRule="auto"/>
        <w:rPr>
          <w:szCs w:val="28"/>
        </w:rPr>
      </w:pPr>
    </w:p>
    <w:p w:rsidR="008C0126" w:rsidRPr="00097718" w:rsidRDefault="008C0126" w:rsidP="008C0126">
      <w:pPr>
        <w:pStyle w:val="af"/>
        <w:spacing w:line="360" w:lineRule="auto"/>
        <w:rPr>
          <w:szCs w:val="28"/>
        </w:rPr>
      </w:pPr>
      <w:r w:rsidRPr="00097718">
        <w:rPr>
          <w:szCs w:val="28"/>
        </w:rPr>
        <w:t>В границах проекта планировки территории планируется размещение ряда объектов капитального строительства общественно-делового назначения, а именно:</w:t>
      </w:r>
    </w:p>
    <w:p w:rsidR="00AB31C8" w:rsidRPr="00F658B1" w:rsidRDefault="00AB31C8" w:rsidP="00F658B1">
      <w:pPr>
        <w:pStyle w:val="af"/>
        <w:numPr>
          <w:ilvl w:val="0"/>
          <w:numId w:val="28"/>
        </w:numPr>
        <w:spacing w:line="360" w:lineRule="auto"/>
        <w:rPr>
          <w:szCs w:val="28"/>
        </w:rPr>
      </w:pPr>
      <w:r w:rsidRPr="00AB31C8">
        <w:rPr>
          <w:szCs w:val="28"/>
        </w:rPr>
        <w:t xml:space="preserve">3 спортивных центр с универсальным игровым залом </w:t>
      </w:r>
      <w:r w:rsidRPr="00F658B1">
        <w:rPr>
          <w:szCs w:val="28"/>
        </w:rPr>
        <w:t>(вместимость трибун 200 мест);</w:t>
      </w:r>
    </w:p>
    <w:p w:rsidR="00AB31C8" w:rsidRPr="00AB31C8" w:rsidRDefault="00AB31C8" w:rsidP="00AB31C8">
      <w:pPr>
        <w:pStyle w:val="af"/>
        <w:numPr>
          <w:ilvl w:val="0"/>
          <w:numId w:val="28"/>
        </w:numPr>
        <w:spacing w:line="360" w:lineRule="auto"/>
        <w:rPr>
          <w:szCs w:val="28"/>
        </w:rPr>
      </w:pPr>
      <w:r w:rsidRPr="00AB31C8">
        <w:rPr>
          <w:szCs w:val="28"/>
        </w:rPr>
        <w:t xml:space="preserve">2 дома культуры на 300 мест </w:t>
      </w:r>
    </w:p>
    <w:p w:rsidR="00AB31C8" w:rsidRPr="00AB31C8" w:rsidRDefault="00AB31C8" w:rsidP="00AB31C8">
      <w:pPr>
        <w:pStyle w:val="af"/>
        <w:numPr>
          <w:ilvl w:val="0"/>
          <w:numId w:val="28"/>
        </w:numPr>
        <w:spacing w:line="360" w:lineRule="auto"/>
        <w:rPr>
          <w:szCs w:val="28"/>
        </w:rPr>
      </w:pPr>
      <w:r w:rsidRPr="00AB31C8">
        <w:rPr>
          <w:szCs w:val="28"/>
        </w:rPr>
        <w:t>Досуговый центр на 50 посетителей</w:t>
      </w:r>
    </w:p>
    <w:p w:rsidR="00AB31C8" w:rsidRPr="00AB31C8" w:rsidRDefault="00AB31C8" w:rsidP="00AB31C8">
      <w:pPr>
        <w:pStyle w:val="af"/>
        <w:numPr>
          <w:ilvl w:val="0"/>
          <w:numId w:val="28"/>
        </w:numPr>
        <w:spacing w:line="360" w:lineRule="auto"/>
        <w:rPr>
          <w:szCs w:val="28"/>
        </w:rPr>
      </w:pPr>
      <w:r w:rsidRPr="00AB31C8">
        <w:rPr>
          <w:szCs w:val="28"/>
        </w:rPr>
        <w:t>Гостиница 55 номеров</w:t>
      </w:r>
    </w:p>
    <w:p w:rsidR="00AB31C8" w:rsidRPr="00AB31C8" w:rsidRDefault="00AB31C8" w:rsidP="00AB31C8">
      <w:pPr>
        <w:pStyle w:val="af"/>
        <w:numPr>
          <w:ilvl w:val="0"/>
          <w:numId w:val="28"/>
        </w:numPr>
        <w:spacing w:line="360" w:lineRule="auto"/>
        <w:rPr>
          <w:szCs w:val="28"/>
        </w:rPr>
      </w:pPr>
      <w:r w:rsidRPr="00AB31C8">
        <w:rPr>
          <w:szCs w:val="28"/>
        </w:rPr>
        <w:t>Библиотека</w:t>
      </w:r>
      <w:r w:rsidRPr="00AB31C8">
        <w:rPr>
          <w:szCs w:val="28"/>
          <w:lang w:val="en-US"/>
        </w:rPr>
        <w:t xml:space="preserve"> </w:t>
      </w:r>
      <w:r w:rsidRPr="00AB31C8">
        <w:rPr>
          <w:szCs w:val="28"/>
        </w:rPr>
        <w:t>на 73 тыс.томов</w:t>
      </w:r>
    </w:p>
    <w:p w:rsidR="00AB31C8" w:rsidRPr="00AB31C8" w:rsidRDefault="00AB31C8" w:rsidP="00AB31C8">
      <w:pPr>
        <w:pStyle w:val="af"/>
        <w:numPr>
          <w:ilvl w:val="0"/>
          <w:numId w:val="28"/>
        </w:numPr>
        <w:spacing w:line="360" w:lineRule="auto"/>
        <w:rPr>
          <w:szCs w:val="28"/>
        </w:rPr>
      </w:pPr>
      <w:r w:rsidRPr="00AB31C8">
        <w:rPr>
          <w:szCs w:val="28"/>
        </w:rPr>
        <w:t xml:space="preserve">3 предприятия торговли (общ. </w:t>
      </w:r>
      <w:r w:rsidRPr="00AB31C8">
        <w:rPr>
          <w:szCs w:val="28"/>
          <w:lang w:val="en-US"/>
        </w:rPr>
        <w:t>S</w:t>
      </w:r>
      <w:r w:rsidRPr="00AB31C8">
        <w:rPr>
          <w:szCs w:val="28"/>
        </w:rPr>
        <w:t xml:space="preserve"> </w:t>
      </w:r>
      <w:r w:rsidR="00192D39">
        <w:rPr>
          <w:szCs w:val="28"/>
        </w:rPr>
        <w:t>8604</w:t>
      </w:r>
      <w:r w:rsidRPr="00AB31C8">
        <w:rPr>
          <w:szCs w:val="28"/>
        </w:rPr>
        <w:t xml:space="preserve"> </w:t>
      </w:r>
      <m:oMath>
        <m:sSup>
          <m:sSupPr>
            <m:ctrlPr>
              <w:rPr>
                <w:rFonts w:ascii="Cambria Math" w:hAnsi="Cambria Math"/>
                <w:i/>
                <w:szCs w:val="28"/>
              </w:rPr>
            </m:ctrlPr>
          </m:sSupPr>
          <m:e>
            <m:r>
              <w:rPr>
                <w:rFonts w:ascii="Cambria Math"/>
                <w:szCs w:val="28"/>
              </w:rPr>
              <m:t>м</m:t>
            </m:r>
          </m:e>
          <m:sup>
            <m:r>
              <w:rPr>
                <w:rFonts w:ascii="Cambria Math"/>
                <w:szCs w:val="28"/>
              </w:rPr>
              <m:t>2</m:t>
            </m:r>
          </m:sup>
        </m:sSup>
      </m:oMath>
      <w:r w:rsidRPr="00AB31C8">
        <w:rPr>
          <w:szCs w:val="28"/>
        </w:rPr>
        <w:t>)</w:t>
      </w:r>
    </w:p>
    <w:p w:rsidR="00AB31C8" w:rsidRPr="00AB31C8" w:rsidRDefault="00AB31C8" w:rsidP="00AB31C8">
      <w:pPr>
        <w:pStyle w:val="af"/>
        <w:numPr>
          <w:ilvl w:val="0"/>
          <w:numId w:val="28"/>
        </w:numPr>
        <w:spacing w:line="360" w:lineRule="auto"/>
        <w:rPr>
          <w:szCs w:val="28"/>
        </w:rPr>
      </w:pPr>
      <w:r w:rsidRPr="00AB31C8">
        <w:rPr>
          <w:szCs w:val="28"/>
        </w:rPr>
        <w:t>4 столовых на 200 посещений</w:t>
      </w:r>
    </w:p>
    <w:p w:rsidR="00AB31C8" w:rsidRPr="00AB31C8" w:rsidRDefault="00AB31C8" w:rsidP="00AB31C8">
      <w:pPr>
        <w:pStyle w:val="af"/>
        <w:numPr>
          <w:ilvl w:val="0"/>
          <w:numId w:val="28"/>
        </w:numPr>
        <w:spacing w:line="360" w:lineRule="auto"/>
        <w:rPr>
          <w:szCs w:val="28"/>
        </w:rPr>
      </w:pPr>
      <w:r w:rsidRPr="00AB31C8">
        <w:rPr>
          <w:szCs w:val="28"/>
        </w:rPr>
        <w:t>Кафе на 73 посетителя</w:t>
      </w:r>
    </w:p>
    <w:p w:rsidR="00AB31C8" w:rsidRPr="00AB31C8" w:rsidRDefault="00AB31C8" w:rsidP="00AB31C8">
      <w:pPr>
        <w:pStyle w:val="af"/>
        <w:numPr>
          <w:ilvl w:val="0"/>
          <w:numId w:val="28"/>
        </w:numPr>
        <w:spacing w:line="360" w:lineRule="auto"/>
        <w:rPr>
          <w:szCs w:val="28"/>
        </w:rPr>
      </w:pPr>
      <w:r w:rsidRPr="00AB31C8">
        <w:rPr>
          <w:szCs w:val="28"/>
        </w:rPr>
        <w:t>Ресторан на 73 посетителя</w:t>
      </w:r>
    </w:p>
    <w:p w:rsidR="00AB31C8" w:rsidRPr="00AB31C8" w:rsidRDefault="00AB31C8" w:rsidP="00AB31C8">
      <w:pPr>
        <w:pStyle w:val="af"/>
        <w:numPr>
          <w:ilvl w:val="0"/>
          <w:numId w:val="28"/>
        </w:numPr>
        <w:spacing w:line="360" w:lineRule="auto"/>
        <w:rPr>
          <w:szCs w:val="28"/>
        </w:rPr>
      </w:pPr>
      <w:r w:rsidRPr="00AB31C8">
        <w:rPr>
          <w:szCs w:val="28"/>
        </w:rPr>
        <w:t>Плавательный бассейн 210\смена</w:t>
      </w:r>
    </w:p>
    <w:p w:rsidR="00AB31C8" w:rsidRPr="00AB31C8" w:rsidRDefault="00AB31C8" w:rsidP="00AB31C8">
      <w:pPr>
        <w:pStyle w:val="af"/>
        <w:numPr>
          <w:ilvl w:val="0"/>
          <w:numId w:val="28"/>
        </w:numPr>
        <w:spacing w:line="360" w:lineRule="auto"/>
        <w:rPr>
          <w:szCs w:val="28"/>
        </w:rPr>
      </w:pPr>
      <w:r w:rsidRPr="00AB31C8">
        <w:rPr>
          <w:szCs w:val="28"/>
        </w:rPr>
        <w:t>3 ремонтных мастерских</w:t>
      </w:r>
    </w:p>
    <w:p w:rsidR="000A0F26" w:rsidRDefault="000A0F26" w:rsidP="00567244">
      <w:pPr>
        <w:tabs>
          <w:tab w:val="left" w:pos="9922"/>
        </w:tabs>
        <w:spacing w:after="0" w:line="360" w:lineRule="auto"/>
        <w:ind w:firstLine="709"/>
        <w:jc w:val="right"/>
        <w:rPr>
          <w:rFonts w:ascii="Times New Roman" w:hAnsi="Times New Roman" w:cs="Times New Roman"/>
          <w:sz w:val="28"/>
          <w:szCs w:val="28"/>
        </w:rPr>
      </w:pPr>
    </w:p>
    <w:p w:rsidR="000A0F26" w:rsidRDefault="000A0F26" w:rsidP="00567244">
      <w:pPr>
        <w:tabs>
          <w:tab w:val="left" w:pos="9922"/>
        </w:tabs>
        <w:spacing w:after="0" w:line="360" w:lineRule="auto"/>
        <w:ind w:firstLine="709"/>
        <w:jc w:val="right"/>
        <w:rPr>
          <w:rFonts w:ascii="Times New Roman" w:hAnsi="Times New Roman" w:cs="Times New Roman"/>
          <w:sz w:val="28"/>
          <w:szCs w:val="28"/>
        </w:rPr>
      </w:pPr>
    </w:p>
    <w:p w:rsidR="00567244" w:rsidRDefault="00F658B1" w:rsidP="00567244">
      <w:pPr>
        <w:tabs>
          <w:tab w:val="left" w:pos="9922"/>
        </w:tabs>
        <w:spacing w:after="0" w:line="360" w:lineRule="auto"/>
        <w:ind w:firstLine="709"/>
        <w:jc w:val="right"/>
        <w:rPr>
          <w:rFonts w:ascii="Times New Roman" w:hAnsi="Times New Roman" w:cs="Times New Roman"/>
          <w:sz w:val="28"/>
          <w:szCs w:val="28"/>
        </w:rPr>
      </w:pPr>
      <w:r>
        <w:rPr>
          <w:rFonts w:ascii="Times New Roman" w:hAnsi="Times New Roman" w:cs="Times New Roman"/>
          <w:sz w:val="28"/>
          <w:szCs w:val="28"/>
        </w:rPr>
        <w:lastRenderedPageBreak/>
        <w:t>Таблица №3</w:t>
      </w:r>
    </w:p>
    <w:p w:rsidR="00567244" w:rsidRDefault="00567244" w:rsidP="00567244">
      <w:pPr>
        <w:tabs>
          <w:tab w:val="left" w:pos="9922"/>
        </w:tabs>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t>Характеристика объектов капитального строительства общественно-делового</w:t>
      </w:r>
    </w:p>
    <w:tbl>
      <w:tblPr>
        <w:tblStyle w:val="aa"/>
        <w:tblW w:w="0" w:type="auto"/>
        <w:jc w:val="center"/>
        <w:tblInd w:w="-1936" w:type="dxa"/>
        <w:tblLook w:val="04A0"/>
      </w:tblPr>
      <w:tblGrid>
        <w:gridCol w:w="1505"/>
        <w:gridCol w:w="4650"/>
        <w:gridCol w:w="1547"/>
        <w:gridCol w:w="1904"/>
      </w:tblGrid>
      <w:tr w:rsidR="00AB31C8" w:rsidRPr="00E46768" w:rsidTr="00DF370C">
        <w:trPr>
          <w:cantSplit/>
          <w:jc w:val="center"/>
        </w:trPr>
        <w:tc>
          <w:tcPr>
            <w:tcW w:w="1505" w:type="dxa"/>
            <w:vAlign w:val="center"/>
          </w:tcPr>
          <w:p w:rsidR="00AB31C8" w:rsidRPr="00E46768" w:rsidRDefault="00AB31C8" w:rsidP="00DF370C">
            <w:pPr>
              <w:tabs>
                <w:tab w:val="left" w:pos="9922"/>
              </w:tabs>
              <w:ind w:firstLine="0"/>
              <w:jc w:val="center"/>
              <w:rPr>
                <w:rFonts w:ascii="Times New Roman" w:hAnsi="Times New Roman"/>
                <w:sz w:val="28"/>
                <w:szCs w:val="28"/>
              </w:rPr>
            </w:pPr>
            <w:r w:rsidRPr="00E46768">
              <w:rPr>
                <w:rFonts w:ascii="Times New Roman" w:hAnsi="Times New Roman"/>
                <w:sz w:val="28"/>
                <w:szCs w:val="28"/>
              </w:rPr>
              <w:t>№ объекта по ППТ</w:t>
            </w:r>
          </w:p>
        </w:tc>
        <w:tc>
          <w:tcPr>
            <w:tcW w:w="4650" w:type="dxa"/>
            <w:vAlign w:val="center"/>
          </w:tcPr>
          <w:p w:rsidR="00AB31C8" w:rsidRPr="00E46768" w:rsidRDefault="00AB31C8" w:rsidP="00DF370C">
            <w:pPr>
              <w:tabs>
                <w:tab w:val="left" w:pos="9922"/>
              </w:tabs>
              <w:ind w:firstLine="0"/>
              <w:jc w:val="center"/>
              <w:rPr>
                <w:rFonts w:ascii="Times New Roman" w:hAnsi="Times New Roman"/>
                <w:sz w:val="28"/>
                <w:szCs w:val="28"/>
              </w:rPr>
            </w:pPr>
            <w:r w:rsidRPr="00E46768">
              <w:rPr>
                <w:rFonts w:ascii="Times New Roman" w:hAnsi="Times New Roman"/>
                <w:sz w:val="28"/>
                <w:szCs w:val="28"/>
              </w:rPr>
              <w:t>Наименование объекта капитального строительства</w:t>
            </w:r>
          </w:p>
        </w:tc>
        <w:tc>
          <w:tcPr>
            <w:tcW w:w="1547" w:type="dxa"/>
            <w:vAlign w:val="center"/>
          </w:tcPr>
          <w:p w:rsidR="00AB31C8" w:rsidRPr="00E46768" w:rsidRDefault="00AB31C8" w:rsidP="00DF370C">
            <w:pPr>
              <w:tabs>
                <w:tab w:val="left" w:pos="9922"/>
              </w:tabs>
              <w:ind w:firstLine="0"/>
              <w:jc w:val="center"/>
              <w:rPr>
                <w:rFonts w:ascii="Times New Roman" w:hAnsi="Times New Roman"/>
                <w:sz w:val="28"/>
                <w:szCs w:val="28"/>
              </w:rPr>
            </w:pPr>
            <w:r w:rsidRPr="00E46768">
              <w:rPr>
                <w:rFonts w:ascii="Times New Roman" w:hAnsi="Times New Roman"/>
                <w:sz w:val="28"/>
                <w:szCs w:val="28"/>
              </w:rPr>
              <w:t>Этажность</w:t>
            </w:r>
          </w:p>
        </w:tc>
        <w:tc>
          <w:tcPr>
            <w:tcW w:w="1904" w:type="dxa"/>
            <w:vAlign w:val="center"/>
          </w:tcPr>
          <w:p w:rsidR="00AB31C8" w:rsidRPr="00E46768" w:rsidRDefault="00AB31C8" w:rsidP="00DF370C">
            <w:pPr>
              <w:tabs>
                <w:tab w:val="left" w:pos="9922"/>
              </w:tabs>
              <w:ind w:firstLine="0"/>
              <w:jc w:val="center"/>
              <w:rPr>
                <w:rFonts w:ascii="Times New Roman" w:hAnsi="Times New Roman"/>
                <w:sz w:val="28"/>
                <w:szCs w:val="28"/>
                <w:vertAlign w:val="superscript"/>
              </w:rPr>
            </w:pPr>
            <w:r w:rsidRPr="00E46768">
              <w:rPr>
                <w:rFonts w:ascii="Times New Roman" w:hAnsi="Times New Roman"/>
                <w:sz w:val="28"/>
                <w:szCs w:val="28"/>
              </w:rPr>
              <w:t>Площадь застройки, м</w:t>
            </w:r>
            <w:r w:rsidRPr="00E46768">
              <w:rPr>
                <w:rFonts w:ascii="Times New Roman" w:hAnsi="Times New Roman"/>
                <w:sz w:val="28"/>
                <w:szCs w:val="28"/>
                <w:vertAlign w:val="superscript"/>
              </w:rPr>
              <w:t>2</w:t>
            </w:r>
          </w:p>
        </w:tc>
      </w:tr>
      <w:tr w:rsidR="00AB31C8" w:rsidRPr="0055550E" w:rsidTr="00DF370C">
        <w:trPr>
          <w:cantSplit/>
          <w:jc w:val="center"/>
        </w:trPr>
        <w:tc>
          <w:tcPr>
            <w:tcW w:w="1505" w:type="dxa"/>
            <w:vAlign w:val="center"/>
          </w:tcPr>
          <w:p w:rsidR="00AB31C8" w:rsidRPr="00E9578A" w:rsidRDefault="00AB31C8" w:rsidP="00DF370C">
            <w:pPr>
              <w:tabs>
                <w:tab w:val="left" w:pos="9922"/>
              </w:tabs>
              <w:ind w:firstLine="0"/>
              <w:jc w:val="center"/>
              <w:rPr>
                <w:rFonts w:ascii="Times New Roman" w:hAnsi="Times New Roman"/>
                <w:sz w:val="28"/>
                <w:szCs w:val="28"/>
                <w:lang w:val="en-US"/>
              </w:rPr>
            </w:pPr>
            <w:r>
              <w:rPr>
                <w:rFonts w:ascii="Times New Roman" w:hAnsi="Times New Roman"/>
                <w:sz w:val="28"/>
                <w:szCs w:val="28"/>
                <w:lang w:val="en-US"/>
              </w:rPr>
              <w:t>812</w:t>
            </w:r>
          </w:p>
        </w:tc>
        <w:tc>
          <w:tcPr>
            <w:tcW w:w="4650" w:type="dxa"/>
            <w:vAlign w:val="center"/>
          </w:tcPr>
          <w:p w:rsidR="00AB31C8" w:rsidRDefault="00AB31C8" w:rsidP="00DF370C">
            <w:pPr>
              <w:ind w:firstLine="0"/>
              <w:jc w:val="center"/>
              <w:rPr>
                <w:rFonts w:ascii="Times New Roman" w:hAnsi="Times New Roman"/>
                <w:sz w:val="28"/>
                <w:szCs w:val="28"/>
              </w:rPr>
            </w:pPr>
            <w:r w:rsidRPr="002C1D31">
              <w:rPr>
                <w:rFonts w:ascii="Times New Roman" w:hAnsi="Times New Roman"/>
                <w:sz w:val="28"/>
                <w:szCs w:val="28"/>
              </w:rPr>
              <w:t>Спортивный центр с универсальным игровым залом</w:t>
            </w:r>
          </w:p>
          <w:p w:rsidR="00AB31C8" w:rsidRPr="002C1D31" w:rsidRDefault="00AB31C8" w:rsidP="00DF370C">
            <w:pPr>
              <w:ind w:firstLine="0"/>
              <w:jc w:val="center"/>
              <w:rPr>
                <w:rFonts w:ascii="Times New Roman" w:hAnsi="Times New Roman"/>
                <w:sz w:val="28"/>
                <w:szCs w:val="28"/>
              </w:rPr>
            </w:pPr>
            <w:r>
              <w:rPr>
                <w:rFonts w:ascii="Times New Roman" w:hAnsi="Times New Roman"/>
                <w:sz w:val="28"/>
                <w:szCs w:val="28"/>
              </w:rPr>
              <w:t>(вместимость трибун 200 мест)</w:t>
            </w:r>
          </w:p>
        </w:tc>
        <w:tc>
          <w:tcPr>
            <w:tcW w:w="1547" w:type="dxa"/>
            <w:vAlign w:val="center"/>
          </w:tcPr>
          <w:p w:rsidR="00AB31C8" w:rsidRPr="0055550E" w:rsidRDefault="00AB31C8" w:rsidP="00DF370C">
            <w:pPr>
              <w:tabs>
                <w:tab w:val="left" w:pos="9922"/>
              </w:tabs>
              <w:ind w:firstLine="0"/>
              <w:jc w:val="center"/>
              <w:rPr>
                <w:rFonts w:ascii="Times New Roman" w:hAnsi="Times New Roman"/>
                <w:sz w:val="28"/>
                <w:szCs w:val="28"/>
              </w:rPr>
            </w:pPr>
            <w:r w:rsidRPr="0055550E">
              <w:rPr>
                <w:rFonts w:ascii="Times New Roman" w:hAnsi="Times New Roman"/>
                <w:sz w:val="28"/>
                <w:szCs w:val="28"/>
              </w:rPr>
              <w:t>2</w:t>
            </w:r>
          </w:p>
        </w:tc>
        <w:tc>
          <w:tcPr>
            <w:tcW w:w="1904" w:type="dxa"/>
            <w:vAlign w:val="center"/>
          </w:tcPr>
          <w:p w:rsidR="00AB31C8" w:rsidRPr="00E9578A" w:rsidRDefault="00AB31C8" w:rsidP="00DF370C">
            <w:pPr>
              <w:tabs>
                <w:tab w:val="left" w:pos="9922"/>
              </w:tabs>
              <w:ind w:firstLine="0"/>
              <w:jc w:val="center"/>
              <w:rPr>
                <w:rFonts w:ascii="Times New Roman" w:hAnsi="Times New Roman"/>
                <w:sz w:val="28"/>
                <w:szCs w:val="28"/>
                <w:lang w:val="en-US"/>
              </w:rPr>
            </w:pPr>
            <w:r>
              <w:rPr>
                <w:rFonts w:ascii="Times New Roman" w:hAnsi="Times New Roman"/>
                <w:sz w:val="28"/>
                <w:szCs w:val="28"/>
                <w:lang w:val="en-US"/>
              </w:rPr>
              <w:t>1215,00</w:t>
            </w:r>
          </w:p>
        </w:tc>
      </w:tr>
      <w:tr w:rsidR="00AB31C8" w:rsidRPr="0055550E" w:rsidTr="00DF370C">
        <w:trPr>
          <w:cantSplit/>
          <w:jc w:val="center"/>
        </w:trPr>
        <w:tc>
          <w:tcPr>
            <w:tcW w:w="1505" w:type="dxa"/>
            <w:vAlign w:val="center"/>
          </w:tcPr>
          <w:p w:rsidR="00AB31C8" w:rsidRPr="00E9578A" w:rsidRDefault="00AB31C8" w:rsidP="00DF370C">
            <w:pPr>
              <w:tabs>
                <w:tab w:val="left" w:pos="9922"/>
              </w:tabs>
              <w:ind w:firstLine="0"/>
              <w:jc w:val="center"/>
              <w:rPr>
                <w:rFonts w:ascii="Times New Roman" w:hAnsi="Times New Roman"/>
                <w:sz w:val="28"/>
                <w:szCs w:val="28"/>
                <w:lang w:val="en-US"/>
              </w:rPr>
            </w:pPr>
            <w:r>
              <w:rPr>
                <w:rFonts w:ascii="Times New Roman" w:hAnsi="Times New Roman"/>
                <w:sz w:val="28"/>
                <w:szCs w:val="28"/>
                <w:lang w:val="en-US"/>
              </w:rPr>
              <w:t>813</w:t>
            </w:r>
          </w:p>
        </w:tc>
        <w:tc>
          <w:tcPr>
            <w:tcW w:w="4650" w:type="dxa"/>
            <w:vAlign w:val="center"/>
          </w:tcPr>
          <w:p w:rsidR="00AB31C8" w:rsidRDefault="00AB31C8" w:rsidP="00DF370C">
            <w:pPr>
              <w:ind w:firstLine="0"/>
              <w:jc w:val="center"/>
              <w:rPr>
                <w:rFonts w:ascii="Times New Roman" w:hAnsi="Times New Roman"/>
                <w:sz w:val="28"/>
                <w:szCs w:val="28"/>
              </w:rPr>
            </w:pPr>
            <w:r w:rsidRPr="0055550E">
              <w:rPr>
                <w:rFonts w:ascii="Times New Roman" w:hAnsi="Times New Roman"/>
                <w:sz w:val="28"/>
                <w:szCs w:val="28"/>
              </w:rPr>
              <w:t xml:space="preserve">Спортивный центр </w:t>
            </w:r>
            <w:r w:rsidRPr="002C1D31">
              <w:rPr>
                <w:rFonts w:ascii="Times New Roman" w:hAnsi="Times New Roman"/>
                <w:sz w:val="28"/>
                <w:szCs w:val="28"/>
              </w:rPr>
              <w:t>с универсальным игровым залом</w:t>
            </w:r>
          </w:p>
          <w:p w:rsidR="00AB31C8" w:rsidRPr="0055550E" w:rsidRDefault="00AB31C8" w:rsidP="00DF370C">
            <w:pPr>
              <w:ind w:firstLine="0"/>
              <w:jc w:val="center"/>
              <w:rPr>
                <w:rFonts w:ascii="Times New Roman" w:hAnsi="Times New Roman"/>
                <w:sz w:val="28"/>
                <w:szCs w:val="28"/>
              </w:rPr>
            </w:pPr>
            <w:r>
              <w:rPr>
                <w:rFonts w:ascii="Times New Roman" w:hAnsi="Times New Roman"/>
                <w:sz w:val="28"/>
                <w:szCs w:val="28"/>
              </w:rPr>
              <w:t>(вместимость трибун 200 мест)</w:t>
            </w:r>
          </w:p>
        </w:tc>
        <w:tc>
          <w:tcPr>
            <w:tcW w:w="1547" w:type="dxa"/>
            <w:vAlign w:val="center"/>
          </w:tcPr>
          <w:p w:rsidR="00AB31C8" w:rsidRPr="0055550E" w:rsidRDefault="00AB31C8" w:rsidP="00DF370C">
            <w:pPr>
              <w:tabs>
                <w:tab w:val="left" w:pos="9922"/>
              </w:tabs>
              <w:ind w:firstLine="0"/>
              <w:jc w:val="center"/>
              <w:rPr>
                <w:rFonts w:ascii="Times New Roman" w:hAnsi="Times New Roman"/>
                <w:sz w:val="28"/>
                <w:szCs w:val="28"/>
              </w:rPr>
            </w:pPr>
            <w:r w:rsidRPr="0055550E">
              <w:rPr>
                <w:rFonts w:ascii="Times New Roman" w:hAnsi="Times New Roman"/>
                <w:sz w:val="28"/>
                <w:szCs w:val="28"/>
              </w:rPr>
              <w:t>2</w:t>
            </w:r>
          </w:p>
        </w:tc>
        <w:tc>
          <w:tcPr>
            <w:tcW w:w="1904" w:type="dxa"/>
            <w:vAlign w:val="center"/>
          </w:tcPr>
          <w:p w:rsidR="00AB31C8" w:rsidRPr="00E9578A" w:rsidRDefault="00AB31C8" w:rsidP="00DF370C">
            <w:pPr>
              <w:tabs>
                <w:tab w:val="left" w:pos="9922"/>
              </w:tabs>
              <w:ind w:firstLine="0"/>
              <w:jc w:val="center"/>
              <w:rPr>
                <w:rFonts w:ascii="Times New Roman" w:hAnsi="Times New Roman"/>
                <w:sz w:val="28"/>
                <w:szCs w:val="28"/>
                <w:lang w:val="en-US"/>
              </w:rPr>
            </w:pPr>
            <w:r>
              <w:rPr>
                <w:rFonts w:ascii="Times New Roman" w:hAnsi="Times New Roman"/>
                <w:sz w:val="28"/>
                <w:szCs w:val="28"/>
                <w:lang w:val="en-US"/>
              </w:rPr>
              <w:t>1215,00</w:t>
            </w:r>
          </w:p>
        </w:tc>
      </w:tr>
      <w:tr w:rsidR="00AB31C8" w:rsidRPr="0055550E" w:rsidTr="00DF370C">
        <w:trPr>
          <w:cantSplit/>
          <w:jc w:val="center"/>
        </w:trPr>
        <w:tc>
          <w:tcPr>
            <w:tcW w:w="1505" w:type="dxa"/>
            <w:vAlign w:val="center"/>
          </w:tcPr>
          <w:p w:rsidR="00AB31C8" w:rsidRPr="00E9578A" w:rsidRDefault="00AB31C8" w:rsidP="00DF370C">
            <w:pPr>
              <w:tabs>
                <w:tab w:val="left" w:pos="9922"/>
              </w:tabs>
              <w:ind w:firstLine="0"/>
              <w:jc w:val="center"/>
              <w:rPr>
                <w:rFonts w:ascii="Times New Roman" w:hAnsi="Times New Roman"/>
                <w:sz w:val="28"/>
                <w:szCs w:val="28"/>
                <w:lang w:val="en-US"/>
              </w:rPr>
            </w:pPr>
            <w:r>
              <w:rPr>
                <w:rFonts w:ascii="Times New Roman" w:hAnsi="Times New Roman"/>
                <w:sz w:val="28"/>
                <w:szCs w:val="28"/>
                <w:lang w:val="en-US"/>
              </w:rPr>
              <w:t>814</w:t>
            </w:r>
          </w:p>
        </w:tc>
        <w:tc>
          <w:tcPr>
            <w:tcW w:w="4650" w:type="dxa"/>
            <w:vAlign w:val="center"/>
          </w:tcPr>
          <w:p w:rsidR="00AB31C8" w:rsidRDefault="00AB31C8" w:rsidP="00DF370C">
            <w:pPr>
              <w:ind w:firstLine="0"/>
              <w:jc w:val="center"/>
              <w:rPr>
                <w:rFonts w:ascii="Times New Roman" w:hAnsi="Times New Roman"/>
                <w:sz w:val="28"/>
                <w:szCs w:val="28"/>
              </w:rPr>
            </w:pPr>
            <w:r w:rsidRPr="0055550E">
              <w:rPr>
                <w:rFonts w:ascii="Times New Roman" w:hAnsi="Times New Roman"/>
                <w:sz w:val="28"/>
                <w:szCs w:val="28"/>
              </w:rPr>
              <w:t xml:space="preserve">Спортивный центр </w:t>
            </w:r>
            <w:r w:rsidRPr="002C1D31">
              <w:rPr>
                <w:rFonts w:ascii="Times New Roman" w:hAnsi="Times New Roman"/>
                <w:sz w:val="28"/>
                <w:szCs w:val="28"/>
              </w:rPr>
              <w:t>с универсальным игровым залом</w:t>
            </w:r>
          </w:p>
          <w:p w:rsidR="00AB31C8" w:rsidRPr="0055550E" w:rsidRDefault="00AB31C8" w:rsidP="00DF370C">
            <w:pPr>
              <w:ind w:firstLine="0"/>
              <w:jc w:val="center"/>
              <w:rPr>
                <w:rFonts w:ascii="Times New Roman" w:hAnsi="Times New Roman"/>
                <w:sz w:val="28"/>
                <w:szCs w:val="28"/>
              </w:rPr>
            </w:pPr>
            <w:r>
              <w:rPr>
                <w:rFonts w:ascii="Times New Roman" w:hAnsi="Times New Roman"/>
                <w:sz w:val="28"/>
                <w:szCs w:val="28"/>
              </w:rPr>
              <w:t>(вместимость трибун 200 мест)</w:t>
            </w:r>
          </w:p>
        </w:tc>
        <w:tc>
          <w:tcPr>
            <w:tcW w:w="1547" w:type="dxa"/>
            <w:vAlign w:val="center"/>
          </w:tcPr>
          <w:p w:rsidR="00AB31C8" w:rsidRPr="0055550E" w:rsidRDefault="00AB31C8" w:rsidP="00DF370C">
            <w:pPr>
              <w:tabs>
                <w:tab w:val="left" w:pos="9922"/>
              </w:tabs>
              <w:ind w:firstLine="0"/>
              <w:jc w:val="center"/>
              <w:rPr>
                <w:rFonts w:ascii="Times New Roman" w:hAnsi="Times New Roman"/>
                <w:sz w:val="28"/>
                <w:szCs w:val="28"/>
              </w:rPr>
            </w:pPr>
            <w:r w:rsidRPr="0055550E">
              <w:rPr>
                <w:rFonts w:ascii="Times New Roman" w:hAnsi="Times New Roman"/>
                <w:sz w:val="28"/>
                <w:szCs w:val="28"/>
              </w:rPr>
              <w:t>2</w:t>
            </w:r>
          </w:p>
        </w:tc>
        <w:tc>
          <w:tcPr>
            <w:tcW w:w="1904" w:type="dxa"/>
            <w:vAlign w:val="center"/>
          </w:tcPr>
          <w:p w:rsidR="00AB31C8" w:rsidRPr="00E9578A" w:rsidRDefault="00AB31C8" w:rsidP="00DF370C">
            <w:pPr>
              <w:tabs>
                <w:tab w:val="left" w:pos="9922"/>
              </w:tabs>
              <w:ind w:firstLine="0"/>
              <w:jc w:val="center"/>
              <w:rPr>
                <w:rFonts w:ascii="Times New Roman" w:hAnsi="Times New Roman"/>
                <w:sz w:val="28"/>
                <w:szCs w:val="28"/>
                <w:lang w:val="en-US"/>
              </w:rPr>
            </w:pPr>
            <w:r>
              <w:rPr>
                <w:rFonts w:ascii="Times New Roman" w:hAnsi="Times New Roman"/>
                <w:sz w:val="28"/>
                <w:szCs w:val="28"/>
                <w:lang w:val="en-US"/>
              </w:rPr>
              <w:t>1215,00</w:t>
            </w:r>
          </w:p>
        </w:tc>
      </w:tr>
      <w:tr w:rsidR="00AB31C8" w:rsidRPr="0055550E" w:rsidTr="00DF370C">
        <w:trPr>
          <w:cantSplit/>
          <w:jc w:val="center"/>
        </w:trPr>
        <w:tc>
          <w:tcPr>
            <w:tcW w:w="1505" w:type="dxa"/>
            <w:vAlign w:val="center"/>
          </w:tcPr>
          <w:p w:rsidR="00AB31C8" w:rsidRPr="00E9578A" w:rsidRDefault="00AB31C8" w:rsidP="00DF370C">
            <w:pPr>
              <w:tabs>
                <w:tab w:val="left" w:pos="9922"/>
              </w:tabs>
              <w:ind w:firstLine="0"/>
              <w:jc w:val="center"/>
              <w:rPr>
                <w:rFonts w:ascii="Times New Roman" w:hAnsi="Times New Roman"/>
                <w:sz w:val="28"/>
                <w:szCs w:val="28"/>
                <w:lang w:val="en-US"/>
              </w:rPr>
            </w:pPr>
            <w:r>
              <w:rPr>
                <w:rFonts w:ascii="Times New Roman" w:hAnsi="Times New Roman"/>
                <w:sz w:val="28"/>
                <w:szCs w:val="28"/>
                <w:lang w:val="en-US"/>
              </w:rPr>
              <w:t>815</w:t>
            </w:r>
          </w:p>
        </w:tc>
        <w:tc>
          <w:tcPr>
            <w:tcW w:w="4650" w:type="dxa"/>
            <w:vAlign w:val="center"/>
          </w:tcPr>
          <w:p w:rsidR="00AB31C8" w:rsidRPr="00E9578A" w:rsidRDefault="00AB31C8" w:rsidP="00DF370C">
            <w:pPr>
              <w:tabs>
                <w:tab w:val="left" w:pos="9922"/>
              </w:tabs>
              <w:ind w:firstLine="0"/>
              <w:jc w:val="center"/>
              <w:rPr>
                <w:rFonts w:ascii="Times New Roman" w:hAnsi="Times New Roman"/>
                <w:sz w:val="28"/>
                <w:szCs w:val="28"/>
              </w:rPr>
            </w:pPr>
            <w:r>
              <w:rPr>
                <w:rFonts w:ascii="Times New Roman" w:hAnsi="Times New Roman"/>
                <w:sz w:val="28"/>
                <w:szCs w:val="28"/>
              </w:rPr>
              <w:t>Дом культуры на 300 посещений</w:t>
            </w:r>
          </w:p>
        </w:tc>
        <w:tc>
          <w:tcPr>
            <w:tcW w:w="1547" w:type="dxa"/>
            <w:vAlign w:val="center"/>
          </w:tcPr>
          <w:p w:rsidR="00AB31C8" w:rsidRPr="0055550E" w:rsidRDefault="00AB31C8" w:rsidP="00DF370C">
            <w:pPr>
              <w:tabs>
                <w:tab w:val="left" w:pos="9922"/>
              </w:tabs>
              <w:ind w:firstLine="0"/>
              <w:jc w:val="center"/>
              <w:rPr>
                <w:rFonts w:ascii="Times New Roman" w:hAnsi="Times New Roman"/>
                <w:sz w:val="28"/>
                <w:szCs w:val="28"/>
              </w:rPr>
            </w:pPr>
            <w:r w:rsidRPr="0055550E">
              <w:rPr>
                <w:rFonts w:ascii="Times New Roman" w:hAnsi="Times New Roman"/>
                <w:sz w:val="28"/>
                <w:szCs w:val="28"/>
              </w:rPr>
              <w:t>2</w:t>
            </w:r>
          </w:p>
        </w:tc>
        <w:tc>
          <w:tcPr>
            <w:tcW w:w="1904" w:type="dxa"/>
            <w:vAlign w:val="center"/>
          </w:tcPr>
          <w:p w:rsidR="00AB31C8" w:rsidRPr="00E9578A" w:rsidRDefault="00AB31C8" w:rsidP="00DF370C">
            <w:pPr>
              <w:ind w:firstLine="0"/>
              <w:jc w:val="center"/>
            </w:pPr>
            <w:r>
              <w:rPr>
                <w:rFonts w:ascii="Times New Roman" w:hAnsi="Times New Roman"/>
                <w:sz w:val="28"/>
                <w:szCs w:val="28"/>
              </w:rPr>
              <w:t>1446</w:t>
            </w:r>
            <w:r>
              <w:rPr>
                <w:rFonts w:ascii="Times New Roman" w:hAnsi="Times New Roman"/>
                <w:sz w:val="28"/>
                <w:szCs w:val="28"/>
                <w:lang w:val="en-US"/>
              </w:rPr>
              <w:t>,</w:t>
            </w:r>
            <w:r>
              <w:rPr>
                <w:rFonts w:ascii="Times New Roman" w:hAnsi="Times New Roman"/>
                <w:sz w:val="28"/>
                <w:szCs w:val="28"/>
              </w:rPr>
              <w:t>98</w:t>
            </w:r>
          </w:p>
        </w:tc>
      </w:tr>
      <w:tr w:rsidR="00AB31C8" w:rsidRPr="0055550E" w:rsidTr="00DF370C">
        <w:trPr>
          <w:cantSplit/>
          <w:jc w:val="center"/>
        </w:trPr>
        <w:tc>
          <w:tcPr>
            <w:tcW w:w="1505" w:type="dxa"/>
            <w:vAlign w:val="center"/>
          </w:tcPr>
          <w:p w:rsidR="00AB31C8" w:rsidRPr="0055550E" w:rsidRDefault="00AB31C8" w:rsidP="00DF370C">
            <w:pPr>
              <w:tabs>
                <w:tab w:val="left" w:pos="9922"/>
              </w:tabs>
              <w:ind w:firstLine="0"/>
              <w:jc w:val="center"/>
              <w:rPr>
                <w:rFonts w:ascii="Times New Roman" w:hAnsi="Times New Roman"/>
                <w:sz w:val="28"/>
                <w:szCs w:val="28"/>
              </w:rPr>
            </w:pPr>
            <w:r>
              <w:rPr>
                <w:rFonts w:ascii="Times New Roman" w:hAnsi="Times New Roman"/>
                <w:sz w:val="28"/>
                <w:szCs w:val="28"/>
              </w:rPr>
              <w:t>816</w:t>
            </w:r>
          </w:p>
        </w:tc>
        <w:tc>
          <w:tcPr>
            <w:tcW w:w="4650" w:type="dxa"/>
            <w:vAlign w:val="center"/>
          </w:tcPr>
          <w:p w:rsidR="00AB31C8" w:rsidRDefault="00AB31C8" w:rsidP="00DF370C">
            <w:pPr>
              <w:tabs>
                <w:tab w:val="left" w:pos="9922"/>
              </w:tabs>
              <w:ind w:firstLine="0"/>
              <w:jc w:val="center"/>
              <w:rPr>
                <w:rFonts w:ascii="Times New Roman" w:hAnsi="Times New Roman"/>
                <w:sz w:val="28"/>
                <w:szCs w:val="28"/>
              </w:rPr>
            </w:pPr>
            <w:r w:rsidRPr="00E9578A">
              <w:rPr>
                <w:rFonts w:ascii="Times New Roman" w:hAnsi="Times New Roman"/>
                <w:sz w:val="28"/>
                <w:szCs w:val="28"/>
              </w:rPr>
              <w:t>Досуговый центр</w:t>
            </w:r>
          </w:p>
          <w:p w:rsidR="00AB31C8" w:rsidRPr="00E9578A" w:rsidRDefault="00AB31C8" w:rsidP="00DF370C">
            <w:pPr>
              <w:tabs>
                <w:tab w:val="left" w:pos="9922"/>
              </w:tabs>
              <w:ind w:firstLine="0"/>
              <w:jc w:val="center"/>
              <w:rPr>
                <w:rFonts w:ascii="Times New Roman" w:hAnsi="Times New Roman"/>
                <w:sz w:val="28"/>
                <w:szCs w:val="28"/>
              </w:rPr>
            </w:pPr>
            <w:r>
              <w:rPr>
                <w:rFonts w:ascii="Times New Roman" w:hAnsi="Times New Roman"/>
                <w:sz w:val="28"/>
                <w:szCs w:val="28"/>
              </w:rPr>
              <w:t>на 50 посетителей</w:t>
            </w:r>
          </w:p>
        </w:tc>
        <w:tc>
          <w:tcPr>
            <w:tcW w:w="1547" w:type="dxa"/>
            <w:vAlign w:val="center"/>
          </w:tcPr>
          <w:p w:rsidR="00AB31C8" w:rsidRPr="00E9578A" w:rsidRDefault="00AB31C8" w:rsidP="00DF370C">
            <w:pPr>
              <w:tabs>
                <w:tab w:val="left" w:pos="9922"/>
              </w:tabs>
              <w:ind w:firstLine="0"/>
              <w:jc w:val="center"/>
              <w:rPr>
                <w:rFonts w:ascii="Times New Roman" w:hAnsi="Times New Roman"/>
                <w:sz w:val="28"/>
                <w:szCs w:val="28"/>
              </w:rPr>
            </w:pPr>
            <w:r w:rsidRPr="00E9578A">
              <w:rPr>
                <w:rFonts w:ascii="Times New Roman" w:hAnsi="Times New Roman"/>
                <w:sz w:val="28"/>
                <w:szCs w:val="28"/>
              </w:rPr>
              <w:t>1</w:t>
            </w:r>
          </w:p>
        </w:tc>
        <w:tc>
          <w:tcPr>
            <w:tcW w:w="1904" w:type="dxa"/>
            <w:vAlign w:val="center"/>
          </w:tcPr>
          <w:p w:rsidR="00AB31C8" w:rsidRPr="00E9578A" w:rsidRDefault="00AB31C8" w:rsidP="00DF370C">
            <w:pPr>
              <w:ind w:firstLine="0"/>
              <w:jc w:val="center"/>
              <w:rPr>
                <w:rFonts w:ascii="Times New Roman" w:hAnsi="Times New Roman"/>
                <w:sz w:val="28"/>
                <w:szCs w:val="28"/>
              </w:rPr>
            </w:pPr>
            <w:r w:rsidRPr="00E9578A">
              <w:rPr>
                <w:rFonts w:ascii="Times New Roman" w:hAnsi="Times New Roman"/>
                <w:sz w:val="28"/>
                <w:szCs w:val="28"/>
              </w:rPr>
              <w:t>180</w:t>
            </w:r>
          </w:p>
        </w:tc>
      </w:tr>
      <w:tr w:rsidR="00AB31C8" w:rsidRPr="0055550E" w:rsidTr="00DF370C">
        <w:trPr>
          <w:cantSplit/>
          <w:jc w:val="center"/>
        </w:trPr>
        <w:tc>
          <w:tcPr>
            <w:tcW w:w="1505" w:type="dxa"/>
            <w:vAlign w:val="center"/>
          </w:tcPr>
          <w:p w:rsidR="00AB31C8" w:rsidRPr="00E9578A" w:rsidRDefault="00AB31C8" w:rsidP="00DF370C">
            <w:pPr>
              <w:tabs>
                <w:tab w:val="left" w:pos="9922"/>
              </w:tabs>
              <w:ind w:firstLine="0"/>
              <w:jc w:val="center"/>
              <w:rPr>
                <w:rFonts w:ascii="Times New Roman" w:hAnsi="Times New Roman"/>
                <w:sz w:val="28"/>
                <w:szCs w:val="28"/>
              </w:rPr>
            </w:pPr>
            <w:r>
              <w:rPr>
                <w:rFonts w:ascii="Times New Roman" w:hAnsi="Times New Roman"/>
                <w:sz w:val="28"/>
                <w:szCs w:val="28"/>
                <w:lang w:val="en-US"/>
              </w:rPr>
              <w:t>81</w:t>
            </w:r>
            <w:r>
              <w:rPr>
                <w:rFonts w:ascii="Times New Roman" w:hAnsi="Times New Roman"/>
                <w:sz w:val="28"/>
                <w:szCs w:val="28"/>
              </w:rPr>
              <w:t>7</w:t>
            </w:r>
          </w:p>
        </w:tc>
        <w:tc>
          <w:tcPr>
            <w:tcW w:w="4650" w:type="dxa"/>
            <w:vAlign w:val="center"/>
          </w:tcPr>
          <w:p w:rsidR="00AB31C8" w:rsidRPr="00E9578A" w:rsidRDefault="00AB31C8" w:rsidP="00DF370C">
            <w:pPr>
              <w:tabs>
                <w:tab w:val="left" w:pos="9922"/>
              </w:tabs>
              <w:ind w:firstLine="0"/>
              <w:jc w:val="center"/>
              <w:rPr>
                <w:rFonts w:ascii="Times New Roman" w:hAnsi="Times New Roman"/>
                <w:sz w:val="28"/>
                <w:szCs w:val="28"/>
              </w:rPr>
            </w:pPr>
            <w:r w:rsidRPr="00E9578A">
              <w:rPr>
                <w:rFonts w:ascii="Times New Roman" w:hAnsi="Times New Roman"/>
                <w:sz w:val="28"/>
                <w:szCs w:val="28"/>
              </w:rPr>
              <w:t>Дом культуры на 300 посещений</w:t>
            </w:r>
          </w:p>
        </w:tc>
        <w:tc>
          <w:tcPr>
            <w:tcW w:w="1547" w:type="dxa"/>
            <w:vAlign w:val="center"/>
          </w:tcPr>
          <w:p w:rsidR="00AB31C8" w:rsidRPr="0055550E" w:rsidRDefault="00AB31C8" w:rsidP="00DF370C">
            <w:pPr>
              <w:tabs>
                <w:tab w:val="left" w:pos="9922"/>
              </w:tabs>
              <w:ind w:firstLine="0"/>
              <w:jc w:val="center"/>
              <w:rPr>
                <w:rFonts w:ascii="Times New Roman" w:hAnsi="Times New Roman"/>
                <w:sz w:val="28"/>
                <w:szCs w:val="28"/>
              </w:rPr>
            </w:pPr>
            <w:r w:rsidRPr="0055550E">
              <w:rPr>
                <w:rFonts w:ascii="Times New Roman" w:hAnsi="Times New Roman"/>
                <w:sz w:val="28"/>
                <w:szCs w:val="28"/>
              </w:rPr>
              <w:t>2</w:t>
            </w:r>
          </w:p>
        </w:tc>
        <w:tc>
          <w:tcPr>
            <w:tcW w:w="1904" w:type="dxa"/>
            <w:vAlign w:val="center"/>
          </w:tcPr>
          <w:p w:rsidR="00AB31C8" w:rsidRPr="00E9578A" w:rsidRDefault="00AB31C8" w:rsidP="00DF370C">
            <w:pPr>
              <w:ind w:firstLine="0"/>
              <w:jc w:val="center"/>
            </w:pPr>
            <w:r>
              <w:rPr>
                <w:rFonts w:ascii="Times New Roman" w:hAnsi="Times New Roman"/>
                <w:sz w:val="28"/>
                <w:szCs w:val="28"/>
              </w:rPr>
              <w:t>1446</w:t>
            </w:r>
            <w:r>
              <w:rPr>
                <w:rFonts w:ascii="Times New Roman" w:hAnsi="Times New Roman"/>
                <w:sz w:val="28"/>
                <w:szCs w:val="28"/>
                <w:lang w:val="en-US"/>
              </w:rPr>
              <w:t>,</w:t>
            </w:r>
            <w:r>
              <w:rPr>
                <w:rFonts w:ascii="Times New Roman" w:hAnsi="Times New Roman"/>
                <w:sz w:val="28"/>
                <w:szCs w:val="28"/>
              </w:rPr>
              <w:t>98</w:t>
            </w:r>
          </w:p>
        </w:tc>
      </w:tr>
      <w:tr w:rsidR="00AB31C8" w:rsidRPr="0055550E" w:rsidTr="00DF370C">
        <w:trPr>
          <w:cantSplit/>
          <w:trHeight w:val="441"/>
          <w:jc w:val="center"/>
        </w:trPr>
        <w:tc>
          <w:tcPr>
            <w:tcW w:w="1505" w:type="dxa"/>
            <w:vAlign w:val="center"/>
          </w:tcPr>
          <w:p w:rsidR="00AB31C8" w:rsidRPr="00E9578A" w:rsidRDefault="00AB31C8" w:rsidP="00DF370C">
            <w:pPr>
              <w:tabs>
                <w:tab w:val="left" w:pos="9922"/>
              </w:tabs>
              <w:ind w:firstLine="0"/>
              <w:jc w:val="center"/>
              <w:rPr>
                <w:rFonts w:ascii="Times New Roman" w:hAnsi="Times New Roman"/>
                <w:sz w:val="28"/>
                <w:szCs w:val="28"/>
              </w:rPr>
            </w:pPr>
            <w:r>
              <w:rPr>
                <w:rFonts w:ascii="Times New Roman" w:hAnsi="Times New Roman"/>
                <w:sz w:val="28"/>
                <w:szCs w:val="28"/>
              </w:rPr>
              <w:t>818</w:t>
            </w:r>
          </w:p>
        </w:tc>
        <w:tc>
          <w:tcPr>
            <w:tcW w:w="4650" w:type="dxa"/>
            <w:vAlign w:val="center"/>
          </w:tcPr>
          <w:p w:rsidR="00AB31C8" w:rsidRPr="00AD33B5" w:rsidRDefault="00AB31C8" w:rsidP="00DF370C">
            <w:pPr>
              <w:autoSpaceDE w:val="0"/>
              <w:autoSpaceDN w:val="0"/>
              <w:adjustRightInd w:val="0"/>
              <w:ind w:firstLine="0"/>
              <w:jc w:val="center"/>
              <w:rPr>
                <w:rFonts w:ascii="Times New Roman" w:hAnsi="Times New Roman"/>
                <w:sz w:val="28"/>
                <w:szCs w:val="28"/>
              </w:rPr>
            </w:pPr>
            <w:r>
              <w:rPr>
                <w:rFonts w:ascii="Times New Roman" w:hAnsi="Times New Roman"/>
                <w:sz w:val="28"/>
                <w:szCs w:val="28"/>
              </w:rPr>
              <w:t>Г</w:t>
            </w:r>
            <w:r w:rsidRPr="00E9578A">
              <w:rPr>
                <w:rFonts w:ascii="Times New Roman" w:hAnsi="Times New Roman"/>
                <w:sz w:val="28"/>
                <w:szCs w:val="28"/>
              </w:rPr>
              <w:t>остиница 55 номеров</w:t>
            </w:r>
          </w:p>
        </w:tc>
        <w:tc>
          <w:tcPr>
            <w:tcW w:w="1547" w:type="dxa"/>
            <w:vAlign w:val="center"/>
          </w:tcPr>
          <w:p w:rsidR="00AB31C8" w:rsidRPr="0055550E" w:rsidRDefault="00AB31C8" w:rsidP="00DF370C">
            <w:pPr>
              <w:tabs>
                <w:tab w:val="left" w:pos="9922"/>
              </w:tabs>
              <w:ind w:firstLine="0"/>
              <w:jc w:val="center"/>
              <w:rPr>
                <w:rFonts w:ascii="Times New Roman" w:hAnsi="Times New Roman"/>
                <w:sz w:val="28"/>
                <w:szCs w:val="28"/>
              </w:rPr>
            </w:pPr>
            <w:r>
              <w:rPr>
                <w:rFonts w:ascii="Times New Roman" w:hAnsi="Times New Roman"/>
                <w:sz w:val="28"/>
                <w:szCs w:val="28"/>
              </w:rPr>
              <w:t>4</w:t>
            </w:r>
          </w:p>
        </w:tc>
        <w:tc>
          <w:tcPr>
            <w:tcW w:w="1904" w:type="dxa"/>
            <w:vAlign w:val="center"/>
          </w:tcPr>
          <w:p w:rsidR="00AB31C8" w:rsidRPr="00E9578A" w:rsidRDefault="00AB31C8" w:rsidP="00DF370C">
            <w:pPr>
              <w:ind w:firstLine="0"/>
              <w:jc w:val="center"/>
              <w:rPr>
                <w:rFonts w:ascii="Times New Roman" w:hAnsi="Times New Roman"/>
                <w:sz w:val="28"/>
                <w:szCs w:val="28"/>
                <w:lang w:val="en-US"/>
              </w:rPr>
            </w:pPr>
            <w:r>
              <w:rPr>
                <w:rFonts w:ascii="Times New Roman" w:hAnsi="Times New Roman"/>
                <w:sz w:val="28"/>
                <w:szCs w:val="28"/>
              </w:rPr>
              <w:t>693</w:t>
            </w:r>
            <w:r>
              <w:rPr>
                <w:rFonts w:ascii="Times New Roman" w:hAnsi="Times New Roman"/>
                <w:sz w:val="28"/>
                <w:szCs w:val="28"/>
                <w:lang w:val="en-US"/>
              </w:rPr>
              <w:t>,79</w:t>
            </w:r>
          </w:p>
        </w:tc>
      </w:tr>
      <w:tr w:rsidR="00AB31C8" w:rsidRPr="0055550E" w:rsidTr="00DF370C">
        <w:trPr>
          <w:cantSplit/>
          <w:trHeight w:val="441"/>
          <w:jc w:val="center"/>
        </w:trPr>
        <w:tc>
          <w:tcPr>
            <w:tcW w:w="1505" w:type="dxa"/>
            <w:vAlign w:val="center"/>
          </w:tcPr>
          <w:p w:rsidR="00AB31C8" w:rsidRDefault="00AB31C8" w:rsidP="00DF370C">
            <w:pPr>
              <w:tabs>
                <w:tab w:val="left" w:pos="9922"/>
              </w:tabs>
              <w:ind w:firstLine="0"/>
              <w:jc w:val="center"/>
              <w:rPr>
                <w:rFonts w:ascii="Times New Roman" w:hAnsi="Times New Roman"/>
                <w:sz w:val="28"/>
                <w:szCs w:val="28"/>
              </w:rPr>
            </w:pPr>
            <w:r>
              <w:rPr>
                <w:rFonts w:ascii="Times New Roman" w:hAnsi="Times New Roman"/>
                <w:sz w:val="28"/>
                <w:szCs w:val="28"/>
              </w:rPr>
              <w:t>819</w:t>
            </w:r>
          </w:p>
        </w:tc>
        <w:tc>
          <w:tcPr>
            <w:tcW w:w="4650" w:type="dxa"/>
            <w:vAlign w:val="center"/>
          </w:tcPr>
          <w:p w:rsidR="00AB31C8" w:rsidRPr="00E9578A" w:rsidRDefault="00AB31C8" w:rsidP="00DF370C">
            <w:pPr>
              <w:autoSpaceDE w:val="0"/>
              <w:autoSpaceDN w:val="0"/>
              <w:adjustRightInd w:val="0"/>
              <w:ind w:firstLine="0"/>
              <w:jc w:val="center"/>
              <w:rPr>
                <w:rFonts w:ascii="Times New Roman" w:hAnsi="Times New Roman"/>
                <w:sz w:val="28"/>
                <w:szCs w:val="28"/>
              </w:rPr>
            </w:pPr>
            <w:r>
              <w:rPr>
                <w:rFonts w:ascii="Times New Roman" w:hAnsi="Times New Roman"/>
                <w:sz w:val="28"/>
                <w:szCs w:val="28"/>
              </w:rPr>
              <w:t>Библиотека</w:t>
            </w:r>
            <w:r>
              <w:rPr>
                <w:rFonts w:ascii="Times New Roman" w:hAnsi="Times New Roman"/>
                <w:sz w:val="28"/>
                <w:szCs w:val="28"/>
                <w:lang w:val="en-US"/>
              </w:rPr>
              <w:t xml:space="preserve"> </w:t>
            </w:r>
            <w:r>
              <w:rPr>
                <w:rFonts w:ascii="Times New Roman" w:hAnsi="Times New Roman"/>
                <w:sz w:val="28"/>
                <w:szCs w:val="28"/>
              </w:rPr>
              <w:t>на 73 тыс.томов</w:t>
            </w:r>
          </w:p>
        </w:tc>
        <w:tc>
          <w:tcPr>
            <w:tcW w:w="1547" w:type="dxa"/>
            <w:vAlign w:val="center"/>
          </w:tcPr>
          <w:p w:rsidR="00AB31C8" w:rsidRDefault="00AB31C8" w:rsidP="00DF370C">
            <w:pPr>
              <w:tabs>
                <w:tab w:val="left" w:pos="9922"/>
              </w:tabs>
              <w:ind w:firstLine="0"/>
              <w:jc w:val="center"/>
              <w:rPr>
                <w:rFonts w:ascii="Times New Roman" w:hAnsi="Times New Roman"/>
                <w:sz w:val="28"/>
                <w:szCs w:val="28"/>
              </w:rPr>
            </w:pPr>
            <w:r>
              <w:rPr>
                <w:rFonts w:ascii="Times New Roman" w:hAnsi="Times New Roman"/>
                <w:sz w:val="28"/>
                <w:szCs w:val="28"/>
              </w:rPr>
              <w:t>2</w:t>
            </w:r>
          </w:p>
        </w:tc>
        <w:tc>
          <w:tcPr>
            <w:tcW w:w="1904" w:type="dxa"/>
            <w:vAlign w:val="center"/>
          </w:tcPr>
          <w:p w:rsidR="00AB31C8" w:rsidRPr="00E9578A" w:rsidRDefault="00AB31C8" w:rsidP="00DF370C">
            <w:pPr>
              <w:ind w:firstLine="0"/>
              <w:jc w:val="center"/>
              <w:rPr>
                <w:rFonts w:ascii="Times New Roman" w:hAnsi="Times New Roman"/>
                <w:sz w:val="28"/>
                <w:szCs w:val="28"/>
                <w:lang w:val="en-US"/>
              </w:rPr>
            </w:pPr>
            <w:r>
              <w:rPr>
                <w:rFonts w:ascii="Times New Roman" w:hAnsi="Times New Roman"/>
                <w:sz w:val="28"/>
                <w:szCs w:val="28"/>
              </w:rPr>
              <w:t>255</w:t>
            </w:r>
            <w:r>
              <w:rPr>
                <w:rFonts w:ascii="Times New Roman" w:hAnsi="Times New Roman"/>
                <w:sz w:val="28"/>
                <w:szCs w:val="28"/>
                <w:lang w:val="en-US"/>
              </w:rPr>
              <w:t>,60</w:t>
            </w:r>
          </w:p>
        </w:tc>
      </w:tr>
      <w:tr w:rsidR="00AB31C8" w:rsidRPr="0055550E" w:rsidTr="00DF370C">
        <w:trPr>
          <w:cantSplit/>
          <w:trHeight w:val="441"/>
          <w:jc w:val="center"/>
        </w:trPr>
        <w:tc>
          <w:tcPr>
            <w:tcW w:w="1505" w:type="dxa"/>
            <w:vAlign w:val="center"/>
          </w:tcPr>
          <w:p w:rsidR="00AB31C8" w:rsidRDefault="00AB31C8" w:rsidP="00DF370C">
            <w:pPr>
              <w:tabs>
                <w:tab w:val="left" w:pos="9922"/>
              </w:tabs>
              <w:ind w:firstLine="0"/>
              <w:jc w:val="center"/>
              <w:rPr>
                <w:rFonts w:ascii="Times New Roman" w:hAnsi="Times New Roman"/>
                <w:sz w:val="28"/>
                <w:szCs w:val="28"/>
              </w:rPr>
            </w:pPr>
            <w:r>
              <w:rPr>
                <w:rFonts w:ascii="Times New Roman" w:hAnsi="Times New Roman"/>
                <w:sz w:val="28"/>
                <w:szCs w:val="28"/>
              </w:rPr>
              <w:t>820</w:t>
            </w:r>
          </w:p>
        </w:tc>
        <w:tc>
          <w:tcPr>
            <w:tcW w:w="4650" w:type="dxa"/>
            <w:vAlign w:val="center"/>
          </w:tcPr>
          <w:p w:rsidR="00AB31C8" w:rsidRDefault="00AB31C8" w:rsidP="00DF370C">
            <w:pPr>
              <w:autoSpaceDE w:val="0"/>
              <w:autoSpaceDN w:val="0"/>
              <w:adjustRightInd w:val="0"/>
              <w:ind w:firstLine="0"/>
              <w:jc w:val="center"/>
              <w:rPr>
                <w:rFonts w:ascii="Times New Roman" w:hAnsi="Times New Roman"/>
                <w:sz w:val="28"/>
                <w:szCs w:val="28"/>
              </w:rPr>
            </w:pPr>
            <w:r>
              <w:rPr>
                <w:rFonts w:ascii="Times New Roman" w:hAnsi="Times New Roman"/>
                <w:sz w:val="28"/>
                <w:szCs w:val="28"/>
              </w:rPr>
              <w:t>П</w:t>
            </w:r>
            <w:r w:rsidRPr="00E9578A">
              <w:rPr>
                <w:rFonts w:ascii="Times New Roman" w:hAnsi="Times New Roman"/>
                <w:sz w:val="28"/>
                <w:szCs w:val="28"/>
              </w:rPr>
              <w:t>редприятия торговли</w:t>
            </w:r>
          </w:p>
        </w:tc>
        <w:tc>
          <w:tcPr>
            <w:tcW w:w="1547" w:type="dxa"/>
            <w:vAlign w:val="center"/>
          </w:tcPr>
          <w:p w:rsidR="00AB31C8" w:rsidRDefault="00AB31C8" w:rsidP="00DF370C">
            <w:pPr>
              <w:tabs>
                <w:tab w:val="left" w:pos="9922"/>
              </w:tabs>
              <w:ind w:firstLine="0"/>
              <w:jc w:val="center"/>
              <w:rPr>
                <w:rFonts w:ascii="Times New Roman" w:hAnsi="Times New Roman"/>
                <w:sz w:val="28"/>
                <w:szCs w:val="28"/>
              </w:rPr>
            </w:pPr>
            <w:r>
              <w:rPr>
                <w:rFonts w:ascii="Times New Roman" w:hAnsi="Times New Roman"/>
                <w:sz w:val="28"/>
                <w:szCs w:val="28"/>
              </w:rPr>
              <w:t>3</w:t>
            </w:r>
          </w:p>
        </w:tc>
        <w:tc>
          <w:tcPr>
            <w:tcW w:w="1904" w:type="dxa"/>
            <w:vAlign w:val="center"/>
          </w:tcPr>
          <w:p w:rsidR="00AB31C8" w:rsidRPr="00E9578A" w:rsidRDefault="00AB31C8" w:rsidP="00DF370C">
            <w:pPr>
              <w:ind w:firstLine="0"/>
              <w:jc w:val="center"/>
              <w:rPr>
                <w:rFonts w:ascii="Times New Roman" w:hAnsi="Times New Roman"/>
                <w:sz w:val="28"/>
                <w:szCs w:val="28"/>
                <w:lang w:val="en-US"/>
              </w:rPr>
            </w:pPr>
            <w:r>
              <w:rPr>
                <w:rFonts w:ascii="Times New Roman" w:hAnsi="Times New Roman"/>
                <w:sz w:val="28"/>
                <w:szCs w:val="28"/>
              </w:rPr>
              <w:t>1</w:t>
            </w:r>
            <w:r w:rsidR="00C4178E">
              <w:rPr>
                <w:rFonts w:ascii="Times New Roman" w:hAnsi="Times New Roman"/>
                <w:sz w:val="28"/>
                <w:szCs w:val="28"/>
              </w:rPr>
              <w:t>5</w:t>
            </w:r>
            <w:r>
              <w:rPr>
                <w:rFonts w:ascii="Times New Roman" w:hAnsi="Times New Roman"/>
                <w:sz w:val="28"/>
                <w:szCs w:val="28"/>
              </w:rPr>
              <w:t>20</w:t>
            </w:r>
            <w:r>
              <w:rPr>
                <w:rFonts w:ascii="Times New Roman" w:hAnsi="Times New Roman"/>
                <w:sz w:val="28"/>
                <w:szCs w:val="28"/>
                <w:lang w:val="en-US"/>
              </w:rPr>
              <w:t>,00</w:t>
            </w:r>
          </w:p>
        </w:tc>
      </w:tr>
      <w:tr w:rsidR="00AB31C8" w:rsidRPr="0055550E" w:rsidTr="00DF370C">
        <w:trPr>
          <w:cantSplit/>
          <w:trHeight w:val="441"/>
          <w:jc w:val="center"/>
        </w:trPr>
        <w:tc>
          <w:tcPr>
            <w:tcW w:w="1505" w:type="dxa"/>
            <w:vAlign w:val="center"/>
          </w:tcPr>
          <w:p w:rsidR="00AB31C8" w:rsidRPr="00E9578A" w:rsidRDefault="00AB31C8" w:rsidP="00DF370C">
            <w:pPr>
              <w:tabs>
                <w:tab w:val="left" w:pos="9922"/>
              </w:tabs>
              <w:ind w:firstLine="0"/>
              <w:jc w:val="center"/>
              <w:rPr>
                <w:rFonts w:ascii="Times New Roman" w:hAnsi="Times New Roman"/>
                <w:sz w:val="28"/>
                <w:szCs w:val="28"/>
                <w:lang w:val="en-US"/>
              </w:rPr>
            </w:pPr>
            <w:r>
              <w:rPr>
                <w:rFonts w:ascii="Times New Roman" w:hAnsi="Times New Roman"/>
                <w:sz w:val="28"/>
                <w:szCs w:val="28"/>
                <w:lang w:val="en-US"/>
              </w:rPr>
              <w:t>821</w:t>
            </w:r>
          </w:p>
        </w:tc>
        <w:tc>
          <w:tcPr>
            <w:tcW w:w="4650" w:type="dxa"/>
            <w:vAlign w:val="center"/>
          </w:tcPr>
          <w:p w:rsidR="00AB31C8" w:rsidRDefault="00AB31C8" w:rsidP="00DF370C">
            <w:pPr>
              <w:autoSpaceDE w:val="0"/>
              <w:autoSpaceDN w:val="0"/>
              <w:adjustRightInd w:val="0"/>
              <w:ind w:firstLine="0"/>
              <w:jc w:val="center"/>
              <w:rPr>
                <w:rFonts w:ascii="Times New Roman" w:hAnsi="Times New Roman"/>
                <w:sz w:val="28"/>
                <w:szCs w:val="28"/>
              </w:rPr>
            </w:pPr>
            <w:r>
              <w:rPr>
                <w:rFonts w:ascii="Times New Roman" w:hAnsi="Times New Roman"/>
                <w:sz w:val="28"/>
                <w:szCs w:val="28"/>
              </w:rPr>
              <w:t>П</w:t>
            </w:r>
            <w:r w:rsidRPr="00E9578A">
              <w:rPr>
                <w:rFonts w:ascii="Times New Roman" w:hAnsi="Times New Roman"/>
                <w:sz w:val="28"/>
                <w:szCs w:val="28"/>
              </w:rPr>
              <w:t>редприятия торговли</w:t>
            </w:r>
          </w:p>
        </w:tc>
        <w:tc>
          <w:tcPr>
            <w:tcW w:w="1547" w:type="dxa"/>
            <w:vAlign w:val="center"/>
          </w:tcPr>
          <w:p w:rsidR="00AB31C8" w:rsidRDefault="00AB31C8" w:rsidP="00DF370C">
            <w:pPr>
              <w:tabs>
                <w:tab w:val="left" w:pos="9922"/>
              </w:tabs>
              <w:ind w:firstLine="0"/>
              <w:jc w:val="center"/>
              <w:rPr>
                <w:rFonts w:ascii="Times New Roman" w:hAnsi="Times New Roman"/>
                <w:sz w:val="28"/>
                <w:szCs w:val="28"/>
              </w:rPr>
            </w:pPr>
            <w:r>
              <w:rPr>
                <w:rFonts w:ascii="Times New Roman" w:hAnsi="Times New Roman"/>
                <w:sz w:val="28"/>
                <w:szCs w:val="28"/>
              </w:rPr>
              <w:t>3</w:t>
            </w:r>
          </w:p>
        </w:tc>
        <w:tc>
          <w:tcPr>
            <w:tcW w:w="1904" w:type="dxa"/>
            <w:vAlign w:val="center"/>
          </w:tcPr>
          <w:p w:rsidR="00AB31C8" w:rsidRPr="00E9578A" w:rsidRDefault="00AB31C8" w:rsidP="00DF370C">
            <w:pPr>
              <w:ind w:firstLine="0"/>
              <w:jc w:val="center"/>
              <w:rPr>
                <w:rFonts w:ascii="Times New Roman" w:hAnsi="Times New Roman"/>
                <w:sz w:val="28"/>
                <w:szCs w:val="28"/>
                <w:lang w:val="en-US"/>
              </w:rPr>
            </w:pPr>
            <w:r>
              <w:rPr>
                <w:rFonts w:ascii="Times New Roman" w:hAnsi="Times New Roman"/>
                <w:sz w:val="28"/>
                <w:szCs w:val="28"/>
              </w:rPr>
              <w:t>1</w:t>
            </w:r>
            <w:r w:rsidR="00C4178E">
              <w:rPr>
                <w:rFonts w:ascii="Times New Roman" w:hAnsi="Times New Roman"/>
                <w:sz w:val="28"/>
                <w:szCs w:val="28"/>
              </w:rPr>
              <w:t>5</w:t>
            </w:r>
            <w:r>
              <w:rPr>
                <w:rFonts w:ascii="Times New Roman" w:hAnsi="Times New Roman"/>
                <w:sz w:val="28"/>
                <w:szCs w:val="28"/>
              </w:rPr>
              <w:t>20</w:t>
            </w:r>
            <w:r>
              <w:rPr>
                <w:rFonts w:ascii="Times New Roman" w:hAnsi="Times New Roman"/>
                <w:sz w:val="28"/>
                <w:szCs w:val="28"/>
                <w:lang w:val="en-US"/>
              </w:rPr>
              <w:t>,00</w:t>
            </w:r>
          </w:p>
        </w:tc>
      </w:tr>
      <w:tr w:rsidR="00AB31C8" w:rsidRPr="0055550E" w:rsidTr="00DF370C">
        <w:trPr>
          <w:cantSplit/>
          <w:trHeight w:val="441"/>
          <w:jc w:val="center"/>
        </w:trPr>
        <w:tc>
          <w:tcPr>
            <w:tcW w:w="1505" w:type="dxa"/>
            <w:vAlign w:val="center"/>
          </w:tcPr>
          <w:p w:rsidR="00AB31C8" w:rsidRDefault="00AB31C8" w:rsidP="00DF370C">
            <w:pPr>
              <w:tabs>
                <w:tab w:val="left" w:pos="9922"/>
              </w:tabs>
              <w:ind w:firstLine="0"/>
              <w:jc w:val="center"/>
              <w:rPr>
                <w:rFonts w:ascii="Times New Roman" w:hAnsi="Times New Roman"/>
                <w:sz w:val="28"/>
                <w:szCs w:val="28"/>
                <w:lang w:val="en-US"/>
              </w:rPr>
            </w:pPr>
            <w:r>
              <w:rPr>
                <w:rFonts w:ascii="Times New Roman" w:hAnsi="Times New Roman"/>
                <w:sz w:val="28"/>
                <w:szCs w:val="28"/>
                <w:lang w:val="en-US"/>
              </w:rPr>
              <w:t>822</w:t>
            </w:r>
          </w:p>
        </w:tc>
        <w:tc>
          <w:tcPr>
            <w:tcW w:w="4650" w:type="dxa"/>
            <w:vAlign w:val="center"/>
          </w:tcPr>
          <w:p w:rsidR="00AB31C8" w:rsidRDefault="00AB31C8" w:rsidP="00DF370C">
            <w:pPr>
              <w:autoSpaceDE w:val="0"/>
              <w:autoSpaceDN w:val="0"/>
              <w:adjustRightInd w:val="0"/>
              <w:ind w:firstLine="0"/>
              <w:jc w:val="center"/>
              <w:rPr>
                <w:rFonts w:ascii="Times New Roman" w:hAnsi="Times New Roman"/>
                <w:sz w:val="28"/>
                <w:szCs w:val="28"/>
              </w:rPr>
            </w:pPr>
            <w:r>
              <w:rPr>
                <w:rFonts w:ascii="Times New Roman" w:hAnsi="Times New Roman"/>
                <w:sz w:val="28"/>
                <w:szCs w:val="28"/>
              </w:rPr>
              <w:t>П</w:t>
            </w:r>
            <w:r w:rsidRPr="00E9578A">
              <w:rPr>
                <w:rFonts w:ascii="Times New Roman" w:hAnsi="Times New Roman"/>
                <w:sz w:val="28"/>
                <w:szCs w:val="28"/>
              </w:rPr>
              <w:t>редприятия торговли</w:t>
            </w:r>
          </w:p>
        </w:tc>
        <w:tc>
          <w:tcPr>
            <w:tcW w:w="1547" w:type="dxa"/>
            <w:vAlign w:val="center"/>
          </w:tcPr>
          <w:p w:rsidR="00AB31C8" w:rsidRDefault="00AB31C8" w:rsidP="00DF370C">
            <w:pPr>
              <w:tabs>
                <w:tab w:val="left" w:pos="9922"/>
              </w:tabs>
              <w:ind w:firstLine="0"/>
              <w:jc w:val="center"/>
              <w:rPr>
                <w:rFonts w:ascii="Times New Roman" w:hAnsi="Times New Roman"/>
                <w:sz w:val="28"/>
                <w:szCs w:val="28"/>
              </w:rPr>
            </w:pPr>
            <w:r>
              <w:rPr>
                <w:rFonts w:ascii="Times New Roman" w:hAnsi="Times New Roman"/>
                <w:sz w:val="28"/>
                <w:szCs w:val="28"/>
              </w:rPr>
              <w:t>3</w:t>
            </w:r>
          </w:p>
        </w:tc>
        <w:tc>
          <w:tcPr>
            <w:tcW w:w="1904" w:type="dxa"/>
            <w:vAlign w:val="center"/>
          </w:tcPr>
          <w:p w:rsidR="00AB31C8" w:rsidRPr="00E9578A" w:rsidRDefault="00AB31C8" w:rsidP="00DF370C">
            <w:pPr>
              <w:ind w:firstLine="0"/>
              <w:jc w:val="center"/>
              <w:rPr>
                <w:rFonts w:ascii="Times New Roman" w:hAnsi="Times New Roman"/>
                <w:sz w:val="28"/>
                <w:szCs w:val="28"/>
                <w:lang w:val="en-US"/>
              </w:rPr>
            </w:pPr>
            <w:r>
              <w:rPr>
                <w:rFonts w:ascii="Times New Roman" w:hAnsi="Times New Roman"/>
                <w:sz w:val="28"/>
                <w:szCs w:val="28"/>
              </w:rPr>
              <w:t>1</w:t>
            </w:r>
            <w:r w:rsidR="00C4178E">
              <w:rPr>
                <w:rFonts w:ascii="Times New Roman" w:hAnsi="Times New Roman"/>
                <w:sz w:val="28"/>
                <w:szCs w:val="28"/>
              </w:rPr>
              <w:t>5</w:t>
            </w:r>
            <w:r>
              <w:rPr>
                <w:rFonts w:ascii="Times New Roman" w:hAnsi="Times New Roman"/>
                <w:sz w:val="28"/>
                <w:szCs w:val="28"/>
              </w:rPr>
              <w:t>20</w:t>
            </w:r>
            <w:r>
              <w:rPr>
                <w:rFonts w:ascii="Times New Roman" w:hAnsi="Times New Roman"/>
                <w:sz w:val="28"/>
                <w:szCs w:val="28"/>
                <w:lang w:val="en-US"/>
              </w:rPr>
              <w:t>,00</w:t>
            </w:r>
          </w:p>
        </w:tc>
      </w:tr>
      <w:tr w:rsidR="00AB31C8" w:rsidRPr="0055550E" w:rsidTr="00DF370C">
        <w:trPr>
          <w:cantSplit/>
          <w:trHeight w:val="441"/>
          <w:jc w:val="center"/>
        </w:trPr>
        <w:tc>
          <w:tcPr>
            <w:tcW w:w="1505" w:type="dxa"/>
            <w:vAlign w:val="center"/>
          </w:tcPr>
          <w:p w:rsidR="00AB31C8" w:rsidRDefault="00AB31C8" w:rsidP="00DF370C">
            <w:pPr>
              <w:tabs>
                <w:tab w:val="left" w:pos="9922"/>
              </w:tabs>
              <w:ind w:firstLine="0"/>
              <w:jc w:val="center"/>
              <w:rPr>
                <w:rFonts w:ascii="Times New Roman" w:hAnsi="Times New Roman"/>
                <w:sz w:val="28"/>
                <w:szCs w:val="28"/>
                <w:lang w:val="en-US"/>
              </w:rPr>
            </w:pPr>
            <w:r>
              <w:rPr>
                <w:rFonts w:ascii="Times New Roman" w:hAnsi="Times New Roman"/>
                <w:sz w:val="28"/>
                <w:szCs w:val="28"/>
                <w:lang w:val="en-US"/>
              </w:rPr>
              <w:t>823</w:t>
            </w:r>
          </w:p>
        </w:tc>
        <w:tc>
          <w:tcPr>
            <w:tcW w:w="4650" w:type="dxa"/>
            <w:vAlign w:val="center"/>
          </w:tcPr>
          <w:p w:rsidR="00AB31C8" w:rsidRPr="00E35FB0" w:rsidRDefault="00AB31C8" w:rsidP="00DF370C">
            <w:pPr>
              <w:autoSpaceDE w:val="0"/>
              <w:autoSpaceDN w:val="0"/>
              <w:adjustRightInd w:val="0"/>
              <w:ind w:firstLine="0"/>
              <w:jc w:val="center"/>
              <w:rPr>
                <w:rFonts w:ascii="Times New Roman" w:hAnsi="Times New Roman"/>
                <w:sz w:val="28"/>
                <w:szCs w:val="28"/>
              </w:rPr>
            </w:pPr>
            <w:r>
              <w:rPr>
                <w:rFonts w:ascii="Times New Roman" w:hAnsi="Times New Roman"/>
                <w:sz w:val="28"/>
                <w:szCs w:val="28"/>
              </w:rPr>
              <w:t>Столовая на 200 посещений</w:t>
            </w:r>
          </w:p>
        </w:tc>
        <w:tc>
          <w:tcPr>
            <w:tcW w:w="1547" w:type="dxa"/>
            <w:vAlign w:val="center"/>
          </w:tcPr>
          <w:p w:rsidR="00AB31C8" w:rsidRPr="00E35FB0" w:rsidRDefault="00AB31C8" w:rsidP="00DF370C">
            <w:pPr>
              <w:tabs>
                <w:tab w:val="left" w:pos="9922"/>
              </w:tabs>
              <w:ind w:firstLine="0"/>
              <w:jc w:val="center"/>
              <w:rPr>
                <w:rFonts w:ascii="Times New Roman" w:hAnsi="Times New Roman"/>
                <w:sz w:val="28"/>
                <w:szCs w:val="28"/>
                <w:lang w:val="en-US"/>
              </w:rPr>
            </w:pPr>
            <w:r>
              <w:rPr>
                <w:rFonts w:ascii="Times New Roman" w:hAnsi="Times New Roman"/>
                <w:sz w:val="28"/>
                <w:szCs w:val="28"/>
                <w:lang w:val="en-US"/>
              </w:rPr>
              <w:t>1</w:t>
            </w:r>
          </w:p>
        </w:tc>
        <w:tc>
          <w:tcPr>
            <w:tcW w:w="1904" w:type="dxa"/>
            <w:vAlign w:val="center"/>
          </w:tcPr>
          <w:p w:rsidR="00AB31C8" w:rsidRPr="00E35FB0" w:rsidRDefault="00AB31C8" w:rsidP="00DF370C">
            <w:pPr>
              <w:ind w:firstLine="0"/>
              <w:jc w:val="center"/>
              <w:rPr>
                <w:rFonts w:ascii="Times New Roman" w:hAnsi="Times New Roman"/>
                <w:sz w:val="28"/>
                <w:szCs w:val="28"/>
                <w:lang w:val="en-US"/>
              </w:rPr>
            </w:pPr>
            <w:r>
              <w:rPr>
                <w:rFonts w:ascii="Times New Roman" w:hAnsi="Times New Roman"/>
                <w:sz w:val="28"/>
                <w:szCs w:val="28"/>
              </w:rPr>
              <w:t>871</w:t>
            </w:r>
            <w:r>
              <w:rPr>
                <w:rFonts w:ascii="Times New Roman" w:hAnsi="Times New Roman"/>
                <w:sz w:val="28"/>
                <w:szCs w:val="28"/>
                <w:lang w:val="en-US"/>
              </w:rPr>
              <w:t>,45</w:t>
            </w:r>
          </w:p>
        </w:tc>
      </w:tr>
      <w:tr w:rsidR="00AB31C8" w:rsidRPr="0055550E" w:rsidTr="00DF370C">
        <w:trPr>
          <w:cantSplit/>
          <w:trHeight w:val="441"/>
          <w:jc w:val="center"/>
        </w:trPr>
        <w:tc>
          <w:tcPr>
            <w:tcW w:w="1505" w:type="dxa"/>
            <w:vAlign w:val="center"/>
          </w:tcPr>
          <w:p w:rsidR="00AB31C8" w:rsidRDefault="00AB31C8" w:rsidP="00DF370C">
            <w:pPr>
              <w:tabs>
                <w:tab w:val="left" w:pos="9922"/>
              </w:tabs>
              <w:ind w:firstLine="0"/>
              <w:jc w:val="center"/>
              <w:rPr>
                <w:rFonts w:ascii="Times New Roman" w:hAnsi="Times New Roman"/>
                <w:sz w:val="28"/>
                <w:szCs w:val="28"/>
                <w:lang w:val="en-US"/>
              </w:rPr>
            </w:pPr>
            <w:r>
              <w:rPr>
                <w:rFonts w:ascii="Times New Roman" w:hAnsi="Times New Roman"/>
                <w:sz w:val="28"/>
                <w:szCs w:val="28"/>
                <w:lang w:val="en-US"/>
              </w:rPr>
              <w:t>824</w:t>
            </w:r>
          </w:p>
        </w:tc>
        <w:tc>
          <w:tcPr>
            <w:tcW w:w="4650" w:type="dxa"/>
            <w:vAlign w:val="center"/>
          </w:tcPr>
          <w:p w:rsidR="00AB31C8" w:rsidRPr="00E35FB0" w:rsidRDefault="00AB31C8" w:rsidP="00DF370C">
            <w:pPr>
              <w:autoSpaceDE w:val="0"/>
              <w:autoSpaceDN w:val="0"/>
              <w:adjustRightInd w:val="0"/>
              <w:ind w:firstLine="0"/>
              <w:jc w:val="center"/>
              <w:rPr>
                <w:rFonts w:ascii="Times New Roman" w:hAnsi="Times New Roman"/>
                <w:sz w:val="28"/>
                <w:szCs w:val="28"/>
              </w:rPr>
            </w:pPr>
            <w:r>
              <w:rPr>
                <w:rFonts w:ascii="Times New Roman" w:hAnsi="Times New Roman"/>
                <w:sz w:val="28"/>
                <w:szCs w:val="28"/>
              </w:rPr>
              <w:t>Кафе на 73 посетителя</w:t>
            </w:r>
          </w:p>
        </w:tc>
        <w:tc>
          <w:tcPr>
            <w:tcW w:w="1547" w:type="dxa"/>
            <w:vAlign w:val="center"/>
          </w:tcPr>
          <w:p w:rsidR="00AB31C8" w:rsidRPr="00E35FB0" w:rsidRDefault="00AB31C8" w:rsidP="00DF370C">
            <w:pPr>
              <w:tabs>
                <w:tab w:val="left" w:pos="9922"/>
              </w:tabs>
              <w:ind w:firstLine="0"/>
              <w:jc w:val="center"/>
              <w:rPr>
                <w:rFonts w:ascii="Times New Roman" w:hAnsi="Times New Roman"/>
                <w:sz w:val="28"/>
                <w:szCs w:val="28"/>
              </w:rPr>
            </w:pPr>
            <w:r>
              <w:rPr>
                <w:rFonts w:ascii="Times New Roman" w:hAnsi="Times New Roman"/>
                <w:sz w:val="28"/>
                <w:szCs w:val="28"/>
              </w:rPr>
              <w:t>1</w:t>
            </w:r>
          </w:p>
        </w:tc>
        <w:tc>
          <w:tcPr>
            <w:tcW w:w="1904" w:type="dxa"/>
            <w:vAlign w:val="center"/>
          </w:tcPr>
          <w:p w:rsidR="00AB31C8" w:rsidRPr="00E35FB0" w:rsidRDefault="00AB31C8" w:rsidP="00DF370C">
            <w:pPr>
              <w:ind w:firstLine="0"/>
              <w:jc w:val="center"/>
              <w:rPr>
                <w:rFonts w:ascii="Times New Roman" w:hAnsi="Times New Roman"/>
                <w:sz w:val="28"/>
                <w:szCs w:val="28"/>
                <w:lang w:val="en-US"/>
              </w:rPr>
            </w:pPr>
            <w:r>
              <w:rPr>
                <w:rFonts w:ascii="Times New Roman" w:hAnsi="Times New Roman"/>
                <w:sz w:val="28"/>
                <w:szCs w:val="28"/>
              </w:rPr>
              <w:t>360</w:t>
            </w:r>
            <w:r>
              <w:rPr>
                <w:rFonts w:ascii="Times New Roman" w:hAnsi="Times New Roman"/>
                <w:sz w:val="28"/>
                <w:szCs w:val="28"/>
                <w:lang w:val="en-US"/>
              </w:rPr>
              <w:t>,00</w:t>
            </w:r>
          </w:p>
        </w:tc>
      </w:tr>
      <w:tr w:rsidR="00AB31C8" w:rsidRPr="0055550E" w:rsidTr="00DF370C">
        <w:trPr>
          <w:cantSplit/>
          <w:trHeight w:val="441"/>
          <w:jc w:val="center"/>
        </w:trPr>
        <w:tc>
          <w:tcPr>
            <w:tcW w:w="1505" w:type="dxa"/>
            <w:vAlign w:val="center"/>
          </w:tcPr>
          <w:p w:rsidR="00AB31C8" w:rsidRDefault="00AB31C8" w:rsidP="00DF370C">
            <w:pPr>
              <w:tabs>
                <w:tab w:val="left" w:pos="9922"/>
              </w:tabs>
              <w:ind w:firstLine="0"/>
              <w:jc w:val="center"/>
              <w:rPr>
                <w:rFonts w:ascii="Times New Roman" w:hAnsi="Times New Roman"/>
                <w:sz w:val="28"/>
                <w:szCs w:val="28"/>
                <w:lang w:val="en-US"/>
              </w:rPr>
            </w:pPr>
            <w:r>
              <w:rPr>
                <w:rFonts w:ascii="Times New Roman" w:hAnsi="Times New Roman"/>
                <w:sz w:val="28"/>
                <w:szCs w:val="28"/>
                <w:lang w:val="en-US"/>
              </w:rPr>
              <w:t>825</w:t>
            </w:r>
          </w:p>
        </w:tc>
        <w:tc>
          <w:tcPr>
            <w:tcW w:w="4650" w:type="dxa"/>
            <w:vAlign w:val="center"/>
          </w:tcPr>
          <w:p w:rsidR="00AB31C8" w:rsidRDefault="00AB31C8" w:rsidP="00DF370C">
            <w:pPr>
              <w:autoSpaceDE w:val="0"/>
              <w:autoSpaceDN w:val="0"/>
              <w:adjustRightInd w:val="0"/>
              <w:ind w:firstLine="0"/>
              <w:jc w:val="center"/>
              <w:rPr>
                <w:rFonts w:ascii="Times New Roman" w:hAnsi="Times New Roman"/>
                <w:sz w:val="28"/>
                <w:szCs w:val="28"/>
              </w:rPr>
            </w:pPr>
            <w:r>
              <w:rPr>
                <w:rFonts w:ascii="Times New Roman" w:hAnsi="Times New Roman"/>
                <w:sz w:val="28"/>
                <w:szCs w:val="28"/>
              </w:rPr>
              <w:t>Столовая на 200 посещений</w:t>
            </w:r>
          </w:p>
        </w:tc>
        <w:tc>
          <w:tcPr>
            <w:tcW w:w="1547" w:type="dxa"/>
            <w:vAlign w:val="center"/>
          </w:tcPr>
          <w:p w:rsidR="00AB31C8" w:rsidRPr="00E35FB0" w:rsidRDefault="00AB31C8" w:rsidP="00DF370C">
            <w:pPr>
              <w:tabs>
                <w:tab w:val="left" w:pos="9922"/>
              </w:tabs>
              <w:ind w:firstLine="0"/>
              <w:jc w:val="center"/>
              <w:rPr>
                <w:rFonts w:ascii="Times New Roman" w:hAnsi="Times New Roman"/>
                <w:sz w:val="28"/>
                <w:szCs w:val="28"/>
                <w:lang w:val="en-US"/>
              </w:rPr>
            </w:pPr>
            <w:r>
              <w:rPr>
                <w:rFonts w:ascii="Times New Roman" w:hAnsi="Times New Roman"/>
                <w:sz w:val="28"/>
                <w:szCs w:val="28"/>
                <w:lang w:val="en-US"/>
              </w:rPr>
              <w:t>1</w:t>
            </w:r>
          </w:p>
        </w:tc>
        <w:tc>
          <w:tcPr>
            <w:tcW w:w="1904" w:type="dxa"/>
            <w:vAlign w:val="center"/>
          </w:tcPr>
          <w:p w:rsidR="00AB31C8" w:rsidRPr="00E35FB0" w:rsidRDefault="00AB31C8" w:rsidP="00DF370C">
            <w:pPr>
              <w:ind w:firstLine="0"/>
              <w:jc w:val="center"/>
              <w:rPr>
                <w:rFonts w:ascii="Times New Roman" w:hAnsi="Times New Roman"/>
                <w:sz w:val="28"/>
                <w:szCs w:val="28"/>
                <w:lang w:val="en-US"/>
              </w:rPr>
            </w:pPr>
            <w:r>
              <w:rPr>
                <w:rFonts w:ascii="Times New Roman" w:hAnsi="Times New Roman"/>
                <w:sz w:val="28"/>
                <w:szCs w:val="28"/>
              </w:rPr>
              <w:t>871</w:t>
            </w:r>
            <w:r>
              <w:rPr>
                <w:rFonts w:ascii="Times New Roman" w:hAnsi="Times New Roman"/>
                <w:sz w:val="28"/>
                <w:szCs w:val="28"/>
                <w:lang w:val="en-US"/>
              </w:rPr>
              <w:t>,45</w:t>
            </w:r>
          </w:p>
        </w:tc>
      </w:tr>
      <w:tr w:rsidR="00AB31C8" w:rsidRPr="0055550E" w:rsidTr="00DF370C">
        <w:trPr>
          <w:cantSplit/>
          <w:trHeight w:val="441"/>
          <w:jc w:val="center"/>
        </w:trPr>
        <w:tc>
          <w:tcPr>
            <w:tcW w:w="1505" w:type="dxa"/>
            <w:vAlign w:val="center"/>
          </w:tcPr>
          <w:p w:rsidR="00AB31C8" w:rsidRDefault="00AB31C8" w:rsidP="00DF370C">
            <w:pPr>
              <w:tabs>
                <w:tab w:val="left" w:pos="9922"/>
              </w:tabs>
              <w:ind w:firstLine="0"/>
              <w:jc w:val="center"/>
              <w:rPr>
                <w:rFonts w:ascii="Times New Roman" w:hAnsi="Times New Roman"/>
                <w:sz w:val="28"/>
                <w:szCs w:val="28"/>
                <w:lang w:val="en-US"/>
              </w:rPr>
            </w:pPr>
            <w:r>
              <w:rPr>
                <w:rFonts w:ascii="Times New Roman" w:hAnsi="Times New Roman"/>
                <w:sz w:val="28"/>
                <w:szCs w:val="28"/>
                <w:lang w:val="en-US"/>
              </w:rPr>
              <w:t>826</w:t>
            </w:r>
          </w:p>
        </w:tc>
        <w:tc>
          <w:tcPr>
            <w:tcW w:w="4650" w:type="dxa"/>
            <w:vAlign w:val="center"/>
          </w:tcPr>
          <w:p w:rsidR="00AB31C8" w:rsidRDefault="00AB31C8" w:rsidP="00DF370C">
            <w:pPr>
              <w:autoSpaceDE w:val="0"/>
              <w:autoSpaceDN w:val="0"/>
              <w:adjustRightInd w:val="0"/>
              <w:ind w:firstLine="0"/>
              <w:jc w:val="center"/>
              <w:rPr>
                <w:rFonts w:ascii="Times New Roman" w:hAnsi="Times New Roman"/>
                <w:sz w:val="28"/>
                <w:szCs w:val="28"/>
              </w:rPr>
            </w:pPr>
            <w:r>
              <w:rPr>
                <w:rFonts w:ascii="Times New Roman" w:hAnsi="Times New Roman"/>
                <w:sz w:val="28"/>
                <w:szCs w:val="28"/>
              </w:rPr>
              <w:t>Столовая на 200 посещений</w:t>
            </w:r>
          </w:p>
        </w:tc>
        <w:tc>
          <w:tcPr>
            <w:tcW w:w="1547" w:type="dxa"/>
            <w:vAlign w:val="center"/>
          </w:tcPr>
          <w:p w:rsidR="00AB31C8" w:rsidRPr="00E35FB0" w:rsidRDefault="00AB31C8" w:rsidP="00DF370C">
            <w:pPr>
              <w:tabs>
                <w:tab w:val="left" w:pos="9922"/>
              </w:tabs>
              <w:ind w:firstLine="0"/>
              <w:jc w:val="center"/>
              <w:rPr>
                <w:rFonts w:ascii="Times New Roman" w:hAnsi="Times New Roman"/>
                <w:sz w:val="28"/>
                <w:szCs w:val="28"/>
                <w:lang w:val="en-US"/>
              </w:rPr>
            </w:pPr>
            <w:r>
              <w:rPr>
                <w:rFonts w:ascii="Times New Roman" w:hAnsi="Times New Roman"/>
                <w:sz w:val="28"/>
                <w:szCs w:val="28"/>
                <w:lang w:val="en-US"/>
              </w:rPr>
              <w:t>1</w:t>
            </w:r>
          </w:p>
        </w:tc>
        <w:tc>
          <w:tcPr>
            <w:tcW w:w="1904" w:type="dxa"/>
            <w:vAlign w:val="center"/>
          </w:tcPr>
          <w:p w:rsidR="00AB31C8" w:rsidRPr="00E35FB0" w:rsidRDefault="00AB31C8" w:rsidP="00DF370C">
            <w:pPr>
              <w:ind w:firstLine="0"/>
              <w:jc w:val="center"/>
              <w:rPr>
                <w:rFonts w:ascii="Times New Roman" w:hAnsi="Times New Roman"/>
                <w:sz w:val="28"/>
                <w:szCs w:val="28"/>
                <w:lang w:val="en-US"/>
              </w:rPr>
            </w:pPr>
            <w:r>
              <w:rPr>
                <w:rFonts w:ascii="Times New Roman" w:hAnsi="Times New Roman"/>
                <w:sz w:val="28"/>
                <w:szCs w:val="28"/>
              </w:rPr>
              <w:t>871</w:t>
            </w:r>
            <w:r>
              <w:rPr>
                <w:rFonts w:ascii="Times New Roman" w:hAnsi="Times New Roman"/>
                <w:sz w:val="28"/>
                <w:szCs w:val="28"/>
                <w:lang w:val="en-US"/>
              </w:rPr>
              <w:t>,45</w:t>
            </w:r>
          </w:p>
        </w:tc>
      </w:tr>
      <w:tr w:rsidR="00AB31C8" w:rsidRPr="0055550E" w:rsidTr="00DF370C">
        <w:trPr>
          <w:cantSplit/>
          <w:trHeight w:val="441"/>
          <w:jc w:val="center"/>
        </w:trPr>
        <w:tc>
          <w:tcPr>
            <w:tcW w:w="1505" w:type="dxa"/>
            <w:vAlign w:val="center"/>
          </w:tcPr>
          <w:p w:rsidR="00AB31C8" w:rsidRDefault="00AB31C8" w:rsidP="00DF370C">
            <w:pPr>
              <w:tabs>
                <w:tab w:val="left" w:pos="9922"/>
              </w:tabs>
              <w:ind w:firstLine="0"/>
              <w:jc w:val="center"/>
              <w:rPr>
                <w:rFonts w:ascii="Times New Roman" w:hAnsi="Times New Roman"/>
                <w:sz w:val="28"/>
                <w:szCs w:val="28"/>
                <w:lang w:val="en-US"/>
              </w:rPr>
            </w:pPr>
            <w:r>
              <w:rPr>
                <w:rFonts w:ascii="Times New Roman" w:hAnsi="Times New Roman"/>
                <w:sz w:val="28"/>
                <w:szCs w:val="28"/>
                <w:lang w:val="en-US"/>
              </w:rPr>
              <w:t>827</w:t>
            </w:r>
          </w:p>
        </w:tc>
        <w:tc>
          <w:tcPr>
            <w:tcW w:w="4650" w:type="dxa"/>
            <w:vAlign w:val="center"/>
          </w:tcPr>
          <w:p w:rsidR="00AB31C8" w:rsidRDefault="00AB31C8" w:rsidP="00DF370C">
            <w:pPr>
              <w:autoSpaceDE w:val="0"/>
              <w:autoSpaceDN w:val="0"/>
              <w:adjustRightInd w:val="0"/>
              <w:ind w:firstLine="0"/>
              <w:jc w:val="center"/>
              <w:rPr>
                <w:rFonts w:ascii="Times New Roman" w:hAnsi="Times New Roman"/>
                <w:sz w:val="28"/>
                <w:szCs w:val="28"/>
              </w:rPr>
            </w:pPr>
            <w:r>
              <w:rPr>
                <w:rFonts w:ascii="Times New Roman" w:hAnsi="Times New Roman"/>
                <w:sz w:val="28"/>
                <w:szCs w:val="28"/>
              </w:rPr>
              <w:t>Столовая на 200 посещений</w:t>
            </w:r>
          </w:p>
        </w:tc>
        <w:tc>
          <w:tcPr>
            <w:tcW w:w="1547" w:type="dxa"/>
            <w:vAlign w:val="center"/>
          </w:tcPr>
          <w:p w:rsidR="00AB31C8" w:rsidRPr="00E35FB0" w:rsidRDefault="00AB31C8" w:rsidP="00DF370C">
            <w:pPr>
              <w:tabs>
                <w:tab w:val="left" w:pos="9922"/>
              </w:tabs>
              <w:ind w:firstLine="0"/>
              <w:jc w:val="center"/>
              <w:rPr>
                <w:rFonts w:ascii="Times New Roman" w:hAnsi="Times New Roman"/>
                <w:sz w:val="28"/>
                <w:szCs w:val="28"/>
                <w:lang w:val="en-US"/>
              </w:rPr>
            </w:pPr>
            <w:r>
              <w:rPr>
                <w:rFonts w:ascii="Times New Roman" w:hAnsi="Times New Roman"/>
                <w:sz w:val="28"/>
                <w:szCs w:val="28"/>
                <w:lang w:val="en-US"/>
              </w:rPr>
              <w:t>1</w:t>
            </w:r>
          </w:p>
        </w:tc>
        <w:tc>
          <w:tcPr>
            <w:tcW w:w="1904" w:type="dxa"/>
            <w:vAlign w:val="center"/>
          </w:tcPr>
          <w:p w:rsidR="00AB31C8" w:rsidRPr="00E35FB0" w:rsidRDefault="00AB31C8" w:rsidP="00DF370C">
            <w:pPr>
              <w:ind w:firstLine="0"/>
              <w:jc w:val="center"/>
              <w:rPr>
                <w:rFonts w:ascii="Times New Roman" w:hAnsi="Times New Roman"/>
                <w:sz w:val="28"/>
                <w:szCs w:val="28"/>
                <w:lang w:val="en-US"/>
              </w:rPr>
            </w:pPr>
            <w:r>
              <w:rPr>
                <w:rFonts w:ascii="Times New Roman" w:hAnsi="Times New Roman"/>
                <w:sz w:val="28"/>
                <w:szCs w:val="28"/>
              </w:rPr>
              <w:t>871</w:t>
            </w:r>
            <w:r>
              <w:rPr>
                <w:rFonts w:ascii="Times New Roman" w:hAnsi="Times New Roman"/>
                <w:sz w:val="28"/>
                <w:szCs w:val="28"/>
                <w:lang w:val="en-US"/>
              </w:rPr>
              <w:t>,45</w:t>
            </w:r>
          </w:p>
        </w:tc>
      </w:tr>
      <w:tr w:rsidR="00AB31C8" w:rsidRPr="0055550E" w:rsidTr="00DF370C">
        <w:trPr>
          <w:cantSplit/>
          <w:trHeight w:val="441"/>
          <w:jc w:val="center"/>
        </w:trPr>
        <w:tc>
          <w:tcPr>
            <w:tcW w:w="1505" w:type="dxa"/>
            <w:vAlign w:val="center"/>
          </w:tcPr>
          <w:p w:rsidR="00AB31C8" w:rsidRDefault="00AB31C8" w:rsidP="00DF370C">
            <w:pPr>
              <w:tabs>
                <w:tab w:val="left" w:pos="9922"/>
              </w:tabs>
              <w:ind w:firstLine="0"/>
              <w:jc w:val="center"/>
              <w:rPr>
                <w:rFonts w:ascii="Times New Roman" w:hAnsi="Times New Roman"/>
                <w:sz w:val="28"/>
                <w:szCs w:val="28"/>
                <w:lang w:val="en-US"/>
              </w:rPr>
            </w:pPr>
            <w:r>
              <w:rPr>
                <w:rFonts w:ascii="Times New Roman" w:hAnsi="Times New Roman"/>
                <w:sz w:val="28"/>
                <w:szCs w:val="28"/>
                <w:lang w:val="en-US"/>
              </w:rPr>
              <w:t>828</w:t>
            </w:r>
          </w:p>
        </w:tc>
        <w:tc>
          <w:tcPr>
            <w:tcW w:w="4650" w:type="dxa"/>
            <w:vAlign w:val="center"/>
          </w:tcPr>
          <w:p w:rsidR="00AB31C8" w:rsidRDefault="00AB31C8" w:rsidP="00DF370C">
            <w:pPr>
              <w:autoSpaceDE w:val="0"/>
              <w:autoSpaceDN w:val="0"/>
              <w:adjustRightInd w:val="0"/>
              <w:ind w:firstLine="0"/>
              <w:jc w:val="center"/>
              <w:rPr>
                <w:rFonts w:ascii="Times New Roman" w:hAnsi="Times New Roman"/>
                <w:sz w:val="28"/>
                <w:szCs w:val="28"/>
              </w:rPr>
            </w:pPr>
            <w:r>
              <w:rPr>
                <w:rFonts w:ascii="Times New Roman" w:hAnsi="Times New Roman"/>
                <w:sz w:val="28"/>
                <w:szCs w:val="28"/>
              </w:rPr>
              <w:t>Ресторан</w:t>
            </w:r>
          </w:p>
          <w:p w:rsidR="00AB31C8" w:rsidRPr="00E35FB0" w:rsidRDefault="00B1182C" w:rsidP="00DF370C">
            <w:pPr>
              <w:autoSpaceDE w:val="0"/>
              <w:autoSpaceDN w:val="0"/>
              <w:adjustRightInd w:val="0"/>
              <w:ind w:firstLine="0"/>
              <w:jc w:val="center"/>
              <w:rPr>
                <w:rFonts w:ascii="Times New Roman" w:hAnsi="Times New Roman"/>
                <w:sz w:val="28"/>
                <w:szCs w:val="28"/>
              </w:rPr>
            </w:pPr>
            <w:r>
              <w:rPr>
                <w:rFonts w:ascii="Times New Roman" w:hAnsi="Times New Roman"/>
                <w:sz w:val="28"/>
                <w:szCs w:val="28"/>
              </w:rPr>
              <w:t xml:space="preserve">на 90 </w:t>
            </w:r>
            <w:r w:rsidR="00AB31C8">
              <w:rPr>
                <w:rFonts w:ascii="Times New Roman" w:hAnsi="Times New Roman"/>
                <w:sz w:val="28"/>
                <w:szCs w:val="28"/>
              </w:rPr>
              <w:t>посетителя</w:t>
            </w:r>
          </w:p>
        </w:tc>
        <w:tc>
          <w:tcPr>
            <w:tcW w:w="1547" w:type="dxa"/>
            <w:vAlign w:val="center"/>
          </w:tcPr>
          <w:p w:rsidR="00AB31C8" w:rsidRPr="00E35FB0" w:rsidRDefault="00AB31C8" w:rsidP="00DF370C">
            <w:pPr>
              <w:tabs>
                <w:tab w:val="left" w:pos="9922"/>
              </w:tabs>
              <w:ind w:firstLine="0"/>
              <w:jc w:val="center"/>
              <w:rPr>
                <w:rFonts w:ascii="Times New Roman" w:hAnsi="Times New Roman"/>
                <w:sz w:val="28"/>
                <w:szCs w:val="28"/>
                <w:lang w:val="en-US"/>
              </w:rPr>
            </w:pPr>
            <w:r>
              <w:rPr>
                <w:rFonts w:ascii="Times New Roman" w:hAnsi="Times New Roman"/>
                <w:sz w:val="28"/>
                <w:szCs w:val="28"/>
                <w:lang w:val="en-US"/>
              </w:rPr>
              <w:t>2</w:t>
            </w:r>
          </w:p>
        </w:tc>
        <w:tc>
          <w:tcPr>
            <w:tcW w:w="1904" w:type="dxa"/>
            <w:vAlign w:val="center"/>
          </w:tcPr>
          <w:p w:rsidR="00AB31C8" w:rsidRPr="00E35FB0" w:rsidRDefault="00AB31C8" w:rsidP="00DF370C">
            <w:pPr>
              <w:ind w:firstLine="0"/>
              <w:jc w:val="center"/>
              <w:rPr>
                <w:rFonts w:ascii="Times New Roman" w:hAnsi="Times New Roman"/>
                <w:sz w:val="28"/>
                <w:szCs w:val="28"/>
                <w:lang w:val="en-US"/>
              </w:rPr>
            </w:pPr>
            <w:r>
              <w:rPr>
                <w:rFonts w:ascii="Times New Roman" w:hAnsi="Times New Roman"/>
                <w:sz w:val="28"/>
                <w:szCs w:val="28"/>
              </w:rPr>
              <w:t>1012</w:t>
            </w:r>
            <w:r>
              <w:rPr>
                <w:rFonts w:ascii="Times New Roman" w:hAnsi="Times New Roman"/>
                <w:sz w:val="28"/>
                <w:szCs w:val="28"/>
                <w:lang w:val="en-US"/>
              </w:rPr>
              <w:t>,50</w:t>
            </w:r>
          </w:p>
        </w:tc>
      </w:tr>
      <w:tr w:rsidR="00AB31C8" w:rsidRPr="0055550E" w:rsidTr="00DF370C">
        <w:trPr>
          <w:cantSplit/>
          <w:trHeight w:val="441"/>
          <w:jc w:val="center"/>
        </w:trPr>
        <w:tc>
          <w:tcPr>
            <w:tcW w:w="1505" w:type="dxa"/>
            <w:vAlign w:val="center"/>
          </w:tcPr>
          <w:p w:rsidR="00AB31C8" w:rsidRDefault="00AB31C8" w:rsidP="00DF370C">
            <w:pPr>
              <w:tabs>
                <w:tab w:val="left" w:pos="9922"/>
              </w:tabs>
              <w:ind w:firstLine="0"/>
              <w:jc w:val="center"/>
              <w:rPr>
                <w:rFonts w:ascii="Times New Roman" w:hAnsi="Times New Roman"/>
                <w:sz w:val="28"/>
                <w:szCs w:val="28"/>
                <w:lang w:val="en-US"/>
              </w:rPr>
            </w:pPr>
            <w:r>
              <w:rPr>
                <w:rFonts w:ascii="Times New Roman" w:hAnsi="Times New Roman"/>
                <w:sz w:val="28"/>
                <w:szCs w:val="28"/>
                <w:lang w:val="en-US"/>
              </w:rPr>
              <w:t>829</w:t>
            </w:r>
          </w:p>
        </w:tc>
        <w:tc>
          <w:tcPr>
            <w:tcW w:w="4650" w:type="dxa"/>
            <w:vAlign w:val="center"/>
          </w:tcPr>
          <w:p w:rsidR="00AB31C8" w:rsidRPr="00E35FB0" w:rsidRDefault="00AB31C8" w:rsidP="00DF370C">
            <w:pPr>
              <w:autoSpaceDE w:val="0"/>
              <w:autoSpaceDN w:val="0"/>
              <w:adjustRightInd w:val="0"/>
              <w:ind w:firstLine="0"/>
              <w:jc w:val="center"/>
              <w:rPr>
                <w:rFonts w:ascii="Times New Roman" w:hAnsi="Times New Roman"/>
                <w:sz w:val="28"/>
                <w:szCs w:val="28"/>
              </w:rPr>
            </w:pPr>
            <w:r w:rsidRPr="00E35FB0">
              <w:rPr>
                <w:rFonts w:ascii="Times New Roman" w:hAnsi="Times New Roman"/>
                <w:sz w:val="28"/>
                <w:szCs w:val="28"/>
              </w:rPr>
              <w:t>Плавательный</w:t>
            </w:r>
          </w:p>
          <w:p w:rsidR="00AB31C8" w:rsidRPr="00E35FB0" w:rsidRDefault="00AB31C8" w:rsidP="00DF370C">
            <w:pPr>
              <w:autoSpaceDE w:val="0"/>
              <w:autoSpaceDN w:val="0"/>
              <w:adjustRightInd w:val="0"/>
              <w:ind w:firstLine="0"/>
              <w:jc w:val="center"/>
              <w:rPr>
                <w:rFonts w:ascii="Times New Roman" w:hAnsi="Times New Roman"/>
                <w:sz w:val="28"/>
                <w:szCs w:val="28"/>
              </w:rPr>
            </w:pPr>
            <w:r w:rsidRPr="00E35FB0">
              <w:rPr>
                <w:rFonts w:ascii="Times New Roman" w:hAnsi="Times New Roman"/>
                <w:sz w:val="28"/>
                <w:szCs w:val="28"/>
              </w:rPr>
              <w:t xml:space="preserve">бассейн </w:t>
            </w:r>
            <w:r w:rsidR="00276153">
              <w:rPr>
                <w:rFonts w:ascii="Times New Roman" w:hAnsi="Times New Roman"/>
                <w:sz w:val="28"/>
                <w:szCs w:val="28"/>
              </w:rPr>
              <w:t>с чашей 50х21 м</w:t>
            </w:r>
          </w:p>
        </w:tc>
        <w:tc>
          <w:tcPr>
            <w:tcW w:w="1547" w:type="dxa"/>
            <w:vAlign w:val="center"/>
          </w:tcPr>
          <w:p w:rsidR="00AB31C8" w:rsidRDefault="00AB31C8" w:rsidP="00DF370C">
            <w:pPr>
              <w:tabs>
                <w:tab w:val="left" w:pos="9922"/>
              </w:tabs>
              <w:ind w:firstLine="0"/>
              <w:jc w:val="center"/>
              <w:rPr>
                <w:rFonts w:ascii="Times New Roman" w:hAnsi="Times New Roman"/>
                <w:sz w:val="28"/>
                <w:szCs w:val="28"/>
                <w:lang w:val="en-US"/>
              </w:rPr>
            </w:pPr>
            <w:r>
              <w:rPr>
                <w:rFonts w:ascii="Times New Roman" w:hAnsi="Times New Roman"/>
                <w:sz w:val="28"/>
                <w:szCs w:val="28"/>
                <w:lang w:val="en-US"/>
              </w:rPr>
              <w:t>3</w:t>
            </w:r>
          </w:p>
        </w:tc>
        <w:tc>
          <w:tcPr>
            <w:tcW w:w="1904" w:type="dxa"/>
            <w:vAlign w:val="center"/>
          </w:tcPr>
          <w:p w:rsidR="00AB31C8" w:rsidRPr="00E35FB0" w:rsidRDefault="00AB31C8" w:rsidP="00DF370C">
            <w:pPr>
              <w:ind w:firstLine="0"/>
              <w:jc w:val="center"/>
              <w:rPr>
                <w:rFonts w:ascii="Times New Roman" w:hAnsi="Times New Roman"/>
                <w:sz w:val="28"/>
                <w:szCs w:val="28"/>
                <w:lang w:val="en-US"/>
              </w:rPr>
            </w:pPr>
            <w:r>
              <w:rPr>
                <w:rFonts w:ascii="Times New Roman" w:hAnsi="Times New Roman"/>
                <w:sz w:val="28"/>
                <w:szCs w:val="28"/>
                <w:lang w:val="en-US"/>
              </w:rPr>
              <w:t>4547,48</w:t>
            </w:r>
          </w:p>
        </w:tc>
      </w:tr>
      <w:tr w:rsidR="00AB31C8" w:rsidRPr="0055550E" w:rsidTr="00DF370C">
        <w:trPr>
          <w:cantSplit/>
          <w:trHeight w:val="441"/>
          <w:jc w:val="center"/>
        </w:trPr>
        <w:tc>
          <w:tcPr>
            <w:tcW w:w="1505" w:type="dxa"/>
            <w:vAlign w:val="center"/>
          </w:tcPr>
          <w:p w:rsidR="00AB31C8" w:rsidRDefault="00AB31C8" w:rsidP="00DF370C">
            <w:pPr>
              <w:tabs>
                <w:tab w:val="left" w:pos="9922"/>
              </w:tabs>
              <w:ind w:firstLine="0"/>
              <w:jc w:val="center"/>
              <w:rPr>
                <w:rFonts w:ascii="Times New Roman" w:hAnsi="Times New Roman"/>
                <w:sz w:val="28"/>
                <w:szCs w:val="28"/>
                <w:lang w:val="en-US"/>
              </w:rPr>
            </w:pPr>
            <w:r>
              <w:rPr>
                <w:rFonts w:ascii="Times New Roman" w:hAnsi="Times New Roman"/>
                <w:sz w:val="28"/>
                <w:szCs w:val="28"/>
                <w:lang w:val="en-US"/>
              </w:rPr>
              <w:t>830</w:t>
            </w:r>
          </w:p>
        </w:tc>
        <w:tc>
          <w:tcPr>
            <w:tcW w:w="4650" w:type="dxa"/>
            <w:vAlign w:val="center"/>
          </w:tcPr>
          <w:p w:rsidR="00AB31C8" w:rsidRPr="00AA36E1" w:rsidRDefault="00AB31C8" w:rsidP="00DF370C">
            <w:pPr>
              <w:autoSpaceDE w:val="0"/>
              <w:autoSpaceDN w:val="0"/>
              <w:adjustRightInd w:val="0"/>
              <w:ind w:firstLine="0"/>
              <w:jc w:val="center"/>
              <w:rPr>
                <w:rFonts w:ascii="Times New Roman" w:hAnsi="Times New Roman"/>
                <w:sz w:val="28"/>
                <w:szCs w:val="28"/>
              </w:rPr>
            </w:pPr>
            <w:r>
              <w:rPr>
                <w:rFonts w:ascii="Times New Roman" w:hAnsi="Times New Roman"/>
                <w:sz w:val="28"/>
                <w:szCs w:val="28"/>
              </w:rPr>
              <w:t>Ремонтная мастерская</w:t>
            </w:r>
          </w:p>
        </w:tc>
        <w:tc>
          <w:tcPr>
            <w:tcW w:w="1547" w:type="dxa"/>
            <w:vAlign w:val="center"/>
          </w:tcPr>
          <w:p w:rsidR="00AB31C8" w:rsidRPr="00AA36E1" w:rsidRDefault="00AB31C8" w:rsidP="00DF370C">
            <w:pPr>
              <w:tabs>
                <w:tab w:val="left" w:pos="9922"/>
              </w:tabs>
              <w:ind w:firstLine="0"/>
              <w:jc w:val="center"/>
              <w:rPr>
                <w:rFonts w:ascii="Times New Roman" w:hAnsi="Times New Roman"/>
                <w:sz w:val="28"/>
                <w:szCs w:val="28"/>
              </w:rPr>
            </w:pPr>
            <w:r>
              <w:rPr>
                <w:rFonts w:ascii="Times New Roman" w:hAnsi="Times New Roman"/>
                <w:sz w:val="28"/>
                <w:szCs w:val="28"/>
              </w:rPr>
              <w:t>1</w:t>
            </w:r>
          </w:p>
        </w:tc>
        <w:tc>
          <w:tcPr>
            <w:tcW w:w="1904" w:type="dxa"/>
            <w:vAlign w:val="center"/>
          </w:tcPr>
          <w:p w:rsidR="00AB31C8" w:rsidRPr="00AA36E1" w:rsidRDefault="00AB31C8" w:rsidP="00DF370C">
            <w:pPr>
              <w:ind w:firstLine="0"/>
              <w:jc w:val="center"/>
              <w:rPr>
                <w:rFonts w:ascii="Times New Roman" w:hAnsi="Times New Roman"/>
                <w:sz w:val="28"/>
                <w:szCs w:val="28"/>
                <w:lang w:val="en-US"/>
              </w:rPr>
            </w:pPr>
            <w:r>
              <w:rPr>
                <w:rFonts w:ascii="Times New Roman" w:hAnsi="Times New Roman"/>
                <w:sz w:val="28"/>
                <w:szCs w:val="28"/>
              </w:rPr>
              <w:t>432</w:t>
            </w:r>
            <w:r>
              <w:rPr>
                <w:rFonts w:ascii="Times New Roman" w:hAnsi="Times New Roman"/>
                <w:sz w:val="28"/>
                <w:szCs w:val="28"/>
                <w:lang w:val="en-US"/>
              </w:rPr>
              <w:t>,00</w:t>
            </w:r>
          </w:p>
        </w:tc>
      </w:tr>
      <w:tr w:rsidR="00AB31C8" w:rsidRPr="0055550E" w:rsidTr="00DF370C">
        <w:trPr>
          <w:cantSplit/>
          <w:trHeight w:val="441"/>
          <w:jc w:val="center"/>
        </w:trPr>
        <w:tc>
          <w:tcPr>
            <w:tcW w:w="1505" w:type="dxa"/>
            <w:vAlign w:val="center"/>
          </w:tcPr>
          <w:p w:rsidR="00AB31C8" w:rsidRDefault="00AB31C8" w:rsidP="00DF370C">
            <w:pPr>
              <w:tabs>
                <w:tab w:val="left" w:pos="9922"/>
              </w:tabs>
              <w:ind w:firstLine="0"/>
              <w:jc w:val="center"/>
              <w:rPr>
                <w:rFonts w:ascii="Times New Roman" w:hAnsi="Times New Roman"/>
                <w:sz w:val="28"/>
                <w:szCs w:val="28"/>
                <w:lang w:val="en-US"/>
              </w:rPr>
            </w:pPr>
            <w:r>
              <w:rPr>
                <w:rFonts w:ascii="Times New Roman" w:hAnsi="Times New Roman"/>
                <w:sz w:val="28"/>
                <w:szCs w:val="28"/>
                <w:lang w:val="en-US"/>
              </w:rPr>
              <w:t>831</w:t>
            </w:r>
          </w:p>
        </w:tc>
        <w:tc>
          <w:tcPr>
            <w:tcW w:w="4650" w:type="dxa"/>
            <w:vAlign w:val="center"/>
          </w:tcPr>
          <w:p w:rsidR="00AB31C8" w:rsidRPr="00AA36E1" w:rsidRDefault="00AB31C8" w:rsidP="00DF370C">
            <w:pPr>
              <w:autoSpaceDE w:val="0"/>
              <w:autoSpaceDN w:val="0"/>
              <w:adjustRightInd w:val="0"/>
              <w:ind w:firstLine="0"/>
              <w:jc w:val="center"/>
              <w:rPr>
                <w:rFonts w:ascii="Times New Roman" w:hAnsi="Times New Roman"/>
                <w:sz w:val="28"/>
                <w:szCs w:val="28"/>
              </w:rPr>
            </w:pPr>
            <w:r>
              <w:rPr>
                <w:rFonts w:ascii="Times New Roman" w:hAnsi="Times New Roman"/>
                <w:sz w:val="28"/>
                <w:szCs w:val="28"/>
              </w:rPr>
              <w:t>Ремонтная мастерская</w:t>
            </w:r>
          </w:p>
        </w:tc>
        <w:tc>
          <w:tcPr>
            <w:tcW w:w="1547" w:type="dxa"/>
            <w:vAlign w:val="center"/>
          </w:tcPr>
          <w:p w:rsidR="00AB31C8" w:rsidRPr="00AA36E1" w:rsidRDefault="00AB31C8" w:rsidP="00DF370C">
            <w:pPr>
              <w:tabs>
                <w:tab w:val="left" w:pos="9922"/>
              </w:tabs>
              <w:ind w:firstLine="0"/>
              <w:jc w:val="center"/>
              <w:rPr>
                <w:rFonts w:ascii="Times New Roman" w:hAnsi="Times New Roman"/>
                <w:sz w:val="28"/>
                <w:szCs w:val="28"/>
              </w:rPr>
            </w:pPr>
            <w:r>
              <w:rPr>
                <w:rFonts w:ascii="Times New Roman" w:hAnsi="Times New Roman"/>
                <w:sz w:val="28"/>
                <w:szCs w:val="28"/>
              </w:rPr>
              <w:t>1</w:t>
            </w:r>
          </w:p>
        </w:tc>
        <w:tc>
          <w:tcPr>
            <w:tcW w:w="1904" w:type="dxa"/>
            <w:vAlign w:val="center"/>
          </w:tcPr>
          <w:p w:rsidR="00AB31C8" w:rsidRPr="00AA36E1" w:rsidRDefault="00AB31C8" w:rsidP="00DF370C">
            <w:pPr>
              <w:ind w:firstLine="0"/>
              <w:jc w:val="center"/>
              <w:rPr>
                <w:rFonts w:ascii="Times New Roman" w:hAnsi="Times New Roman"/>
                <w:sz w:val="28"/>
                <w:szCs w:val="28"/>
                <w:lang w:val="en-US"/>
              </w:rPr>
            </w:pPr>
            <w:r>
              <w:rPr>
                <w:rFonts w:ascii="Times New Roman" w:hAnsi="Times New Roman"/>
                <w:sz w:val="28"/>
                <w:szCs w:val="28"/>
              </w:rPr>
              <w:t>432</w:t>
            </w:r>
            <w:r>
              <w:rPr>
                <w:rFonts w:ascii="Times New Roman" w:hAnsi="Times New Roman"/>
                <w:sz w:val="28"/>
                <w:szCs w:val="28"/>
                <w:lang w:val="en-US"/>
              </w:rPr>
              <w:t>,00</w:t>
            </w:r>
          </w:p>
        </w:tc>
      </w:tr>
      <w:tr w:rsidR="00AB31C8" w:rsidRPr="0055550E" w:rsidTr="00DF370C">
        <w:trPr>
          <w:cantSplit/>
          <w:trHeight w:val="441"/>
          <w:jc w:val="center"/>
        </w:trPr>
        <w:tc>
          <w:tcPr>
            <w:tcW w:w="1505" w:type="dxa"/>
            <w:vAlign w:val="center"/>
          </w:tcPr>
          <w:p w:rsidR="00AB31C8" w:rsidRDefault="00AB31C8" w:rsidP="00DF370C">
            <w:pPr>
              <w:tabs>
                <w:tab w:val="left" w:pos="9922"/>
              </w:tabs>
              <w:ind w:firstLine="0"/>
              <w:jc w:val="center"/>
              <w:rPr>
                <w:rFonts w:ascii="Times New Roman" w:hAnsi="Times New Roman"/>
                <w:sz w:val="28"/>
                <w:szCs w:val="28"/>
                <w:lang w:val="en-US"/>
              </w:rPr>
            </w:pPr>
            <w:r>
              <w:rPr>
                <w:rFonts w:ascii="Times New Roman" w:hAnsi="Times New Roman"/>
                <w:sz w:val="28"/>
                <w:szCs w:val="28"/>
                <w:lang w:val="en-US"/>
              </w:rPr>
              <w:t>832</w:t>
            </w:r>
          </w:p>
        </w:tc>
        <w:tc>
          <w:tcPr>
            <w:tcW w:w="4650" w:type="dxa"/>
            <w:vAlign w:val="center"/>
          </w:tcPr>
          <w:p w:rsidR="00AB31C8" w:rsidRPr="00AA36E1" w:rsidRDefault="00AB31C8" w:rsidP="00DF370C">
            <w:pPr>
              <w:autoSpaceDE w:val="0"/>
              <w:autoSpaceDN w:val="0"/>
              <w:adjustRightInd w:val="0"/>
              <w:ind w:firstLine="0"/>
              <w:jc w:val="center"/>
              <w:rPr>
                <w:rFonts w:ascii="Times New Roman" w:hAnsi="Times New Roman"/>
                <w:sz w:val="28"/>
                <w:szCs w:val="28"/>
              </w:rPr>
            </w:pPr>
            <w:r>
              <w:rPr>
                <w:rFonts w:ascii="Times New Roman" w:hAnsi="Times New Roman"/>
                <w:sz w:val="28"/>
                <w:szCs w:val="28"/>
              </w:rPr>
              <w:t>Ремонтная мастерская</w:t>
            </w:r>
          </w:p>
        </w:tc>
        <w:tc>
          <w:tcPr>
            <w:tcW w:w="1547" w:type="dxa"/>
            <w:vAlign w:val="center"/>
          </w:tcPr>
          <w:p w:rsidR="00AB31C8" w:rsidRPr="00AA36E1" w:rsidRDefault="00AB31C8" w:rsidP="00DF370C">
            <w:pPr>
              <w:tabs>
                <w:tab w:val="left" w:pos="9922"/>
              </w:tabs>
              <w:ind w:firstLine="0"/>
              <w:jc w:val="center"/>
              <w:rPr>
                <w:rFonts w:ascii="Times New Roman" w:hAnsi="Times New Roman"/>
                <w:sz w:val="28"/>
                <w:szCs w:val="28"/>
              </w:rPr>
            </w:pPr>
            <w:r>
              <w:rPr>
                <w:rFonts w:ascii="Times New Roman" w:hAnsi="Times New Roman"/>
                <w:sz w:val="28"/>
                <w:szCs w:val="28"/>
              </w:rPr>
              <w:t>1</w:t>
            </w:r>
          </w:p>
        </w:tc>
        <w:tc>
          <w:tcPr>
            <w:tcW w:w="1904" w:type="dxa"/>
            <w:vAlign w:val="center"/>
          </w:tcPr>
          <w:p w:rsidR="00AB31C8" w:rsidRPr="00AA36E1" w:rsidRDefault="00AB31C8" w:rsidP="00DF370C">
            <w:pPr>
              <w:ind w:firstLine="0"/>
              <w:jc w:val="center"/>
              <w:rPr>
                <w:rFonts w:ascii="Times New Roman" w:hAnsi="Times New Roman"/>
                <w:sz w:val="28"/>
                <w:szCs w:val="28"/>
                <w:lang w:val="en-US"/>
              </w:rPr>
            </w:pPr>
            <w:r>
              <w:rPr>
                <w:rFonts w:ascii="Times New Roman" w:hAnsi="Times New Roman"/>
                <w:sz w:val="28"/>
                <w:szCs w:val="28"/>
              </w:rPr>
              <w:t>432</w:t>
            </w:r>
            <w:r>
              <w:rPr>
                <w:rFonts w:ascii="Times New Roman" w:hAnsi="Times New Roman"/>
                <w:sz w:val="28"/>
                <w:szCs w:val="28"/>
                <w:lang w:val="en-US"/>
              </w:rPr>
              <w:t>,00</w:t>
            </w:r>
          </w:p>
        </w:tc>
      </w:tr>
      <w:tr w:rsidR="00192D39" w:rsidRPr="0055550E" w:rsidTr="00DF370C">
        <w:trPr>
          <w:cantSplit/>
          <w:trHeight w:val="788"/>
          <w:jc w:val="center"/>
        </w:trPr>
        <w:tc>
          <w:tcPr>
            <w:tcW w:w="1505" w:type="dxa"/>
            <w:vAlign w:val="center"/>
          </w:tcPr>
          <w:p w:rsidR="00192D39" w:rsidRPr="00527A6E" w:rsidRDefault="00192D39" w:rsidP="00DF370C">
            <w:pPr>
              <w:tabs>
                <w:tab w:val="left" w:pos="9922"/>
              </w:tabs>
              <w:ind w:firstLine="0"/>
              <w:jc w:val="center"/>
              <w:rPr>
                <w:rFonts w:ascii="Times New Roman" w:hAnsi="Times New Roman"/>
                <w:sz w:val="28"/>
                <w:szCs w:val="28"/>
              </w:rPr>
            </w:pPr>
            <w:r w:rsidRPr="00527A6E">
              <w:rPr>
                <w:rFonts w:ascii="Times New Roman" w:hAnsi="Times New Roman"/>
                <w:sz w:val="28"/>
                <w:szCs w:val="28"/>
              </w:rPr>
              <w:t>833</w:t>
            </w:r>
          </w:p>
        </w:tc>
        <w:tc>
          <w:tcPr>
            <w:tcW w:w="4650" w:type="dxa"/>
            <w:vAlign w:val="center"/>
          </w:tcPr>
          <w:p w:rsidR="00192D39" w:rsidRPr="00527A6E" w:rsidRDefault="00192D39" w:rsidP="00DF370C">
            <w:pPr>
              <w:autoSpaceDE w:val="0"/>
              <w:autoSpaceDN w:val="0"/>
              <w:adjustRightInd w:val="0"/>
              <w:ind w:firstLine="0"/>
              <w:jc w:val="center"/>
              <w:rPr>
                <w:rFonts w:ascii="Times New Roman" w:hAnsi="Times New Roman"/>
                <w:sz w:val="28"/>
                <w:szCs w:val="28"/>
              </w:rPr>
            </w:pPr>
            <w:r w:rsidRPr="00527A6E">
              <w:rPr>
                <w:rFonts w:ascii="Times New Roman" w:hAnsi="Times New Roman"/>
                <w:sz w:val="28"/>
                <w:szCs w:val="28"/>
              </w:rPr>
              <w:t>Спортивный центр с универсальным игровым залом и плавательным бассейном 25х11</w:t>
            </w:r>
            <w:r w:rsidR="00C751FE">
              <w:rPr>
                <w:rFonts w:ascii="Times New Roman" w:hAnsi="Times New Roman"/>
                <w:sz w:val="28"/>
                <w:szCs w:val="28"/>
              </w:rPr>
              <w:t>м</w:t>
            </w:r>
          </w:p>
        </w:tc>
        <w:tc>
          <w:tcPr>
            <w:tcW w:w="1547" w:type="dxa"/>
            <w:vAlign w:val="center"/>
          </w:tcPr>
          <w:p w:rsidR="00192D39" w:rsidRDefault="00192D39" w:rsidP="00DF370C">
            <w:pPr>
              <w:ind w:firstLine="0"/>
              <w:jc w:val="center"/>
              <w:rPr>
                <w:rFonts w:ascii="Times New Roman" w:hAnsi="Times New Roman"/>
                <w:sz w:val="28"/>
                <w:szCs w:val="28"/>
              </w:rPr>
            </w:pPr>
          </w:p>
          <w:p w:rsidR="00192D39" w:rsidRPr="00527A6E" w:rsidRDefault="00192D39" w:rsidP="00DF370C">
            <w:pPr>
              <w:ind w:firstLine="0"/>
              <w:jc w:val="center"/>
              <w:rPr>
                <w:rFonts w:ascii="Times New Roman" w:hAnsi="Times New Roman"/>
                <w:sz w:val="28"/>
                <w:szCs w:val="28"/>
              </w:rPr>
            </w:pPr>
            <w:r w:rsidRPr="00527A6E">
              <w:rPr>
                <w:rFonts w:ascii="Times New Roman" w:hAnsi="Times New Roman"/>
                <w:sz w:val="28"/>
                <w:szCs w:val="28"/>
              </w:rPr>
              <w:t>3</w:t>
            </w:r>
          </w:p>
        </w:tc>
        <w:tc>
          <w:tcPr>
            <w:tcW w:w="1904" w:type="dxa"/>
            <w:vAlign w:val="center"/>
          </w:tcPr>
          <w:p w:rsidR="00192D39" w:rsidRPr="00527A6E" w:rsidRDefault="00192D39" w:rsidP="00DF370C">
            <w:pPr>
              <w:ind w:firstLine="0"/>
              <w:jc w:val="center"/>
              <w:rPr>
                <w:rFonts w:ascii="Times New Roman" w:hAnsi="Times New Roman"/>
                <w:sz w:val="28"/>
                <w:szCs w:val="28"/>
              </w:rPr>
            </w:pPr>
            <w:r>
              <w:rPr>
                <w:rFonts w:ascii="Times New Roman" w:hAnsi="Times New Roman"/>
                <w:sz w:val="28"/>
                <w:szCs w:val="28"/>
              </w:rPr>
              <w:t>3244,7</w:t>
            </w:r>
          </w:p>
        </w:tc>
      </w:tr>
      <w:tr w:rsidR="00192D39" w:rsidRPr="0055550E" w:rsidTr="00DF370C">
        <w:trPr>
          <w:cantSplit/>
          <w:trHeight w:val="441"/>
          <w:jc w:val="center"/>
        </w:trPr>
        <w:tc>
          <w:tcPr>
            <w:tcW w:w="1505" w:type="dxa"/>
            <w:vAlign w:val="center"/>
          </w:tcPr>
          <w:p w:rsidR="00192D39" w:rsidRPr="00527A6E" w:rsidRDefault="00192D39" w:rsidP="00DF370C">
            <w:pPr>
              <w:tabs>
                <w:tab w:val="left" w:pos="9922"/>
              </w:tabs>
              <w:ind w:firstLine="0"/>
              <w:jc w:val="center"/>
              <w:rPr>
                <w:rFonts w:ascii="Times New Roman" w:hAnsi="Times New Roman"/>
                <w:sz w:val="28"/>
                <w:szCs w:val="28"/>
              </w:rPr>
            </w:pPr>
            <w:r w:rsidRPr="00527A6E">
              <w:rPr>
                <w:rFonts w:ascii="Times New Roman" w:hAnsi="Times New Roman"/>
                <w:sz w:val="28"/>
                <w:szCs w:val="28"/>
              </w:rPr>
              <w:lastRenderedPageBreak/>
              <w:t>834</w:t>
            </w:r>
          </w:p>
        </w:tc>
        <w:tc>
          <w:tcPr>
            <w:tcW w:w="4650" w:type="dxa"/>
            <w:vAlign w:val="center"/>
          </w:tcPr>
          <w:p w:rsidR="00192D39" w:rsidRPr="00527A6E" w:rsidRDefault="00192D39" w:rsidP="00DF370C">
            <w:pPr>
              <w:autoSpaceDE w:val="0"/>
              <w:autoSpaceDN w:val="0"/>
              <w:adjustRightInd w:val="0"/>
              <w:ind w:firstLine="0"/>
              <w:jc w:val="center"/>
              <w:rPr>
                <w:rFonts w:ascii="Times New Roman" w:hAnsi="Times New Roman"/>
                <w:sz w:val="28"/>
                <w:szCs w:val="28"/>
              </w:rPr>
            </w:pPr>
            <w:r w:rsidRPr="00527A6E">
              <w:rPr>
                <w:rFonts w:ascii="Times New Roman" w:hAnsi="Times New Roman"/>
                <w:sz w:val="28"/>
                <w:szCs w:val="28"/>
              </w:rPr>
              <w:t>Предприятия торговли</w:t>
            </w:r>
          </w:p>
        </w:tc>
        <w:tc>
          <w:tcPr>
            <w:tcW w:w="1547" w:type="dxa"/>
            <w:vAlign w:val="center"/>
          </w:tcPr>
          <w:p w:rsidR="00192D39" w:rsidRPr="00527A6E" w:rsidRDefault="00192D39" w:rsidP="00DF370C">
            <w:pPr>
              <w:ind w:firstLine="0"/>
              <w:jc w:val="center"/>
              <w:rPr>
                <w:rFonts w:ascii="Times New Roman" w:hAnsi="Times New Roman"/>
                <w:sz w:val="28"/>
                <w:szCs w:val="28"/>
              </w:rPr>
            </w:pPr>
            <w:r>
              <w:rPr>
                <w:rFonts w:ascii="Times New Roman" w:hAnsi="Times New Roman"/>
                <w:sz w:val="28"/>
                <w:szCs w:val="28"/>
              </w:rPr>
              <w:t>1</w:t>
            </w:r>
          </w:p>
        </w:tc>
        <w:tc>
          <w:tcPr>
            <w:tcW w:w="1904" w:type="dxa"/>
            <w:vAlign w:val="center"/>
          </w:tcPr>
          <w:p w:rsidR="00192D39" w:rsidRPr="00527A6E" w:rsidRDefault="00192D39" w:rsidP="00DF370C">
            <w:pPr>
              <w:ind w:firstLine="0"/>
              <w:jc w:val="center"/>
              <w:rPr>
                <w:rFonts w:ascii="Times New Roman" w:hAnsi="Times New Roman"/>
                <w:sz w:val="28"/>
                <w:szCs w:val="28"/>
              </w:rPr>
            </w:pPr>
            <w:r>
              <w:rPr>
                <w:rFonts w:ascii="Times New Roman" w:hAnsi="Times New Roman"/>
                <w:sz w:val="28"/>
                <w:szCs w:val="28"/>
              </w:rPr>
              <w:t>1248</w:t>
            </w:r>
          </w:p>
        </w:tc>
      </w:tr>
      <w:tr w:rsidR="00192D39" w:rsidRPr="0055550E" w:rsidTr="00DF370C">
        <w:trPr>
          <w:cantSplit/>
          <w:trHeight w:val="441"/>
          <w:jc w:val="center"/>
        </w:trPr>
        <w:tc>
          <w:tcPr>
            <w:tcW w:w="1505" w:type="dxa"/>
            <w:vAlign w:val="center"/>
          </w:tcPr>
          <w:p w:rsidR="00192D39" w:rsidRPr="00527A6E" w:rsidRDefault="00192D39" w:rsidP="00DF370C">
            <w:pPr>
              <w:tabs>
                <w:tab w:val="left" w:pos="9922"/>
              </w:tabs>
              <w:ind w:firstLine="0"/>
              <w:jc w:val="center"/>
              <w:rPr>
                <w:rFonts w:ascii="Times New Roman" w:hAnsi="Times New Roman"/>
                <w:sz w:val="28"/>
                <w:szCs w:val="28"/>
              </w:rPr>
            </w:pPr>
            <w:r w:rsidRPr="00527A6E">
              <w:rPr>
                <w:rFonts w:ascii="Times New Roman" w:hAnsi="Times New Roman"/>
                <w:sz w:val="28"/>
                <w:szCs w:val="28"/>
              </w:rPr>
              <w:t>835</w:t>
            </w:r>
          </w:p>
        </w:tc>
        <w:tc>
          <w:tcPr>
            <w:tcW w:w="4650" w:type="dxa"/>
            <w:vAlign w:val="center"/>
          </w:tcPr>
          <w:p w:rsidR="00192D39" w:rsidRPr="00527A6E" w:rsidRDefault="00192D39" w:rsidP="00DF370C">
            <w:pPr>
              <w:autoSpaceDE w:val="0"/>
              <w:autoSpaceDN w:val="0"/>
              <w:adjustRightInd w:val="0"/>
              <w:ind w:firstLine="0"/>
              <w:jc w:val="center"/>
              <w:rPr>
                <w:rFonts w:ascii="Times New Roman" w:hAnsi="Times New Roman"/>
                <w:sz w:val="28"/>
                <w:szCs w:val="28"/>
              </w:rPr>
            </w:pPr>
            <w:r w:rsidRPr="00527A6E">
              <w:rPr>
                <w:rFonts w:ascii="Times New Roman" w:hAnsi="Times New Roman"/>
                <w:sz w:val="28"/>
                <w:szCs w:val="28"/>
              </w:rPr>
              <w:t>Предприятия торговли</w:t>
            </w:r>
          </w:p>
        </w:tc>
        <w:tc>
          <w:tcPr>
            <w:tcW w:w="1547" w:type="dxa"/>
            <w:vAlign w:val="center"/>
          </w:tcPr>
          <w:p w:rsidR="00192D39" w:rsidRPr="00527A6E" w:rsidRDefault="00192D39" w:rsidP="00DF370C">
            <w:pPr>
              <w:ind w:firstLine="0"/>
              <w:jc w:val="center"/>
              <w:rPr>
                <w:rFonts w:ascii="Times New Roman" w:hAnsi="Times New Roman"/>
                <w:sz w:val="28"/>
                <w:szCs w:val="28"/>
              </w:rPr>
            </w:pPr>
            <w:r>
              <w:rPr>
                <w:rFonts w:ascii="Times New Roman" w:hAnsi="Times New Roman"/>
                <w:sz w:val="28"/>
                <w:szCs w:val="28"/>
              </w:rPr>
              <w:t>1</w:t>
            </w:r>
          </w:p>
        </w:tc>
        <w:tc>
          <w:tcPr>
            <w:tcW w:w="1904" w:type="dxa"/>
            <w:vAlign w:val="center"/>
          </w:tcPr>
          <w:p w:rsidR="00192D39" w:rsidRDefault="00192D39" w:rsidP="00DF370C">
            <w:pPr>
              <w:ind w:firstLine="0"/>
              <w:jc w:val="center"/>
            </w:pPr>
            <w:r w:rsidRPr="007D7E0B">
              <w:rPr>
                <w:rFonts w:ascii="Times New Roman" w:hAnsi="Times New Roman"/>
                <w:sz w:val="28"/>
                <w:szCs w:val="28"/>
              </w:rPr>
              <w:t>1248</w:t>
            </w:r>
          </w:p>
        </w:tc>
      </w:tr>
      <w:tr w:rsidR="00192D39" w:rsidRPr="0055550E" w:rsidTr="00DF370C">
        <w:trPr>
          <w:cantSplit/>
          <w:trHeight w:val="441"/>
          <w:jc w:val="center"/>
        </w:trPr>
        <w:tc>
          <w:tcPr>
            <w:tcW w:w="1505" w:type="dxa"/>
            <w:vAlign w:val="center"/>
          </w:tcPr>
          <w:p w:rsidR="00192D39" w:rsidRPr="00527A6E" w:rsidRDefault="00192D39" w:rsidP="00DF370C">
            <w:pPr>
              <w:tabs>
                <w:tab w:val="left" w:pos="9922"/>
              </w:tabs>
              <w:ind w:firstLine="0"/>
              <w:jc w:val="center"/>
              <w:rPr>
                <w:rFonts w:ascii="Times New Roman" w:hAnsi="Times New Roman"/>
                <w:sz w:val="28"/>
                <w:szCs w:val="28"/>
              </w:rPr>
            </w:pPr>
            <w:r w:rsidRPr="00527A6E">
              <w:rPr>
                <w:rFonts w:ascii="Times New Roman" w:hAnsi="Times New Roman"/>
                <w:sz w:val="28"/>
                <w:szCs w:val="28"/>
              </w:rPr>
              <w:t>836</w:t>
            </w:r>
          </w:p>
        </w:tc>
        <w:tc>
          <w:tcPr>
            <w:tcW w:w="4650" w:type="dxa"/>
            <w:vAlign w:val="center"/>
          </w:tcPr>
          <w:p w:rsidR="00192D39" w:rsidRPr="00527A6E" w:rsidRDefault="00192D39" w:rsidP="00DF370C">
            <w:pPr>
              <w:autoSpaceDE w:val="0"/>
              <w:autoSpaceDN w:val="0"/>
              <w:adjustRightInd w:val="0"/>
              <w:ind w:firstLine="0"/>
              <w:jc w:val="center"/>
              <w:rPr>
                <w:rFonts w:ascii="Times New Roman" w:hAnsi="Times New Roman"/>
                <w:sz w:val="28"/>
                <w:szCs w:val="28"/>
              </w:rPr>
            </w:pPr>
            <w:r w:rsidRPr="00527A6E">
              <w:rPr>
                <w:rFonts w:ascii="Times New Roman" w:hAnsi="Times New Roman"/>
                <w:sz w:val="28"/>
                <w:szCs w:val="28"/>
              </w:rPr>
              <w:t>Предприятия торговли</w:t>
            </w:r>
          </w:p>
        </w:tc>
        <w:tc>
          <w:tcPr>
            <w:tcW w:w="1547" w:type="dxa"/>
            <w:vAlign w:val="center"/>
          </w:tcPr>
          <w:p w:rsidR="00192D39" w:rsidRPr="00527A6E" w:rsidRDefault="00192D39" w:rsidP="00DF370C">
            <w:pPr>
              <w:ind w:firstLine="0"/>
              <w:jc w:val="center"/>
              <w:rPr>
                <w:rFonts w:ascii="Times New Roman" w:hAnsi="Times New Roman"/>
                <w:sz w:val="28"/>
                <w:szCs w:val="28"/>
              </w:rPr>
            </w:pPr>
            <w:r>
              <w:rPr>
                <w:rFonts w:ascii="Times New Roman" w:hAnsi="Times New Roman"/>
                <w:sz w:val="28"/>
                <w:szCs w:val="28"/>
              </w:rPr>
              <w:t>1</w:t>
            </w:r>
          </w:p>
        </w:tc>
        <w:tc>
          <w:tcPr>
            <w:tcW w:w="1904" w:type="dxa"/>
            <w:vAlign w:val="center"/>
          </w:tcPr>
          <w:p w:rsidR="00192D39" w:rsidRDefault="00192D39" w:rsidP="00DF370C">
            <w:pPr>
              <w:ind w:firstLine="0"/>
              <w:jc w:val="center"/>
            </w:pPr>
            <w:r w:rsidRPr="007D7E0B">
              <w:rPr>
                <w:rFonts w:ascii="Times New Roman" w:hAnsi="Times New Roman"/>
                <w:sz w:val="28"/>
                <w:szCs w:val="28"/>
              </w:rPr>
              <w:t>1248</w:t>
            </w:r>
          </w:p>
        </w:tc>
      </w:tr>
      <w:tr w:rsidR="00AB31C8" w:rsidRPr="00E46768" w:rsidTr="00693761">
        <w:trPr>
          <w:cantSplit/>
          <w:jc w:val="center"/>
        </w:trPr>
        <w:tc>
          <w:tcPr>
            <w:tcW w:w="7702" w:type="dxa"/>
            <w:gridSpan w:val="3"/>
            <w:vAlign w:val="center"/>
          </w:tcPr>
          <w:p w:rsidR="00AB31C8" w:rsidRPr="0055550E" w:rsidRDefault="00AB31C8" w:rsidP="00DF370C">
            <w:pPr>
              <w:tabs>
                <w:tab w:val="left" w:pos="9922"/>
              </w:tabs>
              <w:ind w:firstLine="0"/>
              <w:jc w:val="center"/>
              <w:rPr>
                <w:rFonts w:ascii="Times New Roman" w:hAnsi="Times New Roman"/>
                <w:sz w:val="28"/>
                <w:szCs w:val="28"/>
              </w:rPr>
            </w:pPr>
            <w:r w:rsidRPr="0055550E">
              <w:rPr>
                <w:rFonts w:ascii="Times New Roman" w:hAnsi="Times New Roman"/>
                <w:sz w:val="28"/>
                <w:szCs w:val="28"/>
              </w:rPr>
              <w:t>ИТОГО</w:t>
            </w:r>
          </w:p>
        </w:tc>
        <w:tc>
          <w:tcPr>
            <w:tcW w:w="1904" w:type="dxa"/>
            <w:vAlign w:val="center"/>
          </w:tcPr>
          <w:p w:rsidR="00AB31C8" w:rsidRPr="00AA36E1" w:rsidRDefault="00DF370C" w:rsidP="00DF370C">
            <w:pPr>
              <w:tabs>
                <w:tab w:val="left" w:pos="9922"/>
              </w:tabs>
              <w:ind w:firstLine="0"/>
              <w:jc w:val="center"/>
              <w:rPr>
                <w:rFonts w:ascii="Times New Roman" w:hAnsi="Times New Roman"/>
                <w:sz w:val="28"/>
                <w:szCs w:val="28"/>
                <w:lang w:val="en-US"/>
              </w:rPr>
            </w:pPr>
            <w:r>
              <w:rPr>
                <w:rFonts w:ascii="Times New Roman" w:hAnsi="Times New Roman"/>
                <w:sz w:val="28"/>
                <w:szCs w:val="28"/>
              </w:rPr>
              <w:t>29918,83</w:t>
            </w:r>
          </w:p>
        </w:tc>
      </w:tr>
    </w:tbl>
    <w:p w:rsidR="00AB31C8" w:rsidRDefault="00AB31C8" w:rsidP="00BB6661">
      <w:pPr>
        <w:tabs>
          <w:tab w:val="left" w:pos="9922"/>
        </w:tabs>
        <w:spacing w:after="0" w:line="360" w:lineRule="auto"/>
        <w:ind w:firstLine="709"/>
        <w:jc w:val="center"/>
        <w:rPr>
          <w:rFonts w:ascii="Times New Roman" w:hAnsi="Times New Roman" w:cs="Times New Roman"/>
          <w:sz w:val="28"/>
          <w:szCs w:val="28"/>
        </w:rPr>
      </w:pPr>
    </w:p>
    <w:p w:rsidR="00BE3A84" w:rsidRPr="00BE3A84" w:rsidRDefault="002F70A4" w:rsidP="000404B7">
      <w:pPr>
        <w:pStyle w:val="21"/>
      </w:pPr>
      <w:bookmarkStart w:id="19" w:name="_Toc51333382"/>
      <w:r w:rsidRPr="00A21748">
        <w:t>3</w:t>
      </w:r>
      <w:r w:rsidR="00BE3A84" w:rsidRPr="00A21748">
        <w:t>.4  Обоснование определения границ зон планируемого размещения объектов социальной инфраструктуры</w:t>
      </w:r>
      <w:bookmarkEnd w:id="19"/>
    </w:p>
    <w:p w:rsidR="000305DC" w:rsidRDefault="000305DC" w:rsidP="009A0823">
      <w:pPr>
        <w:pStyle w:val="S"/>
        <w:spacing w:line="360" w:lineRule="auto"/>
        <w:rPr>
          <w:szCs w:val="28"/>
        </w:rPr>
      </w:pPr>
      <w:r w:rsidRPr="00DF370C">
        <w:rPr>
          <w:szCs w:val="28"/>
        </w:rPr>
        <w:t xml:space="preserve">Расчет потребности в </w:t>
      </w:r>
      <w:r w:rsidR="00DF370C">
        <w:rPr>
          <w:szCs w:val="28"/>
        </w:rPr>
        <w:t>образовательных учреждениях произведен</w:t>
      </w:r>
      <w:r w:rsidR="00DF370C" w:rsidRPr="00DF370C">
        <w:rPr>
          <w:szCs w:val="28"/>
        </w:rPr>
        <w:t xml:space="preserve"> </w:t>
      </w:r>
      <w:r w:rsidR="00964254" w:rsidRPr="00DF370C">
        <w:rPr>
          <w:szCs w:val="28"/>
        </w:rPr>
        <w:t xml:space="preserve">согласно </w:t>
      </w:r>
      <w:r w:rsidR="00DF370C" w:rsidRPr="00DF370C">
        <w:rPr>
          <w:szCs w:val="28"/>
        </w:rPr>
        <w:t>табл. 4 МНГП</w:t>
      </w:r>
      <w:r w:rsidR="00D5485E" w:rsidRPr="00DF370C">
        <w:rPr>
          <w:szCs w:val="28"/>
        </w:rPr>
        <w:t>:</w:t>
      </w:r>
    </w:p>
    <w:p w:rsidR="00DF370C" w:rsidRPr="00DF370C" w:rsidRDefault="00DF370C" w:rsidP="00DF370C">
      <w:pPr>
        <w:pStyle w:val="S"/>
        <w:spacing w:line="360" w:lineRule="auto"/>
        <w:jc w:val="right"/>
        <w:rPr>
          <w:szCs w:val="28"/>
        </w:rPr>
      </w:pPr>
      <w:r>
        <w:rPr>
          <w:szCs w:val="28"/>
        </w:rPr>
        <w:t>Таблица №4</w:t>
      </w:r>
    </w:p>
    <w:tbl>
      <w:tblPr>
        <w:tblStyle w:val="aa"/>
        <w:tblW w:w="0" w:type="auto"/>
        <w:jc w:val="center"/>
        <w:tblInd w:w="-1409" w:type="dxa"/>
        <w:tblLook w:val="04A0"/>
      </w:tblPr>
      <w:tblGrid>
        <w:gridCol w:w="5170"/>
        <w:gridCol w:w="2552"/>
        <w:gridCol w:w="2617"/>
      </w:tblGrid>
      <w:tr w:rsidR="006E37B8" w:rsidRPr="00CD07F7" w:rsidTr="00192D39">
        <w:trPr>
          <w:cantSplit/>
          <w:jc w:val="center"/>
        </w:trPr>
        <w:tc>
          <w:tcPr>
            <w:tcW w:w="5170" w:type="dxa"/>
            <w:vAlign w:val="center"/>
          </w:tcPr>
          <w:p w:rsidR="006E37B8" w:rsidRPr="006E37B8" w:rsidRDefault="006E37B8" w:rsidP="00693761">
            <w:pPr>
              <w:tabs>
                <w:tab w:val="left" w:pos="9922"/>
              </w:tabs>
              <w:ind w:firstLine="0"/>
              <w:jc w:val="center"/>
              <w:rPr>
                <w:rFonts w:ascii="Times New Roman" w:hAnsi="Times New Roman"/>
                <w:sz w:val="28"/>
                <w:szCs w:val="28"/>
              </w:rPr>
            </w:pPr>
            <w:r w:rsidRPr="006E37B8">
              <w:rPr>
                <w:rFonts w:ascii="Times New Roman" w:hAnsi="Times New Roman"/>
                <w:sz w:val="28"/>
                <w:szCs w:val="28"/>
              </w:rPr>
              <w:t>Наименование объекта капитального строительства</w:t>
            </w:r>
          </w:p>
        </w:tc>
        <w:tc>
          <w:tcPr>
            <w:tcW w:w="2552" w:type="dxa"/>
            <w:vAlign w:val="center"/>
          </w:tcPr>
          <w:p w:rsidR="006E37B8" w:rsidRPr="006E37B8" w:rsidRDefault="006E37B8" w:rsidP="00693761">
            <w:pPr>
              <w:tabs>
                <w:tab w:val="left" w:pos="9922"/>
              </w:tabs>
              <w:ind w:firstLine="0"/>
              <w:jc w:val="center"/>
              <w:rPr>
                <w:rFonts w:ascii="Times New Roman" w:hAnsi="Times New Roman"/>
                <w:sz w:val="28"/>
                <w:szCs w:val="28"/>
              </w:rPr>
            </w:pPr>
            <w:r w:rsidRPr="006E37B8">
              <w:rPr>
                <w:rFonts w:ascii="Times New Roman" w:hAnsi="Times New Roman"/>
                <w:sz w:val="28"/>
                <w:szCs w:val="28"/>
              </w:rPr>
              <w:t>Норматив на 1 тыс. жителей</w:t>
            </w:r>
          </w:p>
        </w:tc>
        <w:tc>
          <w:tcPr>
            <w:tcW w:w="2617" w:type="dxa"/>
            <w:vAlign w:val="center"/>
          </w:tcPr>
          <w:p w:rsidR="006E37B8" w:rsidRPr="006E37B8" w:rsidRDefault="006E37B8" w:rsidP="00693761">
            <w:pPr>
              <w:tabs>
                <w:tab w:val="left" w:pos="9922"/>
              </w:tabs>
              <w:ind w:firstLine="0"/>
              <w:jc w:val="center"/>
              <w:rPr>
                <w:rFonts w:ascii="Times New Roman" w:hAnsi="Times New Roman"/>
                <w:sz w:val="28"/>
                <w:szCs w:val="28"/>
                <w:vertAlign w:val="superscript"/>
              </w:rPr>
            </w:pPr>
            <w:r w:rsidRPr="006E37B8">
              <w:rPr>
                <w:rFonts w:ascii="Times New Roman" w:hAnsi="Times New Roman"/>
                <w:sz w:val="28"/>
                <w:szCs w:val="28"/>
              </w:rPr>
              <w:t>Потребность</w:t>
            </w:r>
          </w:p>
        </w:tc>
      </w:tr>
      <w:tr w:rsidR="006E37B8" w:rsidRPr="00CD07F7" w:rsidTr="00192D39">
        <w:trPr>
          <w:cantSplit/>
          <w:jc w:val="center"/>
        </w:trPr>
        <w:tc>
          <w:tcPr>
            <w:tcW w:w="5170" w:type="dxa"/>
            <w:vAlign w:val="center"/>
          </w:tcPr>
          <w:p w:rsidR="006E37B8" w:rsidRPr="006E37B8" w:rsidRDefault="006E37B8" w:rsidP="00693761">
            <w:pPr>
              <w:tabs>
                <w:tab w:val="left" w:pos="9922"/>
              </w:tabs>
              <w:ind w:firstLine="0"/>
              <w:jc w:val="center"/>
              <w:rPr>
                <w:rFonts w:ascii="Times New Roman" w:hAnsi="Times New Roman"/>
                <w:sz w:val="28"/>
                <w:szCs w:val="28"/>
                <w:highlight w:val="yellow"/>
              </w:rPr>
            </w:pPr>
            <w:r w:rsidRPr="006E37B8">
              <w:rPr>
                <w:rFonts w:ascii="Times New Roman" w:hAnsi="Times New Roman"/>
                <w:sz w:val="28"/>
                <w:szCs w:val="28"/>
              </w:rPr>
              <w:t>Общеобразовательные школы</w:t>
            </w:r>
          </w:p>
        </w:tc>
        <w:tc>
          <w:tcPr>
            <w:tcW w:w="2552" w:type="dxa"/>
            <w:vAlign w:val="center"/>
          </w:tcPr>
          <w:p w:rsidR="006E37B8" w:rsidRPr="006E37B8" w:rsidRDefault="006E37B8" w:rsidP="00693761">
            <w:pPr>
              <w:tabs>
                <w:tab w:val="left" w:pos="9922"/>
              </w:tabs>
              <w:ind w:firstLine="0"/>
              <w:jc w:val="center"/>
              <w:rPr>
                <w:rFonts w:ascii="Times New Roman" w:hAnsi="Times New Roman"/>
                <w:sz w:val="28"/>
                <w:szCs w:val="28"/>
              </w:rPr>
            </w:pPr>
            <w:r w:rsidRPr="006E37B8">
              <w:rPr>
                <w:rFonts w:ascii="Times New Roman" w:hAnsi="Times New Roman"/>
                <w:sz w:val="28"/>
                <w:szCs w:val="28"/>
              </w:rPr>
              <w:t>180 мест</w:t>
            </w:r>
          </w:p>
        </w:tc>
        <w:tc>
          <w:tcPr>
            <w:tcW w:w="2617" w:type="dxa"/>
            <w:vAlign w:val="center"/>
          </w:tcPr>
          <w:p w:rsidR="006E37B8" w:rsidRPr="00F658B1" w:rsidRDefault="00F658B1" w:rsidP="00693761">
            <w:pPr>
              <w:tabs>
                <w:tab w:val="left" w:pos="9922"/>
              </w:tabs>
              <w:ind w:firstLine="0"/>
              <w:jc w:val="center"/>
              <w:rPr>
                <w:rFonts w:ascii="Times New Roman" w:hAnsi="Times New Roman"/>
                <w:sz w:val="28"/>
                <w:szCs w:val="28"/>
              </w:rPr>
            </w:pPr>
            <w:r>
              <w:rPr>
                <w:rFonts w:ascii="Times New Roman" w:hAnsi="Times New Roman"/>
                <w:sz w:val="28"/>
                <w:szCs w:val="28"/>
              </w:rPr>
              <w:t>1902</w:t>
            </w:r>
          </w:p>
        </w:tc>
      </w:tr>
      <w:tr w:rsidR="006E37B8" w:rsidRPr="00CD07F7" w:rsidTr="00192D39">
        <w:trPr>
          <w:cantSplit/>
          <w:jc w:val="center"/>
        </w:trPr>
        <w:tc>
          <w:tcPr>
            <w:tcW w:w="5170" w:type="dxa"/>
            <w:vAlign w:val="center"/>
          </w:tcPr>
          <w:p w:rsidR="006E37B8" w:rsidRPr="006E37B8" w:rsidRDefault="006E37B8" w:rsidP="00693761">
            <w:pPr>
              <w:tabs>
                <w:tab w:val="left" w:pos="9922"/>
              </w:tabs>
              <w:ind w:firstLine="0"/>
              <w:jc w:val="center"/>
              <w:rPr>
                <w:rFonts w:ascii="Times New Roman" w:hAnsi="Times New Roman"/>
                <w:sz w:val="28"/>
                <w:szCs w:val="28"/>
                <w:highlight w:val="yellow"/>
              </w:rPr>
            </w:pPr>
            <w:r w:rsidRPr="006E37B8">
              <w:rPr>
                <w:rFonts w:ascii="Times New Roman" w:hAnsi="Times New Roman"/>
                <w:sz w:val="28"/>
                <w:szCs w:val="28"/>
              </w:rPr>
              <w:t>Дошкольные образовательные учреждения</w:t>
            </w:r>
          </w:p>
        </w:tc>
        <w:tc>
          <w:tcPr>
            <w:tcW w:w="2552" w:type="dxa"/>
            <w:vAlign w:val="center"/>
          </w:tcPr>
          <w:p w:rsidR="006E37B8" w:rsidRPr="006E37B8" w:rsidRDefault="006E37B8" w:rsidP="00693761">
            <w:pPr>
              <w:tabs>
                <w:tab w:val="left" w:pos="9922"/>
              </w:tabs>
              <w:ind w:firstLine="0"/>
              <w:jc w:val="center"/>
              <w:rPr>
                <w:rFonts w:ascii="Times New Roman" w:hAnsi="Times New Roman"/>
                <w:sz w:val="28"/>
                <w:szCs w:val="28"/>
              </w:rPr>
            </w:pPr>
            <w:r w:rsidRPr="006E37B8">
              <w:rPr>
                <w:rFonts w:ascii="Times New Roman" w:hAnsi="Times New Roman"/>
                <w:sz w:val="28"/>
                <w:szCs w:val="28"/>
              </w:rPr>
              <w:t xml:space="preserve">100 мест </w:t>
            </w:r>
          </w:p>
        </w:tc>
        <w:tc>
          <w:tcPr>
            <w:tcW w:w="2617" w:type="dxa"/>
            <w:vAlign w:val="center"/>
          </w:tcPr>
          <w:p w:rsidR="006E37B8" w:rsidRPr="00F658B1" w:rsidRDefault="00F658B1" w:rsidP="00693761">
            <w:pPr>
              <w:tabs>
                <w:tab w:val="left" w:pos="9922"/>
              </w:tabs>
              <w:ind w:firstLine="0"/>
              <w:jc w:val="center"/>
              <w:rPr>
                <w:rFonts w:ascii="Times New Roman" w:hAnsi="Times New Roman"/>
                <w:sz w:val="28"/>
                <w:szCs w:val="28"/>
              </w:rPr>
            </w:pPr>
            <w:r>
              <w:rPr>
                <w:rFonts w:ascii="Times New Roman" w:hAnsi="Times New Roman"/>
                <w:sz w:val="28"/>
                <w:szCs w:val="28"/>
              </w:rPr>
              <w:t>1057</w:t>
            </w:r>
          </w:p>
        </w:tc>
      </w:tr>
    </w:tbl>
    <w:p w:rsidR="006E37B8" w:rsidRPr="00097718" w:rsidRDefault="006E37B8" w:rsidP="009A0823">
      <w:pPr>
        <w:pStyle w:val="S"/>
        <w:spacing w:line="360" w:lineRule="auto"/>
        <w:rPr>
          <w:szCs w:val="28"/>
          <w:highlight w:val="green"/>
        </w:rPr>
      </w:pPr>
    </w:p>
    <w:p w:rsidR="00567244" w:rsidRDefault="004E2E1B" w:rsidP="00567244">
      <w:pPr>
        <w:tabs>
          <w:tab w:val="left" w:pos="9922"/>
        </w:tabs>
        <w:spacing w:after="0" w:line="360" w:lineRule="auto"/>
        <w:ind w:firstLine="709"/>
        <w:jc w:val="right"/>
        <w:rPr>
          <w:rFonts w:ascii="Times New Roman" w:hAnsi="Times New Roman" w:cs="Times New Roman"/>
          <w:sz w:val="28"/>
          <w:szCs w:val="28"/>
        </w:rPr>
      </w:pPr>
      <w:r>
        <w:rPr>
          <w:rFonts w:ascii="Times New Roman" w:hAnsi="Times New Roman" w:cs="Times New Roman"/>
          <w:sz w:val="28"/>
          <w:szCs w:val="28"/>
        </w:rPr>
        <w:t>Таблица №</w:t>
      </w:r>
      <w:r w:rsidR="00EB449F">
        <w:rPr>
          <w:rFonts w:ascii="Times New Roman" w:hAnsi="Times New Roman" w:cs="Times New Roman"/>
          <w:sz w:val="28"/>
          <w:szCs w:val="28"/>
        </w:rPr>
        <w:t>5</w:t>
      </w:r>
    </w:p>
    <w:p w:rsidR="00567244" w:rsidRDefault="00567244" w:rsidP="00567244">
      <w:pPr>
        <w:tabs>
          <w:tab w:val="left" w:pos="9922"/>
        </w:tabs>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t xml:space="preserve">Характеристика объектов капитального строительства </w:t>
      </w:r>
      <w:r w:rsidR="004E2E1B">
        <w:rPr>
          <w:rFonts w:ascii="Times New Roman" w:hAnsi="Times New Roman" w:cs="Times New Roman"/>
          <w:sz w:val="28"/>
          <w:szCs w:val="28"/>
        </w:rPr>
        <w:t>социальной инфраструктуры</w:t>
      </w:r>
    </w:p>
    <w:tbl>
      <w:tblPr>
        <w:tblStyle w:val="aa"/>
        <w:tblW w:w="0" w:type="auto"/>
        <w:jc w:val="center"/>
        <w:tblInd w:w="-1307" w:type="dxa"/>
        <w:tblLook w:val="04A0"/>
      </w:tblPr>
      <w:tblGrid>
        <w:gridCol w:w="1407"/>
        <w:gridCol w:w="4119"/>
        <w:gridCol w:w="1547"/>
        <w:gridCol w:w="2622"/>
      </w:tblGrid>
      <w:tr w:rsidR="00AB31C8" w:rsidRPr="00E46768" w:rsidTr="00DF370C">
        <w:trPr>
          <w:cantSplit/>
          <w:trHeight w:val="1090"/>
          <w:jc w:val="center"/>
        </w:trPr>
        <w:tc>
          <w:tcPr>
            <w:tcW w:w="1407" w:type="dxa"/>
            <w:vAlign w:val="center"/>
          </w:tcPr>
          <w:p w:rsidR="00AB31C8" w:rsidRPr="00E46768" w:rsidRDefault="00AB31C8" w:rsidP="00DF370C">
            <w:pPr>
              <w:tabs>
                <w:tab w:val="left" w:pos="9922"/>
              </w:tabs>
              <w:ind w:firstLine="0"/>
              <w:jc w:val="center"/>
              <w:rPr>
                <w:rFonts w:ascii="Times New Roman" w:hAnsi="Times New Roman"/>
                <w:sz w:val="28"/>
                <w:szCs w:val="28"/>
              </w:rPr>
            </w:pPr>
            <w:r w:rsidRPr="00E46768">
              <w:rPr>
                <w:rFonts w:ascii="Times New Roman" w:hAnsi="Times New Roman"/>
                <w:sz w:val="28"/>
                <w:szCs w:val="28"/>
              </w:rPr>
              <w:t>№ объекта по ППТ</w:t>
            </w:r>
          </w:p>
        </w:tc>
        <w:tc>
          <w:tcPr>
            <w:tcW w:w="4119" w:type="dxa"/>
            <w:vAlign w:val="center"/>
          </w:tcPr>
          <w:p w:rsidR="00AB31C8" w:rsidRPr="00E46768" w:rsidRDefault="00AB31C8" w:rsidP="00DF370C">
            <w:pPr>
              <w:tabs>
                <w:tab w:val="left" w:pos="9922"/>
              </w:tabs>
              <w:ind w:firstLine="0"/>
              <w:jc w:val="center"/>
              <w:rPr>
                <w:rFonts w:ascii="Times New Roman" w:hAnsi="Times New Roman"/>
                <w:sz w:val="28"/>
                <w:szCs w:val="28"/>
              </w:rPr>
            </w:pPr>
            <w:r w:rsidRPr="00E46768">
              <w:rPr>
                <w:rFonts w:ascii="Times New Roman" w:hAnsi="Times New Roman"/>
                <w:sz w:val="28"/>
                <w:szCs w:val="28"/>
              </w:rPr>
              <w:t>Наименование объекта капитального строительства</w:t>
            </w:r>
          </w:p>
        </w:tc>
        <w:tc>
          <w:tcPr>
            <w:tcW w:w="1547" w:type="dxa"/>
            <w:vAlign w:val="center"/>
          </w:tcPr>
          <w:p w:rsidR="00AB31C8" w:rsidRPr="00E46768" w:rsidRDefault="00AB31C8" w:rsidP="00DF370C">
            <w:pPr>
              <w:tabs>
                <w:tab w:val="left" w:pos="9922"/>
              </w:tabs>
              <w:ind w:firstLine="0"/>
              <w:jc w:val="center"/>
              <w:rPr>
                <w:rFonts w:ascii="Times New Roman" w:hAnsi="Times New Roman"/>
                <w:sz w:val="28"/>
                <w:szCs w:val="28"/>
              </w:rPr>
            </w:pPr>
            <w:r w:rsidRPr="00E46768">
              <w:rPr>
                <w:rFonts w:ascii="Times New Roman" w:hAnsi="Times New Roman"/>
                <w:sz w:val="28"/>
                <w:szCs w:val="28"/>
              </w:rPr>
              <w:t>Этажность</w:t>
            </w:r>
          </w:p>
        </w:tc>
        <w:tc>
          <w:tcPr>
            <w:tcW w:w="2622" w:type="dxa"/>
            <w:vAlign w:val="center"/>
          </w:tcPr>
          <w:p w:rsidR="00AB31C8" w:rsidRPr="00E46768" w:rsidRDefault="00AB31C8" w:rsidP="00DF370C">
            <w:pPr>
              <w:tabs>
                <w:tab w:val="left" w:pos="9922"/>
              </w:tabs>
              <w:ind w:firstLine="0"/>
              <w:jc w:val="center"/>
              <w:rPr>
                <w:rFonts w:ascii="Times New Roman" w:hAnsi="Times New Roman"/>
                <w:sz w:val="28"/>
                <w:szCs w:val="28"/>
                <w:vertAlign w:val="superscript"/>
              </w:rPr>
            </w:pPr>
            <w:r w:rsidRPr="00E46768">
              <w:rPr>
                <w:rFonts w:ascii="Times New Roman" w:hAnsi="Times New Roman"/>
                <w:sz w:val="28"/>
                <w:szCs w:val="28"/>
              </w:rPr>
              <w:t>Площадь застройки, м</w:t>
            </w:r>
            <w:r w:rsidRPr="00E46768">
              <w:rPr>
                <w:rFonts w:ascii="Times New Roman" w:hAnsi="Times New Roman"/>
                <w:sz w:val="28"/>
                <w:szCs w:val="28"/>
                <w:vertAlign w:val="superscript"/>
              </w:rPr>
              <w:t>2</w:t>
            </w:r>
          </w:p>
        </w:tc>
      </w:tr>
      <w:tr w:rsidR="00AB31C8" w:rsidRPr="00E46768" w:rsidTr="00DF370C">
        <w:trPr>
          <w:cantSplit/>
          <w:jc w:val="center"/>
        </w:trPr>
        <w:tc>
          <w:tcPr>
            <w:tcW w:w="1407" w:type="dxa"/>
            <w:vAlign w:val="center"/>
          </w:tcPr>
          <w:p w:rsidR="00AB31C8" w:rsidRPr="005E2ED9" w:rsidRDefault="00AB31C8" w:rsidP="00DF370C">
            <w:pPr>
              <w:tabs>
                <w:tab w:val="left" w:pos="9922"/>
              </w:tabs>
              <w:ind w:firstLine="0"/>
              <w:jc w:val="center"/>
              <w:rPr>
                <w:rFonts w:ascii="Times New Roman" w:hAnsi="Times New Roman"/>
                <w:sz w:val="28"/>
                <w:szCs w:val="28"/>
                <w:lang w:val="en-US"/>
              </w:rPr>
            </w:pPr>
            <w:r>
              <w:rPr>
                <w:rFonts w:ascii="Times New Roman" w:hAnsi="Times New Roman"/>
                <w:sz w:val="28"/>
                <w:szCs w:val="28"/>
                <w:lang w:val="en-US"/>
              </w:rPr>
              <w:t>801</w:t>
            </w:r>
          </w:p>
        </w:tc>
        <w:tc>
          <w:tcPr>
            <w:tcW w:w="4119" w:type="dxa"/>
            <w:vAlign w:val="center"/>
          </w:tcPr>
          <w:p w:rsidR="00AB31C8" w:rsidRPr="005E2ED9" w:rsidRDefault="00AB31C8" w:rsidP="00DF370C">
            <w:pPr>
              <w:tabs>
                <w:tab w:val="left" w:pos="9922"/>
              </w:tabs>
              <w:ind w:firstLine="0"/>
              <w:jc w:val="center"/>
              <w:rPr>
                <w:rFonts w:ascii="Times New Roman" w:hAnsi="Times New Roman"/>
                <w:b/>
                <w:sz w:val="28"/>
                <w:szCs w:val="28"/>
              </w:rPr>
            </w:pPr>
            <w:r w:rsidRPr="005E2ED9">
              <w:rPr>
                <w:rFonts w:ascii="Times New Roman" w:hAnsi="Times New Roman"/>
                <w:sz w:val="28"/>
                <w:szCs w:val="28"/>
              </w:rPr>
              <w:t xml:space="preserve">Общеобразовательная школа на </w:t>
            </w:r>
            <w:r>
              <w:rPr>
                <w:rFonts w:ascii="Times New Roman" w:hAnsi="Times New Roman"/>
                <w:sz w:val="28"/>
                <w:szCs w:val="28"/>
                <w:lang w:val="en-US"/>
              </w:rPr>
              <w:t>400</w:t>
            </w:r>
            <w:r w:rsidRPr="005E2ED9">
              <w:rPr>
                <w:rFonts w:ascii="Times New Roman" w:hAnsi="Times New Roman"/>
                <w:sz w:val="28"/>
                <w:szCs w:val="28"/>
              </w:rPr>
              <w:t xml:space="preserve"> мест</w:t>
            </w:r>
          </w:p>
        </w:tc>
        <w:tc>
          <w:tcPr>
            <w:tcW w:w="1547" w:type="dxa"/>
            <w:vAlign w:val="center"/>
          </w:tcPr>
          <w:p w:rsidR="00AB31C8" w:rsidRPr="005E2ED9" w:rsidRDefault="00AB31C8" w:rsidP="00DF370C">
            <w:pPr>
              <w:tabs>
                <w:tab w:val="left" w:pos="9922"/>
              </w:tabs>
              <w:ind w:firstLine="0"/>
              <w:jc w:val="center"/>
              <w:rPr>
                <w:rFonts w:ascii="Times New Roman" w:hAnsi="Times New Roman"/>
                <w:sz w:val="28"/>
                <w:szCs w:val="28"/>
                <w:lang w:val="en-US"/>
              </w:rPr>
            </w:pPr>
            <w:r>
              <w:rPr>
                <w:rFonts w:ascii="Times New Roman" w:hAnsi="Times New Roman"/>
                <w:sz w:val="28"/>
                <w:szCs w:val="28"/>
                <w:lang w:val="en-US"/>
              </w:rPr>
              <w:t>3</w:t>
            </w:r>
          </w:p>
        </w:tc>
        <w:tc>
          <w:tcPr>
            <w:tcW w:w="2622" w:type="dxa"/>
            <w:vAlign w:val="center"/>
          </w:tcPr>
          <w:p w:rsidR="00AB31C8" w:rsidRPr="005E2ED9" w:rsidRDefault="00AB31C8" w:rsidP="00DF370C">
            <w:pPr>
              <w:tabs>
                <w:tab w:val="left" w:pos="9922"/>
              </w:tabs>
              <w:ind w:firstLine="0"/>
              <w:jc w:val="center"/>
              <w:rPr>
                <w:rFonts w:ascii="Times New Roman" w:hAnsi="Times New Roman"/>
                <w:sz w:val="28"/>
                <w:szCs w:val="28"/>
                <w:lang w:val="en-US"/>
              </w:rPr>
            </w:pPr>
            <w:r>
              <w:rPr>
                <w:rFonts w:ascii="Times New Roman" w:hAnsi="Times New Roman"/>
                <w:sz w:val="28"/>
                <w:szCs w:val="28"/>
                <w:lang w:val="en-US"/>
              </w:rPr>
              <w:t>2806,83</w:t>
            </w:r>
          </w:p>
        </w:tc>
      </w:tr>
      <w:tr w:rsidR="00AB31C8" w:rsidRPr="00E46768" w:rsidTr="00DF370C">
        <w:trPr>
          <w:cantSplit/>
          <w:jc w:val="center"/>
        </w:trPr>
        <w:tc>
          <w:tcPr>
            <w:tcW w:w="1407" w:type="dxa"/>
            <w:vAlign w:val="center"/>
          </w:tcPr>
          <w:p w:rsidR="00AB31C8" w:rsidRDefault="00AB31C8" w:rsidP="00DF370C">
            <w:pPr>
              <w:tabs>
                <w:tab w:val="left" w:pos="9922"/>
              </w:tabs>
              <w:ind w:firstLine="0"/>
              <w:jc w:val="center"/>
              <w:rPr>
                <w:rFonts w:ascii="Times New Roman" w:hAnsi="Times New Roman"/>
                <w:sz w:val="28"/>
                <w:szCs w:val="28"/>
                <w:lang w:val="en-US"/>
              </w:rPr>
            </w:pPr>
            <w:r>
              <w:rPr>
                <w:rFonts w:ascii="Times New Roman" w:hAnsi="Times New Roman"/>
                <w:sz w:val="28"/>
                <w:szCs w:val="28"/>
                <w:lang w:val="en-US"/>
              </w:rPr>
              <w:t>802</w:t>
            </w:r>
          </w:p>
        </w:tc>
        <w:tc>
          <w:tcPr>
            <w:tcW w:w="4119" w:type="dxa"/>
            <w:vAlign w:val="center"/>
          </w:tcPr>
          <w:p w:rsidR="00AB31C8" w:rsidRPr="005E2ED9" w:rsidRDefault="00AB31C8" w:rsidP="00DF370C">
            <w:pPr>
              <w:tabs>
                <w:tab w:val="left" w:pos="9922"/>
              </w:tabs>
              <w:ind w:firstLine="0"/>
              <w:jc w:val="center"/>
              <w:rPr>
                <w:rFonts w:ascii="Times New Roman" w:hAnsi="Times New Roman"/>
                <w:sz w:val="28"/>
                <w:szCs w:val="28"/>
              </w:rPr>
            </w:pPr>
            <w:r w:rsidRPr="005E2ED9">
              <w:rPr>
                <w:rFonts w:ascii="Times New Roman" w:hAnsi="Times New Roman"/>
                <w:sz w:val="28"/>
                <w:szCs w:val="28"/>
              </w:rPr>
              <w:t xml:space="preserve">Общеобразовательная школа на </w:t>
            </w:r>
            <w:r>
              <w:rPr>
                <w:rFonts w:ascii="Times New Roman" w:hAnsi="Times New Roman"/>
                <w:sz w:val="28"/>
                <w:szCs w:val="28"/>
                <w:lang w:val="en-US"/>
              </w:rPr>
              <w:t>450</w:t>
            </w:r>
            <w:r w:rsidRPr="005E2ED9">
              <w:rPr>
                <w:rFonts w:ascii="Times New Roman" w:hAnsi="Times New Roman"/>
                <w:sz w:val="28"/>
                <w:szCs w:val="28"/>
              </w:rPr>
              <w:t xml:space="preserve"> мест</w:t>
            </w:r>
          </w:p>
        </w:tc>
        <w:tc>
          <w:tcPr>
            <w:tcW w:w="1547" w:type="dxa"/>
            <w:vAlign w:val="center"/>
          </w:tcPr>
          <w:p w:rsidR="00AB31C8" w:rsidRDefault="00AB31C8" w:rsidP="00DF370C">
            <w:pPr>
              <w:tabs>
                <w:tab w:val="left" w:pos="9922"/>
              </w:tabs>
              <w:ind w:firstLine="0"/>
              <w:jc w:val="center"/>
              <w:rPr>
                <w:rFonts w:ascii="Times New Roman" w:hAnsi="Times New Roman"/>
                <w:sz w:val="28"/>
                <w:szCs w:val="28"/>
                <w:lang w:val="en-US"/>
              </w:rPr>
            </w:pPr>
            <w:r>
              <w:rPr>
                <w:rFonts w:ascii="Times New Roman" w:hAnsi="Times New Roman"/>
                <w:sz w:val="28"/>
                <w:szCs w:val="28"/>
                <w:lang w:val="en-US"/>
              </w:rPr>
              <w:t>3</w:t>
            </w:r>
          </w:p>
        </w:tc>
        <w:tc>
          <w:tcPr>
            <w:tcW w:w="2622" w:type="dxa"/>
            <w:vAlign w:val="center"/>
          </w:tcPr>
          <w:p w:rsidR="00AB31C8" w:rsidRDefault="00AB31C8" w:rsidP="00DF370C">
            <w:pPr>
              <w:tabs>
                <w:tab w:val="left" w:pos="9922"/>
              </w:tabs>
              <w:ind w:firstLine="0"/>
              <w:jc w:val="center"/>
              <w:rPr>
                <w:rFonts w:ascii="Times New Roman" w:hAnsi="Times New Roman"/>
                <w:sz w:val="28"/>
                <w:szCs w:val="28"/>
                <w:lang w:val="en-US"/>
              </w:rPr>
            </w:pPr>
            <w:r>
              <w:rPr>
                <w:rFonts w:ascii="Times New Roman" w:hAnsi="Times New Roman"/>
                <w:sz w:val="28"/>
                <w:szCs w:val="28"/>
                <w:lang w:val="en-US"/>
              </w:rPr>
              <w:t>3283,44</w:t>
            </w:r>
          </w:p>
        </w:tc>
      </w:tr>
      <w:tr w:rsidR="00AB31C8" w:rsidRPr="00E46768" w:rsidTr="00DF370C">
        <w:trPr>
          <w:cantSplit/>
          <w:jc w:val="center"/>
        </w:trPr>
        <w:tc>
          <w:tcPr>
            <w:tcW w:w="1407" w:type="dxa"/>
            <w:vAlign w:val="center"/>
          </w:tcPr>
          <w:p w:rsidR="00AB31C8" w:rsidRPr="00DE28D9" w:rsidRDefault="00AB31C8" w:rsidP="00DF370C">
            <w:pPr>
              <w:tabs>
                <w:tab w:val="left" w:pos="9922"/>
              </w:tabs>
              <w:ind w:firstLine="0"/>
              <w:jc w:val="center"/>
              <w:rPr>
                <w:rFonts w:ascii="Times New Roman" w:hAnsi="Times New Roman"/>
                <w:sz w:val="28"/>
                <w:szCs w:val="28"/>
                <w:lang w:val="en-US"/>
              </w:rPr>
            </w:pPr>
            <w:r>
              <w:rPr>
                <w:rFonts w:ascii="Times New Roman" w:hAnsi="Times New Roman"/>
                <w:sz w:val="28"/>
                <w:szCs w:val="28"/>
                <w:lang w:val="en-US"/>
              </w:rPr>
              <w:t>803</w:t>
            </w:r>
          </w:p>
        </w:tc>
        <w:tc>
          <w:tcPr>
            <w:tcW w:w="4119" w:type="dxa"/>
            <w:vAlign w:val="center"/>
          </w:tcPr>
          <w:p w:rsidR="00AB31C8" w:rsidRPr="005E2ED9" w:rsidRDefault="00AB31C8" w:rsidP="00DF370C">
            <w:pPr>
              <w:ind w:firstLine="0"/>
              <w:jc w:val="center"/>
              <w:rPr>
                <w:rFonts w:ascii="Times New Roman" w:hAnsi="Times New Roman"/>
                <w:sz w:val="28"/>
                <w:szCs w:val="28"/>
              </w:rPr>
            </w:pPr>
            <w:r w:rsidRPr="005E2ED9">
              <w:rPr>
                <w:rFonts w:ascii="Times New Roman" w:hAnsi="Times New Roman"/>
                <w:sz w:val="28"/>
                <w:szCs w:val="28"/>
              </w:rPr>
              <w:t xml:space="preserve">Общеобразовательная школа на </w:t>
            </w:r>
            <w:r>
              <w:rPr>
                <w:rFonts w:ascii="Times New Roman" w:hAnsi="Times New Roman"/>
                <w:sz w:val="28"/>
                <w:szCs w:val="28"/>
                <w:lang w:val="en-US"/>
              </w:rPr>
              <w:t>750</w:t>
            </w:r>
            <w:r w:rsidRPr="005E2ED9">
              <w:rPr>
                <w:rFonts w:ascii="Times New Roman" w:hAnsi="Times New Roman"/>
                <w:sz w:val="28"/>
                <w:szCs w:val="28"/>
              </w:rPr>
              <w:t xml:space="preserve"> мест</w:t>
            </w:r>
          </w:p>
        </w:tc>
        <w:tc>
          <w:tcPr>
            <w:tcW w:w="1547" w:type="dxa"/>
            <w:vAlign w:val="center"/>
          </w:tcPr>
          <w:p w:rsidR="00AB31C8" w:rsidRPr="00DE28D9" w:rsidRDefault="00AB31C8" w:rsidP="00DF370C">
            <w:pPr>
              <w:tabs>
                <w:tab w:val="left" w:pos="9922"/>
              </w:tabs>
              <w:ind w:firstLine="0"/>
              <w:jc w:val="center"/>
              <w:rPr>
                <w:rFonts w:ascii="Times New Roman" w:hAnsi="Times New Roman"/>
                <w:sz w:val="28"/>
                <w:szCs w:val="28"/>
                <w:lang w:val="en-US"/>
              </w:rPr>
            </w:pPr>
            <w:r>
              <w:rPr>
                <w:rFonts w:ascii="Times New Roman" w:hAnsi="Times New Roman"/>
                <w:sz w:val="28"/>
                <w:szCs w:val="28"/>
                <w:lang w:val="en-US"/>
              </w:rPr>
              <w:t>3</w:t>
            </w:r>
          </w:p>
        </w:tc>
        <w:tc>
          <w:tcPr>
            <w:tcW w:w="2622" w:type="dxa"/>
            <w:vAlign w:val="center"/>
          </w:tcPr>
          <w:p w:rsidR="00AB31C8" w:rsidRPr="00DE28D9" w:rsidRDefault="00AB31C8" w:rsidP="00DF370C">
            <w:pPr>
              <w:tabs>
                <w:tab w:val="left" w:pos="9922"/>
              </w:tabs>
              <w:ind w:firstLine="0"/>
              <w:jc w:val="center"/>
              <w:rPr>
                <w:rFonts w:ascii="Times New Roman" w:hAnsi="Times New Roman"/>
                <w:sz w:val="28"/>
                <w:szCs w:val="28"/>
                <w:lang w:val="en-US"/>
              </w:rPr>
            </w:pPr>
            <w:r>
              <w:rPr>
                <w:rFonts w:ascii="Times New Roman" w:hAnsi="Times New Roman"/>
                <w:sz w:val="28"/>
                <w:szCs w:val="28"/>
                <w:lang w:val="en-US"/>
              </w:rPr>
              <w:t>4756,91</w:t>
            </w:r>
          </w:p>
        </w:tc>
      </w:tr>
      <w:tr w:rsidR="00AB31C8" w:rsidRPr="00E46768" w:rsidTr="00DF370C">
        <w:trPr>
          <w:cantSplit/>
          <w:jc w:val="center"/>
        </w:trPr>
        <w:tc>
          <w:tcPr>
            <w:tcW w:w="1407" w:type="dxa"/>
            <w:vAlign w:val="center"/>
          </w:tcPr>
          <w:p w:rsidR="00AB31C8" w:rsidRDefault="00AB31C8" w:rsidP="00DF370C">
            <w:pPr>
              <w:tabs>
                <w:tab w:val="left" w:pos="9922"/>
              </w:tabs>
              <w:ind w:firstLine="0"/>
              <w:jc w:val="center"/>
              <w:rPr>
                <w:rFonts w:ascii="Times New Roman" w:hAnsi="Times New Roman"/>
                <w:sz w:val="28"/>
                <w:szCs w:val="28"/>
                <w:lang w:val="en-US"/>
              </w:rPr>
            </w:pPr>
            <w:r>
              <w:rPr>
                <w:rFonts w:ascii="Times New Roman" w:hAnsi="Times New Roman"/>
                <w:sz w:val="28"/>
                <w:szCs w:val="28"/>
                <w:lang w:val="en-US"/>
              </w:rPr>
              <w:t>804</w:t>
            </w:r>
          </w:p>
        </w:tc>
        <w:tc>
          <w:tcPr>
            <w:tcW w:w="4119" w:type="dxa"/>
            <w:vAlign w:val="center"/>
          </w:tcPr>
          <w:p w:rsidR="00AB31C8" w:rsidRPr="005E2ED9" w:rsidRDefault="00AB31C8" w:rsidP="00DF370C">
            <w:pPr>
              <w:ind w:firstLine="0"/>
              <w:jc w:val="center"/>
              <w:rPr>
                <w:rFonts w:ascii="Times New Roman" w:hAnsi="Times New Roman"/>
                <w:sz w:val="28"/>
                <w:szCs w:val="28"/>
              </w:rPr>
            </w:pPr>
            <w:r w:rsidRPr="005E2ED9">
              <w:rPr>
                <w:rFonts w:ascii="Times New Roman" w:hAnsi="Times New Roman"/>
                <w:sz w:val="28"/>
                <w:szCs w:val="28"/>
              </w:rPr>
              <w:t xml:space="preserve">Общеобразовательная школа на </w:t>
            </w:r>
            <w:r>
              <w:rPr>
                <w:rFonts w:ascii="Times New Roman" w:hAnsi="Times New Roman"/>
                <w:sz w:val="28"/>
                <w:szCs w:val="28"/>
                <w:lang w:val="en-US"/>
              </w:rPr>
              <w:t>1135</w:t>
            </w:r>
            <w:r w:rsidRPr="005E2ED9">
              <w:rPr>
                <w:rFonts w:ascii="Times New Roman" w:hAnsi="Times New Roman"/>
                <w:sz w:val="28"/>
                <w:szCs w:val="28"/>
              </w:rPr>
              <w:t xml:space="preserve"> мест</w:t>
            </w:r>
          </w:p>
        </w:tc>
        <w:tc>
          <w:tcPr>
            <w:tcW w:w="1547" w:type="dxa"/>
            <w:vAlign w:val="center"/>
          </w:tcPr>
          <w:p w:rsidR="00AB31C8" w:rsidRDefault="00AB31C8" w:rsidP="00DF370C">
            <w:pPr>
              <w:tabs>
                <w:tab w:val="left" w:pos="9922"/>
              </w:tabs>
              <w:ind w:firstLine="0"/>
              <w:jc w:val="center"/>
              <w:rPr>
                <w:rFonts w:ascii="Times New Roman" w:hAnsi="Times New Roman"/>
                <w:sz w:val="28"/>
                <w:szCs w:val="28"/>
                <w:lang w:val="en-US"/>
              </w:rPr>
            </w:pPr>
            <w:r>
              <w:rPr>
                <w:rFonts w:ascii="Times New Roman" w:hAnsi="Times New Roman"/>
                <w:sz w:val="28"/>
                <w:szCs w:val="28"/>
                <w:lang w:val="en-US"/>
              </w:rPr>
              <w:t>4</w:t>
            </w:r>
          </w:p>
        </w:tc>
        <w:tc>
          <w:tcPr>
            <w:tcW w:w="2622" w:type="dxa"/>
            <w:vAlign w:val="center"/>
          </w:tcPr>
          <w:p w:rsidR="00AB31C8" w:rsidRDefault="00AB31C8" w:rsidP="00DF370C">
            <w:pPr>
              <w:tabs>
                <w:tab w:val="left" w:pos="9922"/>
              </w:tabs>
              <w:ind w:firstLine="0"/>
              <w:jc w:val="center"/>
              <w:rPr>
                <w:rFonts w:ascii="Times New Roman" w:hAnsi="Times New Roman"/>
                <w:sz w:val="28"/>
                <w:szCs w:val="28"/>
                <w:lang w:val="en-US"/>
              </w:rPr>
            </w:pPr>
            <w:r>
              <w:rPr>
                <w:rFonts w:ascii="Times New Roman" w:hAnsi="Times New Roman"/>
                <w:sz w:val="28"/>
                <w:szCs w:val="28"/>
                <w:lang w:val="en-US"/>
              </w:rPr>
              <w:t>6478,82</w:t>
            </w:r>
          </w:p>
        </w:tc>
      </w:tr>
      <w:tr w:rsidR="00AB31C8" w:rsidRPr="00E46768" w:rsidTr="00DF370C">
        <w:trPr>
          <w:cantSplit/>
          <w:jc w:val="center"/>
        </w:trPr>
        <w:tc>
          <w:tcPr>
            <w:tcW w:w="1407" w:type="dxa"/>
            <w:vAlign w:val="center"/>
          </w:tcPr>
          <w:p w:rsidR="00AB31C8" w:rsidRPr="00DE28D9" w:rsidRDefault="00AB31C8" w:rsidP="00DF370C">
            <w:pPr>
              <w:tabs>
                <w:tab w:val="left" w:pos="9922"/>
              </w:tabs>
              <w:ind w:firstLine="0"/>
              <w:jc w:val="center"/>
              <w:rPr>
                <w:rFonts w:ascii="Times New Roman" w:hAnsi="Times New Roman"/>
                <w:sz w:val="28"/>
                <w:szCs w:val="28"/>
                <w:lang w:val="en-US"/>
              </w:rPr>
            </w:pPr>
            <w:r>
              <w:rPr>
                <w:rFonts w:ascii="Times New Roman" w:hAnsi="Times New Roman"/>
                <w:sz w:val="28"/>
                <w:szCs w:val="28"/>
                <w:lang w:val="en-US"/>
              </w:rPr>
              <w:t>805</w:t>
            </w:r>
          </w:p>
        </w:tc>
        <w:tc>
          <w:tcPr>
            <w:tcW w:w="4119" w:type="dxa"/>
            <w:vAlign w:val="center"/>
          </w:tcPr>
          <w:p w:rsidR="00AB31C8" w:rsidRPr="005E2ED9" w:rsidRDefault="00AB31C8" w:rsidP="00DF370C">
            <w:pPr>
              <w:tabs>
                <w:tab w:val="left" w:pos="9922"/>
              </w:tabs>
              <w:ind w:firstLine="0"/>
              <w:jc w:val="center"/>
              <w:rPr>
                <w:rFonts w:ascii="Times New Roman" w:hAnsi="Times New Roman"/>
                <w:b/>
                <w:sz w:val="28"/>
                <w:szCs w:val="28"/>
              </w:rPr>
            </w:pPr>
            <w:r w:rsidRPr="005E2ED9">
              <w:rPr>
                <w:rFonts w:ascii="Times New Roman" w:hAnsi="Times New Roman"/>
                <w:sz w:val="28"/>
                <w:szCs w:val="28"/>
              </w:rPr>
              <w:t xml:space="preserve">Детское дошкольное учреждение на </w:t>
            </w:r>
            <w:r w:rsidRPr="00DE28D9">
              <w:rPr>
                <w:rFonts w:ascii="Times New Roman" w:hAnsi="Times New Roman"/>
                <w:sz w:val="28"/>
                <w:szCs w:val="28"/>
              </w:rPr>
              <w:t>295</w:t>
            </w:r>
            <w:r w:rsidRPr="005E2ED9">
              <w:rPr>
                <w:rFonts w:ascii="Times New Roman" w:hAnsi="Times New Roman"/>
                <w:sz w:val="28"/>
                <w:szCs w:val="28"/>
              </w:rPr>
              <w:t>мест</w:t>
            </w:r>
          </w:p>
        </w:tc>
        <w:tc>
          <w:tcPr>
            <w:tcW w:w="1547" w:type="dxa"/>
            <w:vAlign w:val="center"/>
          </w:tcPr>
          <w:p w:rsidR="00AB31C8" w:rsidRPr="00DE28D9" w:rsidRDefault="00AB31C8" w:rsidP="00DF370C">
            <w:pPr>
              <w:tabs>
                <w:tab w:val="left" w:pos="9922"/>
              </w:tabs>
              <w:ind w:firstLine="0"/>
              <w:jc w:val="center"/>
              <w:rPr>
                <w:rFonts w:ascii="Times New Roman" w:hAnsi="Times New Roman"/>
                <w:sz w:val="28"/>
                <w:szCs w:val="28"/>
                <w:lang w:val="en-US"/>
              </w:rPr>
            </w:pPr>
            <w:r>
              <w:rPr>
                <w:rFonts w:ascii="Times New Roman" w:hAnsi="Times New Roman"/>
                <w:sz w:val="28"/>
                <w:szCs w:val="28"/>
                <w:lang w:val="en-US"/>
              </w:rPr>
              <w:t>3</w:t>
            </w:r>
          </w:p>
        </w:tc>
        <w:tc>
          <w:tcPr>
            <w:tcW w:w="2622" w:type="dxa"/>
            <w:vAlign w:val="center"/>
          </w:tcPr>
          <w:p w:rsidR="00AB31C8" w:rsidRPr="00DE28D9" w:rsidRDefault="00AB31C8" w:rsidP="00DF370C">
            <w:pPr>
              <w:tabs>
                <w:tab w:val="left" w:pos="9922"/>
              </w:tabs>
              <w:ind w:firstLine="0"/>
              <w:jc w:val="center"/>
              <w:rPr>
                <w:rFonts w:ascii="Times New Roman" w:hAnsi="Times New Roman"/>
                <w:sz w:val="28"/>
                <w:szCs w:val="28"/>
                <w:lang w:val="en-US"/>
              </w:rPr>
            </w:pPr>
            <w:r>
              <w:rPr>
                <w:rFonts w:ascii="Times New Roman" w:hAnsi="Times New Roman"/>
                <w:sz w:val="28"/>
                <w:szCs w:val="28"/>
                <w:lang w:val="en-US"/>
              </w:rPr>
              <w:t>2211,84</w:t>
            </w:r>
          </w:p>
        </w:tc>
      </w:tr>
      <w:tr w:rsidR="00AB31C8" w:rsidRPr="00E46768" w:rsidTr="00DF370C">
        <w:trPr>
          <w:cantSplit/>
          <w:jc w:val="center"/>
        </w:trPr>
        <w:tc>
          <w:tcPr>
            <w:tcW w:w="1407" w:type="dxa"/>
            <w:vAlign w:val="center"/>
          </w:tcPr>
          <w:p w:rsidR="00AB31C8" w:rsidRDefault="00AB31C8" w:rsidP="00DF370C">
            <w:pPr>
              <w:tabs>
                <w:tab w:val="left" w:pos="9922"/>
              </w:tabs>
              <w:ind w:firstLine="0"/>
              <w:jc w:val="center"/>
              <w:rPr>
                <w:rFonts w:ascii="Times New Roman" w:hAnsi="Times New Roman"/>
                <w:sz w:val="28"/>
                <w:szCs w:val="28"/>
                <w:lang w:val="en-US"/>
              </w:rPr>
            </w:pPr>
            <w:r>
              <w:rPr>
                <w:rFonts w:ascii="Times New Roman" w:hAnsi="Times New Roman"/>
                <w:sz w:val="28"/>
                <w:szCs w:val="28"/>
                <w:lang w:val="en-US"/>
              </w:rPr>
              <w:t>806</w:t>
            </w:r>
          </w:p>
        </w:tc>
        <w:tc>
          <w:tcPr>
            <w:tcW w:w="4119" w:type="dxa"/>
            <w:vAlign w:val="center"/>
          </w:tcPr>
          <w:p w:rsidR="00AB31C8" w:rsidRPr="005E2ED9" w:rsidRDefault="00AB31C8" w:rsidP="00DF370C">
            <w:pPr>
              <w:tabs>
                <w:tab w:val="left" w:pos="9922"/>
              </w:tabs>
              <w:ind w:firstLine="0"/>
              <w:jc w:val="center"/>
              <w:rPr>
                <w:rFonts w:ascii="Times New Roman" w:hAnsi="Times New Roman"/>
                <w:sz w:val="28"/>
                <w:szCs w:val="28"/>
              </w:rPr>
            </w:pPr>
            <w:r w:rsidRPr="005E2ED9">
              <w:rPr>
                <w:rFonts w:ascii="Times New Roman" w:hAnsi="Times New Roman"/>
                <w:sz w:val="28"/>
                <w:szCs w:val="28"/>
              </w:rPr>
              <w:t xml:space="preserve">Детское дошкольное учреждение на </w:t>
            </w:r>
            <w:r w:rsidRPr="00DE28D9">
              <w:rPr>
                <w:rFonts w:ascii="Times New Roman" w:hAnsi="Times New Roman"/>
                <w:sz w:val="28"/>
                <w:szCs w:val="28"/>
              </w:rPr>
              <w:t>310</w:t>
            </w:r>
            <w:r w:rsidRPr="005E2ED9">
              <w:rPr>
                <w:rFonts w:ascii="Times New Roman" w:hAnsi="Times New Roman"/>
                <w:sz w:val="28"/>
                <w:szCs w:val="28"/>
              </w:rPr>
              <w:t>мест</w:t>
            </w:r>
          </w:p>
        </w:tc>
        <w:tc>
          <w:tcPr>
            <w:tcW w:w="1547" w:type="dxa"/>
            <w:vAlign w:val="center"/>
          </w:tcPr>
          <w:p w:rsidR="00AB31C8" w:rsidRPr="00DE28D9" w:rsidRDefault="00AB31C8" w:rsidP="00DF370C">
            <w:pPr>
              <w:tabs>
                <w:tab w:val="left" w:pos="9922"/>
              </w:tabs>
              <w:ind w:firstLine="0"/>
              <w:jc w:val="center"/>
              <w:rPr>
                <w:rFonts w:ascii="Times New Roman" w:hAnsi="Times New Roman"/>
                <w:sz w:val="28"/>
                <w:szCs w:val="28"/>
                <w:lang w:val="en-US"/>
              </w:rPr>
            </w:pPr>
            <w:r>
              <w:rPr>
                <w:rFonts w:ascii="Times New Roman" w:hAnsi="Times New Roman"/>
                <w:sz w:val="28"/>
                <w:szCs w:val="28"/>
                <w:lang w:val="en-US"/>
              </w:rPr>
              <w:t>3</w:t>
            </w:r>
          </w:p>
        </w:tc>
        <w:tc>
          <w:tcPr>
            <w:tcW w:w="2622" w:type="dxa"/>
            <w:vAlign w:val="center"/>
          </w:tcPr>
          <w:p w:rsidR="00AB31C8" w:rsidRPr="00DE28D9" w:rsidRDefault="00AB31C8" w:rsidP="00DF370C">
            <w:pPr>
              <w:tabs>
                <w:tab w:val="left" w:pos="9922"/>
              </w:tabs>
              <w:ind w:firstLine="0"/>
              <w:jc w:val="center"/>
              <w:rPr>
                <w:rFonts w:ascii="Times New Roman" w:hAnsi="Times New Roman"/>
                <w:sz w:val="28"/>
                <w:szCs w:val="28"/>
                <w:lang w:val="en-US"/>
              </w:rPr>
            </w:pPr>
            <w:r>
              <w:rPr>
                <w:rFonts w:ascii="Times New Roman" w:hAnsi="Times New Roman"/>
                <w:sz w:val="28"/>
                <w:szCs w:val="28"/>
                <w:lang w:val="en-US"/>
              </w:rPr>
              <w:t>1637,79</w:t>
            </w:r>
          </w:p>
        </w:tc>
      </w:tr>
      <w:tr w:rsidR="00AB31C8" w:rsidRPr="00E46768" w:rsidTr="00DF370C">
        <w:trPr>
          <w:cantSplit/>
          <w:jc w:val="center"/>
        </w:trPr>
        <w:tc>
          <w:tcPr>
            <w:tcW w:w="1407" w:type="dxa"/>
            <w:vAlign w:val="center"/>
          </w:tcPr>
          <w:p w:rsidR="00AB31C8" w:rsidRDefault="00AB31C8" w:rsidP="00DF370C">
            <w:pPr>
              <w:tabs>
                <w:tab w:val="left" w:pos="9922"/>
              </w:tabs>
              <w:ind w:firstLine="0"/>
              <w:jc w:val="center"/>
              <w:rPr>
                <w:rFonts w:ascii="Times New Roman" w:hAnsi="Times New Roman"/>
                <w:sz w:val="28"/>
                <w:szCs w:val="28"/>
                <w:lang w:val="en-US"/>
              </w:rPr>
            </w:pPr>
            <w:r>
              <w:rPr>
                <w:rFonts w:ascii="Times New Roman" w:hAnsi="Times New Roman"/>
                <w:sz w:val="28"/>
                <w:szCs w:val="28"/>
                <w:lang w:val="en-US"/>
              </w:rPr>
              <w:t>807</w:t>
            </w:r>
          </w:p>
        </w:tc>
        <w:tc>
          <w:tcPr>
            <w:tcW w:w="4119" w:type="dxa"/>
            <w:vAlign w:val="center"/>
          </w:tcPr>
          <w:p w:rsidR="00AB31C8" w:rsidRPr="005E2ED9" w:rsidRDefault="00AB31C8" w:rsidP="00DF370C">
            <w:pPr>
              <w:tabs>
                <w:tab w:val="left" w:pos="9922"/>
              </w:tabs>
              <w:ind w:firstLine="0"/>
              <w:jc w:val="center"/>
              <w:rPr>
                <w:rFonts w:ascii="Times New Roman" w:hAnsi="Times New Roman"/>
                <w:sz w:val="28"/>
                <w:szCs w:val="28"/>
              </w:rPr>
            </w:pPr>
            <w:r w:rsidRPr="005E2ED9">
              <w:rPr>
                <w:rFonts w:ascii="Times New Roman" w:hAnsi="Times New Roman"/>
                <w:sz w:val="28"/>
                <w:szCs w:val="28"/>
              </w:rPr>
              <w:t xml:space="preserve">Детское дошкольное учреждение на </w:t>
            </w:r>
            <w:r w:rsidRPr="00DE28D9">
              <w:rPr>
                <w:rFonts w:ascii="Times New Roman" w:hAnsi="Times New Roman"/>
                <w:sz w:val="28"/>
                <w:szCs w:val="28"/>
              </w:rPr>
              <w:t>360</w:t>
            </w:r>
            <w:r w:rsidRPr="005E2ED9">
              <w:rPr>
                <w:rFonts w:ascii="Times New Roman" w:hAnsi="Times New Roman"/>
                <w:sz w:val="28"/>
                <w:szCs w:val="28"/>
              </w:rPr>
              <w:t>мест</w:t>
            </w:r>
          </w:p>
        </w:tc>
        <w:tc>
          <w:tcPr>
            <w:tcW w:w="1547" w:type="dxa"/>
            <w:vAlign w:val="center"/>
          </w:tcPr>
          <w:p w:rsidR="00AB31C8" w:rsidRPr="00DE28D9" w:rsidRDefault="00AB31C8" w:rsidP="00DF370C">
            <w:pPr>
              <w:tabs>
                <w:tab w:val="left" w:pos="9922"/>
              </w:tabs>
              <w:ind w:firstLine="0"/>
              <w:jc w:val="center"/>
              <w:rPr>
                <w:rFonts w:ascii="Times New Roman" w:hAnsi="Times New Roman"/>
                <w:sz w:val="28"/>
                <w:szCs w:val="28"/>
                <w:lang w:val="en-US"/>
              </w:rPr>
            </w:pPr>
            <w:r>
              <w:rPr>
                <w:rFonts w:ascii="Times New Roman" w:hAnsi="Times New Roman"/>
                <w:sz w:val="28"/>
                <w:szCs w:val="28"/>
                <w:lang w:val="en-US"/>
              </w:rPr>
              <w:t>3</w:t>
            </w:r>
          </w:p>
        </w:tc>
        <w:tc>
          <w:tcPr>
            <w:tcW w:w="2622" w:type="dxa"/>
            <w:vAlign w:val="center"/>
          </w:tcPr>
          <w:p w:rsidR="00AB31C8" w:rsidRPr="00DE28D9" w:rsidRDefault="00AB31C8" w:rsidP="00DF370C">
            <w:pPr>
              <w:tabs>
                <w:tab w:val="left" w:pos="9922"/>
              </w:tabs>
              <w:ind w:firstLine="0"/>
              <w:jc w:val="center"/>
              <w:rPr>
                <w:rFonts w:ascii="Times New Roman" w:hAnsi="Times New Roman"/>
                <w:sz w:val="28"/>
                <w:szCs w:val="28"/>
                <w:lang w:val="en-US"/>
              </w:rPr>
            </w:pPr>
            <w:r>
              <w:rPr>
                <w:rFonts w:ascii="Times New Roman" w:hAnsi="Times New Roman"/>
                <w:sz w:val="28"/>
                <w:szCs w:val="28"/>
                <w:lang w:val="en-US"/>
              </w:rPr>
              <w:t>1722,10</w:t>
            </w:r>
          </w:p>
        </w:tc>
      </w:tr>
      <w:tr w:rsidR="00AB31C8" w:rsidRPr="00E46768" w:rsidTr="00DF370C">
        <w:trPr>
          <w:cantSplit/>
          <w:jc w:val="center"/>
        </w:trPr>
        <w:tc>
          <w:tcPr>
            <w:tcW w:w="1407" w:type="dxa"/>
            <w:vAlign w:val="center"/>
          </w:tcPr>
          <w:p w:rsidR="00AB31C8" w:rsidRDefault="00AB31C8" w:rsidP="00DF370C">
            <w:pPr>
              <w:tabs>
                <w:tab w:val="left" w:pos="9922"/>
              </w:tabs>
              <w:ind w:firstLine="0"/>
              <w:jc w:val="center"/>
              <w:rPr>
                <w:rFonts w:ascii="Times New Roman" w:hAnsi="Times New Roman"/>
                <w:sz w:val="28"/>
                <w:szCs w:val="28"/>
                <w:lang w:val="en-US"/>
              </w:rPr>
            </w:pPr>
            <w:r>
              <w:rPr>
                <w:rFonts w:ascii="Times New Roman" w:hAnsi="Times New Roman"/>
                <w:sz w:val="28"/>
                <w:szCs w:val="28"/>
                <w:lang w:val="en-US"/>
              </w:rPr>
              <w:t>808</w:t>
            </w:r>
          </w:p>
        </w:tc>
        <w:tc>
          <w:tcPr>
            <w:tcW w:w="4119" w:type="dxa"/>
            <w:vAlign w:val="center"/>
          </w:tcPr>
          <w:p w:rsidR="00AB31C8" w:rsidRPr="005E2ED9" w:rsidRDefault="00AB31C8" w:rsidP="00DF370C">
            <w:pPr>
              <w:tabs>
                <w:tab w:val="left" w:pos="9922"/>
              </w:tabs>
              <w:ind w:firstLine="0"/>
              <w:jc w:val="center"/>
              <w:rPr>
                <w:rFonts w:ascii="Times New Roman" w:hAnsi="Times New Roman"/>
                <w:sz w:val="28"/>
                <w:szCs w:val="28"/>
              </w:rPr>
            </w:pPr>
            <w:r w:rsidRPr="005E2ED9">
              <w:rPr>
                <w:rFonts w:ascii="Times New Roman" w:hAnsi="Times New Roman"/>
                <w:sz w:val="28"/>
                <w:szCs w:val="28"/>
              </w:rPr>
              <w:t xml:space="preserve">Детское дошкольное учреждение на </w:t>
            </w:r>
            <w:r w:rsidRPr="00DE28D9">
              <w:rPr>
                <w:rFonts w:ascii="Times New Roman" w:hAnsi="Times New Roman"/>
                <w:sz w:val="28"/>
                <w:szCs w:val="28"/>
              </w:rPr>
              <w:t>600</w:t>
            </w:r>
            <w:r w:rsidRPr="005E2ED9">
              <w:rPr>
                <w:rFonts w:ascii="Times New Roman" w:hAnsi="Times New Roman"/>
                <w:sz w:val="28"/>
                <w:szCs w:val="28"/>
              </w:rPr>
              <w:t>мест</w:t>
            </w:r>
          </w:p>
        </w:tc>
        <w:tc>
          <w:tcPr>
            <w:tcW w:w="1547" w:type="dxa"/>
            <w:vAlign w:val="center"/>
          </w:tcPr>
          <w:p w:rsidR="00AB31C8" w:rsidRPr="0055550E" w:rsidRDefault="00AB31C8" w:rsidP="00DF370C">
            <w:pPr>
              <w:tabs>
                <w:tab w:val="left" w:pos="9922"/>
              </w:tabs>
              <w:ind w:firstLine="0"/>
              <w:jc w:val="center"/>
              <w:rPr>
                <w:rFonts w:ascii="Times New Roman" w:hAnsi="Times New Roman"/>
                <w:sz w:val="28"/>
                <w:szCs w:val="28"/>
                <w:lang w:val="en-US"/>
              </w:rPr>
            </w:pPr>
            <w:r>
              <w:rPr>
                <w:rFonts w:ascii="Times New Roman" w:hAnsi="Times New Roman"/>
                <w:sz w:val="28"/>
                <w:szCs w:val="28"/>
                <w:lang w:val="en-US"/>
              </w:rPr>
              <w:t>3</w:t>
            </w:r>
          </w:p>
        </w:tc>
        <w:tc>
          <w:tcPr>
            <w:tcW w:w="2622" w:type="dxa"/>
            <w:vAlign w:val="center"/>
          </w:tcPr>
          <w:p w:rsidR="00AB31C8" w:rsidRPr="0055550E" w:rsidRDefault="00AB31C8" w:rsidP="00DF370C">
            <w:pPr>
              <w:tabs>
                <w:tab w:val="left" w:pos="9922"/>
              </w:tabs>
              <w:ind w:firstLine="0"/>
              <w:jc w:val="center"/>
              <w:rPr>
                <w:rFonts w:ascii="Times New Roman" w:hAnsi="Times New Roman"/>
                <w:sz w:val="28"/>
                <w:szCs w:val="28"/>
                <w:lang w:val="en-US"/>
              </w:rPr>
            </w:pPr>
            <w:r>
              <w:rPr>
                <w:rFonts w:ascii="Times New Roman" w:hAnsi="Times New Roman"/>
                <w:sz w:val="28"/>
                <w:szCs w:val="28"/>
                <w:lang w:val="en-US"/>
              </w:rPr>
              <w:t>2796,48</w:t>
            </w:r>
          </w:p>
        </w:tc>
      </w:tr>
      <w:tr w:rsidR="00DF370C" w:rsidRPr="00E46768" w:rsidTr="00DF370C">
        <w:trPr>
          <w:cantSplit/>
          <w:jc w:val="center"/>
        </w:trPr>
        <w:tc>
          <w:tcPr>
            <w:tcW w:w="1407" w:type="dxa"/>
            <w:vAlign w:val="center"/>
          </w:tcPr>
          <w:p w:rsidR="00DF370C" w:rsidRPr="0055550E" w:rsidRDefault="00DF370C" w:rsidP="00DF370C">
            <w:pPr>
              <w:tabs>
                <w:tab w:val="left" w:pos="9922"/>
              </w:tabs>
              <w:ind w:firstLine="0"/>
              <w:jc w:val="center"/>
              <w:rPr>
                <w:rFonts w:ascii="Times New Roman" w:hAnsi="Times New Roman"/>
                <w:sz w:val="28"/>
                <w:szCs w:val="28"/>
                <w:lang w:val="en-US"/>
              </w:rPr>
            </w:pPr>
            <w:r w:rsidRPr="0055550E">
              <w:rPr>
                <w:rFonts w:ascii="Times New Roman" w:hAnsi="Times New Roman"/>
                <w:sz w:val="28"/>
                <w:szCs w:val="28"/>
                <w:lang w:val="en-US"/>
              </w:rPr>
              <w:lastRenderedPageBreak/>
              <w:t>809</w:t>
            </w:r>
          </w:p>
        </w:tc>
        <w:tc>
          <w:tcPr>
            <w:tcW w:w="4119" w:type="dxa"/>
            <w:vAlign w:val="center"/>
          </w:tcPr>
          <w:p w:rsidR="00DF370C" w:rsidRPr="0055550E" w:rsidRDefault="00DF370C" w:rsidP="00DF370C">
            <w:pPr>
              <w:tabs>
                <w:tab w:val="left" w:pos="9922"/>
              </w:tabs>
              <w:ind w:firstLine="0"/>
              <w:jc w:val="center"/>
              <w:rPr>
                <w:rFonts w:ascii="Times New Roman" w:hAnsi="Times New Roman"/>
                <w:sz w:val="28"/>
                <w:szCs w:val="28"/>
              </w:rPr>
            </w:pPr>
            <w:r w:rsidRPr="0055550E">
              <w:rPr>
                <w:rFonts w:ascii="Times New Roman" w:hAnsi="Times New Roman"/>
                <w:sz w:val="28"/>
                <w:szCs w:val="28"/>
              </w:rPr>
              <w:t>Учреждение здравоохранения (поликлиника для взрослых и детей) на 200 посещений в смену</w:t>
            </w:r>
          </w:p>
        </w:tc>
        <w:tc>
          <w:tcPr>
            <w:tcW w:w="1547" w:type="dxa"/>
            <w:vAlign w:val="center"/>
          </w:tcPr>
          <w:p w:rsidR="00DF370C" w:rsidRPr="0055550E" w:rsidRDefault="00DF370C" w:rsidP="00DF370C">
            <w:pPr>
              <w:tabs>
                <w:tab w:val="left" w:pos="9922"/>
              </w:tabs>
              <w:ind w:firstLine="0"/>
              <w:jc w:val="center"/>
              <w:rPr>
                <w:rFonts w:ascii="Times New Roman" w:hAnsi="Times New Roman"/>
                <w:sz w:val="28"/>
                <w:szCs w:val="28"/>
              </w:rPr>
            </w:pPr>
            <w:r w:rsidRPr="0055550E">
              <w:rPr>
                <w:rFonts w:ascii="Times New Roman" w:hAnsi="Times New Roman"/>
                <w:sz w:val="28"/>
                <w:szCs w:val="28"/>
              </w:rPr>
              <w:t>3</w:t>
            </w:r>
          </w:p>
        </w:tc>
        <w:tc>
          <w:tcPr>
            <w:tcW w:w="2622" w:type="dxa"/>
            <w:vAlign w:val="center"/>
          </w:tcPr>
          <w:p w:rsidR="00DF370C" w:rsidRPr="0055550E" w:rsidRDefault="00DF370C" w:rsidP="00DF370C">
            <w:pPr>
              <w:tabs>
                <w:tab w:val="left" w:pos="9922"/>
              </w:tabs>
              <w:ind w:firstLine="0"/>
              <w:jc w:val="center"/>
              <w:rPr>
                <w:rFonts w:ascii="Times New Roman" w:hAnsi="Times New Roman"/>
                <w:sz w:val="28"/>
                <w:szCs w:val="28"/>
                <w:lang w:val="en-US"/>
              </w:rPr>
            </w:pPr>
            <w:r w:rsidRPr="0055550E">
              <w:rPr>
                <w:rFonts w:ascii="Times New Roman" w:hAnsi="Times New Roman"/>
                <w:sz w:val="28"/>
                <w:szCs w:val="28"/>
              </w:rPr>
              <w:t>1309</w:t>
            </w:r>
            <w:r w:rsidRPr="0055550E">
              <w:rPr>
                <w:rFonts w:ascii="Times New Roman" w:hAnsi="Times New Roman"/>
                <w:sz w:val="28"/>
                <w:szCs w:val="28"/>
                <w:lang w:val="en-US"/>
              </w:rPr>
              <w:t>,20</w:t>
            </w:r>
          </w:p>
        </w:tc>
      </w:tr>
      <w:tr w:rsidR="00DF370C" w:rsidRPr="00E46768" w:rsidTr="00DF370C">
        <w:trPr>
          <w:cantSplit/>
          <w:jc w:val="center"/>
        </w:trPr>
        <w:tc>
          <w:tcPr>
            <w:tcW w:w="1407" w:type="dxa"/>
            <w:vAlign w:val="center"/>
          </w:tcPr>
          <w:p w:rsidR="00DF370C" w:rsidRPr="0055550E" w:rsidRDefault="00DF370C" w:rsidP="00DF370C">
            <w:pPr>
              <w:tabs>
                <w:tab w:val="left" w:pos="9922"/>
              </w:tabs>
              <w:ind w:firstLine="0"/>
              <w:jc w:val="center"/>
              <w:rPr>
                <w:rFonts w:ascii="Times New Roman" w:hAnsi="Times New Roman"/>
                <w:sz w:val="28"/>
                <w:szCs w:val="28"/>
                <w:lang w:val="en-US"/>
              </w:rPr>
            </w:pPr>
            <w:r>
              <w:rPr>
                <w:rFonts w:ascii="Times New Roman" w:hAnsi="Times New Roman"/>
                <w:sz w:val="28"/>
                <w:szCs w:val="28"/>
                <w:lang w:val="en-US"/>
              </w:rPr>
              <w:t>810</w:t>
            </w:r>
          </w:p>
        </w:tc>
        <w:tc>
          <w:tcPr>
            <w:tcW w:w="4119" w:type="dxa"/>
            <w:vAlign w:val="center"/>
          </w:tcPr>
          <w:p w:rsidR="00DF370C" w:rsidRPr="0055550E" w:rsidRDefault="00DF370C" w:rsidP="00DF370C">
            <w:pPr>
              <w:tabs>
                <w:tab w:val="left" w:pos="9922"/>
              </w:tabs>
              <w:ind w:firstLine="0"/>
              <w:jc w:val="center"/>
              <w:rPr>
                <w:rFonts w:ascii="Times New Roman" w:hAnsi="Times New Roman"/>
                <w:sz w:val="28"/>
                <w:szCs w:val="28"/>
              </w:rPr>
            </w:pPr>
            <w:r w:rsidRPr="0055550E">
              <w:rPr>
                <w:rFonts w:ascii="Times New Roman" w:hAnsi="Times New Roman"/>
                <w:sz w:val="28"/>
                <w:szCs w:val="28"/>
              </w:rPr>
              <w:t>Учреждение здравоохранения (фельдшерско-акушерский пункт на 5 коек с аптекой</w:t>
            </w:r>
          </w:p>
        </w:tc>
        <w:tc>
          <w:tcPr>
            <w:tcW w:w="1547" w:type="dxa"/>
            <w:vAlign w:val="center"/>
          </w:tcPr>
          <w:p w:rsidR="00DF370C" w:rsidRPr="0055550E" w:rsidRDefault="00DF370C" w:rsidP="00DF370C">
            <w:pPr>
              <w:tabs>
                <w:tab w:val="left" w:pos="9922"/>
              </w:tabs>
              <w:ind w:firstLine="0"/>
              <w:jc w:val="center"/>
              <w:rPr>
                <w:rFonts w:ascii="Times New Roman" w:hAnsi="Times New Roman"/>
                <w:sz w:val="28"/>
                <w:szCs w:val="28"/>
              </w:rPr>
            </w:pPr>
            <w:r>
              <w:rPr>
                <w:rFonts w:ascii="Times New Roman" w:hAnsi="Times New Roman"/>
                <w:sz w:val="28"/>
                <w:szCs w:val="28"/>
                <w:lang w:val="en-US"/>
              </w:rPr>
              <w:t>2</w:t>
            </w:r>
          </w:p>
        </w:tc>
        <w:tc>
          <w:tcPr>
            <w:tcW w:w="2622" w:type="dxa"/>
            <w:vAlign w:val="center"/>
          </w:tcPr>
          <w:p w:rsidR="00DF370C" w:rsidRPr="0055550E" w:rsidRDefault="00DF370C" w:rsidP="00DF370C">
            <w:pPr>
              <w:tabs>
                <w:tab w:val="left" w:pos="9922"/>
              </w:tabs>
              <w:ind w:firstLine="0"/>
              <w:jc w:val="center"/>
              <w:rPr>
                <w:rFonts w:ascii="Times New Roman" w:hAnsi="Times New Roman"/>
                <w:sz w:val="28"/>
                <w:szCs w:val="28"/>
              </w:rPr>
            </w:pPr>
            <w:r>
              <w:rPr>
                <w:rFonts w:ascii="Times New Roman" w:hAnsi="Times New Roman"/>
                <w:sz w:val="28"/>
                <w:szCs w:val="28"/>
                <w:lang w:val="en-US"/>
              </w:rPr>
              <w:t>496</w:t>
            </w:r>
            <w:r>
              <w:rPr>
                <w:rFonts w:ascii="Times New Roman" w:hAnsi="Times New Roman"/>
                <w:sz w:val="28"/>
                <w:szCs w:val="28"/>
              </w:rPr>
              <w:t>,</w:t>
            </w:r>
            <w:r>
              <w:rPr>
                <w:rFonts w:ascii="Times New Roman" w:hAnsi="Times New Roman"/>
                <w:sz w:val="28"/>
                <w:szCs w:val="28"/>
                <w:lang w:val="en-US"/>
              </w:rPr>
              <w:t>79</w:t>
            </w:r>
          </w:p>
        </w:tc>
      </w:tr>
      <w:tr w:rsidR="00DF370C" w:rsidRPr="00E46768" w:rsidTr="00DF370C">
        <w:trPr>
          <w:cantSplit/>
          <w:jc w:val="center"/>
        </w:trPr>
        <w:tc>
          <w:tcPr>
            <w:tcW w:w="1407" w:type="dxa"/>
            <w:vAlign w:val="center"/>
          </w:tcPr>
          <w:p w:rsidR="00DF370C" w:rsidRDefault="00DF370C" w:rsidP="00DF370C">
            <w:pPr>
              <w:tabs>
                <w:tab w:val="left" w:pos="9922"/>
              </w:tabs>
              <w:ind w:firstLine="0"/>
              <w:jc w:val="center"/>
              <w:rPr>
                <w:rFonts w:ascii="Times New Roman" w:hAnsi="Times New Roman"/>
                <w:sz w:val="28"/>
                <w:szCs w:val="28"/>
                <w:lang w:val="en-US"/>
              </w:rPr>
            </w:pPr>
            <w:r>
              <w:rPr>
                <w:rFonts w:ascii="Times New Roman" w:hAnsi="Times New Roman"/>
                <w:sz w:val="28"/>
                <w:szCs w:val="28"/>
                <w:lang w:val="en-US"/>
              </w:rPr>
              <w:t>811</w:t>
            </w:r>
          </w:p>
        </w:tc>
        <w:tc>
          <w:tcPr>
            <w:tcW w:w="4119" w:type="dxa"/>
            <w:vAlign w:val="center"/>
          </w:tcPr>
          <w:p w:rsidR="00DF370C" w:rsidRPr="0055550E" w:rsidRDefault="00DF370C" w:rsidP="00DF370C">
            <w:pPr>
              <w:tabs>
                <w:tab w:val="left" w:pos="9922"/>
              </w:tabs>
              <w:ind w:firstLine="0"/>
              <w:jc w:val="center"/>
              <w:rPr>
                <w:rFonts w:ascii="Times New Roman" w:hAnsi="Times New Roman"/>
                <w:sz w:val="28"/>
                <w:szCs w:val="28"/>
              </w:rPr>
            </w:pPr>
            <w:r w:rsidRPr="0055550E">
              <w:rPr>
                <w:rFonts w:ascii="Times New Roman" w:hAnsi="Times New Roman"/>
                <w:sz w:val="28"/>
                <w:szCs w:val="28"/>
              </w:rPr>
              <w:t>Учреждение здравоохранения (фельдшерско-акушерский пункт на 5 коек с аптекой</w:t>
            </w:r>
          </w:p>
        </w:tc>
        <w:tc>
          <w:tcPr>
            <w:tcW w:w="1547" w:type="dxa"/>
            <w:vAlign w:val="center"/>
          </w:tcPr>
          <w:p w:rsidR="00DF370C" w:rsidRDefault="00DF370C" w:rsidP="00DF370C">
            <w:pPr>
              <w:tabs>
                <w:tab w:val="left" w:pos="9922"/>
              </w:tabs>
              <w:ind w:firstLine="0"/>
              <w:jc w:val="center"/>
              <w:rPr>
                <w:rFonts w:ascii="Times New Roman" w:hAnsi="Times New Roman"/>
                <w:sz w:val="28"/>
                <w:szCs w:val="28"/>
                <w:lang w:val="en-US"/>
              </w:rPr>
            </w:pPr>
            <w:r>
              <w:rPr>
                <w:rFonts w:ascii="Times New Roman" w:hAnsi="Times New Roman"/>
                <w:sz w:val="28"/>
                <w:szCs w:val="28"/>
                <w:lang w:val="en-US"/>
              </w:rPr>
              <w:t>2</w:t>
            </w:r>
          </w:p>
        </w:tc>
        <w:tc>
          <w:tcPr>
            <w:tcW w:w="2622" w:type="dxa"/>
            <w:vAlign w:val="center"/>
          </w:tcPr>
          <w:p w:rsidR="00DF370C" w:rsidRDefault="00DF370C" w:rsidP="00DF370C">
            <w:pPr>
              <w:tabs>
                <w:tab w:val="left" w:pos="9922"/>
              </w:tabs>
              <w:ind w:firstLine="0"/>
              <w:jc w:val="center"/>
              <w:rPr>
                <w:rFonts w:ascii="Times New Roman" w:hAnsi="Times New Roman"/>
                <w:sz w:val="28"/>
                <w:szCs w:val="28"/>
                <w:lang w:val="en-US"/>
              </w:rPr>
            </w:pPr>
            <w:r>
              <w:rPr>
                <w:rFonts w:ascii="Times New Roman" w:hAnsi="Times New Roman"/>
                <w:sz w:val="28"/>
                <w:szCs w:val="28"/>
                <w:lang w:val="en-US"/>
              </w:rPr>
              <w:t>496</w:t>
            </w:r>
            <w:r>
              <w:rPr>
                <w:rFonts w:ascii="Times New Roman" w:hAnsi="Times New Roman"/>
                <w:sz w:val="28"/>
                <w:szCs w:val="28"/>
              </w:rPr>
              <w:t>,</w:t>
            </w:r>
            <w:r>
              <w:rPr>
                <w:rFonts w:ascii="Times New Roman" w:hAnsi="Times New Roman"/>
                <w:sz w:val="28"/>
                <w:szCs w:val="28"/>
                <w:lang w:val="en-US"/>
              </w:rPr>
              <w:t>79</w:t>
            </w:r>
          </w:p>
        </w:tc>
      </w:tr>
      <w:tr w:rsidR="00AB31C8" w:rsidRPr="00E46768" w:rsidTr="00DF370C">
        <w:trPr>
          <w:cantSplit/>
          <w:jc w:val="center"/>
        </w:trPr>
        <w:tc>
          <w:tcPr>
            <w:tcW w:w="7073" w:type="dxa"/>
            <w:gridSpan w:val="3"/>
            <w:vAlign w:val="center"/>
          </w:tcPr>
          <w:p w:rsidR="00AB31C8" w:rsidRPr="005E2ED9" w:rsidRDefault="00AB31C8" w:rsidP="00DF370C">
            <w:pPr>
              <w:tabs>
                <w:tab w:val="left" w:pos="9922"/>
              </w:tabs>
              <w:ind w:firstLine="0"/>
              <w:jc w:val="right"/>
              <w:rPr>
                <w:rFonts w:ascii="Times New Roman" w:hAnsi="Times New Roman"/>
                <w:sz w:val="28"/>
                <w:szCs w:val="28"/>
              </w:rPr>
            </w:pPr>
            <w:r w:rsidRPr="005E2ED9">
              <w:rPr>
                <w:rFonts w:ascii="Times New Roman" w:hAnsi="Times New Roman"/>
                <w:sz w:val="28"/>
                <w:szCs w:val="28"/>
              </w:rPr>
              <w:t>ИТОГО</w:t>
            </w:r>
          </w:p>
        </w:tc>
        <w:tc>
          <w:tcPr>
            <w:tcW w:w="2622" w:type="dxa"/>
            <w:vAlign w:val="center"/>
          </w:tcPr>
          <w:p w:rsidR="00AB31C8" w:rsidRPr="00DF370C" w:rsidRDefault="00DF370C" w:rsidP="00DF370C">
            <w:pPr>
              <w:tabs>
                <w:tab w:val="left" w:pos="9922"/>
              </w:tabs>
              <w:ind w:firstLine="0"/>
              <w:jc w:val="center"/>
              <w:rPr>
                <w:rFonts w:ascii="Times New Roman" w:hAnsi="Times New Roman"/>
                <w:sz w:val="28"/>
                <w:szCs w:val="28"/>
              </w:rPr>
            </w:pPr>
            <w:r>
              <w:rPr>
                <w:rFonts w:ascii="Times New Roman" w:hAnsi="Times New Roman"/>
                <w:sz w:val="28"/>
                <w:szCs w:val="28"/>
              </w:rPr>
              <w:t>27996,99</w:t>
            </w:r>
          </w:p>
        </w:tc>
      </w:tr>
    </w:tbl>
    <w:p w:rsidR="00567244" w:rsidRDefault="00567244" w:rsidP="009A0823">
      <w:pPr>
        <w:pStyle w:val="S"/>
        <w:spacing w:line="360" w:lineRule="auto"/>
        <w:rPr>
          <w:szCs w:val="28"/>
        </w:rPr>
      </w:pPr>
    </w:p>
    <w:p w:rsidR="00BE3A84" w:rsidRDefault="002F70A4" w:rsidP="000404B7">
      <w:pPr>
        <w:pStyle w:val="21"/>
      </w:pPr>
      <w:bookmarkStart w:id="20" w:name="_Toc51333383"/>
      <w:r w:rsidRPr="00A21748">
        <w:t>3</w:t>
      </w:r>
      <w:r w:rsidR="00BE3A84" w:rsidRPr="00A21748">
        <w:t>.5  Обоснование определения границ зон планируемого размещения объектов иного назначения</w:t>
      </w:r>
      <w:bookmarkEnd w:id="20"/>
    </w:p>
    <w:p w:rsidR="006762EB" w:rsidRDefault="006762EB" w:rsidP="00853530">
      <w:pPr>
        <w:pStyle w:val="S"/>
        <w:spacing w:line="360" w:lineRule="auto"/>
        <w:rPr>
          <w:szCs w:val="28"/>
        </w:rPr>
      </w:pPr>
      <w:r w:rsidRPr="00BB0D62">
        <w:rPr>
          <w:szCs w:val="28"/>
        </w:rPr>
        <w:t>В границах проекта планировки территории не планируется размещение объектов иного назначения.</w:t>
      </w:r>
    </w:p>
    <w:p w:rsidR="00F658B1" w:rsidRPr="009646B4" w:rsidRDefault="00F658B1" w:rsidP="00853530">
      <w:pPr>
        <w:pStyle w:val="S"/>
        <w:spacing w:line="360" w:lineRule="auto"/>
        <w:rPr>
          <w:szCs w:val="28"/>
        </w:rPr>
      </w:pPr>
    </w:p>
    <w:p w:rsidR="001C6041" w:rsidRPr="00606BD4" w:rsidRDefault="002F70A4" w:rsidP="000404B7">
      <w:pPr>
        <w:pStyle w:val="21"/>
      </w:pPr>
      <w:bookmarkStart w:id="21" w:name="_Toc51333384"/>
      <w:r w:rsidRPr="007E2AD6">
        <w:t>3</w:t>
      </w:r>
      <w:r w:rsidR="00BE3A84" w:rsidRPr="007E2AD6">
        <w:t>.6  Обоснование определения границ зон планируемого размещения объектов коммунальной инфраструктуры</w:t>
      </w:r>
      <w:bookmarkEnd w:id="21"/>
    </w:p>
    <w:p w:rsidR="006B0D64" w:rsidRPr="002464D5" w:rsidRDefault="002464D5" w:rsidP="002464D5">
      <w:pPr>
        <w:autoSpaceDE w:val="0"/>
        <w:autoSpaceDN w:val="0"/>
        <w:spacing w:after="0" w:line="360" w:lineRule="auto"/>
        <w:ind w:firstLine="709"/>
        <w:contextualSpacing/>
        <w:rPr>
          <w:rFonts w:ascii="Times New Roman" w:hAnsi="Times New Roman" w:cs="Times New Roman"/>
          <w:sz w:val="28"/>
          <w:szCs w:val="28"/>
        </w:rPr>
      </w:pPr>
      <w:r w:rsidRPr="00AB1EA8">
        <w:rPr>
          <w:rFonts w:ascii="Times New Roman" w:hAnsi="Times New Roman" w:cs="Times New Roman"/>
          <w:sz w:val="28"/>
          <w:szCs w:val="28"/>
        </w:rPr>
        <w:t>Проектом планировки территории предусматривается сохранение всех существующих инженерных сетей.</w:t>
      </w:r>
      <w:r>
        <w:rPr>
          <w:rFonts w:ascii="Times New Roman" w:hAnsi="Times New Roman" w:cs="Times New Roman"/>
          <w:sz w:val="28"/>
          <w:szCs w:val="28"/>
        </w:rPr>
        <w:t xml:space="preserve"> </w:t>
      </w:r>
      <w:r w:rsidRPr="00FD1C89">
        <w:rPr>
          <w:rFonts w:ascii="Times New Roman" w:hAnsi="Times New Roman" w:cs="Times New Roman"/>
          <w:sz w:val="28"/>
          <w:szCs w:val="28"/>
        </w:rPr>
        <w:t>Инженерное обслуживание проектируемых зданий предусмотрено от существующих инженерных сетей.</w:t>
      </w:r>
    </w:p>
    <w:p w:rsidR="007E2AD6" w:rsidRPr="00B766E9" w:rsidRDefault="007E2AD6" w:rsidP="00853530">
      <w:pPr>
        <w:autoSpaceDE w:val="0"/>
        <w:autoSpaceDN w:val="0"/>
        <w:spacing w:after="0" w:line="360" w:lineRule="auto"/>
        <w:ind w:firstLine="709"/>
        <w:contextualSpacing/>
        <w:jc w:val="center"/>
        <w:rPr>
          <w:rFonts w:ascii="Times New Roman" w:hAnsi="Times New Roman" w:cs="Times New Roman"/>
          <w:b/>
          <w:i/>
          <w:sz w:val="28"/>
          <w:szCs w:val="28"/>
          <w:u w:val="single"/>
        </w:rPr>
      </w:pPr>
      <w:r w:rsidRPr="00B766E9">
        <w:rPr>
          <w:rFonts w:ascii="Times New Roman" w:hAnsi="Times New Roman" w:cs="Times New Roman"/>
          <w:b/>
          <w:i/>
          <w:sz w:val="28"/>
          <w:szCs w:val="28"/>
          <w:u w:val="single"/>
        </w:rPr>
        <w:t>Водоснабжение и водоотведение</w:t>
      </w:r>
    </w:p>
    <w:p w:rsidR="0004377D" w:rsidRPr="006E293E" w:rsidRDefault="0004377D" w:rsidP="0004377D">
      <w:pPr>
        <w:autoSpaceDE w:val="0"/>
        <w:autoSpaceDN w:val="0"/>
        <w:adjustRightInd w:val="0"/>
        <w:spacing w:after="0" w:line="360" w:lineRule="auto"/>
        <w:ind w:firstLine="709"/>
        <w:rPr>
          <w:rFonts w:ascii="Times New Roman" w:eastAsia="Calibri" w:hAnsi="Times New Roman" w:cs="Times New Roman"/>
          <w:color w:val="000000"/>
          <w:sz w:val="28"/>
          <w:szCs w:val="28"/>
        </w:rPr>
      </w:pPr>
      <w:r w:rsidRPr="006E293E">
        <w:rPr>
          <w:rFonts w:ascii="Times New Roman" w:eastAsia="Calibri" w:hAnsi="Times New Roman" w:cs="Times New Roman"/>
          <w:color w:val="000000"/>
          <w:sz w:val="28"/>
          <w:szCs w:val="28"/>
        </w:rPr>
        <w:t xml:space="preserve">Нормы хозяйственно-питьевого водоснабжения приняты в зависимости от степени благоустройства жилой застройки в соответствии с табл. 1 </w:t>
      </w:r>
      <w:r w:rsidRPr="006E293E">
        <w:rPr>
          <w:rFonts w:ascii="Times New Roman" w:eastAsia="Times New Roman" w:hAnsi="Times New Roman" w:cs="Times New Roman"/>
          <w:sz w:val="28"/>
          <w:szCs w:val="28"/>
        </w:rPr>
        <w:t>СП 31.13330.2012</w:t>
      </w:r>
      <w:r w:rsidRPr="006E293E">
        <w:rPr>
          <w:rFonts w:ascii="Times New Roman" w:eastAsia="Calibri" w:hAnsi="Times New Roman" w:cs="Times New Roman"/>
          <w:color w:val="000000"/>
          <w:sz w:val="28"/>
          <w:szCs w:val="28"/>
        </w:rPr>
        <w:t xml:space="preserve">. </w:t>
      </w:r>
    </w:p>
    <w:p w:rsidR="0004377D" w:rsidRPr="006E293E" w:rsidRDefault="0004377D" w:rsidP="0004377D">
      <w:pPr>
        <w:autoSpaceDE w:val="0"/>
        <w:autoSpaceDN w:val="0"/>
        <w:adjustRightInd w:val="0"/>
        <w:spacing w:after="0" w:line="360" w:lineRule="auto"/>
        <w:ind w:firstLine="709"/>
        <w:rPr>
          <w:rFonts w:ascii="Times New Roman" w:eastAsia="Calibri" w:hAnsi="Times New Roman" w:cs="Times New Roman"/>
          <w:color w:val="000000"/>
          <w:sz w:val="28"/>
          <w:szCs w:val="28"/>
        </w:rPr>
      </w:pPr>
      <w:r w:rsidRPr="006E293E">
        <w:rPr>
          <w:rFonts w:ascii="Times New Roman" w:eastAsia="Calibri" w:hAnsi="Times New Roman" w:cs="Times New Roman"/>
          <w:color w:val="000000"/>
          <w:sz w:val="28"/>
          <w:szCs w:val="28"/>
        </w:rPr>
        <w:t>Удельное среднесуточное (за год) хозяйственно-питьевое водопотребление на одного жителя принято 2</w:t>
      </w:r>
      <w:r>
        <w:rPr>
          <w:rFonts w:ascii="Times New Roman" w:eastAsia="Calibri" w:hAnsi="Times New Roman" w:cs="Times New Roman"/>
          <w:color w:val="000000"/>
          <w:sz w:val="28"/>
          <w:szCs w:val="28"/>
        </w:rPr>
        <w:t>3</w:t>
      </w:r>
      <w:r w:rsidRPr="006E293E">
        <w:rPr>
          <w:rFonts w:ascii="Times New Roman" w:eastAsia="Calibri" w:hAnsi="Times New Roman" w:cs="Times New Roman"/>
          <w:color w:val="000000"/>
          <w:sz w:val="28"/>
          <w:szCs w:val="28"/>
        </w:rPr>
        <w:t xml:space="preserve">0 л/сут. </w:t>
      </w:r>
    </w:p>
    <w:p w:rsidR="0004377D" w:rsidRPr="006E293E" w:rsidRDefault="0004377D" w:rsidP="0004377D">
      <w:pPr>
        <w:autoSpaceDE w:val="0"/>
        <w:autoSpaceDN w:val="0"/>
        <w:adjustRightInd w:val="0"/>
        <w:spacing w:after="0" w:line="360" w:lineRule="auto"/>
        <w:ind w:firstLine="709"/>
        <w:rPr>
          <w:rFonts w:ascii="Times New Roman" w:eastAsia="Calibri" w:hAnsi="Times New Roman" w:cs="Times New Roman"/>
          <w:color w:val="000000"/>
          <w:sz w:val="28"/>
          <w:szCs w:val="28"/>
        </w:rPr>
      </w:pPr>
      <w:r w:rsidRPr="006E293E">
        <w:rPr>
          <w:rFonts w:ascii="Times New Roman" w:eastAsia="Calibri" w:hAnsi="Times New Roman" w:cs="Times New Roman"/>
          <w:color w:val="000000"/>
          <w:sz w:val="28"/>
          <w:szCs w:val="28"/>
        </w:rPr>
        <w:t>Коэффициент суточной неравномерности водопотребления, учитывающий</w:t>
      </w:r>
      <w:r>
        <w:rPr>
          <w:rFonts w:ascii="Times New Roman" w:eastAsia="Calibri" w:hAnsi="Times New Roman" w:cs="Times New Roman"/>
          <w:color w:val="000000"/>
          <w:sz w:val="28"/>
          <w:szCs w:val="28"/>
        </w:rPr>
        <w:t xml:space="preserve"> уклад жизни населения,</w:t>
      </w:r>
      <w:r w:rsidRPr="006E293E">
        <w:rPr>
          <w:rFonts w:ascii="Times New Roman" w:eastAsia="Calibri" w:hAnsi="Times New Roman" w:cs="Times New Roman"/>
          <w:color w:val="000000"/>
          <w:sz w:val="28"/>
          <w:szCs w:val="28"/>
        </w:rPr>
        <w:t xml:space="preserve"> степень благоустройства зданий, изменения водопотребления по сезонам года </w:t>
      </w:r>
      <w:r>
        <w:rPr>
          <w:rFonts w:ascii="Times New Roman" w:eastAsia="Calibri" w:hAnsi="Times New Roman" w:cs="Times New Roman"/>
          <w:color w:val="000000"/>
          <w:sz w:val="28"/>
          <w:szCs w:val="28"/>
        </w:rPr>
        <w:t>и дням недели принят равным 1,2.</w:t>
      </w:r>
    </w:p>
    <w:p w:rsidR="0004377D" w:rsidRDefault="0004377D" w:rsidP="0004377D">
      <w:pPr>
        <w:spacing w:after="0" w:line="360" w:lineRule="auto"/>
        <w:ind w:firstLine="709"/>
        <w:contextualSpacing/>
        <w:rPr>
          <w:rFonts w:ascii="Times New Roman" w:eastAsia="Calibri" w:hAnsi="Times New Roman" w:cs="Times New Roman"/>
          <w:color w:val="000000"/>
          <w:sz w:val="28"/>
          <w:szCs w:val="28"/>
        </w:rPr>
      </w:pPr>
      <w:r w:rsidRPr="006E293E">
        <w:rPr>
          <w:rFonts w:ascii="Times New Roman" w:eastAsia="Calibri" w:hAnsi="Times New Roman" w:cs="Times New Roman"/>
          <w:color w:val="000000"/>
          <w:sz w:val="28"/>
          <w:szCs w:val="28"/>
        </w:rPr>
        <w:t>Количество воды на неучтенные расходы приняты дополнительно в размере 10% суммарного расхода воды на хозяйственно-питьевые нужды</w:t>
      </w:r>
      <w:r>
        <w:rPr>
          <w:rFonts w:ascii="Times New Roman" w:eastAsia="Calibri" w:hAnsi="Times New Roman" w:cs="Times New Roman"/>
          <w:color w:val="000000"/>
          <w:sz w:val="28"/>
          <w:szCs w:val="28"/>
        </w:rPr>
        <w:t>.</w:t>
      </w:r>
    </w:p>
    <w:p w:rsidR="00DA716C" w:rsidRDefault="00EB449F" w:rsidP="00DA716C">
      <w:pPr>
        <w:jc w:val="right"/>
        <w:rPr>
          <w:rFonts w:ascii="Times New Roman" w:hAnsi="Times New Roman" w:cs="Times New Roman"/>
          <w:sz w:val="28"/>
          <w:szCs w:val="28"/>
        </w:rPr>
      </w:pPr>
      <w:r>
        <w:rPr>
          <w:rFonts w:ascii="Times New Roman" w:hAnsi="Times New Roman" w:cs="Times New Roman"/>
          <w:sz w:val="28"/>
          <w:szCs w:val="28"/>
        </w:rPr>
        <w:lastRenderedPageBreak/>
        <w:t>Таблица №6</w:t>
      </w:r>
    </w:p>
    <w:p w:rsidR="00DA716C" w:rsidRDefault="00DA716C" w:rsidP="00693761">
      <w:pPr>
        <w:spacing w:after="0"/>
        <w:rPr>
          <w:rFonts w:ascii="Times New Roman" w:hAnsi="Times New Roman" w:cs="Times New Roman"/>
          <w:sz w:val="28"/>
          <w:szCs w:val="28"/>
        </w:rPr>
      </w:pPr>
      <w:r>
        <w:rPr>
          <w:rFonts w:ascii="Times New Roman" w:hAnsi="Times New Roman" w:cs="Times New Roman"/>
          <w:sz w:val="28"/>
          <w:szCs w:val="28"/>
        </w:rPr>
        <w:t>Расход воды на хозяйственно-питьевые нужды для проектируемых зданий</w:t>
      </w:r>
    </w:p>
    <w:tbl>
      <w:tblPr>
        <w:tblStyle w:val="aa"/>
        <w:tblW w:w="0" w:type="auto"/>
        <w:jc w:val="center"/>
        <w:tblLayout w:type="fixed"/>
        <w:tblLook w:val="04A0"/>
      </w:tblPr>
      <w:tblGrid>
        <w:gridCol w:w="2093"/>
        <w:gridCol w:w="1576"/>
        <w:gridCol w:w="2015"/>
        <w:gridCol w:w="1953"/>
        <w:gridCol w:w="2012"/>
      </w:tblGrid>
      <w:tr w:rsidR="006E37B8" w:rsidRPr="00991B12" w:rsidTr="00192D39">
        <w:trPr>
          <w:jc w:val="center"/>
        </w:trPr>
        <w:tc>
          <w:tcPr>
            <w:tcW w:w="2093" w:type="dxa"/>
            <w:vMerge w:val="restart"/>
            <w:vAlign w:val="center"/>
          </w:tcPr>
          <w:p w:rsidR="006E37B8" w:rsidRPr="00991B12" w:rsidRDefault="006E37B8" w:rsidP="00693761">
            <w:pPr>
              <w:ind w:firstLine="0"/>
              <w:jc w:val="center"/>
              <w:rPr>
                <w:rFonts w:ascii="Times New Roman" w:hAnsi="Times New Roman"/>
                <w:sz w:val="24"/>
                <w:szCs w:val="24"/>
              </w:rPr>
            </w:pPr>
            <w:r w:rsidRPr="00991B12">
              <w:rPr>
                <w:rFonts w:ascii="Times New Roman" w:hAnsi="Times New Roman"/>
                <w:sz w:val="24"/>
                <w:szCs w:val="24"/>
              </w:rPr>
              <w:t>Наименование потребителей</w:t>
            </w:r>
          </w:p>
        </w:tc>
        <w:tc>
          <w:tcPr>
            <w:tcW w:w="1576" w:type="dxa"/>
            <w:vMerge w:val="restart"/>
            <w:vAlign w:val="center"/>
          </w:tcPr>
          <w:p w:rsidR="006E37B8" w:rsidRPr="00991B12" w:rsidRDefault="006E37B8" w:rsidP="00693761">
            <w:pPr>
              <w:ind w:firstLine="0"/>
              <w:jc w:val="center"/>
              <w:rPr>
                <w:rFonts w:ascii="Times New Roman" w:hAnsi="Times New Roman"/>
                <w:sz w:val="24"/>
                <w:szCs w:val="24"/>
              </w:rPr>
            </w:pPr>
            <w:r w:rsidRPr="00991B12">
              <w:rPr>
                <w:rFonts w:ascii="Times New Roman" w:hAnsi="Times New Roman"/>
                <w:sz w:val="24"/>
                <w:szCs w:val="24"/>
              </w:rPr>
              <w:t>Численность населения, чел.</w:t>
            </w:r>
          </w:p>
        </w:tc>
        <w:tc>
          <w:tcPr>
            <w:tcW w:w="2015" w:type="dxa"/>
            <w:vMerge w:val="restart"/>
            <w:vAlign w:val="center"/>
          </w:tcPr>
          <w:p w:rsidR="006E37B8" w:rsidRPr="00991B12" w:rsidRDefault="006E37B8" w:rsidP="00693761">
            <w:pPr>
              <w:ind w:firstLine="0"/>
              <w:jc w:val="center"/>
              <w:rPr>
                <w:rFonts w:ascii="Times New Roman" w:hAnsi="Times New Roman"/>
                <w:sz w:val="24"/>
                <w:szCs w:val="24"/>
              </w:rPr>
            </w:pPr>
            <w:r w:rsidRPr="00991B12">
              <w:rPr>
                <w:rFonts w:ascii="Times New Roman" w:hAnsi="Times New Roman"/>
                <w:sz w:val="24"/>
                <w:szCs w:val="24"/>
              </w:rPr>
              <w:t>Норма водопотребления, л/сут.</w:t>
            </w:r>
          </w:p>
        </w:tc>
        <w:tc>
          <w:tcPr>
            <w:tcW w:w="3965" w:type="dxa"/>
            <w:gridSpan w:val="2"/>
            <w:vAlign w:val="center"/>
          </w:tcPr>
          <w:p w:rsidR="006E37B8" w:rsidRPr="00991B12" w:rsidRDefault="006E37B8" w:rsidP="00693761">
            <w:pPr>
              <w:ind w:firstLine="0"/>
              <w:jc w:val="center"/>
              <w:rPr>
                <w:rFonts w:ascii="Times New Roman" w:hAnsi="Times New Roman"/>
                <w:sz w:val="24"/>
                <w:szCs w:val="24"/>
              </w:rPr>
            </w:pPr>
            <w:r w:rsidRPr="00991B12">
              <w:rPr>
                <w:rFonts w:ascii="Times New Roman" w:hAnsi="Times New Roman"/>
                <w:sz w:val="24"/>
                <w:szCs w:val="24"/>
              </w:rPr>
              <w:t>Расход воды, м</w:t>
            </w:r>
            <w:r w:rsidRPr="00991B12">
              <w:rPr>
                <w:rFonts w:ascii="Times New Roman" w:hAnsi="Times New Roman"/>
                <w:sz w:val="24"/>
                <w:szCs w:val="24"/>
                <w:vertAlign w:val="superscript"/>
              </w:rPr>
              <w:t>3</w:t>
            </w:r>
            <w:r w:rsidRPr="00991B12">
              <w:rPr>
                <w:rFonts w:ascii="Times New Roman" w:hAnsi="Times New Roman"/>
                <w:sz w:val="24"/>
                <w:szCs w:val="24"/>
              </w:rPr>
              <w:t>/сут</w:t>
            </w:r>
          </w:p>
        </w:tc>
      </w:tr>
      <w:tr w:rsidR="006E37B8" w:rsidRPr="00991B12" w:rsidTr="00192D39">
        <w:trPr>
          <w:jc w:val="center"/>
        </w:trPr>
        <w:tc>
          <w:tcPr>
            <w:tcW w:w="2093" w:type="dxa"/>
            <w:vMerge/>
            <w:vAlign w:val="center"/>
          </w:tcPr>
          <w:p w:rsidR="006E37B8" w:rsidRPr="00991B12" w:rsidRDefault="006E37B8" w:rsidP="00693761">
            <w:pPr>
              <w:ind w:firstLine="0"/>
              <w:jc w:val="center"/>
              <w:rPr>
                <w:rFonts w:ascii="Times New Roman" w:hAnsi="Times New Roman"/>
                <w:sz w:val="24"/>
                <w:szCs w:val="24"/>
              </w:rPr>
            </w:pPr>
          </w:p>
        </w:tc>
        <w:tc>
          <w:tcPr>
            <w:tcW w:w="1576" w:type="dxa"/>
            <w:vMerge/>
            <w:vAlign w:val="center"/>
          </w:tcPr>
          <w:p w:rsidR="006E37B8" w:rsidRPr="00991B12" w:rsidRDefault="006E37B8" w:rsidP="00693761">
            <w:pPr>
              <w:ind w:firstLine="0"/>
              <w:jc w:val="center"/>
              <w:rPr>
                <w:rFonts w:ascii="Times New Roman" w:hAnsi="Times New Roman"/>
                <w:sz w:val="24"/>
                <w:szCs w:val="24"/>
              </w:rPr>
            </w:pPr>
          </w:p>
        </w:tc>
        <w:tc>
          <w:tcPr>
            <w:tcW w:w="2015" w:type="dxa"/>
            <w:vMerge/>
            <w:vAlign w:val="center"/>
          </w:tcPr>
          <w:p w:rsidR="006E37B8" w:rsidRPr="00991B12" w:rsidRDefault="006E37B8" w:rsidP="00693761">
            <w:pPr>
              <w:ind w:firstLine="0"/>
              <w:jc w:val="center"/>
              <w:rPr>
                <w:rFonts w:ascii="Times New Roman" w:hAnsi="Times New Roman"/>
                <w:sz w:val="24"/>
                <w:szCs w:val="24"/>
              </w:rPr>
            </w:pPr>
          </w:p>
        </w:tc>
        <w:tc>
          <w:tcPr>
            <w:tcW w:w="1953" w:type="dxa"/>
            <w:vAlign w:val="center"/>
          </w:tcPr>
          <w:p w:rsidR="006E37B8" w:rsidRPr="00991B12" w:rsidRDefault="006E37B8" w:rsidP="00693761">
            <w:pPr>
              <w:ind w:firstLine="0"/>
              <w:jc w:val="center"/>
              <w:rPr>
                <w:rFonts w:ascii="Times New Roman" w:hAnsi="Times New Roman"/>
                <w:sz w:val="24"/>
                <w:szCs w:val="24"/>
              </w:rPr>
            </w:pPr>
            <w:r w:rsidRPr="00991B12">
              <w:rPr>
                <w:rFonts w:ascii="Times New Roman" w:hAnsi="Times New Roman"/>
                <w:sz w:val="24"/>
                <w:szCs w:val="24"/>
              </w:rPr>
              <w:t>Среднесуточное водопотребление</w:t>
            </w:r>
          </w:p>
        </w:tc>
        <w:tc>
          <w:tcPr>
            <w:tcW w:w="2012" w:type="dxa"/>
            <w:vAlign w:val="center"/>
          </w:tcPr>
          <w:p w:rsidR="006E37B8" w:rsidRPr="00991B12" w:rsidRDefault="006E37B8" w:rsidP="00693761">
            <w:pPr>
              <w:ind w:firstLine="0"/>
              <w:jc w:val="center"/>
              <w:rPr>
                <w:rFonts w:ascii="Times New Roman" w:hAnsi="Times New Roman"/>
                <w:sz w:val="24"/>
                <w:szCs w:val="24"/>
              </w:rPr>
            </w:pPr>
            <w:r w:rsidRPr="00991B12">
              <w:rPr>
                <w:rFonts w:ascii="Times New Roman" w:hAnsi="Times New Roman"/>
                <w:sz w:val="24"/>
                <w:szCs w:val="24"/>
              </w:rPr>
              <w:t>Максимальное водопотребление, К=1,2</w:t>
            </w:r>
          </w:p>
        </w:tc>
      </w:tr>
      <w:tr w:rsidR="006E37B8" w:rsidRPr="00991B12" w:rsidTr="00192D39">
        <w:trPr>
          <w:trHeight w:val="2484"/>
          <w:jc w:val="center"/>
        </w:trPr>
        <w:tc>
          <w:tcPr>
            <w:tcW w:w="2093" w:type="dxa"/>
            <w:vAlign w:val="center"/>
          </w:tcPr>
          <w:p w:rsidR="006E37B8" w:rsidRPr="00991B12" w:rsidRDefault="006E37B8" w:rsidP="00693761">
            <w:pPr>
              <w:ind w:firstLine="0"/>
              <w:jc w:val="center"/>
              <w:rPr>
                <w:rFonts w:ascii="Times New Roman" w:hAnsi="Times New Roman"/>
                <w:sz w:val="24"/>
                <w:szCs w:val="24"/>
              </w:rPr>
            </w:pPr>
            <w:r w:rsidRPr="00991B12">
              <w:rPr>
                <w:rFonts w:ascii="Times New Roman" w:hAnsi="Times New Roman"/>
                <w:spacing w:val="2"/>
                <w:sz w:val="24"/>
                <w:szCs w:val="24"/>
                <w:shd w:val="clear" w:color="auto" w:fill="FFFFFF"/>
              </w:rPr>
              <w:t>Застройка зданиями, оборудованными внутренним водопроводом и канализацией, с централизованным горячим водоснабжением</w:t>
            </w:r>
          </w:p>
        </w:tc>
        <w:tc>
          <w:tcPr>
            <w:tcW w:w="1576" w:type="dxa"/>
            <w:vAlign w:val="center"/>
          </w:tcPr>
          <w:p w:rsidR="006E37B8" w:rsidRPr="00AF34ED" w:rsidRDefault="006E37B8" w:rsidP="00AF34ED">
            <w:pPr>
              <w:ind w:firstLine="0"/>
              <w:jc w:val="center"/>
              <w:rPr>
                <w:rFonts w:ascii="Times New Roman" w:hAnsi="Times New Roman"/>
                <w:sz w:val="24"/>
                <w:szCs w:val="24"/>
              </w:rPr>
            </w:pPr>
            <w:r>
              <w:rPr>
                <w:rFonts w:ascii="Times New Roman" w:hAnsi="Times New Roman"/>
                <w:sz w:val="24"/>
                <w:szCs w:val="24"/>
                <w:lang w:val="en-US"/>
              </w:rPr>
              <w:t>1</w:t>
            </w:r>
            <w:r w:rsidR="00AF34ED">
              <w:rPr>
                <w:rFonts w:ascii="Times New Roman" w:hAnsi="Times New Roman"/>
                <w:sz w:val="24"/>
                <w:szCs w:val="24"/>
              </w:rPr>
              <w:t>0568</w:t>
            </w:r>
          </w:p>
        </w:tc>
        <w:tc>
          <w:tcPr>
            <w:tcW w:w="2015" w:type="dxa"/>
            <w:vAlign w:val="center"/>
          </w:tcPr>
          <w:p w:rsidR="006E37B8" w:rsidRPr="00230692" w:rsidRDefault="006E37B8" w:rsidP="00693761">
            <w:pPr>
              <w:ind w:firstLine="0"/>
              <w:jc w:val="center"/>
              <w:rPr>
                <w:rFonts w:ascii="Times New Roman" w:hAnsi="Times New Roman"/>
                <w:sz w:val="24"/>
                <w:szCs w:val="24"/>
                <w:lang w:val="en-US"/>
              </w:rPr>
            </w:pPr>
            <w:r w:rsidRPr="00991B12">
              <w:rPr>
                <w:rFonts w:ascii="Times New Roman" w:hAnsi="Times New Roman"/>
                <w:sz w:val="24"/>
                <w:szCs w:val="24"/>
              </w:rPr>
              <w:t>230</w:t>
            </w:r>
          </w:p>
        </w:tc>
        <w:tc>
          <w:tcPr>
            <w:tcW w:w="1953" w:type="dxa"/>
            <w:vAlign w:val="center"/>
          </w:tcPr>
          <w:p w:rsidR="006E37B8" w:rsidRPr="00AF34ED" w:rsidRDefault="00AF34ED" w:rsidP="00693761">
            <w:pPr>
              <w:ind w:firstLine="0"/>
              <w:jc w:val="center"/>
              <w:rPr>
                <w:rFonts w:ascii="Times New Roman" w:hAnsi="Times New Roman"/>
                <w:sz w:val="24"/>
                <w:szCs w:val="24"/>
                <w:highlight w:val="yellow"/>
              </w:rPr>
            </w:pPr>
            <w:r>
              <w:rPr>
                <w:rFonts w:ascii="Times New Roman" w:hAnsi="Times New Roman"/>
                <w:sz w:val="24"/>
                <w:szCs w:val="24"/>
              </w:rPr>
              <w:t>2430,64</w:t>
            </w:r>
          </w:p>
        </w:tc>
        <w:tc>
          <w:tcPr>
            <w:tcW w:w="2012" w:type="dxa"/>
            <w:vAlign w:val="center"/>
          </w:tcPr>
          <w:p w:rsidR="006E37B8" w:rsidRPr="00AF34ED" w:rsidRDefault="00AF34ED" w:rsidP="00693761">
            <w:pPr>
              <w:ind w:firstLine="0"/>
              <w:jc w:val="center"/>
              <w:rPr>
                <w:rFonts w:ascii="Times New Roman" w:hAnsi="Times New Roman"/>
                <w:sz w:val="24"/>
                <w:szCs w:val="24"/>
                <w:highlight w:val="yellow"/>
              </w:rPr>
            </w:pPr>
            <w:r>
              <w:rPr>
                <w:rFonts w:ascii="Times New Roman" w:hAnsi="Times New Roman"/>
                <w:sz w:val="24"/>
                <w:szCs w:val="24"/>
              </w:rPr>
              <w:t>2919,77</w:t>
            </w:r>
          </w:p>
        </w:tc>
      </w:tr>
      <w:tr w:rsidR="006E37B8" w:rsidRPr="00991B12" w:rsidTr="00192D39">
        <w:trPr>
          <w:jc w:val="center"/>
        </w:trPr>
        <w:tc>
          <w:tcPr>
            <w:tcW w:w="2093" w:type="dxa"/>
            <w:vAlign w:val="center"/>
          </w:tcPr>
          <w:p w:rsidR="006E37B8" w:rsidRPr="00991B12" w:rsidRDefault="006E37B8" w:rsidP="00693761">
            <w:pPr>
              <w:ind w:firstLine="0"/>
              <w:jc w:val="center"/>
              <w:rPr>
                <w:rFonts w:ascii="Times New Roman" w:hAnsi="Times New Roman"/>
                <w:sz w:val="24"/>
                <w:szCs w:val="24"/>
              </w:rPr>
            </w:pPr>
            <w:r w:rsidRPr="00991B12">
              <w:rPr>
                <w:rFonts w:ascii="Times New Roman" w:hAnsi="Times New Roman"/>
                <w:spacing w:val="2"/>
                <w:sz w:val="24"/>
                <w:szCs w:val="24"/>
                <w:shd w:val="clear" w:color="auto" w:fill="FFFFFF"/>
              </w:rPr>
              <w:t>Поливка газонов и цветников</w:t>
            </w:r>
          </w:p>
        </w:tc>
        <w:tc>
          <w:tcPr>
            <w:tcW w:w="1576" w:type="dxa"/>
            <w:vAlign w:val="center"/>
          </w:tcPr>
          <w:p w:rsidR="006E37B8" w:rsidRPr="00AF34ED" w:rsidRDefault="006E37B8" w:rsidP="00AF34ED">
            <w:pPr>
              <w:ind w:firstLine="0"/>
              <w:jc w:val="center"/>
              <w:rPr>
                <w:rFonts w:ascii="Times New Roman" w:hAnsi="Times New Roman"/>
                <w:sz w:val="24"/>
                <w:szCs w:val="24"/>
              </w:rPr>
            </w:pPr>
            <w:r>
              <w:rPr>
                <w:rFonts w:ascii="Times New Roman" w:hAnsi="Times New Roman"/>
                <w:sz w:val="24"/>
                <w:szCs w:val="24"/>
                <w:lang w:val="en-US"/>
              </w:rPr>
              <w:t>1</w:t>
            </w:r>
            <w:r w:rsidR="00AF34ED">
              <w:rPr>
                <w:rFonts w:ascii="Times New Roman" w:hAnsi="Times New Roman"/>
                <w:sz w:val="24"/>
                <w:szCs w:val="24"/>
              </w:rPr>
              <w:t>0568</w:t>
            </w:r>
          </w:p>
        </w:tc>
        <w:tc>
          <w:tcPr>
            <w:tcW w:w="2015" w:type="dxa"/>
            <w:vAlign w:val="center"/>
          </w:tcPr>
          <w:p w:rsidR="006E37B8" w:rsidRPr="00991B12" w:rsidRDefault="006E37B8" w:rsidP="00693761">
            <w:pPr>
              <w:ind w:firstLine="0"/>
              <w:jc w:val="center"/>
              <w:rPr>
                <w:rFonts w:ascii="Times New Roman" w:hAnsi="Times New Roman"/>
                <w:sz w:val="24"/>
                <w:szCs w:val="24"/>
              </w:rPr>
            </w:pPr>
            <w:r>
              <w:rPr>
                <w:rFonts w:ascii="Times New Roman" w:hAnsi="Times New Roman"/>
                <w:sz w:val="24"/>
                <w:szCs w:val="24"/>
              </w:rPr>
              <w:t>50</w:t>
            </w:r>
          </w:p>
        </w:tc>
        <w:tc>
          <w:tcPr>
            <w:tcW w:w="1953" w:type="dxa"/>
            <w:vAlign w:val="center"/>
          </w:tcPr>
          <w:p w:rsidR="006E37B8" w:rsidRPr="00AF34ED" w:rsidRDefault="00AF34ED" w:rsidP="00693761">
            <w:pPr>
              <w:ind w:firstLine="0"/>
              <w:jc w:val="center"/>
              <w:rPr>
                <w:rFonts w:ascii="Times New Roman" w:hAnsi="Times New Roman"/>
                <w:sz w:val="24"/>
                <w:szCs w:val="24"/>
              </w:rPr>
            </w:pPr>
            <w:r>
              <w:rPr>
                <w:rFonts w:ascii="Times New Roman" w:hAnsi="Times New Roman"/>
                <w:sz w:val="24"/>
                <w:szCs w:val="24"/>
              </w:rPr>
              <w:t>528,40</w:t>
            </w:r>
          </w:p>
        </w:tc>
        <w:tc>
          <w:tcPr>
            <w:tcW w:w="2012" w:type="dxa"/>
            <w:vAlign w:val="center"/>
          </w:tcPr>
          <w:p w:rsidR="006E37B8" w:rsidRPr="00AF34ED" w:rsidRDefault="00AF34ED" w:rsidP="00693761">
            <w:pPr>
              <w:ind w:firstLine="0"/>
              <w:jc w:val="center"/>
              <w:rPr>
                <w:rFonts w:ascii="Times New Roman" w:hAnsi="Times New Roman"/>
                <w:sz w:val="24"/>
                <w:szCs w:val="24"/>
              </w:rPr>
            </w:pPr>
            <w:r>
              <w:rPr>
                <w:rFonts w:ascii="Times New Roman" w:hAnsi="Times New Roman"/>
                <w:sz w:val="24"/>
                <w:szCs w:val="24"/>
              </w:rPr>
              <w:t>634,08</w:t>
            </w:r>
          </w:p>
        </w:tc>
      </w:tr>
      <w:tr w:rsidR="006E37B8" w:rsidRPr="00991B12" w:rsidTr="00192D39">
        <w:trPr>
          <w:jc w:val="center"/>
        </w:trPr>
        <w:tc>
          <w:tcPr>
            <w:tcW w:w="2093" w:type="dxa"/>
            <w:vAlign w:val="center"/>
          </w:tcPr>
          <w:p w:rsidR="006E37B8" w:rsidRPr="00991B12" w:rsidRDefault="006E37B8" w:rsidP="00693761">
            <w:pPr>
              <w:ind w:firstLine="0"/>
              <w:jc w:val="center"/>
              <w:rPr>
                <w:rFonts w:ascii="Times New Roman" w:hAnsi="Times New Roman"/>
                <w:spacing w:val="2"/>
                <w:sz w:val="24"/>
                <w:szCs w:val="24"/>
                <w:shd w:val="clear" w:color="auto" w:fill="FFFFFF"/>
              </w:rPr>
            </w:pPr>
            <w:r w:rsidRPr="00991B12">
              <w:rPr>
                <w:rFonts w:ascii="Times New Roman" w:hAnsi="Times New Roman"/>
                <w:sz w:val="24"/>
                <w:szCs w:val="24"/>
              </w:rPr>
              <w:t>Неучтенные расходы 10%</w:t>
            </w:r>
          </w:p>
        </w:tc>
        <w:tc>
          <w:tcPr>
            <w:tcW w:w="1576" w:type="dxa"/>
            <w:vAlign w:val="center"/>
          </w:tcPr>
          <w:p w:rsidR="006E37B8" w:rsidRPr="00991B12" w:rsidRDefault="006E37B8" w:rsidP="00693761">
            <w:pPr>
              <w:ind w:firstLine="0"/>
              <w:jc w:val="center"/>
              <w:rPr>
                <w:rFonts w:ascii="Times New Roman" w:hAnsi="Times New Roman"/>
                <w:sz w:val="24"/>
                <w:szCs w:val="24"/>
              </w:rPr>
            </w:pPr>
          </w:p>
        </w:tc>
        <w:tc>
          <w:tcPr>
            <w:tcW w:w="2015" w:type="dxa"/>
            <w:vAlign w:val="center"/>
          </w:tcPr>
          <w:p w:rsidR="006E37B8" w:rsidRPr="00991B12" w:rsidRDefault="006E37B8" w:rsidP="00693761">
            <w:pPr>
              <w:ind w:firstLine="0"/>
              <w:jc w:val="center"/>
              <w:rPr>
                <w:rFonts w:ascii="Times New Roman" w:hAnsi="Times New Roman"/>
                <w:sz w:val="24"/>
                <w:szCs w:val="24"/>
              </w:rPr>
            </w:pPr>
          </w:p>
        </w:tc>
        <w:tc>
          <w:tcPr>
            <w:tcW w:w="1953" w:type="dxa"/>
            <w:vAlign w:val="center"/>
          </w:tcPr>
          <w:p w:rsidR="006E37B8" w:rsidRPr="00AF34ED" w:rsidRDefault="00AF34ED" w:rsidP="00693761">
            <w:pPr>
              <w:ind w:firstLine="0"/>
              <w:jc w:val="center"/>
              <w:rPr>
                <w:rFonts w:ascii="Times New Roman" w:hAnsi="Times New Roman"/>
                <w:sz w:val="24"/>
                <w:szCs w:val="24"/>
                <w:highlight w:val="yellow"/>
              </w:rPr>
            </w:pPr>
            <w:r>
              <w:rPr>
                <w:rFonts w:ascii="Times New Roman" w:hAnsi="Times New Roman"/>
                <w:sz w:val="24"/>
                <w:szCs w:val="24"/>
              </w:rPr>
              <w:t>295,90</w:t>
            </w:r>
          </w:p>
        </w:tc>
        <w:tc>
          <w:tcPr>
            <w:tcW w:w="2012" w:type="dxa"/>
            <w:vAlign w:val="center"/>
          </w:tcPr>
          <w:p w:rsidR="006E37B8" w:rsidRPr="00AF34ED" w:rsidRDefault="00AF34ED" w:rsidP="00693761">
            <w:pPr>
              <w:ind w:firstLine="0"/>
              <w:jc w:val="center"/>
              <w:rPr>
                <w:rFonts w:ascii="Times New Roman" w:hAnsi="Times New Roman"/>
                <w:sz w:val="24"/>
                <w:szCs w:val="24"/>
                <w:highlight w:val="yellow"/>
              </w:rPr>
            </w:pPr>
            <w:r>
              <w:rPr>
                <w:rFonts w:ascii="Times New Roman" w:hAnsi="Times New Roman"/>
                <w:sz w:val="24"/>
                <w:szCs w:val="24"/>
              </w:rPr>
              <w:t>355,08</w:t>
            </w:r>
          </w:p>
        </w:tc>
      </w:tr>
      <w:tr w:rsidR="006E37B8" w:rsidRPr="00991B12" w:rsidTr="00192D39">
        <w:trPr>
          <w:jc w:val="center"/>
        </w:trPr>
        <w:tc>
          <w:tcPr>
            <w:tcW w:w="5684" w:type="dxa"/>
            <w:gridSpan w:val="3"/>
            <w:vAlign w:val="center"/>
          </w:tcPr>
          <w:p w:rsidR="006E37B8" w:rsidRPr="00991B12" w:rsidRDefault="006E37B8" w:rsidP="00693761">
            <w:pPr>
              <w:ind w:firstLine="0"/>
              <w:jc w:val="right"/>
              <w:rPr>
                <w:rFonts w:ascii="Times New Roman" w:hAnsi="Times New Roman"/>
                <w:b/>
                <w:sz w:val="24"/>
                <w:szCs w:val="24"/>
              </w:rPr>
            </w:pPr>
            <w:r w:rsidRPr="00991B12">
              <w:rPr>
                <w:rFonts w:ascii="Times New Roman" w:hAnsi="Times New Roman"/>
                <w:b/>
                <w:sz w:val="24"/>
                <w:szCs w:val="24"/>
              </w:rPr>
              <w:t>Всего:</w:t>
            </w:r>
          </w:p>
        </w:tc>
        <w:tc>
          <w:tcPr>
            <w:tcW w:w="1953" w:type="dxa"/>
            <w:vAlign w:val="center"/>
          </w:tcPr>
          <w:p w:rsidR="006E37B8" w:rsidRPr="00AF34ED" w:rsidRDefault="00AF34ED" w:rsidP="00693761">
            <w:pPr>
              <w:ind w:firstLine="0"/>
              <w:jc w:val="center"/>
              <w:rPr>
                <w:rFonts w:ascii="Times New Roman" w:hAnsi="Times New Roman"/>
                <w:b/>
                <w:sz w:val="24"/>
                <w:szCs w:val="24"/>
                <w:highlight w:val="yellow"/>
              </w:rPr>
            </w:pPr>
            <w:r>
              <w:rPr>
                <w:rFonts w:ascii="Times New Roman" w:hAnsi="Times New Roman"/>
                <w:b/>
                <w:sz w:val="24"/>
                <w:szCs w:val="24"/>
              </w:rPr>
              <w:t>3254,94</w:t>
            </w:r>
          </w:p>
        </w:tc>
        <w:tc>
          <w:tcPr>
            <w:tcW w:w="2012" w:type="dxa"/>
            <w:vAlign w:val="center"/>
          </w:tcPr>
          <w:p w:rsidR="006E37B8" w:rsidRPr="00AF34ED" w:rsidRDefault="00AF34ED" w:rsidP="00693761">
            <w:pPr>
              <w:ind w:firstLine="0"/>
              <w:jc w:val="center"/>
              <w:rPr>
                <w:rFonts w:ascii="Times New Roman" w:hAnsi="Times New Roman"/>
                <w:b/>
                <w:sz w:val="24"/>
                <w:szCs w:val="24"/>
                <w:highlight w:val="yellow"/>
              </w:rPr>
            </w:pPr>
            <w:r>
              <w:rPr>
                <w:rFonts w:ascii="Times New Roman" w:hAnsi="Times New Roman"/>
                <w:b/>
                <w:sz w:val="24"/>
                <w:szCs w:val="24"/>
              </w:rPr>
              <w:t>3908,93</w:t>
            </w:r>
          </w:p>
        </w:tc>
      </w:tr>
    </w:tbl>
    <w:p w:rsidR="006E37B8" w:rsidRDefault="006E37B8" w:rsidP="00DA716C">
      <w:pPr>
        <w:rPr>
          <w:rFonts w:ascii="Times New Roman" w:hAnsi="Times New Roman" w:cs="Times New Roman"/>
          <w:sz w:val="28"/>
          <w:szCs w:val="28"/>
        </w:rPr>
      </w:pPr>
    </w:p>
    <w:p w:rsidR="00DA716C" w:rsidRPr="00DA716C" w:rsidRDefault="00DA716C" w:rsidP="00DA716C">
      <w:pPr>
        <w:spacing w:after="0" w:line="360" w:lineRule="auto"/>
        <w:ind w:firstLine="709"/>
        <w:rPr>
          <w:rFonts w:ascii="Times New Roman" w:hAnsi="Times New Roman" w:cs="Times New Roman"/>
          <w:sz w:val="28"/>
          <w:szCs w:val="28"/>
          <w:lang w:eastAsia="ar-SA"/>
        </w:rPr>
      </w:pPr>
      <w:r w:rsidRPr="00DA716C">
        <w:rPr>
          <w:rFonts w:ascii="Times New Roman" w:hAnsi="Times New Roman" w:cs="Times New Roman"/>
          <w:sz w:val="28"/>
          <w:szCs w:val="28"/>
          <w:lang w:eastAsia="ar-SA"/>
        </w:rPr>
        <w:t>Расчетное количество одновременных пожаров принято равным 1 с расходом воды на один пожар наружного пожаротушения 10 л/с.</w:t>
      </w:r>
    </w:p>
    <w:p w:rsidR="00DA716C" w:rsidRPr="00DA716C" w:rsidRDefault="00DA716C" w:rsidP="00DA716C">
      <w:pPr>
        <w:spacing w:after="0" w:line="360" w:lineRule="auto"/>
        <w:ind w:firstLine="709"/>
        <w:rPr>
          <w:rFonts w:ascii="Times New Roman" w:hAnsi="Times New Roman" w:cs="Times New Roman"/>
          <w:sz w:val="28"/>
          <w:szCs w:val="28"/>
          <w:lang w:eastAsia="ar-SA"/>
        </w:rPr>
      </w:pPr>
      <w:r w:rsidRPr="00DA716C">
        <w:rPr>
          <w:rFonts w:ascii="Times New Roman" w:hAnsi="Times New Roman" w:cs="Times New Roman"/>
          <w:sz w:val="28"/>
          <w:szCs w:val="28"/>
          <w:lang w:eastAsia="ar-SA"/>
        </w:rPr>
        <w:t>Расход воды на внутреннее пожаротушение принят 1 струя - 2,5 л/с.</w:t>
      </w:r>
    </w:p>
    <w:p w:rsidR="00DA716C" w:rsidRDefault="00DA716C" w:rsidP="00DA716C">
      <w:pPr>
        <w:spacing w:after="0" w:line="360" w:lineRule="auto"/>
        <w:ind w:firstLine="709"/>
        <w:rPr>
          <w:rFonts w:ascii="Times New Roman" w:hAnsi="Times New Roman" w:cs="Times New Roman"/>
          <w:sz w:val="28"/>
          <w:szCs w:val="28"/>
        </w:rPr>
      </w:pPr>
      <w:r w:rsidRPr="00DA716C">
        <w:rPr>
          <w:rFonts w:ascii="Times New Roman" w:hAnsi="Times New Roman" w:cs="Times New Roman"/>
          <w:sz w:val="28"/>
          <w:szCs w:val="28"/>
        </w:rPr>
        <w:t>Продолжительность тушени</w:t>
      </w:r>
      <w:r w:rsidR="00901935">
        <w:rPr>
          <w:rFonts w:ascii="Times New Roman" w:hAnsi="Times New Roman" w:cs="Times New Roman"/>
          <w:sz w:val="28"/>
          <w:szCs w:val="28"/>
        </w:rPr>
        <w:t>я пожара должна приниматься 3 ч.</w:t>
      </w:r>
    </w:p>
    <w:p w:rsidR="00901935" w:rsidRPr="00DA716C" w:rsidRDefault="00901935" w:rsidP="00DA716C">
      <w:pPr>
        <w:spacing w:after="0" w:line="360" w:lineRule="auto"/>
        <w:ind w:firstLine="709"/>
        <w:rPr>
          <w:rFonts w:ascii="Times New Roman" w:hAnsi="Times New Roman" w:cs="Times New Roman"/>
          <w:sz w:val="28"/>
          <w:szCs w:val="28"/>
        </w:rPr>
      </w:pPr>
    </w:p>
    <w:p w:rsidR="00DA716C" w:rsidRPr="00DA716C" w:rsidRDefault="00DA716C" w:rsidP="00DA716C">
      <w:pPr>
        <w:pStyle w:val="afc"/>
        <w:spacing w:before="0" w:after="0" w:line="360" w:lineRule="auto"/>
        <w:ind w:firstLine="709"/>
        <w:jc w:val="right"/>
        <w:rPr>
          <w:rFonts w:ascii="Times New Roman" w:hAnsi="Times New Roman"/>
          <w:b w:val="0"/>
          <w:color w:val="FF0000"/>
          <w:sz w:val="28"/>
          <w:szCs w:val="28"/>
        </w:rPr>
      </w:pPr>
      <w:r w:rsidRPr="00DA716C">
        <w:rPr>
          <w:rFonts w:ascii="Times New Roman" w:hAnsi="Times New Roman"/>
          <w:b w:val="0"/>
          <w:sz w:val="28"/>
          <w:szCs w:val="28"/>
        </w:rPr>
        <w:t xml:space="preserve">Таблица № </w:t>
      </w:r>
      <w:r w:rsidR="00EB449F">
        <w:rPr>
          <w:rFonts w:ascii="Times New Roman" w:hAnsi="Times New Roman"/>
          <w:b w:val="0"/>
          <w:sz w:val="28"/>
          <w:szCs w:val="28"/>
        </w:rPr>
        <w:t>7</w:t>
      </w:r>
    </w:p>
    <w:p w:rsidR="00DA716C" w:rsidRPr="00DA716C" w:rsidRDefault="00DA716C" w:rsidP="00DA716C">
      <w:pPr>
        <w:spacing w:after="0" w:line="360" w:lineRule="auto"/>
        <w:ind w:firstLine="709"/>
        <w:rPr>
          <w:rFonts w:ascii="Times New Roman" w:hAnsi="Times New Roman" w:cs="Times New Roman"/>
          <w:sz w:val="28"/>
          <w:szCs w:val="28"/>
        </w:rPr>
      </w:pPr>
      <w:r w:rsidRPr="00DA716C">
        <w:rPr>
          <w:rFonts w:ascii="Times New Roman" w:hAnsi="Times New Roman" w:cs="Times New Roman"/>
          <w:sz w:val="28"/>
          <w:szCs w:val="28"/>
        </w:rPr>
        <w:t>Нормы расхода воды на пожаротушение и расчетное количество пожаров</w:t>
      </w:r>
    </w:p>
    <w:tbl>
      <w:tblPr>
        <w:tblW w:w="0" w:type="auto"/>
        <w:tblInd w:w="79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tblPr>
      <w:tblGrid>
        <w:gridCol w:w="1083"/>
        <w:gridCol w:w="5187"/>
        <w:gridCol w:w="2508"/>
      </w:tblGrid>
      <w:tr w:rsidR="00DA716C" w:rsidRPr="00DA716C" w:rsidTr="001E186C">
        <w:tc>
          <w:tcPr>
            <w:tcW w:w="1083" w:type="dxa"/>
            <w:tcBorders>
              <w:top w:val="single" w:sz="4" w:space="0" w:color="auto"/>
              <w:left w:val="single" w:sz="4" w:space="0" w:color="auto"/>
              <w:bottom w:val="single" w:sz="4" w:space="0" w:color="auto"/>
              <w:right w:val="single" w:sz="4" w:space="0" w:color="auto"/>
            </w:tcBorders>
            <w:vAlign w:val="center"/>
          </w:tcPr>
          <w:p w:rsidR="00DA716C" w:rsidRPr="00DA716C" w:rsidRDefault="00DA716C" w:rsidP="00DA716C">
            <w:pPr>
              <w:spacing w:after="0"/>
              <w:ind w:firstLine="0"/>
              <w:jc w:val="center"/>
              <w:rPr>
                <w:rFonts w:ascii="Times New Roman" w:hAnsi="Times New Roman" w:cs="Times New Roman"/>
                <w:sz w:val="28"/>
                <w:szCs w:val="28"/>
              </w:rPr>
            </w:pPr>
            <w:r w:rsidRPr="00DA716C">
              <w:rPr>
                <w:rFonts w:ascii="Times New Roman" w:hAnsi="Times New Roman" w:cs="Times New Roman"/>
                <w:sz w:val="28"/>
                <w:szCs w:val="28"/>
              </w:rPr>
              <w:t>№ п/п</w:t>
            </w:r>
          </w:p>
        </w:tc>
        <w:tc>
          <w:tcPr>
            <w:tcW w:w="5187" w:type="dxa"/>
            <w:tcBorders>
              <w:top w:val="single" w:sz="4" w:space="0" w:color="auto"/>
              <w:left w:val="single" w:sz="4" w:space="0" w:color="auto"/>
              <w:bottom w:val="single" w:sz="4" w:space="0" w:color="auto"/>
              <w:right w:val="single" w:sz="4" w:space="0" w:color="auto"/>
            </w:tcBorders>
            <w:vAlign w:val="center"/>
          </w:tcPr>
          <w:p w:rsidR="00DA716C" w:rsidRPr="00DA716C" w:rsidRDefault="00DA716C" w:rsidP="00DA716C">
            <w:pPr>
              <w:spacing w:after="0"/>
              <w:ind w:firstLine="0"/>
              <w:jc w:val="center"/>
              <w:rPr>
                <w:rFonts w:ascii="Times New Roman" w:hAnsi="Times New Roman" w:cs="Times New Roman"/>
                <w:sz w:val="28"/>
                <w:szCs w:val="28"/>
              </w:rPr>
            </w:pPr>
            <w:r w:rsidRPr="00DA716C">
              <w:rPr>
                <w:rFonts w:ascii="Times New Roman" w:hAnsi="Times New Roman" w:cs="Times New Roman"/>
                <w:sz w:val="28"/>
                <w:szCs w:val="28"/>
              </w:rPr>
              <w:t>Наименование показателя</w:t>
            </w:r>
          </w:p>
        </w:tc>
        <w:tc>
          <w:tcPr>
            <w:tcW w:w="2508" w:type="dxa"/>
            <w:tcBorders>
              <w:top w:val="single" w:sz="4" w:space="0" w:color="auto"/>
              <w:left w:val="single" w:sz="4" w:space="0" w:color="auto"/>
              <w:bottom w:val="single" w:sz="4" w:space="0" w:color="auto"/>
              <w:right w:val="single" w:sz="4" w:space="0" w:color="auto"/>
            </w:tcBorders>
            <w:vAlign w:val="center"/>
          </w:tcPr>
          <w:p w:rsidR="00DA716C" w:rsidRPr="00DA716C" w:rsidRDefault="00DA716C" w:rsidP="00DA716C">
            <w:pPr>
              <w:spacing w:after="0"/>
              <w:ind w:firstLine="0"/>
              <w:jc w:val="center"/>
              <w:rPr>
                <w:rFonts w:ascii="Times New Roman" w:hAnsi="Times New Roman" w:cs="Times New Roman"/>
                <w:sz w:val="28"/>
                <w:szCs w:val="28"/>
              </w:rPr>
            </w:pPr>
            <w:r w:rsidRPr="00DA716C">
              <w:rPr>
                <w:rFonts w:ascii="Times New Roman" w:hAnsi="Times New Roman" w:cs="Times New Roman"/>
                <w:sz w:val="28"/>
                <w:szCs w:val="28"/>
              </w:rPr>
              <w:t>Принятая величина</w:t>
            </w:r>
          </w:p>
        </w:tc>
      </w:tr>
      <w:tr w:rsidR="00DA716C" w:rsidRPr="00DA716C" w:rsidTr="001E186C">
        <w:tc>
          <w:tcPr>
            <w:tcW w:w="1083" w:type="dxa"/>
            <w:tcBorders>
              <w:top w:val="single" w:sz="4" w:space="0" w:color="auto"/>
              <w:left w:val="single" w:sz="4" w:space="0" w:color="auto"/>
              <w:bottom w:val="single" w:sz="4" w:space="0" w:color="auto"/>
              <w:right w:val="single" w:sz="4" w:space="0" w:color="auto"/>
            </w:tcBorders>
            <w:vAlign w:val="center"/>
          </w:tcPr>
          <w:p w:rsidR="00DA716C" w:rsidRPr="00DA716C" w:rsidRDefault="00DA716C" w:rsidP="00DA716C">
            <w:pPr>
              <w:spacing w:after="0"/>
              <w:ind w:firstLine="0"/>
              <w:jc w:val="center"/>
              <w:rPr>
                <w:rFonts w:ascii="Times New Roman" w:hAnsi="Times New Roman" w:cs="Times New Roman"/>
                <w:sz w:val="28"/>
                <w:szCs w:val="28"/>
              </w:rPr>
            </w:pPr>
            <w:r w:rsidRPr="00DA716C">
              <w:rPr>
                <w:rFonts w:ascii="Times New Roman" w:hAnsi="Times New Roman" w:cs="Times New Roman"/>
                <w:sz w:val="28"/>
                <w:szCs w:val="28"/>
              </w:rPr>
              <w:t>1</w:t>
            </w:r>
          </w:p>
        </w:tc>
        <w:tc>
          <w:tcPr>
            <w:tcW w:w="5187" w:type="dxa"/>
            <w:tcBorders>
              <w:top w:val="single" w:sz="4" w:space="0" w:color="auto"/>
              <w:left w:val="single" w:sz="4" w:space="0" w:color="auto"/>
              <w:bottom w:val="single" w:sz="4" w:space="0" w:color="auto"/>
              <w:right w:val="single" w:sz="4" w:space="0" w:color="auto"/>
            </w:tcBorders>
            <w:vAlign w:val="center"/>
          </w:tcPr>
          <w:p w:rsidR="00DA716C" w:rsidRPr="00DA716C" w:rsidRDefault="00DA716C" w:rsidP="00DA716C">
            <w:pPr>
              <w:spacing w:after="0"/>
              <w:ind w:firstLine="0"/>
              <w:jc w:val="center"/>
              <w:rPr>
                <w:rFonts w:ascii="Times New Roman" w:hAnsi="Times New Roman" w:cs="Times New Roman"/>
                <w:sz w:val="28"/>
                <w:szCs w:val="28"/>
              </w:rPr>
            </w:pPr>
            <w:r w:rsidRPr="00DA716C">
              <w:rPr>
                <w:rFonts w:ascii="Times New Roman" w:hAnsi="Times New Roman" w:cs="Times New Roman"/>
                <w:sz w:val="28"/>
                <w:szCs w:val="28"/>
              </w:rPr>
              <w:t>2</w:t>
            </w:r>
          </w:p>
        </w:tc>
        <w:tc>
          <w:tcPr>
            <w:tcW w:w="2508" w:type="dxa"/>
            <w:tcBorders>
              <w:top w:val="single" w:sz="4" w:space="0" w:color="auto"/>
              <w:left w:val="single" w:sz="4" w:space="0" w:color="auto"/>
              <w:bottom w:val="single" w:sz="4" w:space="0" w:color="auto"/>
              <w:right w:val="single" w:sz="4" w:space="0" w:color="auto"/>
            </w:tcBorders>
            <w:vAlign w:val="center"/>
          </w:tcPr>
          <w:p w:rsidR="00DA716C" w:rsidRPr="00DA716C" w:rsidRDefault="00DA716C" w:rsidP="00DA716C">
            <w:pPr>
              <w:spacing w:after="0"/>
              <w:ind w:firstLine="0"/>
              <w:jc w:val="center"/>
              <w:rPr>
                <w:rFonts w:ascii="Times New Roman" w:hAnsi="Times New Roman" w:cs="Times New Roman"/>
                <w:sz w:val="28"/>
                <w:szCs w:val="28"/>
              </w:rPr>
            </w:pPr>
            <w:r w:rsidRPr="00DA716C">
              <w:rPr>
                <w:rFonts w:ascii="Times New Roman" w:hAnsi="Times New Roman" w:cs="Times New Roman"/>
                <w:sz w:val="28"/>
                <w:szCs w:val="28"/>
              </w:rPr>
              <w:t>3</w:t>
            </w:r>
          </w:p>
        </w:tc>
      </w:tr>
      <w:tr w:rsidR="00DA716C" w:rsidRPr="00DA716C" w:rsidTr="001E186C">
        <w:tc>
          <w:tcPr>
            <w:tcW w:w="1083" w:type="dxa"/>
            <w:tcBorders>
              <w:top w:val="single" w:sz="4" w:space="0" w:color="auto"/>
              <w:left w:val="single" w:sz="4" w:space="0" w:color="auto"/>
              <w:bottom w:val="single" w:sz="4" w:space="0" w:color="auto"/>
              <w:right w:val="single" w:sz="4" w:space="0" w:color="auto"/>
            </w:tcBorders>
            <w:vAlign w:val="center"/>
          </w:tcPr>
          <w:p w:rsidR="00DA716C" w:rsidRPr="00DA716C" w:rsidRDefault="00DA716C" w:rsidP="00DA716C">
            <w:pPr>
              <w:spacing w:after="0"/>
              <w:ind w:firstLine="0"/>
              <w:jc w:val="center"/>
              <w:rPr>
                <w:rFonts w:ascii="Times New Roman" w:hAnsi="Times New Roman" w:cs="Times New Roman"/>
                <w:sz w:val="28"/>
                <w:szCs w:val="28"/>
              </w:rPr>
            </w:pPr>
            <w:r w:rsidRPr="00DA716C">
              <w:rPr>
                <w:rFonts w:ascii="Times New Roman" w:hAnsi="Times New Roman" w:cs="Times New Roman"/>
                <w:sz w:val="28"/>
                <w:szCs w:val="28"/>
              </w:rPr>
              <w:t>1</w:t>
            </w:r>
          </w:p>
        </w:tc>
        <w:tc>
          <w:tcPr>
            <w:tcW w:w="5187" w:type="dxa"/>
            <w:tcBorders>
              <w:top w:val="single" w:sz="4" w:space="0" w:color="auto"/>
              <w:left w:val="single" w:sz="4" w:space="0" w:color="auto"/>
              <w:bottom w:val="single" w:sz="4" w:space="0" w:color="auto"/>
              <w:right w:val="single" w:sz="4" w:space="0" w:color="auto"/>
            </w:tcBorders>
            <w:vAlign w:val="center"/>
          </w:tcPr>
          <w:p w:rsidR="00DA716C" w:rsidRPr="00DA716C" w:rsidRDefault="00DA716C" w:rsidP="00DA716C">
            <w:pPr>
              <w:spacing w:after="0"/>
              <w:ind w:firstLine="0"/>
              <w:rPr>
                <w:rFonts w:ascii="Times New Roman" w:hAnsi="Times New Roman" w:cs="Times New Roman"/>
                <w:sz w:val="28"/>
                <w:szCs w:val="28"/>
              </w:rPr>
            </w:pPr>
            <w:r w:rsidRPr="00DA716C">
              <w:rPr>
                <w:rFonts w:ascii="Times New Roman" w:hAnsi="Times New Roman" w:cs="Times New Roman"/>
                <w:sz w:val="28"/>
                <w:szCs w:val="28"/>
              </w:rPr>
              <w:t>Количество одновременных наружных пожаров</w:t>
            </w:r>
          </w:p>
        </w:tc>
        <w:tc>
          <w:tcPr>
            <w:tcW w:w="2508" w:type="dxa"/>
            <w:tcBorders>
              <w:top w:val="single" w:sz="4" w:space="0" w:color="auto"/>
              <w:left w:val="single" w:sz="4" w:space="0" w:color="auto"/>
              <w:bottom w:val="single" w:sz="4" w:space="0" w:color="auto"/>
              <w:right w:val="single" w:sz="4" w:space="0" w:color="auto"/>
            </w:tcBorders>
            <w:vAlign w:val="center"/>
          </w:tcPr>
          <w:p w:rsidR="00DA716C" w:rsidRPr="00DA716C" w:rsidRDefault="00DA716C" w:rsidP="00DA716C">
            <w:pPr>
              <w:spacing w:after="0"/>
              <w:ind w:firstLine="0"/>
              <w:jc w:val="center"/>
              <w:rPr>
                <w:rFonts w:ascii="Times New Roman" w:hAnsi="Times New Roman" w:cs="Times New Roman"/>
                <w:sz w:val="28"/>
                <w:szCs w:val="28"/>
              </w:rPr>
            </w:pPr>
            <w:r w:rsidRPr="00DA716C">
              <w:rPr>
                <w:rFonts w:ascii="Times New Roman" w:hAnsi="Times New Roman" w:cs="Times New Roman"/>
                <w:sz w:val="28"/>
                <w:szCs w:val="28"/>
              </w:rPr>
              <w:t>1 пожар</w:t>
            </w:r>
          </w:p>
        </w:tc>
      </w:tr>
      <w:tr w:rsidR="00DA716C" w:rsidRPr="00DA716C" w:rsidTr="001E186C">
        <w:tc>
          <w:tcPr>
            <w:tcW w:w="1083" w:type="dxa"/>
            <w:tcBorders>
              <w:top w:val="single" w:sz="4" w:space="0" w:color="auto"/>
              <w:left w:val="single" w:sz="4" w:space="0" w:color="auto"/>
              <w:bottom w:val="single" w:sz="4" w:space="0" w:color="auto"/>
              <w:right w:val="single" w:sz="4" w:space="0" w:color="auto"/>
            </w:tcBorders>
            <w:vAlign w:val="center"/>
          </w:tcPr>
          <w:p w:rsidR="00DA716C" w:rsidRPr="00DA716C" w:rsidRDefault="00DA716C" w:rsidP="00DA716C">
            <w:pPr>
              <w:spacing w:after="0"/>
              <w:ind w:firstLine="0"/>
              <w:jc w:val="center"/>
              <w:rPr>
                <w:rFonts w:ascii="Times New Roman" w:hAnsi="Times New Roman" w:cs="Times New Roman"/>
                <w:sz w:val="28"/>
                <w:szCs w:val="28"/>
              </w:rPr>
            </w:pPr>
            <w:r w:rsidRPr="00DA716C">
              <w:rPr>
                <w:rFonts w:ascii="Times New Roman" w:hAnsi="Times New Roman" w:cs="Times New Roman"/>
                <w:sz w:val="28"/>
                <w:szCs w:val="28"/>
              </w:rPr>
              <w:t>2</w:t>
            </w:r>
          </w:p>
        </w:tc>
        <w:tc>
          <w:tcPr>
            <w:tcW w:w="5187" w:type="dxa"/>
            <w:tcBorders>
              <w:top w:val="single" w:sz="4" w:space="0" w:color="auto"/>
              <w:left w:val="single" w:sz="4" w:space="0" w:color="auto"/>
              <w:bottom w:val="single" w:sz="4" w:space="0" w:color="auto"/>
              <w:right w:val="single" w:sz="4" w:space="0" w:color="auto"/>
            </w:tcBorders>
            <w:vAlign w:val="center"/>
          </w:tcPr>
          <w:p w:rsidR="00DA716C" w:rsidRPr="00DA716C" w:rsidRDefault="00DA716C" w:rsidP="00DA716C">
            <w:pPr>
              <w:spacing w:after="0"/>
              <w:ind w:firstLine="0"/>
              <w:rPr>
                <w:rFonts w:ascii="Times New Roman" w:hAnsi="Times New Roman" w:cs="Times New Roman"/>
                <w:sz w:val="28"/>
                <w:szCs w:val="28"/>
              </w:rPr>
            </w:pPr>
            <w:r w:rsidRPr="00DA716C">
              <w:rPr>
                <w:rFonts w:ascii="Times New Roman" w:hAnsi="Times New Roman" w:cs="Times New Roman"/>
                <w:sz w:val="28"/>
                <w:szCs w:val="28"/>
              </w:rPr>
              <w:t>Расход воды на один наружный пожар в жилой застройке</w:t>
            </w:r>
          </w:p>
        </w:tc>
        <w:tc>
          <w:tcPr>
            <w:tcW w:w="2508" w:type="dxa"/>
            <w:tcBorders>
              <w:top w:val="single" w:sz="4" w:space="0" w:color="auto"/>
              <w:left w:val="single" w:sz="4" w:space="0" w:color="auto"/>
              <w:bottom w:val="single" w:sz="4" w:space="0" w:color="auto"/>
              <w:right w:val="single" w:sz="4" w:space="0" w:color="auto"/>
            </w:tcBorders>
            <w:vAlign w:val="center"/>
          </w:tcPr>
          <w:p w:rsidR="00DA716C" w:rsidRPr="00DA716C" w:rsidRDefault="00DA716C" w:rsidP="00DA716C">
            <w:pPr>
              <w:spacing w:after="0"/>
              <w:ind w:firstLine="0"/>
              <w:jc w:val="center"/>
              <w:rPr>
                <w:rFonts w:ascii="Times New Roman" w:hAnsi="Times New Roman" w:cs="Times New Roman"/>
                <w:sz w:val="28"/>
                <w:szCs w:val="28"/>
              </w:rPr>
            </w:pPr>
            <w:r w:rsidRPr="00DA716C">
              <w:rPr>
                <w:rFonts w:ascii="Times New Roman" w:hAnsi="Times New Roman" w:cs="Times New Roman"/>
                <w:sz w:val="28"/>
                <w:szCs w:val="28"/>
              </w:rPr>
              <w:t>10 л/с</w:t>
            </w:r>
          </w:p>
        </w:tc>
      </w:tr>
      <w:tr w:rsidR="00DA716C" w:rsidRPr="00DA716C" w:rsidTr="001E186C">
        <w:tc>
          <w:tcPr>
            <w:tcW w:w="1083" w:type="dxa"/>
            <w:tcBorders>
              <w:top w:val="single" w:sz="4" w:space="0" w:color="auto"/>
              <w:left w:val="single" w:sz="4" w:space="0" w:color="auto"/>
              <w:bottom w:val="single" w:sz="4" w:space="0" w:color="auto"/>
              <w:right w:val="single" w:sz="4" w:space="0" w:color="auto"/>
            </w:tcBorders>
            <w:vAlign w:val="center"/>
          </w:tcPr>
          <w:p w:rsidR="00DA716C" w:rsidRPr="00DA716C" w:rsidRDefault="00DA716C" w:rsidP="00DA716C">
            <w:pPr>
              <w:spacing w:after="0"/>
              <w:ind w:firstLine="0"/>
              <w:jc w:val="center"/>
              <w:rPr>
                <w:rFonts w:ascii="Times New Roman" w:hAnsi="Times New Roman" w:cs="Times New Roman"/>
                <w:sz w:val="28"/>
                <w:szCs w:val="28"/>
              </w:rPr>
            </w:pPr>
            <w:r w:rsidRPr="00DA716C">
              <w:rPr>
                <w:rFonts w:ascii="Times New Roman" w:hAnsi="Times New Roman" w:cs="Times New Roman"/>
                <w:sz w:val="28"/>
                <w:szCs w:val="28"/>
              </w:rPr>
              <w:t>3</w:t>
            </w:r>
          </w:p>
        </w:tc>
        <w:tc>
          <w:tcPr>
            <w:tcW w:w="5187" w:type="dxa"/>
            <w:tcBorders>
              <w:top w:val="single" w:sz="4" w:space="0" w:color="auto"/>
              <w:left w:val="single" w:sz="4" w:space="0" w:color="auto"/>
              <w:bottom w:val="single" w:sz="4" w:space="0" w:color="auto"/>
              <w:right w:val="single" w:sz="4" w:space="0" w:color="auto"/>
            </w:tcBorders>
            <w:vAlign w:val="center"/>
          </w:tcPr>
          <w:p w:rsidR="00DA716C" w:rsidRPr="00DA716C" w:rsidRDefault="00DA716C" w:rsidP="00DA716C">
            <w:pPr>
              <w:spacing w:after="0"/>
              <w:ind w:firstLine="0"/>
              <w:rPr>
                <w:rFonts w:ascii="Times New Roman" w:hAnsi="Times New Roman" w:cs="Times New Roman"/>
                <w:sz w:val="28"/>
                <w:szCs w:val="28"/>
              </w:rPr>
            </w:pPr>
            <w:r w:rsidRPr="00DA716C">
              <w:rPr>
                <w:rFonts w:ascii="Times New Roman" w:hAnsi="Times New Roman" w:cs="Times New Roman"/>
                <w:sz w:val="28"/>
                <w:szCs w:val="28"/>
              </w:rPr>
              <w:t>Количество одновременных внутренних пожаров</w:t>
            </w:r>
          </w:p>
        </w:tc>
        <w:tc>
          <w:tcPr>
            <w:tcW w:w="2508" w:type="dxa"/>
            <w:tcBorders>
              <w:top w:val="single" w:sz="4" w:space="0" w:color="auto"/>
              <w:left w:val="single" w:sz="4" w:space="0" w:color="auto"/>
              <w:bottom w:val="single" w:sz="4" w:space="0" w:color="auto"/>
              <w:right w:val="single" w:sz="4" w:space="0" w:color="auto"/>
            </w:tcBorders>
            <w:vAlign w:val="center"/>
          </w:tcPr>
          <w:p w:rsidR="00DA716C" w:rsidRPr="00DA716C" w:rsidRDefault="00DA716C" w:rsidP="00DA716C">
            <w:pPr>
              <w:spacing w:after="0"/>
              <w:ind w:firstLine="0"/>
              <w:jc w:val="center"/>
              <w:rPr>
                <w:rFonts w:ascii="Times New Roman" w:hAnsi="Times New Roman" w:cs="Times New Roman"/>
                <w:sz w:val="28"/>
                <w:szCs w:val="28"/>
              </w:rPr>
            </w:pPr>
            <w:r w:rsidRPr="00DA716C">
              <w:rPr>
                <w:rFonts w:ascii="Times New Roman" w:hAnsi="Times New Roman" w:cs="Times New Roman"/>
                <w:sz w:val="28"/>
                <w:szCs w:val="28"/>
              </w:rPr>
              <w:t xml:space="preserve">1 </w:t>
            </w:r>
          </w:p>
        </w:tc>
      </w:tr>
      <w:tr w:rsidR="00DA716C" w:rsidRPr="00DA716C" w:rsidTr="001E186C">
        <w:tc>
          <w:tcPr>
            <w:tcW w:w="1083" w:type="dxa"/>
            <w:tcBorders>
              <w:top w:val="single" w:sz="4" w:space="0" w:color="auto"/>
              <w:left w:val="single" w:sz="4" w:space="0" w:color="auto"/>
              <w:bottom w:val="single" w:sz="4" w:space="0" w:color="auto"/>
              <w:right w:val="single" w:sz="4" w:space="0" w:color="auto"/>
            </w:tcBorders>
            <w:vAlign w:val="center"/>
          </w:tcPr>
          <w:p w:rsidR="00DA716C" w:rsidRPr="00DA716C" w:rsidRDefault="00DA716C" w:rsidP="00DA716C">
            <w:pPr>
              <w:spacing w:after="0"/>
              <w:ind w:firstLine="0"/>
              <w:jc w:val="center"/>
              <w:rPr>
                <w:rFonts w:ascii="Times New Roman" w:hAnsi="Times New Roman" w:cs="Times New Roman"/>
                <w:sz w:val="28"/>
                <w:szCs w:val="28"/>
              </w:rPr>
            </w:pPr>
            <w:r w:rsidRPr="00DA716C">
              <w:rPr>
                <w:rFonts w:ascii="Times New Roman" w:hAnsi="Times New Roman" w:cs="Times New Roman"/>
                <w:sz w:val="28"/>
                <w:szCs w:val="28"/>
              </w:rPr>
              <w:t>4</w:t>
            </w:r>
          </w:p>
        </w:tc>
        <w:tc>
          <w:tcPr>
            <w:tcW w:w="5187" w:type="dxa"/>
            <w:tcBorders>
              <w:top w:val="single" w:sz="4" w:space="0" w:color="auto"/>
              <w:left w:val="single" w:sz="4" w:space="0" w:color="auto"/>
              <w:bottom w:val="single" w:sz="4" w:space="0" w:color="auto"/>
              <w:right w:val="single" w:sz="4" w:space="0" w:color="auto"/>
            </w:tcBorders>
            <w:vAlign w:val="center"/>
          </w:tcPr>
          <w:p w:rsidR="00DA716C" w:rsidRPr="00DA716C" w:rsidRDefault="00DA716C" w:rsidP="00DA716C">
            <w:pPr>
              <w:spacing w:after="0"/>
              <w:ind w:firstLine="0"/>
              <w:rPr>
                <w:rFonts w:ascii="Times New Roman" w:hAnsi="Times New Roman" w:cs="Times New Roman"/>
                <w:sz w:val="28"/>
                <w:szCs w:val="28"/>
              </w:rPr>
            </w:pPr>
            <w:r w:rsidRPr="00DA716C">
              <w:rPr>
                <w:rFonts w:ascii="Times New Roman" w:hAnsi="Times New Roman" w:cs="Times New Roman"/>
                <w:sz w:val="28"/>
                <w:szCs w:val="28"/>
              </w:rPr>
              <w:t>Расход воды на один внутренний пожар</w:t>
            </w:r>
          </w:p>
        </w:tc>
        <w:tc>
          <w:tcPr>
            <w:tcW w:w="2508" w:type="dxa"/>
            <w:tcBorders>
              <w:top w:val="single" w:sz="4" w:space="0" w:color="auto"/>
              <w:left w:val="single" w:sz="4" w:space="0" w:color="auto"/>
              <w:bottom w:val="single" w:sz="4" w:space="0" w:color="auto"/>
              <w:right w:val="single" w:sz="4" w:space="0" w:color="auto"/>
            </w:tcBorders>
            <w:vAlign w:val="center"/>
          </w:tcPr>
          <w:p w:rsidR="00DA716C" w:rsidRPr="00DA716C" w:rsidRDefault="00DA716C" w:rsidP="00DA716C">
            <w:pPr>
              <w:spacing w:after="0"/>
              <w:ind w:firstLine="0"/>
              <w:jc w:val="center"/>
              <w:rPr>
                <w:rFonts w:ascii="Times New Roman" w:hAnsi="Times New Roman" w:cs="Times New Roman"/>
                <w:sz w:val="28"/>
                <w:szCs w:val="28"/>
              </w:rPr>
            </w:pPr>
            <w:r w:rsidRPr="00DA716C">
              <w:rPr>
                <w:rFonts w:ascii="Times New Roman" w:hAnsi="Times New Roman" w:cs="Times New Roman"/>
                <w:sz w:val="28"/>
                <w:szCs w:val="28"/>
              </w:rPr>
              <w:t>2,5 л/с</w:t>
            </w:r>
          </w:p>
        </w:tc>
      </w:tr>
    </w:tbl>
    <w:p w:rsidR="00DA716C" w:rsidRPr="00DA716C" w:rsidRDefault="00DA716C" w:rsidP="00DA716C">
      <w:pPr>
        <w:spacing w:after="0"/>
        <w:ind w:firstLine="709"/>
        <w:contextualSpacing/>
        <w:rPr>
          <w:rFonts w:ascii="Times New Roman" w:hAnsi="Times New Roman" w:cs="Times New Roman"/>
          <w:sz w:val="28"/>
          <w:szCs w:val="28"/>
        </w:rPr>
      </w:pPr>
      <w:r w:rsidRPr="00DA716C">
        <w:rPr>
          <w:rFonts w:ascii="Times New Roman" w:hAnsi="Times New Roman" w:cs="Times New Roman"/>
          <w:sz w:val="28"/>
          <w:szCs w:val="28"/>
        </w:rPr>
        <w:lastRenderedPageBreak/>
        <w:t>10*3+2,5 = 32,5 м</w:t>
      </w:r>
      <w:r w:rsidRPr="00DA716C">
        <w:rPr>
          <w:rFonts w:ascii="Times New Roman" w:hAnsi="Times New Roman" w:cs="Times New Roman"/>
          <w:sz w:val="28"/>
          <w:szCs w:val="28"/>
          <w:vertAlign w:val="superscript"/>
        </w:rPr>
        <w:t>3</w:t>
      </w:r>
    </w:p>
    <w:p w:rsidR="00DA716C" w:rsidRPr="00DA716C" w:rsidRDefault="00DA716C" w:rsidP="00DA716C">
      <w:pPr>
        <w:spacing w:after="0"/>
        <w:ind w:firstLine="709"/>
        <w:rPr>
          <w:rFonts w:ascii="Times New Roman" w:hAnsi="Times New Roman" w:cs="Times New Roman"/>
          <w:sz w:val="28"/>
          <w:szCs w:val="26"/>
          <w:lang w:eastAsia="ar-SA"/>
        </w:rPr>
      </w:pPr>
      <w:r w:rsidRPr="007A22E4">
        <w:rPr>
          <w:rFonts w:ascii="Times New Roman" w:hAnsi="Times New Roman" w:cs="Times New Roman"/>
          <w:sz w:val="28"/>
          <w:szCs w:val="26"/>
          <w:lang w:eastAsia="ar-SA"/>
        </w:rPr>
        <w:t xml:space="preserve">Расход воды на пожаротушение </w:t>
      </w:r>
      <w:r>
        <w:rPr>
          <w:rFonts w:ascii="Times New Roman" w:hAnsi="Times New Roman" w:cs="Times New Roman"/>
          <w:sz w:val="28"/>
          <w:szCs w:val="26"/>
          <w:lang w:eastAsia="ar-SA"/>
        </w:rPr>
        <w:t>- 32,5 м</w:t>
      </w:r>
      <w:r>
        <w:rPr>
          <w:rFonts w:ascii="Times New Roman" w:hAnsi="Times New Roman" w:cs="Times New Roman"/>
          <w:sz w:val="28"/>
          <w:szCs w:val="26"/>
          <w:vertAlign w:val="superscript"/>
          <w:lang w:eastAsia="ar-SA"/>
        </w:rPr>
        <w:t>3</w:t>
      </w:r>
      <w:r>
        <w:rPr>
          <w:rFonts w:ascii="Times New Roman" w:hAnsi="Times New Roman" w:cs="Times New Roman"/>
          <w:sz w:val="28"/>
          <w:szCs w:val="26"/>
          <w:lang w:eastAsia="ar-SA"/>
        </w:rPr>
        <w:t>.</w:t>
      </w:r>
    </w:p>
    <w:p w:rsidR="00B529A6" w:rsidRPr="00F80E9C" w:rsidRDefault="00B529A6" w:rsidP="00B529A6">
      <w:pPr>
        <w:spacing w:after="0" w:line="360" w:lineRule="auto"/>
        <w:ind w:firstLine="709"/>
        <w:contextualSpacing/>
        <w:rPr>
          <w:rFonts w:ascii="Times New Roman" w:hAnsi="Times New Roman" w:cs="Times New Roman"/>
          <w:color w:val="000000"/>
          <w:sz w:val="28"/>
          <w:szCs w:val="28"/>
        </w:rPr>
      </w:pPr>
      <w:r w:rsidRPr="00F80E9C">
        <w:rPr>
          <w:rFonts w:ascii="Times New Roman" w:hAnsi="Times New Roman" w:cs="Times New Roman"/>
          <w:color w:val="000000"/>
          <w:sz w:val="28"/>
          <w:szCs w:val="28"/>
        </w:rPr>
        <w:t xml:space="preserve">Проектом планируется оборудование централизованной канализацией всей проектируемой жилой и общественной застройки  через подключение проектируемых сетей к </w:t>
      </w:r>
      <w:r w:rsidRPr="00F80E9C">
        <w:rPr>
          <w:rFonts w:ascii="Times New Roman" w:hAnsi="Times New Roman" w:cs="Times New Roman"/>
          <w:sz w:val="28"/>
          <w:szCs w:val="28"/>
        </w:rPr>
        <w:t>существующим</w:t>
      </w:r>
      <w:r w:rsidRPr="00F80E9C">
        <w:rPr>
          <w:rFonts w:ascii="Times New Roman" w:hAnsi="Times New Roman" w:cs="Times New Roman"/>
          <w:color w:val="000000"/>
          <w:sz w:val="28"/>
          <w:szCs w:val="28"/>
        </w:rPr>
        <w:t xml:space="preserve"> сетям канализации.</w:t>
      </w:r>
    </w:p>
    <w:p w:rsidR="00B529A6" w:rsidRPr="00F80E9C" w:rsidRDefault="00B529A6" w:rsidP="00B529A6">
      <w:pPr>
        <w:spacing w:after="0" w:line="360" w:lineRule="auto"/>
        <w:ind w:firstLine="709"/>
        <w:contextualSpacing/>
        <w:rPr>
          <w:rFonts w:ascii="Times New Roman" w:hAnsi="Times New Roman" w:cs="Times New Roman"/>
          <w:sz w:val="28"/>
          <w:szCs w:val="28"/>
        </w:rPr>
      </w:pPr>
      <w:r w:rsidRPr="00F80E9C">
        <w:rPr>
          <w:rFonts w:ascii="Times New Roman" w:hAnsi="Times New Roman" w:cs="Times New Roman"/>
          <w:sz w:val="28"/>
          <w:szCs w:val="28"/>
        </w:rPr>
        <w:t>При проектировании систем канализации города принимают, что водоотведение равно водопотреблению.</w:t>
      </w:r>
    </w:p>
    <w:p w:rsidR="00DA716C" w:rsidRPr="006A0B64" w:rsidRDefault="00DA716C" w:rsidP="00DA716C">
      <w:pPr>
        <w:spacing w:after="0" w:line="360" w:lineRule="auto"/>
        <w:ind w:firstLine="709"/>
        <w:contextualSpacing/>
        <w:rPr>
          <w:rFonts w:ascii="Times New Roman" w:hAnsi="Times New Roman" w:cs="Times New Roman"/>
          <w:sz w:val="28"/>
          <w:szCs w:val="28"/>
        </w:rPr>
      </w:pPr>
      <w:r w:rsidRPr="006A0B64">
        <w:rPr>
          <w:rFonts w:ascii="Times New Roman" w:hAnsi="Times New Roman" w:cs="Times New Roman"/>
          <w:color w:val="000000"/>
          <w:sz w:val="28"/>
          <w:szCs w:val="28"/>
        </w:rPr>
        <w:t xml:space="preserve">Водоотведение составит </w:t>
      </w:r>
      <w:r w:rsidR="006D60B4">
        <w:rPr>
          <w:rFonts w:ascii="Times New Roman" w:hAnsi="Times New Roman" w:cs="Times New Roman"/>
          <w:color w:val="000000"/>
          <w:sz w:val="28"/>
          <w:szCs w:val="28"/>
        </w:rPr>
        <w:t>–</w:t>
      </w:r>
      <w:r w:rsidR="00AF34ED">
        <w:rPr>
          <w:rFonts w:ascii="Times New Roman" w:hAnsi="Times New Roman" w:cs="Times New Roman"/>
          <w:sz w:val="28"/>
          <w:szCs w:val="28"/>
        </w:rPr>
        <w:t>3254</w:t>
      </w:r>
      <w:r w:rsidR="00C40FFC">
        <w:rPr>
          <w:rFonts w:ascii="Times New Roman" w:hAnsi="Times New Roman" w:cs="Times New Roman"/>
          <w:sz w:val="28"/>
          <w:szCs w:val="28"/>
        </w:rPr>
        <w:t>,</w:t>
      </w:r>
      <w:r w:rsidR="00AF34ED">
        <w:rPr>
          <w:rFonts w:ascii="Times New Roman" w:hAnsi="Times New Roman" w:cs="Times New Roman"/>
          <w:sz w:val="28"/>
          <w:szCs w:val="28"/>
        </w:rPr>
        <w:t>94 куб.м/сутки.</w:t>
      </w:r>
    </w:p>
    <w:p w:rsidR="00B529A6" w:rsidRDefault="00B529A6" w:rsidP="00B529A6">
      <w:pPr>
        <w:spacing w:after="0" w:line="360" w:lineRule="auto"/>
        <w:ind w:firstLine="709"/>
        <w:contextualSpacing/>
        <w:rPr>
          <w:rFonts w:ascii="Times New Roman" w:hAnsi="Times New Roman" w:cs="Times New Roman"/>
          <w:sz w:val="28"/>
          <w:szCs w:val="28"/>
        </w:rPr>
      </w:pPr>
      <w:r>
        <w:rPr>
          <w:rFonts w:ascii="Times New Roman" w:hAnsi="Times New Roman" w:cs="Times New Roman"/>
          <w:sz w:val="28"/>
          <w:szCs w:val="28"/>
        </w:rPr>
        <w:t>Проект водоснабжения и водоотведения выполняется на рабочей стадии проектирования.</w:t>
      </w:r>
    </w:p>
    <w:p w:rsidR="001F78A2" w:rsidRPr="00C748C9" w:rsidRDefault="001F78A2" w:rsidP="00B529A6">
      <w:pPr>
        <w:spacing w:after="0" w:line="360" w:lineRule="auto"/>
        <w:ind w:firstLine="709"/>
        <w:contextualSpacing/>
        <w:rPr>
          <w:rFonts w:ascii="Times New Roman" w:hAnsi="Times New Roman" w:cs="Times New Roman"/>
          <w:sz w:val="28"/>
          <w:szCs w:val="28"/>
        </w:rPr>
      </w:pPr>
    </w:p>
    <w:p w:rsidR="007E2AD6" w:rsidRPr="00B766E9" w:rsidRDefault="007E2AD6" w:rsidP="00853530">
      <w:pPr>
        <w:pStyle w:val="S"/>
        <w:spacing w:line="360" w:lineRule="auto"/>
        <w:contextualSpacing/>
        <w:jc w:val="center"/>
        <w:rPr>
          <w:b/>
          <w:i/>
          <w:szCs w:val="28"/>
          <w:u w:val="single"/>
        </w:rPr>
      </w:pPr>
      <w:r w:rsidRPr="00B766E9">
        <w:rPr>
          <w:b/>
          <w:i/>
          <w:szCs w:val="28"/>
          <w:u w:val="single"/>
        </w:rPr>
        <w:t>Электроснабжение</w:t>
      </w:r>
    </w:p>
    <w:p w:rsidR="00654A4B" w:rsidRPr="00A96CDA" w:rsidRDefault="00654A4B" w:rsidP="00654A4B">
      <w:pPr>
        <w:spacing w:after="0" w:line="360" w:lineRule="auto"/>
        <w:ind w:firstLine="709"/>
        <w:rPr>
          <w:rFonts w:ascii="Times New Roman" w:hAnsi="Times New Roman" w:cs="Times New Roman"/>
          <w:sz w:val="28"/>
          <w:szCs w:val="28"/>
          <w:u w:val="single"/>
        </w:rPr>
      </w:pPr>
      <w:r w:rsidRPr="00A96CDA">
        <w:rPr>
          <w:rFonts w:ascii="Times New Roman" w:hAnsi="Times New Roman" w:cs="Times New Roman"/>
          <w:sz w:val="28"/>
          <w:szCs w:val="28"/>
          <w:u w:val="single"/>
        </w:rPr>
        <w:t>Определение нагрузок</w:t>
      </w:r>
    </w:p>
    <w:p w:rsidR="00654A4B" w:rsidRDefault="00654A4B" w:rsidP="00654A4B">
      <w:pPr>
        <w:spacing w:after="0" w:line="360" w:lineRule="auto"/>
        <w:ind w:firstLine="709"/>
        <w:rPr>
          <w:rFonts w:ascii="Times New Roman" w:hAnsi="Times New Roman" w:cs="Times New Roman"/>
          <w:sz w:val="28"/>
          <w:szCs w:val="28"/>
        </w:rPr>
      </w:pPr>
      <w:r w:rsidRPr="00A96CDA">
        <w:rPr>
          <w:rFonts w:ascii="Times New Roman" w:hAnsi="Times New Roman" w:cs="Times New Roman"/>
          <w:sz w:val="28"/>
          <w:szCs w:val="28"/>
        </w:rPr>
        <w:t>Расчет электрических</w:t>
      </w:r>
      <w:r w:rsidR="00DF370C" w:rsidRPr="00A96CDA">
        <w:rPr>
          <w:rFonts w:ascii="Times New Roman" w:hAnsi="Times New Roman" w:cs="Times New Roman"/>
          <w:sz w:val="28"/>
          <w:szCs w:val="28"/>
        </w:rPr>
        <w:t xml:space="preserve"> нагрузок выполнен </w:t>
      </w:r>
      <w:r w:rsidR="00A96CDA" w:rsidRPr="00A96CDA">
        <w:rPr>
          <w:rFonts w:ascii="Times New Roman" w:hAnsi="Times New Roman" w:cs="Times New Roman"/>
          <w:sz w:val="28"/>
          <w:szCs w:val="28"/>
        </w:rPr>
        <w:t>согласно нормативам, применяемым для расчетов системы электроснабжения</w:t>
      </w:r>
      <w:r w:rsidR="00DF370C" w:rsidRPr="00A96CDA">
        <w:rPr>
          <w:rFonts w:ascii="Times New Roman" w:hAnsi="Times New Roman" w:cs="Times New Roman"/>
          <w:sz w:val="28"/>
          <w:szCs w:val="28"/>
        </w:rPr>
        <w:t xml:space="preserve"> </w:t>
      </w:r>
      <w:r w:rsidR="00A96CDA" w:rsidRPr="00A96CDA">
        <w:rPr>
          <w:rFonts w:ascii="Times New Roman" w:hAnsi="Times New Roman" w:cs="Times New Roman"/>
          <w:sz w:val="28"/>
          <w:szCs w:val="28"/>
        </w:rPr>
        <w:t>(</w:t>
      </w:r>
      <w:r w:rsidR="00DF370C" w:rsidRPr="00A96CDA">
        <w:rPr>
          <w:rFonts w:ascii="Times New Roman" w:hAnsi="Times New Roman" w:cs="Times New Roman"/>
          <w:sz w:val="28"/>
          <w:szCs w:val="28"/>
        </w:rPr>
        <w:t>табл. 12</w:t>
      </w:r>
      <w:r w:rsidR="00A96CDA" w:rsidRPr="00A96CDA">
        <w:rPr>
          <w:rFonts w:ascii="Times New Roman" w:hAnsi="Times New Roman" w:cs="Times New Roman"/>
          <w:sz w:val="28"/>
          <w:szCs w:val="28"/>
        </w:rPr>
        <w:t xml:space="preserve"> МНГП)</w:t>
      </w:r>
    </w:p>
    <w:p w:rsidR="000A0F26" w:rsidRPr="00A96CDA" w:rsidRDefault="000A0F26" w:rsidP="000A0F26">
      <w:pPr>
        <w:spacing w:after="0" w:line="360" w:lineRule="auto"/>
        <w:ind w:firstLine="709"/>
        <w:jc w:val="right"/>
        <w:rPr>
          <w:rFonts w:ascii="Times New Roman" w:hAnsi="Times New Roman" w:cs="Times New Roman"/>
          <w:sz w:val="28"/>
          <w:szCs w:val="28"/>
        </w:rPr>
      </w:pPr>
      <w:r>
        <w:rPr>
          <w:rFonts w:ascii="Times New Roman" w:hAnsi="Times New Roman" w:cs="Times New Roman"/>
          <w:sz w:val="28"/>
          <w:szCs w:val="28"/>
        </w:rPr>
        <w:t>Таблица №8</w:t>
      </w:r>
    </w:p>
    <w:tbl>
      <w:tblPr>
        <w:tblStyle w:val="aa"/>
        <w:tblW w:w="0" w:type="auto"/>
        <w:jc w:val="center"/>
        <w:tblInd w:w="-867" w:type="dxa"/>
        <w:tblLook w:val="04A0"/>
      </w:tblPr>
      <w:tblGrid>
        <w:gridCol w:w="1560"/>
        <w:gridCol w:w="4346"/>
        <w:gridCol w:w="2369"/>
        <w:gridCol w:w="2163"/>
      </w:tblGrid>
      <w:tr w:rsidR="006E37B8" w:rsidRPr="00AF34ED" w:rsidTr="00AF34ED">
        <w:trPr>
          <w:cantSplit/>
          <w:jc w:val="center"/>
        </w:trPr>
        <w:tc>
          <w:tcPr>
            <w:tcW w:w="1560" w:type="dxa"/>
            <w:vAlign w:val="center"/>
          </w:tcPr>
          <w:p w:rsidR="006E37B8" w:rsidRPr="00AF34ED" w:rsidRDefault="006E37B8" w:rsidP="00AF34ED">
            <w:pPr>
              <w:tabs>
                <w:tab w:val="left" w:pos="9922"/>
              </w:tabs>
              <w:ind w:firstLine="0"/>
              <w:jc w:val="center"/>
              <w:rPr>
                <w:rFonts w:ascii="Times New Roman" w:hAnsi="Times New Roman"/>
                <w:sz w:val="24"/>
                <w:szCs w:val="24"/>
              </w:rPr>
            </w:pPr>
            <w:r w:rsidRPr="00AF34ED">
              <w:rPr>
                <w:rFonts w:ascii="Times New Roman" w:hAnsi="Times New Roman"/>
                <w:sz w:val="24"/>
                <w:szCs w:val="24"/>
              </w:rPr>
              <w:t>№ объекта по ППТ</w:t>
            </w:r>
          </w:p>
        </w:tc>
        <w:tc>
          <w:tcPr>
            <w:tcW w:w="4346" w:type="dxa"/>
            <w:vAlign w:val="center"/>
          </w:tcPr>
          <w:p w:rsidR="006E37B8" w:rsidRPr="00AF34ED" w:rsidRDefault="006E37B8" w:rsidP="00AF34ED">
            <w:pPr>
              <w:tabs>
                <w:tab w:val="left" w:pos="9922"/>
              </w:tabs>
              <w:ind w:firstLine="0"/>
              <w:jc w:val="center"/>
              <w:rPr>
                <w:rFonts w:ascii="Times New Roman" w:hAnsi="Times New Roman"/>
                <w:sz w:val="24"/>
                <w:szCs w:val="24"/>
              </w:rPr>
            </w:pPr>
            <w:r w:rsidRPr="00AF34ED">
              <w:rPr>
                <w:rFonts w:ascii="Times New Roman" w:hAnsi="Times New Roman"/>
                <w:sz w:val="24"/>
                <w:szCs w:val="24"/>
              </w:rPr>
              <w:t>Наименование объекта капитального строительства</w:t>
            </w:r>
          </w:p>
        </w:tc>
        <w:tc>
          <w:tcPr>
            <w:tcW w:w="2369" w:type="dxa"/>
            <w:vAlign w:val="center"/>
          </w:tcPr>
          <w:p w:rsidR="006E37B8" w:rsidRPr="00AF34ED" w:rsidRDefault="006E37B8" w:rsidP="00AF34ED">
            <w:pPr>
              <w:tabs>
                <w:tab w:val="left" w:pos="9922"/>
              </w:tabs>
              <w:ind w:firstLine="0"/>
              <w:jc w:val="center"/>
              <w:rPr>
                <w:rFonts w:ascii="Times New Roman" w:hAnsi="Times New Roman"/>
                <w:sz w:val="24"/>
                <w:szCs w:val="24"/>
              </w:rPr>
            </w:pPr>
            <w:r w:rsidRPr="00AF34ED">
              <w:rPr>
                <w:rFonts w:ascii="Times New Roman" w:hAnsi="Times New Roman"/>
                <w:sz w:val="24"/>
                <w:szCs w:val="24"/>
              </w:rPr>
              <w:t>Норматив</w:t>
            </w:r>
          </w:p>
        </w:tc>
        <w:tc>
          <w:tcPr>
            <w:tcW w:w="2163" w:type="dxa"/>
            <w:vAlign w:val="center"/>
          </w:tcPr>
          <w:p w:rsidR="006E37B8" w:rsidRPr="00AF34ED" w:rsidRDefault="006E37B8" w:rsidP="00AF34ED">
            <w:pPr>
              <w:tabs>
                <w:tab w:val="left" w:pos="9922"/>
              </w:tabs>
              <w:ind w:firstLine="0"/>
              <w:jc w:val="center"/>
              <w:rPr>
                <w:rFonts w:ascii="Times New Roman" w:hAnsi="Times New Roman"/>
                <w:sz w:val="24"/>
                <w:szCs w:val="24"/>
                <w:vertAlign w:val="superscript"/>
              </w:rPr>
            </w:pPr>
            <w:r w:rsidRPr="00AF34ED">
              <w:rPr>
                <w:rFonts w:ascii="Times New Roman" w:hAnsi="Times New Roman"/>
                <w:sz w:val="24"/>
                <w:szCs w:val="24"/>
              </w:rPr>
              <w:t>Потребность, кВт</w:t>
            </w:r>
          </w:p>
        </w:tc>
      </w:tr>
      <w:tr w:rsidR="006E37B8" w:rsidRPr="00AF34ED" w:rsidTr="00AF34ED">
        <w:trPr>
          <w:cantSplit/>
          <w:jc w:val="center"/>
        </w:trPr>
        <w:tc>
          <w:tcPr>
            <w:tcW w:w="1560" w:type="dxa"/>
            <w:vAlign w:val="center"/>
          </w:tcPr>
          <w:p w:rsidR="006E37B8" w:rsidRPr="00AF34ED" w:rsidRDefault="006E37B8" w:rsidP="00AF34ED">
            <w:pPr>
              <w:tabs>
                <w:tab w:val="left" w:pos="9922"/>
              </w:tabs>
              <w:ind w:firstLine="0"/>
              <w:jc w:val="center"/>
              <w:rPr>
                <w:rFonts w:ascii="Times New Roman" w:hAnsi="Times New Roman"/>
                <w:sz w:val="24"/>
                <w:szCs w:val="24"/>
              </w:rPr>
            </w:pPr>
            <w:r w:rsidRPr="00AF34ED">
              <w:rPr>
                <w:rFonts w:ascii="Times New Roman" w:hAnsi="Times New Roman"/>
                <w:sz w:val="24"/>
                <w:szCs w:val="24"/>
              </w:rPr>
              <w:t>1-660</w:t>
            </w:r>
          </w:p>
        </w:tc>
        <w:tc>
          <w:tcPr>
            <w:tcW w:w="4346" w:type="dxa"/>
            <w:vAlign w:val="center"/>
          </w:tcPr>
          <w:p w:rsidR="006E37B8" w:rsidRPr="00AF34ED" w:rsidRDefault="006E37B8" w:rsidP="00AF34ED">
            <w:pPr>
              <w:tabs>
                <w:tab w:val="left" w:pos="9922"/>
              </w:tabs>
              <w:ind w:firstLine="0"/>
              <w:jc w:val="center"/>
              <w:rPr>
                <w:rFonts w:ascii="Times New Roman" w:hAnsi="Times New Roman"/>
                <w:sz w:val="24"/>
                <w:szCs w:val="24"/>
                <w:highlight w:val="yellow"/>
              </w:rPr>
            </w:pPr>
            <w:r w:rsidRPr="00AF34ED">
              <w:rPr>
                <w:rFonts w:ascii="Times New Roman" w:hAnsi="Times New Roman"/>
                <w:sz w:val="24"/>
                <w:szCs w:val="24"/>
              </w:rPr>
              <w:t>Индивидуальные жилые дома</w:t>
            </w:r>
          </w:p>
        </w:tc>
        <w:tc>
          <w:tcPr>
            <w:tcW w:w="2369" w:type="dxa"/>
            <w:vAlign w:val="center"/>
          </w:tcPr>
          <w:p w:rsidR="006E37B8" w:rsidRPr="00AF34ED" w:rsidRDefault="006E37B8" w:rsidP="00AF34ED">
            <w:pPr>
              <w:tabs>
                <w:tab w:val="left" w:pos="9922"/>
              </w:tabs>
              <w:ind w:firstLine="0"/>
              <w:jc w:val="center"/>
              <w:rPr>
                <w:rFonts w:ascii="Times New Roman" w:hAnsi="Times New Roman"/>
                <w:sz w:val="24"/>
                <w:szCs w:val="24"/>
              </w:rPr>
            </w:pPr>
            <w:r w:rsidRPr="00AF34ED">
              <w:rPr>
                <w:rFonts w:ascii="Times New Roman" w:hAnsi="Times New Roman"/>
                <w:sz w:val="24"/>
                <w:szCs w:val="24"/>
              </w:rPr>
              <w:t>30 Вт/кв.м общей площади здания</w:t>
            </w:r>
          </w:p>
        </w:tc>
        <w:tc>
          <w:tcPr>
            <w:tcW w:w="2163" w:type="dxa"/>
            <w:vAlign w:val="center"/>
          </w:tcPr>
          <w:p w:rsidR="006E37B8" w:rsidRPr="00AF34ED" w:rsidRDefault="006E37B8" w:rsidP="00AF34ED">
            <w:pPr>
              <w:tabs>
                <w:tab w:val="left" w:pos="9922"/>
              </w:tabs>
              <w:ind w:firstLine="0"/>
              <w:jc w:val="center"/>
              <w:rPr>
                <w:rFonts w:ascii="Times New Roman" w:hAnsi="Times New Roman"/>
                <w:sz w:val="24"/>
                <w:szCs w:val="24"/>
              </w:rPr>
            </w:pPr>
            <w:r w:rsidRPr="00AF34ED">
              <w:rPr>
                <w:rFonts w:ascii="Times New Roman" w:hAnsi="Times New Roman"/>
                <w:sz w:val="24"/>
                <w:szCs w:val="24"/>
                <w:lang w:val="en-US"/>
              </w:rPr>
              <w:t>2574</w:t>
            </w:r>
          </w:p>
        </w:tc>
      </w:tr>
      <w:tr w:rsidR="006E37B8" w:rsidRPr="00AF34ED" w:rsidTr="00AF34ED">
        <w:trPr>
          <w:cantSplit/>
          <w:jc w:val="center"/>
        </w:trPr>
        <w:tc>
          <w:tcPr>
            <w:tcW w:w="1560" w:type="dxa"/>
            <w:vAlign w:val="center"/>
          </w:tcPr>
          <w:p w:rsidR="006E37B8" w:rsidRPr="00AF34ED" w:rsidRDefault="006E37B8" w:rsidP="00AF34ED">
            <w:pPr>
              <w:tabs>
                <w:tab w:val="left" w:pos="9922"/>
              </w:tabs>
              <w:ind w:firstLine="0"/>
              <w:jc w:val="center"/>
              <w:rPr>
                <w:rFonts w:ascii="Times New Roman" w:hAnsi="Times New Roman"/>
                <w:sz w:val="24"/>
                <w:szCs w:val="24"/>
              </w:rPr>
            </w:pPr>
            <w:r w:rsidRPr="00AF34ED">
              <w:rPr>
                <w:rFonts w:ascii="Times New Roman" w:hAnsi="Times New Roman"/>
                <w:sz w:val="24"/>
                <w:szCs w:val="24"/>
              </w:rPr>
              <w:t>661-</w:t>
            </w:r>
            <w:r w:rsidRPr="00AF34ED">
              <w:rPr>
                <w:rFonts w:ascii="Times New Roman" w:hAnsi="Times New Roman"/>
                <w:sz w:val="24"/>
                <w:szCs w:val="24"/>
                <w:lang w:val="en-US"/>
              </w:rPr>
              <w:t>80</w:t>
            </w:r>
            <w:r w:rsidRPr="00AF34ED">
              <w:rPr>
                <w:rFonts w:ascii="Times New Roman" w:hAnsi="Times New Roman"/>
                <w:sz w:val="24"/>
                <w:szCs w:val="24"/>
              </w:rPr>
              <w:t>0</w:t>
            </w:r>
          </w:p>
        </w:tc>
        <w:tc>
          <w:tcPr>
            <w:tcW w:w="4346" w:type="dxa"/>
            <w:vAlign w:val="center"/>
          </w:tcPr>
          <w:p w:rsidR="006E37B8" w:rsidRPr="00AF34ED" w:rsidRDefault="006E37B8" w:rsidP="00AF34ED">
            <w:pPr>
              <w:tabs>
                <w:tab w:val="left" w:pos="9922"/>
              </w:tabs>
              <w:ind w:firstLine="0"/>
              <w:jc w:val="center"/>
              <w:rPr>
                <w:rFonts w:ascii="Times New Roman" w:hAnsi="Times New Roman"/>
                <w:sz w:val="24"/>
                <w:szCs w:val="24"/>
                <w:highlight w:val="yellow"/>
              </w:rPr>
            </w:pPr>
            <w:r w:rsidRPr="00AF34ED">
              <w:rPr>
                <w:rFonts w:ascii="Times New Roman" w:hAnsi="Times New Roman"/>
                <w:sz w:val="24"/>
                <w:szCs w:val="24"/>
              </w:rPr>
              <w:t>Многоквартирные жилые дома</w:t>
            </w:r>
          </w:p>
        </w:tc>
        <w:tc>
          <w:tcPr>
            <w:tcW w:w="2369" w:type="dxa"/>
            <w:vAlign w:val="center"/>
          </w:tcPr>
          <w:p w:rsidR="006E37B8" w:rsidRPr="00AF34ED" w:rsidRDefault="006E37B8" w:rsidP="00AF34ED">
            <w:pPr>
              <w:tabs>
                <w:tab w:val="left" w:pos="9922"/>
              </w:tabs>
              <w:ind w:firstLine="0"/>
              <w:jc w:val="center"/>
              <w:rPr>
                <w:rFonts w:ascii="Times New Roman" w:hAnsi="Times New Roman"/>
                <w:sz w:val="24"/>
                <w:szCs w:val="24"/>
              </w:rPr>
            </w:pPr>
            <w:r w:rsidRPr="00AF34ED">
              <w:rPr>
                <w:rFonts w:ascii="Times New Roman" w:hAnsi="Times New Roman"/>
                <w:sz w:val="24"/>
                <w:szCs w:val="24"/>
              </w:rPr>
              <w:t>30 Вт/кв.м общей площади здания</w:t>
            </w:r>
          </w:p>
        </w:tc>
        <w:tc>
          <w:tcPr>
            <w:tcW w:w="2163" w:type="dxa"/>
            <w:vAlign w:val="center"/>
          </w:tcPr>
          <w:p w:rsidR="006E37B8" w:rsidRPr="00AF34ED" w:rsidRDefault="006E37B8" w:rsidP="00AF34ED">
            <w:pPr>
              <w:tabs>
                <w:tab w:val="left" w:pos="9922"/>
              </w:tabs>
              <w:ind w:firstLine="0"/>
              <w:jc w:val="center"/>
              <w:rPr>
                <w:rFonts w:ascii="Times New Roman" w:hAnsi="Times New Roman"/>
                <w:sz w:val="24"/>
                <w:szCs w:val="24"/>
              </w:rPr>
            </w:pPr>
            <w:r w:rsidRPr="00AF34ED">
              <w:rPr>
                <w:rFonts w:ascii="Times New Roman" w:hAnsi="Times New Roman"/>
                <w:sz w:val="24"/>
                <w:szCs w:val="24"/>
                <w:lang w:val="en-US"/>
              </w:rPr>
              <w:t>3696,5</w:t>
            </w:r>
          </w:p>
        </w:tc>
      </w:tr>
      <w:tr w:rsidR="006E37B8" w:rsidRPr="00AF34ED" w:rsidTr="00AF34ED">
        <w:trPr>
          <w:cantSplit/>
          <w:jc w:val="center"/>
        </w:trPr>
        <w:tc>
          <w:tcPr>
            <w:tcW w:w="1560" w:type="dxa"/>
            <w:vAlign w:val="center"/>
          </w:tcPr>
          <w:p w:rsidR="006E37B8" w:rsidRPr="00AF34ED" w:rsidRDefault="006E37B8" w:rsidP="00AF34ED">
            <w:pPr>
              <w:tabs>
                <w:tab w:val="left" w:pos="9922"/>
              </w:tabs>
              <w:ind w:firstLine="0"/>
              <w:jc w:val="center"/>
              <w:rPr>
                <w:rFonts w:ascii="Times New Roman" w:hAnsi="Times New Roman"/>
                <w:sz w:val="24"/>
                <w:szCs w:val="24"/>
              </w:rPr>
            </w:pPr>
            <w:r w:rsidRPr="00AF34ED">
              <w:rPr>
                <w:rFonts w:ascii="Times New Roman" w:hAnsi="Times New Roman"/>
                <w:sz w:val="24"/>
                <w:szCs w:val="24"/>
              </w:rPr>
              <w:t>801</w:t>
            </w:r>
          </w:p>
        </w:tc>
        <w:tc>
          <w:tcPr>
            <w:tcW w:w="4346" w:type="dxa"/>
            <w:vAlign w:val="center"/>
          </w:tcPr>
          <w:p w:rsidR="006E37B8" w:rsidRPr="00AF34ED" w:rsidRDefault="006E37B8" w:rsidP="00AF34ED">
            <w:pPr>
              <w:tabs>
                <w:tab w:val="left" w:pos="9922"/>
              </w:tabs>
              <w:ind w:firstLine="0"/>
              <w:jc w:val="center"/>
              <w:rPr>
                <w:rFonts w:ascii="Times New Roman" w:hAnsi="Times New Roman"/>
                <w:sz w:val="24"/>
                <w:szCs w:val="24"/>
              </w:rPr>
            </w:pPr>
            <w:r w:rsidRPr="00AF34ED">
              <w:rPr>
                <w:rFonts w:ascii="Times New Roman" w:hAnsi="Times New Roman"/>
                <w:sz w:val="24"/>
                <w:szCs w:val="24"/>
              </w:rPr>
              <w:t xml:space="preserve">Общеобразовательная школа на </w:t>
            </w:r>
            <w:r w:rsidRPr="00AF34ED">
              <w:rPr>
                <w:rFonts w:ascii="Times New Roman" w:hAnsi="Times New Roman"/>
                <w:sz w:val="24"/>
                <w:szCs w:val="24"/>
                <w:lang w:val="en-US"/>
              </w:rPr>
              <w:t>400</w:t>
            </w:r>
            <w:r w:rsidRPr="00AF34ED">
              <w:rPr>
                <w:rFonts w:ascii="Times New Roman" w:hAnsi="Times New Roman"/>
                <w:sz w:val="24"/>
                <w:szCs w:val="24"/>
              </w:rPr>
              <w:t xml:space="preserve"> мест</w:t>
            </w:r>
          </w:p>
        </w:tc>
        <w:tc>
          <w:tcPr>
            <w:tcW w:w="2369" w:type="dxa"/>
            <w:vAlign w:val="center"/>
          </w:tcPr>
          <w:p w:rsidR="006E37B8" w:rsidRPr="00AF34ED" w:rsidRDefault="006E37B8" w:rsidP="00AF34ED">
            <w:pPr>
              <w:tabs>
                <w:tab w:val="left" w:pos="9922"/>
              </w:tabs>
              <w:ind w:firstLine="0"/>
              <w:jc w:val="center"/>
              <w:rPr>
                <w:rFonts w:ascii="Times New Roman" w:hAnsi="Times New Roman"/>
                <w:sz w:val="24"/>
                <w:szCs w:val="24"/>
              </w:rPr>
            </w:pPr>
            <w:r w:rsidRPr="00AF34ED">
              <w:rPr>
                <w:rFonts w:ascii="Times New Roman" w:hAnsi="Times New Roman"/>
                <w:sz w:val="24"/>
                <w:szCs w:val="24"/>
              </w:rPr>
              <w:t>30 Вт/кв.м общей площади здания</w:t>
            </w:r>
          </w:p>
        </w:tc>
        <w:tc>
          <w:tcPr>
            <w:tcW w:w="2163" w:type="dxa"/>
            <w:vAlign w:val="center"/>
          </w:tcPr>
          <w:p w:rsidR="006E37B8" w:rsidRPr="00AF34ED" w:rsidRDefault="005A0334" w:rsidP="00AF34ED">
            <w:pPr>
              <w:tabs>
                <w:tab w:val="left" w:pos="9922"/>
              </w:tabs>
              <w:ind w:firstLine="0"/>
              <w:jc w:val="center"/>
              <w:rPr>
                <w:rFonts w:ascii="Times New Roman" w:hAnsi="Times New Roman"/>
                <w:sz w:val="24"/>
                <w:szCs w:val="24"/>
                <w:lang w:val="en-US"/>
              </w:rPr>
            </w:pPr>
            <w:r>
              <w:rPr>
                <w:rFonts w:ascii="Times New Roman" w:hAnsi="Times New Roman"/>
                <w:sz w:val="24"/>
                <w:szCs w:val="24"/>
              </w:rPr>
              <w:t>252,61</w:t>
            </w:r>
          </w:p>
        </w:tc>
      </w:tr>
      <w:tr w:rsidR="006E37B8" w:rsidRPr="00AF34ED" w:rsidTr="00AF34ED">
        <w:trPr>
          <w:cantSplit/>
          <w:jc w:val="center"/>
        </w:trPr>
        <w:tc>
          <w:tcPr>
            <w:tcW w:w="1560" w:type="dxa"/>
            <w:vAlign w:val="center"/>
          </w:tcPr>
          <w:p w:rsidR="006E37B8" w:rsidRPr="00AF34ED" w:rsidRDefault="006E37B8" w:rsidP="00AF34ED">
            <w:pPr>
              <w:tabs>
                <w:tab w:val="left" w:pos="9922"/>
              </w:tabs>
              <w:ind w:firstLine="0"/>
              <w:jc w:val="center"/>
              <w:rPr>
                <w:rFonts w:ascii="Times New Roman" w:hAnsi="Times New Roman"/>
                <w:sz w:val="24"/>
                <w:szCs w:val="24"/>
              </w:rPr>
            </w:pPr>
            <w:r w:rsidRPr="00AF34ED">
              <w:rPr>
                <w:rFonts w:ascii="Times New Roman" w:hAnsi="Times New Roman"/>
                <w:sz w:val="24"/>
                <w:szCs w:val="24"/>
              </w:rPr>
              <w:t>802</w:t>
            </w:r>
          </w:p>
        </w:tc>
        <w:tc>
          <w:tcPr>
            <w:tcW w:w="4346" w:type="dxa"/>
            <w:vAlign w:val="center"/>
          </w:tcPr>
          <w:p w:rsidR="006E37B8" w:rsidRPr="00AF34ED" w:rsidRDefault="006E37B8" w:rsidP="00AF34ED">
            <w:pPr>
              <w:tabs>
                <w:tab w:val="left" w:pos="9922"/>
              </w:tabs>
              <w:ind w:firstLine="0"/>
              <w:jc w:val="center"/>
              <w:rPr>
                <w:rFonts w:ascii="Times New Roman" w:hAnsi="Times New Roman"/>
                <w:sz w:val="24"/>
                <w:szCs w:val="24"/>
              </w:rPr>
            </w:pPr>
            <w:r w:rsidRPr="00AF34ED">
              <w:rPr>
                <w:rFonts w:ascii="Times New Roman" w:hAnsi="Times New Roman"/>
                <w:sz w:val="24"/>
                <w:szCs w:val="24"/>
              </w:rPr>
              <w:t xml:space="preserve">Общеобразовательная школа на </w:t>
            </w:r>
            <w:r w:rsidRPr="00AF34ED">
              <w:rPr>
                <w:rFonts w:ascii="Times New Roman" w:hAnsi="Times New Roman"/>
                <w:sz w:val="24"/>
                <w:szCs w:val="24"/>
                <w:lang w:val="en-US"/>
              </w:rPr>
              <w:t>450</w:t>
            </w:r>
            <w:r w:rsidRPr="00AF34ED">
              <w:rPr>
                <w:rFonts w:ascii="Times New Roman" w:hAnsi="Times New Roman"/>
                <w:sz w:val="24"/>
                <w:szCs w:val="24"/>
              </w:rPr>
              <w:t xml:space="preserve"> мест</w:t>
            </w:r>
          </w:p>
        </w:tc>
        <w:tc>
          <w:tcPr>
            <w:tcW w:w="2369" w:type="dxa"/>
            <w:vAlign w:val="center"/>
          </w:tcPr>
          <w:p w:rsidR="006E37B8" w:rsidRPr="00AF34ED" w:rsidRDefault="006E37B8" w:rsidP="00AF34ED">
            <w:pPr>
              <w:ind w:firstLine="0"/>
              <w:jc w:val="center"/>
              <w:rPr>
                <w:rFonts w:ascii="Times New Roman" w:hAnsi="Times New Roman"/>
                <w:sz w:val="24"/>
                <w:szCs w:val="24"/>
              </w:rPr>
            </w:pPr>
            <w:r w:rsidRPr="00AF34ED">
              <w:rPr>
                <w:rFonts w:ascii="Times New Roman" w:hAnsi="Times New Roman"/>
                <w:sz w:val="24"/>
                <w:szCs w:val="24"/>
              </w:rPr>
              <w:t>30 Вт/кв.м общей площади здания</w:t>
            </w:r>
          </w:p>
        </w:tc>
        <w:tc>
          <w:tcPr>
            <w:tcW w:w="2163" w:type="dxa"/>
            <w:vAlign w:val="center"/>
          </w:tcPr>
          <w:p w:rsidR="006E37B8" w:rsidRPr="005A0334" w:rsidRDefault="005A0334" w:rsidP="00AF34ED">
            <w:pPr>
              <w:tabs>
                <w:tab w:val="left" w:pos="9922"/>
              </w:tabs>
              <w:ind w:firstLine="0"/>
              <w:jc w:val="center"/>
              <w:rPr>
                <w:rFonts w:ascii="Times New Roman" w:hAnsi="Times New Roman"/>
                <w:sz w:val="24"/>
                <w:szCs w:val="24"/>
              </w:rPr>
            </w:pPr>
            <w:r>
              <w:rPr>
                <w:rFonts w:ascii="Times New Roman" w:hAnsi="Times New Roman"/>
                <w:sz w:val="24"/>
                <w:szCs w:val="24"/>
              </w:rPr>
              <w:t>295,51</w:t>
            </w:r>
          </w:p>
        </w:tc>
      </w:tr>
      <w:tr w:rsidR="006E37B8" w:rsidRPr="00AF34ED" w:rsidTr="00AF34ED">
        <w:trPr>
          <w:cantSplit/>
          <w:jc w:val="center"/>
        </w:trPr>
        <w:tc>
          <w:tcPr>
            <w:tcW w:w="1560" w:type="dxa"/>
            <w:vAlign w:val="center"/>
          </w:tcPr>
          <w:p w:rsidR="006E37B8" w:rsidRPr="00AF34ED" w:rsidRDefault="006E37B8" w:rsidP="00AF34ED">
            <w:pPr>
              <w:tabs>
                <w:tab w:val="left" w:pos="9922"/>
              </w:tabs>
              <w:ind w:firstLine="0"/>
              <w:jc w:val="center"/>
              <w:rPr>
                <w:rFonts w:ascii="Times New Roman" w:hAnsi="Times New Roman"/>
                <w:sz w:val="24"/>
                <w:szCs w:val="24"/>
              </w:rPr>
            </w:pPr>
            <w:r w:rsidRPr="00AF34ED">
              <w:rPr>
                <w:rFonts w:ascii="Times New Roman" w:hAnsi="Times New Roman"/>
                <w:sz w:val="24"/>
                <w:szCs w:val="24"/>
              </w:rPr>
              <w:t>803</w:t>
            </w:r>
          </w:p>
        </w:tc>
        <w:tc>
          <w:tcPr>
            <w:tcW w:w="4346" w:type="dxa"/>
            <w:vAlign w:val="center"/>
          </w:tcPr>
          <w:p w:rsidR="006E37B8" w:rsidRPr="00AF34ED" w:rsidRDefault="006E37B8" w:rsidP="00AF34ED">
            <w:pPr>
              <w:ind w:firstLine="0"/>
              <w:jc w:val="center"/>
              <w:rPr>
                <w:rFonts w:ascii="Times New Roman" w:hAnsi="Times New Roman"/>
                <w:sz w:val="24"/>
                <w:szCs w:val="24"/>
              </w:rPr>
            </w:pPr>
            <w:r w:rsidRPr="00AF34ED">
              <w:rPr>
                <w:rFonts w:ascii="Times New Roman" w:hAnsi="Times New Roman"/>
                <w:sz w:val="24"/>
                <w:szCs w:val="24"/>
              </w:rPr>
              <w:t xml:space="preserve">Общеобразовательная школа на </w:t>
            </w:r>
            <w:r w:rsidRPr="00AF34ED">
              <w:rPr>
                <w:rFonts w:ascii="Times New Roman" w:hAnsi="Times New Roman"/>
                <w:sz w:val="24"/>
                <w:szCs w:val="24"/>
                <w:lang w:val="en-US"/>
              </w:rPr>
              <w:t>750</w:t>
            </w:r>
            <w:r w:rsidRPr="00AF34ED">
              <w:rPr>
                <w:rFonts w:ascii="Times New Roman" w:hAnsi="Times New Roman"/>
                <w:sz w:val="24"/>
                <w:szCs w:val="24"/>
              </w:rPr>
              <w:t xml:space="preserve"> мест</w:t>
            </w:r>
          </w:p>
        </w:tc>
        <w:tc>
          <w:tcPr>
            <w:tcW w:w="2369" w:type="dxa"/>
            <w:vAlign w:val="center"/>
          </w:tcPr>
          <w:p w:rsidR="006E37B8" w:rsidRPr="00AF34ED" w:rsidRDefault="006E37B8" w:rsidP="00AF34ED">
            <w:pPr>
              <w:ind w:firstLine="0"/>
              <w:jc w:val="center"/>
              <w:rPr>
                <w:rFonts w:ascii="Times New Roman" w:hAnsi="Times New Roman"/>
                <w:sz w:val="24"/>
                <w:szCs w:val="24"/>
              </w:rPr>
            </w:pPr>
            <w:r w:rsidRPr="00AF34ED">
              <w:rPr>
                <w:rFonts w:ascii="Times New Roman" w:hAnsi="Times New Roman"/>
                <w:sz w:val="24"/>
                <w:szCs w:val="24"/>
              </w:rPr>
              <w:t>30 Вт/кв.м общей площади здания</w:t>
            </w:r>
          </w:p>
        </w:tc>
        <w:tc>
          <w:tcPr>
            <w:tcW w:w="2163" w:type="dxa"/>
            <w:vAlign w:val="center"/>
          </w:tcPr>
          <w:p w:rsidR="006E37B8" w:rsidRPr="005A0334" w:rsidRDefault="005A0334" w:rsidP="00AF34ED">
            <w:pPr>
              <w:tabs>
                <w:tab w:val="left" w:pos="9922"/>
              </w:tabs>
              <w:ind w:firstLine="0"/>
              <w:jc w:val="center"/>
              <w:rPr>
                <w:rFonts w:ascii="Times New Roman" w:hAnsi="Times New Roman"/>
                <w:sz w:val="24"/>
                <w:szCs w:val="24"/>
              </w:rPr>
            </w:pPr>
            <w:r>
              <w:rPr>
                <w:rFonts w:ascii="Times New Roman" w:hAnsi="Times New Roman"/>
                <w:sz w:val="24"/>
                <w:szCs w:val="24"/>
              </w:rPr>
              <w:t>428,12</w:t>
            </w:r>
          </w:p>
        </w:tc>
      </w:tr>
      <w:tr w:rsidR="006E37B8" w:rsidRPr="00AF34ED" w:rsidTr="00AF34ED">
        <w:trPr>
          <w:cantSplit/>
          <w:jc w:val="center"/>
        </w:trPr>
        <w:tc>
          <w:tcPr>
            <w:tcW w:w="1560" w:type="dxa"/>
            <w:vAlign w:val="center"/>
          </w:tcPr>
          <w:p w:rsidR="006E37B8" w:rsidRPr="00AF34ED" w:rsidRDefault="006E37B8" w:rsidP="00AF34ED">
            <w:pPr>
              <w:tabs>
                <w:tab w:val="left" w:pos="9922"/>
              </w:tabs>
              <w:ind w:firstLine="0"/>
              <w:jc w:val="center"/>
              <w:rPr>
                <w:rFonts w:ascii="Times New Roman" w:hAnsi="Times New Roman"/>
                <w:sz w:val="24"/>
                <w:szCs w:val="24"/>
              </w:rPr>
            </w:pPr>
            <w:r w:rsidRPr="00AF34ED">
              <w:rPr>
                <w:rFonts w:ascii="Times New Roman" w:hAnsi="Times New Roman"/>
                <w:sz w:val="24"/>
                <w:szCs w:val="24"/>
              </w:rPr>
              <w:t>804</w:t>
            </w:r>
          </w:p>
        </w:tc>
        <w:tc>
          <w:tcPr>
            <w:tcW w:w="4346" w:type="dxa"/>
            <w:vAlign w:val="center"/>
          </w:tcPr>
          <w:p w:rsidR="006E37B8" w:rsidRPr="00AF34ED" w:rsidRDefault="006E37B8" w:rsidP="00AF34ED">
            <w:pPr>
              <w:ind w:firstLine="0"/>
              <w:jc w:val="center"/>
              <w:rPr>
                <w:rFonts w:ascii="Times New Roman" w:hAnsi="Times New Roman"/>
                <w:sz w:val="24"/>
                <w:szCs w:val="24"/>
              </w:rPr>
            </w:pPr>
            <w:r w:rsidRPr="00AF34ED">
              <w:rPr>
                <w:rFonts w:ascii="Times New Roman" w:hAnsi="Times New Roman"/>
                <w:sz w:val="24"/>
                <w:szCs w:val="24"/>
              </w:rPr>
              <w:t xml:space="preserve">Общеобразовательная школа на </w:t>
            </w:r>
            <w:r w:rsidRPr="00AF34ED">
              <w:rPr>
                <w:rFonts w:ascii="Times New Roman" w:hAnsi="Times New Roman"/>
                <w:sz w:val="24"/>
                <w:szCs w:val="24"/>
                <w:lang w:val="en-US"/>
              </w:rPr>
              <w:t>1135</w:t>
            </w:r>
            <w:r w:rsidRPr="00AF34ED">
              <w:rPr>
                <w:rFonts w:ascii="Times New Roman" w:hAnsi="Times New Roman"/>
                <w:sz w:val="24"/>
                <w:szCs w:val="24"/>
              </w:rPr>
              <w:t xml:space="preserve"> мест</w:t>
            </w:r>
          </w:p>
        </w:tc>
        <w:tc>
          <w:tcPr>
            <w:tcW w:w="2369" w:type="dxa"/>
            <w:vAlign w:val="center"/>
          </w:tcPr>
          <w:p w:rsidR="006E37B8" w:rsidRPr="00AF34ED" w:rsidRDefault="006E37B8" w:rsidP="00AF34ED">
            <w:pPr>
              <w:ind w:firstLine="0"/>
              <w:jc w:val="center"/>
              <w:rPr>
                <w:rFonts w:ascii="Times New Roman" w:hAnsi="Times New Roman"/>
                <w:sz w:val="24"/>
                <w:szCs w:val="24"/>
              </w:rPr>
            </w:pPr>
            <w:r w:rsidRPr="00AF34ED">
              <w:rPr>
                <w:rFonts w:ascii="Times New Roman" w:hAnsi="Times New Roman"/>
                <w:sz w:val="24"/>
                <w:szCs w:val="24"/>
              </w:rPr>
              <w:t>30 Вт/кв.м общей площади здания</w:t>
            </w:r>
          </w:p>
        </w:tc>
        <w:tc>
          <w:tcPr>
            <w:tcW w:w="2163" w:type="dxa"/>
            <w:vAlign w:val="center"/>
          </w:tcPr>
          <w:p w:rsidR="006E37B8" w:rsidRPr="005A0334" w:rsidRDefault="005A0334" w:rsidP="00AF34ED">
            <w:pPr>
              <w:tabs>
                <w:tab w:val="left" w:pos="9922"/>
              </w:tabs>
              <w:ind w:firstLine="0"/>
              <w:jc w:val="center"/>
              <w:rPr>
                <w:rFonts w:ascii="Times New Roman" w:hAnsi="Times New Roman"/>
                <w:sz w:val="24"/>
                <w:szCs w:val="24"/>
              </w:rPr>
            </w:pPr>
            <w:r>
              <w:rPr>
                <w:rFonts w:ascii="Times New Roman" w:hAnsi="Times New Roman"/>
                <w:sz w:val="24"/>
                <w:szCs w:val="24"/>
              </w:rPr>
              <w:t>777,46</w:t>
            </w:r>
          </w:p>
        </w:tc>
      </w:tr>
      <w:tr w:rsidR="006E37B8" w:rsidRPr="00AF34ED" w:rsidTr="00AF34ED">
        <w:trPr>
          <w:cantSplit/>
          <w:jc w:val="center"/>
        </w:trPr>
        <w:tc>
          <w:tcPr>
            <w:tcW w:w="1560" w:type="dxa"/>
            <w:vAlign w:val="center"/>
          </w:tcPr>
          <w:p w:rsidR="006E37B8" w:rsidRPr="00AF34ED" w:rsidRDefault="006E37B8" w:rsidP="00AF34ED">
            <w:pPr>
              <w:tabs>
                <w:tab w:val="left" w:pos="9922"/>
              </w:tabs>
              <w:ind w:firstLine="0"/>
              <w:jc w:val="center"/>
              <w:rPr>
                <w:rFonts w:ascii="Times New Roman" w:hAnsi="Times New Roman"/>
                <w:sz w:val="24"/>
                <w:szCs w:val="24"/>
              </w:rPr>
            </w:pPr>
            <w:r w:rsidRPr="00AF34ED">
              <w:rPr>
                <w:rFonts w:ascii="Times New Roman" w:hAnsi="Times New Roman"/>
                <w:sz w:val="24"/>
                <w:szCs w:val="24"/>
              </w:rPr>
              <w:t>805</w:t>
            </w:r>
          </w:p>
        </w:tc>
        <w:tc>
          <w:tcPr>
            <w:tcW w:w="4346" w:type="dxa"/>
            <w:vAlign w:val="center"/>
          </w:tcPr>
          <w:p w:rsidR="006E37B8" w:rsidRPr="00AF34ED" w:rsidRDefault="006E37B8" w:rsidP="00AF34ED">
            <w:pPr>
              <w:tabs>
                <w:tab w:val="left" w:pos="9922"/>
              </w:tabs>
              <w:ind w:firstLine="0"/>
              <w:jc w:val="center"/>
              <w:rPr>
                <w:rFonts w:ascii="Times New Roman" w:hAnsi="Times New Roman"/>
                <w:b/>
                <w:sz w:val="24"/>
                <w:szCs w:val="24"/>
              </w:rPr>
            </w:pPr>
            <w:r w:rsidRPr="00AF34ED">
              <w:rPr>
                <w:rFonts w:ascii="Times New Roman" w:hAnsi="Times New Roman"/>
                <w:sz w:val="24"/>
                <w:szCs w:val="24"/>
              </w:rPr>
              <w:t>Детское дошкольное учреждение на 295</w:t>
            </w:r>
            <w:r w:rsidR="005A0334">
              <w:rPr>
                <w:rFonts w:ascii="Times New Roman" w:hAnsi="Times New Roman"/>
                <w:sz w:val="24"/>
                <w:szCs w:val="24"/>
              </w:rPr>
              <w:t xml:space="preserve"> </w:t>
            </w:r>
            <w:r w:rsidRPr="00AF34ED">
              <w:rPr>
                <w:rFonts w:ascii="Times New Roman" w:hAnsi="Times New Roman"/>
                <w:sz w:val="24"/>
                <w:szCs w:val="24"/>
              </w:rPr>
              <w:t>мест</w:t>
            </w:r>
          </w:p>
        </w:tc>
        <w:tc>
          <w:tcPr>
            <w:tcW w:w="2369" w:type="dxa"/>
            <w:vAlign w:val="center"/>
          </w:tcPr>
          <w:p w:rsidR="006E37B8" w:rsidRPr="00AF34ED" w:rsidRDefault="006E37B8" w:rsidP="00AF34ED">
            <w:pPr>
              <w:ind w:firstLine="0"/>
              <w:jc w:val="center"/>
              <w:rPr>
                <w:rFonts w:ascii="Times New Roman" w:hAnsi="Times New Roman"/>
                <w:sz w:val="24"/>
                <w:szCs w:val="24"/>
              </w:rPr>
            </w:pPr>
            <w:r w:rsidRPr="00AF34ED">
              <w:rPr>
                <w:rFonts w:ascii="Times New Roman" w:hAnsi="Times New Roman"/>
                <w:sz w:val="24"/>
                <w:szCs w:val="24"/>
              </w:rPr>
              <w:t>30 Вт/кв.м общей площади здания</w:t>
            </w:r>
          </w:p>
        </w:tc>
        <w:tc>
          <w:tcPr>
            <w:tcW w:w="2163" w:type="dxa"/>
            <w:vAlign w:val="center"/>
          </w:tcPr>
          <w:p w:rsidR="006E37B8" w:rsidRPr="005A0334" w:rsidRDefault="005A0334" w:rsidP="00AF34ED">
            <w:pPr>
              <w:tabs>
                <w:tab w:val="left" w:pos="9922"/>
              </w:tabs>
              <w:ind w:firstLine="0"/>
              <w:jc w:val="center"/>
              <w:rPr>
                <w:rFonts w:ascii="Times New Roman" w:hAnsi="Times New Roman"/>
                <w:sz w:val="24"/>
                <w:szCs w:val="24"/>
              </w:rPr>
            </w:pPr>
            <w:r>
              <w:rPr>
                <w:rFonts w:ascii="Times New Roman" w:hAnsi="Times New Roman"/>
                <w:sz w:val="24"/>
                <w:szCs w:val="24"/>
              </w:rPr>
              <w:t>199,07</w:t>
            </w:r>
          </w:p>
        </w:tc>
      </w:tr>
      <w:tr w:rsidR="006E37B8" w:rsidRPr="00AF34ED" w:rsidTr="00AF34ED">
        <w:trPr>
          <w:cantSplit/>
          <w:jc w:val="center"/>
        </w:trPr>
        <w:tc>
          <w:tcPr>
            <w:tcW w:w="1560" w:type="dxa"/>
            <w:vAlign w:val="center"/>
          </w:tcPr>
          <w:p w:rsidR="006E37B8" w:rsidRPr="00AF34ED" w:rsidRDefault="006E37B8" w:rsidP="00AF34ED">
            <w:pPr>
              <w:tabs>
                <w:tab w:val="left" w:pos="9922"/>
              </w:tabs>
              <w:ind w:firstLine="0"/>
              <w:jc w:val="center"/>
              <w:rPr>
                <w:rFonts w:ascii="Times New Roman" w:hAnsi="Times New Roman"/>
                <w:sz w:val="24"/>
                <w:szCs w:val="24"/>
                <w:lang w:val="en-US"/>
              </w:rPr>
            </w:pPr>
            <w:r w:rsidRPr="00AF34ED">
              <w:rPr>
                <w:rFonts w:ascii="Times New Roman" w:hAnsi="Times New Roman"/>
                <w:sz w:val="24"/>
                <w:szCs w:val="24"/>
                <w:lang w:val="en-US"/>
              </w:rPr>
              <w:t>806</w:t>
            </w:r>
          </w:p>
        </w:tc>
        <w:tc>
          <w:tcPr>
            <w:tcW w:w="4346" w:type="dxa"/>
            <w:vAlign w:val="center"/>
          </w:tcPr>
          <w:p w:rsidR="006E37B8" w:rsidRPr="00AF34ED" w:rsidRDefault="006E37B8" w:rsidP="00AF34ED">
            <w:pPr>
              <w:tabs>
                <w:tab w:val="left" w:pos="9922"/>
              </w:tabs>
              <w:ind w:firstLine="0"/>
              <w:jc w:val="center"/>
              <w:rPr>
                <w:rFonts w:ascii="Times New Roman" w:hAnsi="Times New Roman"/>
                <w:sz w:val="24"/>
                <w:szCs w:val="24"/>
              </w:rPr>
            </w:pPr>
            <w:r w:rsidRPr="00AF34ED">
              <w:rPr>
                <w:rFonts w:ascii="Times New Roman" w:hAnsi="Times New Roman"/>
                <w:sz w:val="24"/>
                <w:szCs w:val="24"/>
              </w:rPr>
              <w:t>Детское дошкольное учреждение на 310</w:t>
            </w:r>
            <w:r w:rsidR="005A0334">
              <w:rPr>
                <w:rFonts w:ascii="Times New Roman" w:hAnsi="Times New Roman"/>
                <w:sz w:val="24"/>
                <w:szCs w:val="24"/>
              </w:rPr>
              <w:t xml:space="preserve"> </w:t>
            </w:r>
            <w:r w:rsidRPr="00AF34ED">
              <w:rPr>
                <w:rFonts w:ascii="Times New Roman" w:hAnsi="Times New Roman"/>
                <w:sz w:val="24"/>
                <w:szCs w:val="24"/>
              </w:rPr>
              <w:t>мест</w:t>
            </w:r>
          </w:p>
        </w:tc>
        <w:tc>
          <w:tcPr>
            <w:tcW w:w="2369" w:type="dxa"/>
            <w:vAlign w:val="center"/>
          </w:tcPr>
          <w:p w:rsidR="006E37B8" w:rsidRPr="00AF34ED" w:rsidRDefault="006E37B8" w:rsidP="00AF34ED">
            <w:pPr>
              <w:tabs>
                <w:tab w:val="left" w:pos="9922"/>
              </w:tabs>
              <w:ind w:firstLine="0"/>
              <w:jc w:val="center"/>
              <w:rPr>
                <w:rFonts w:ascii="Times New Roman" w:hAnsi="Times New Roman"/>
                <w:sz w:val="24"/>
                <w:szCs w:val="24"/>
              </w:rPr>
            </w:pPr>
            <w:r w:rsidRPr="00AF34ED">
              <w:rPr>
                <w:rFonts w:ascii="Times New Roman" w:hAnsi="Times New Roman"/>
                <w:sz w:val="24"/>
                <w:szCs w:val="24"/>
              </w:rPr>
              <w:t>30 Вт/кв.м общей площади здания</w:t>
            </w:r>
          </w:p>
        </w:tc>
        <w:tc>
          <w:tcPr>
            <w:tcW w:w="2163" w:type="dxa"/>
            <w:vAlign w:val="center"/>
          </w:tcPr>
          <w:p w:rsidR="006E37B8" w:rsidRPr="005A0334" w:rsidRDefault="005A0334" w:rsidP="00AF34ED">
            <w:pPr>
              <w:tabs>
                <w:tab w:val="left" w:pos="9922"/>
              </w:tabs>
              <w:ind w:firstLine="0"/>
              <w:jc w:val="center"/>
              <w:rPr>
                <w:rFonts w:ascii="Times New Roman" w:hAnsi="Times New Roman"/>
                <w:sz w:val="24"/>
                <w:szCs w:val="24"/>
              </w:rPr>
            </w:pPr>
            <w:r>
              <w:rPr>
                <w:rFonts w:ascii="Times New Roman" w:hAnsi="Times New Roman"/>
                <w:sz w:val="24"/>
                <w:szCs w:val="24"/>
              </w:rPr>
              <w:t>147,40</w:t>
            </w:r>
          </w:p>
        </w:tc>
      </w:tr>
      <w:tr w:rsidR="006E37B8" w:rsidRPr="00AF34ED" w:rsidTr="00AF34ED">
        <w:trPr>
          <w:cantSplit/>
          <w:jc w:val="center"/>
        </w:trPr>
        <w:tc>
          <w:tcPr>
            <w:tcW w:w="1560" w:type="dxa"/>
            <w:vAlign w:val="center"/>
          </w:tcPr>
          <w:p w:rsidR="006E37B8" w:rsidRPr="00AF34ED" w:rsidRDefault="006E37B8" w:rsidP="00AF34ED">
            <w:pPr>
              <w:tabs>
                <w:tab w:val="left" w:pos="9922"/>
              </w:tabs>
              <w:ind w:firstLine="0"/>
              <w:jc w:val="center"/>
              <w:rPr>
                <w:rFonts w:ascii="Times New Roman" w:hAnsi="Times New Roman"/>
                <w:sz w:val="24"/>
                <w:szCs w:val="24"/>
                <w:lang w:val="en-US"/>
              </w:rPr>
            </w:pPr>
            <w:r w:rsidRPr="00AF34ED">
              <w:rPr>
                <w:rFonts w:ascii="Times New Roman" w:hAnsi="Times New Roman"/>
                <w:sz w:val="24"/>
                <w:szCs w:val="24"/>
                <w:lang w:val="en-US"/>
              </w:rPr>
              <w:t>807</w:t>
            </w:r>
          </w:p>
        </w:tc>
        <w:tc>
          <w:tcPr>
            <w:tcW w:w="4346" w:type="dxa"/>
            <w:vAlign w:val="center"/>
          </w:tcPr>
          <w:p w:rsidR="006E37B8" w:rsidRPr="00AF34ED" w:rsidRDefault="006E37B8" w:rsidP="00AF34ED">
            <w:pPr>
              <w:tabs>
                <w:tab w:val="left" w:pos="9922"/>
              </w:tabs>
              <w:ind w:firstLine="0"/>
              <w:jc w:val="center"/>
              <w:rPr>
                <w:rFonts w:ascii="Times New Roman" w:hAnsi="Times New Roman"/>
                <w:sz w:val="24"/>
                <w:szCs w:val="24"/>
              </w:rPr>
            </w:pPr>
            <w:r w:rsidRPr="00AF34ED">
              <w:rPr>
                <w:rFonts w:ascii="Times New Roman" w:hAnsi="Times New Roman"/>
                <w:sz w:val="24"/>
                <w:szCs w:val="24"/>
              </w:rPr>
              <w:t>Детское дошкольное учреждение на 360</w:t>
            </w:r>
            <w:r w:rsidR="005A0334">
              <w:rPr>
                <w:rFonts w:ascii="Times New Roman" w:hAnsi="Times New Roman"/>
                <w:sz w:val="24"/>
                <w:szCs w:val="24"/>
              </w:rPr>
              <w:t xml:space="preserve"> </w:t>
            </w:r>
            <w:r w:rsidRPr="00AF34ED">
              <w:rPr>
                <w:rFonts w:ascii="Times New Roman" w:hAnsi="Times New Roman"/>
                <w:sz w:val="24"/>
                <w:szCs w:val="24"/>
              </w:rPr>
              <w:t>мест</w:t>
            </w:r>
          </w:p>
        </w:tc>
        <w:tc>
          <w:tcPr>
            <w:tcW w:w="2369" w:type="dxa"/>
            <w:vAlign w:val="center"/>
          </w:tcPr>
          <w:p w:rsidR="006E37B8" w:rsidRPr="00AF34ED" w:rsidRDefault="006E37B8" w:rsidP="00AF34ED">
            <w:pPr>
              <w:ind w:firstLine="0"/>
              <w:jc w:val="center"/>
              <w:rPr>
                <w:rFonts w:ascii="Times New Roman" w:hAnsi="Times New Roman"/>
                <w:sz w:val="24"/>
                <w:szCs w:val="24"/>
              </w:rPr>
            </w:pPr>
            <w:r w:rsidRPr="00AF34ED">
              <w:rPr>
                <w:rFonts w:ascii="Times New Roman" w:hAnsi="Times New Roman"/>
                <w:sz w:val="24"/>
                <w:szCs w:val="24"/>
              </w:rPr>
              <w:t>30 Вт/кв.м общей площади здания</w:t>
            </w:r>
          </w:p>
        </w:tc>
        <w:tc>
          <w:tcPr>
            <w:tcW w:w="2163" w:type="dxa"/>
            <w:vAlign w:val="center"/>
          </w:tcPr>
          <w:p w:rsidR="006E37B8" w:rsidRPr="005A0334" w:rsidRDefault="005A0334" w:rsidP="00AF34ED">
            <w:pPr>
              <w:tabs>
                <w:tab w:val="left" w:pos="9922"/>
              </w:tabs>
              <w:ind w:firstLine="0"/>
              <w:jc w:val="center"/>
              <w:rPr>
                <w:rFonts w:ascii="Times New Roman" w:hAnsi="Times New Roman"/>
                <w:sz w:val="24"/>
                <w:szCs w:val="24"/>
              </w:rPr>
            </w:pPr>
            <w:r>
              <w:rPr>
                <w:rFonts w:ascii="Times New Roman" w:hAnsi="Times New Roman"/>
                <w:sz w:val="24"/>
                <w:szCs w:val="24"/>
              </w:rPr>
              <w:t>154,99</w:t>
            </w:r>
          </w:p>
        </w:tc>
      </w:tr>
      <w:tr w:rsidR="006E37B8" w:rsidRPr="00AF34ED" w:rsidTr="00AF34ED">
        <w:trPr>
          <w:cantSplit/>
          <w:jc w:val="center"/>
        </w:trPr>
        <w:tc>
          <w:tcPr>
            <w:tcW w:w="1560" w:type="dxa"/>
            <w:vAlign w:val="center"/>
          </w:tcPr>
          <w:p w:rsidR="006E37B8" w:rsidRPr="00AF34ED" w:rsidRDefault="006E37B8" w:rsidP="00AF34ED">
            <w:pPr>
              <w:tabs>
                <w:tab w:val="left" w:pos="9922"/>
              </w:tabs>
              <w:ind w:firstLine="0"/>
              <w:jc w:val="center"/>
              <w:rPr>
                <w:rFonts w:ascii="Times New Roman" w:hAnsi="Times New Roman"/>
                <w:sz w:val="24"/>
                <w:szCs w:val="24"/>
                <w:lang w:val="en-US"/>
              </w:rPr>
            </w:pPr>
            <w:r w:rsidRPr="00AF34ED">
              <w:rPr>
                <w:rFonts w:ascii="Times New Roman" w:hAnsi="Times New Roman"/>
                <w:sz w:val="24"/>
                <w:szCs w:val="24"/>
                <w:lang w:val="en-US"/>
              </w:rPr>
              <w:t>808</w:t>
            </w:r>
          </w:p>
        </w:tc>
        <w:tc>
          <w:tcPr>
            <w:tcW w:w="4346" w:type="dxa"/>
            <w:vAlign w:val="center"/>
          </w:tcPr>
          <w:p w:rsidR="006E37B8" w:rsidRPr="00AF34ED" w:rsidRDefault="006E37B8" w:rsidP="00AF34ED">
            <w:pPr>
              <w:tabs>
                <w:tab w:val="left" w:pos="9922"/>
              </w:tabs>
              <w:ind w:firstLine="0"/>
              <w:jc w:val="center"/>
              <w:rPr>
                <w:rFonts w:ascii="Times New Roman" w:hAnsi="Times New Roman"/>
                <w:sz w:val="24"/>
                <w:szCs w:val="24"/>
              </w:rPr>
            </w:pPr>
            <w:r w:rsidRPr="00AF34ED">
              <w:rPr>
                <w:rFonts w:ascii="Times New Roman" w:hAnsi="Times New Roman"/>
                <w:sz w:val="24"/>
                <w:szCs w:val="24"/>
              </w:rPr>
              <w:t>Детское дошкольное учреждение на 600</w:t>
            </w:r>
            <w:r w:rsidR="005A0334">
              <w:rPr>
                <w:rFonts w:ascii="Times New Roman" w:hAnsi="Times New Roman"/>
                <w:sz w:val="24"/>
                <w:szCs w:val="24"/>
              </w:rPr>
              <w:t xml:space="preserve"> </w:t>
            </w:r>
            <w:r w:rsidRPr="00AF34ED">
              <w:rPr>
                <w:rFonts w:ascii="Times New Roman" w:hAnsi="Times New Roman"/>
                <w:sz w:val="24"/>
                <w:szCs w:val="24"/>
              </w:rPr>
              <w:t>мест</w:t>
            </w:r>
          </w:p>
        </w:tc>
        <w:tc>
          <w:tcPr>
            <w:tcW w:w="2369" w:type="dxa"/>
            <w:vAlign w:val="center"/>
          </w:tcPr>
          <w:p w:rsidR="006E37B8" w:rsidRPr="00AF34ED" w:rsidRDefault="006E37B8" w:rsidP="00AF34ED">
            <w:pPr>
              <w:ind w:firstLine="0"/>
              <w:jc w:val="center"/>
              <w:rPr>
                <w:rFonts w:ascii="Times New Roman" w:hAnsi="Times New Roman"/>
                <w:sz w:val="24"/>
                <w:szCs w:val="24"/>
              </w:rPr>
            </w:pPr>
          </w:p>
          <w:p w:rsidR="006E37B8" w:rsidRPr="00AF34ED" w:rsidRDefault="006E37B8" w:rsidP="00AF34ED">
            <w:pPr>
              <w:ind w:firstLine="0"/>
              <w:jc w:val="center"/>
              <w:rPr>
                <w:rFonts w:ascii="Times New Roman" w:hAnsi="Times New Roman"/>
                <w:sz w:val="24"/>
                <w:szCs w:val="24"/>
              </w:rPr>
            </w:pPr>
            <w:r w:rsidRPr="00AF34ED">
              <w:rPr>
                <w:rFonts w:ascii="Times New Roman" w:hAnsi="Times New Roman"/>
                <w:sz w:val="24"/>
                <w:szCs w:val="24"/>
              </w:rPr>
              <w:t>30 Вт/кв.м общей площади здания</w:t>
            </w:r>
          </w:p>
        </w:tc>
        <w:tc>
          <w:tcPr>
            <w:tcW w:w="2163" w:type="dxa"/>
            <w:vAlign w:val="center"/>
          </w:tcPr>
          <w:p w:rsidR="006E37B8" w:rsidRPr="005A0334" w:rsidRDefault="005A0334" w:rsidP="00AF34ED">
            <w:pPr>
              <w:tabs>
                <w:tab w:val="left" w:pos="9922"/>
              </w:tabs>
              <w:ind w:firstLine="0"/>
              <w:jc w:val="center"/>
              <w:rPr>
                <w:rFonts w:ascii="Times New Roman" w:hAnsi="Times New Roman"/>
                <w:sz w:val="24"/>
                <w:szCs w:val="24"/>
              </w:rPr>
            </w:pPr>
            <w:r>
              <w:rPr>
                <w:rFonts w:ascii="Times New Roman" w:hAnsi="Times New Roman"/>
                <w:sz w:val="24"/>
                <w:szCs w:val="24"/>
              </w:rPr>
              <w:t>251,68</w:t>
            </w:r>
          </w:p>
        </w:tc>
      </w:tr>
      <w:tr w:rsidR="006E37B8" w:rsidRPr="00AF34ED" w:rsidTr="00AF34ED">
        <w:trPr>
          <w:cantSplit/>
          <w:jc w:val="center"/>
        </w:trPr>
        <w:tc>
          <w:tcPr>
            <w:tcW w:w="1560" w:type="dxa"/>
            <w:vAlign w:val="center"/>
          </w:tcPr>
          <w:p w:rsidR="006E37B8" w:rsidRPr="00AF34ED" w:rsidRDefault="006E37B8" w:rsidP="00AF34ED">
            <w:pPr>
              <w:tabs>
                <w:tab w:val="left" w:pos="9922"/>
              </w:tabs>
              <w:ind w:firstLine="0"/>
              <w:jc w:val="center"/>
              <w:rPr>
                <w:rFonts w:ascii="Times New Roman" w:hAnsi="Times New Roman"/>
                <w:sz w:val="24"/>
                <w:szCs w:val="24"/>
                <w:lang w:val="en-US"/>
              </w:rPr>
            </w:pPr>
            <w:r w:rsidRPr="00AF34ED">
              <w:rPr>
                <w:rFonts w:ascii="Times New Roman" w:hAnsi="Times New Roman"/>
                <w:sz w:val="24"/>
                <w:szCs w:val="24"/>
                <w:lang w:val="en-US"/>
              </w:rPr>
              <w:lastRenderedPageBreak/>
              <w:t>809</w:t>
            </w:r>
          </w:p>
        </w:tc>
        <w:tc>
          <w:tcPr>
            <w:tcW w:w="4346" w:type="dxa"/>
            <w:vAlign w:val="center"/>
          </w:tcPr>
          <w:p w:rsidR="006E37B8" w:rsidRPr="00AF34ED" w:rsidRDefault="006E37B8" w:rsidP="00AF34ED">
            <w:pPr>
              <w:tabs>
                <w:tab w:val="left" w:pos="9922"/>
              </w:tabs>
              <w:ind w:firstLine="0"/>
              <w:jc w:val="center"/>
              <w:rPr>
                <w:rFonts w:ascii="Times New Roman" w:hAnsi="Times New Roman"/>
                <w:sz w:val="24"/>
                <w:szCs w:val="24"/>
              </w:rPr>
            </w:pPr>
            <w:r w:rsidRPr="00AF34ED">
              <w:rPr>
                <w:rFonts w:ascii="Times New Roman" w:hAnsi="Times New Roman"/>
                <w:sz w:val="24"/>
                <w:szCs w:val="24"/>
              </w:rPr>
              <w:t>Учреждение здравоохранения (поликлиника для взрослых и детей) на 200 посещений в смену</w:t>
            </w:r>
          </w:p>
        </w:tc>
        <w:tc>
          <w:tcPr>
            <w:tcW w:w="2369" w:type="dxa"/>
            <w:vAlign w:val="center"/>
          </w:tcPr>
          <w:p w:rsidR="006E37B8" w:rsidRPr="00AF34ED" w:rsidRDefault="006E37B8" w:rsidP="00AF34ED">
            <w:pPr>
              <w:ind w:firstLine="0"/>
              <w:jc w:val="center"/>
              <w:rPr>
                <w:rFonts w:ascii="Times New Roman" w:hAnsi="Times New Roman"/>
                <w:sz w:val="24"/>
                <w:szCs w:val="24"/>
              </w:rPr>
            </w:pPr>
            <w:r w:rsidRPr="00AF34ED">
              <w:rPr>
                <w:rFonts w:ascii="Times New Roman" w:hAnsi="Times New Roman"/>
                <w:sz w:val="24"/>
                <w:szCs w:val="24"/>
              </w:rPr>
              <w:t>30 Вт/кв.м общей</w:t>
            </w:r>
          </w:p>
          <w:p w:rsidR="006E37B8" w:rsidRPr="00AF34ED" w:rsidRDefault="006E37B8" w:rsidP="00AF34ED">
            <w:pPr>
              <w:ind w:firstLine="0"/>
              <w:jc w:val="center"/>
              <w:rPr>
                <w:rFonts w:ascii="Times New Roman" w:hAnsi="Times New Roman"/>
                <w:sz w:val="24"/>
                <w:szCs w:val="24"/>
              </w:rPr>
            </w:pPr>
            <w:r w:rsidRPr="00AF34ED">
              <w:rPr>
                <w:rFonts w:ascii="Times New Roman" w:hAnsi="Times New Roman"/>
                <w:sz w:val="24"/>
                <w:szCs w:val="24"/>
              </w:rPr>
              <w:t>площади здания</w:t>
            </w:r>
          </w:p>
        </w:tc>
        <w:tc>
          <w:tcPr>
            <w:tcW w:w="2163" w:type="dxa"/>
            <w:vAlign w:val="center"/>
          </w:tcPr>
          <w:p w:rsidR="006E37B8" w:rsidRPr="005A0334" w:rsidRDefault="005A0334" w:rsidP="00AF34ED">
            <w:pPr>
              <w:tabs>
                <w:tab w:val="left" w:pos="9922"/>
              </w:tabs>
              <w:ind w:firstLine="0"/>
              <w:jc w:val="center"/>
              <w:rPr>
                <w:rFonts w:ascii="Times New Roman" w:hAnsi="Times New Roman"/>
                <w:sz w:val="24"/>
                <w:szCs w:val="24"/>
              </w:rPr>
            </w:pPr>
            <w:r>
              <w:rPr>
                <w:rFonts w:ascii="Times New Roman" w:hAnsi="Times New Roman"/>
                <w:sz w:val="24"/>
                <w:szCs w:val="24"/>
              </w:rPr>
              <w:t>117</w:t>
            </w:r>
            <w:r>
              <w:rPr>
                <w:rFonts w:ascii="Times New Roman" w:hAnsi="Times New Roman"/>
                <w:sz w:val="24"/>
                <w:szCs w:val="24"/>
                <w:lang w:val="en-US"/>
              </w:rPr>
              <w:t>,</w:t>
            </w:r>
            <w:r>
              <w:rPr>
                <w:rFonts w:ascii="Times New Roman" w:hAnsi="Times New Roman"/>
                <w:sz w:val="24"/>
                <w:szCs w:val="24"/>
              </w:rPr>
              <w:t>83</w:t>
            </w:r>
          </w:p>
        </w:tc>
      </w:tr>
      <w:tr w:rsidR="006E37B8" w:rsidRPr="00AF34ED" w:rsidTr="00AF34ED">
        <w:trPr>
          <w:cantSplit/>
          <w:jc w:val="center"/>
        </w:trPr>
        <w:tc>
          <w:tcPr>
            <w:tcW w:w="1560" w:type="dxa"/>
            <w:vAlign w:val="center"/>
          </w:tcPr>
          <w:p w:rsidR="006E37B8" w:rsidRPr="00AF34ED" w:rsidRDefault="006E37B8" w:rsidP="00AF34ED">
            <w:pPr>
              <w:tabs>
                <w:tab w:val="left" w:pos="9922"/>
              </w:tabs>
              <w:ind w:firstLine="0"/>
              <w:jc w:val="center"/>
              <w:rPr>
                <w:rFonts w:ascii="Times New Roman" w:hAnsi="Times New Roman"/>
                <w:sz w:val="24"/>
                <w:szCs w:val="24"/>
                <w:lang w:val="en-US"/>
              </w:rPr>
            </w:pPr>
            <w:r w:rsidRPr="00AF34ED">
              <w:rPr>
                <w:rFonts w:ascii="Times New Roman" w:hAnsi="Times New Roman"/>
                <w:sz w:val="24"/>
                <w:szCs w:val="24"/>
                <w:lang w:val="en-US"/>
              </w:rPr>
              <w:t>810</w:t>
            </w:r>
          </w:p>
        </w:tc>
        <w:tc>
          <w:tcPr>
            <w:tcW w:w="4346" w:type="dxa"/>
            <w:vAlign w:val="center"/>
          </w:tcPr>
          <w:p w:rsidR="006E37B8" w:rsidRPr="00AF34ED" w:rsidRDefault="006E37B8" w:rsidP="00AF34ED">
            <w:pPr>
              <w:tabs>
                <w:tab w:val="left" w:pos="9922"/>
              </w:tabs>
              <w:ind w:firstLine="0"/>
              <w:jc w:val="center"/>
              <w:rPr>
                <w:rFonts w:ascii="Times New Roman" w:hAnsi="Times New Roman"/>
                <w:sz w:val="24"/>
                <w:szCs w:val="24"/>
              </w:rPr>
            </w:pPr>
            <w:r w:rsidRPr="00AF34ED">
              <w:rPr>
                <w:rFonts w:ascii="Times New Roman" w:hAnsi="Times New Roman"/>
                <w:sz w:val="24"/>
                <w:szCs w:val="24"/>
              </w:rPr>
              <w:t>Учреждение здравоохранения (фельдшерско-акушерский пункт на 5 коек с аптекой</w:t>
            </w:r>
          </w:p>
        </w:tc>
        <w:tc>
          <w:tcPr>
            <w:tcW w:w="2369" w:type="dxa"/>
            <w:vAlign w:val="center"/>
          </w:tcPr>
          <w:p w:rsidR="006E37B8" w:rsidRPr="00AF34ED" w:rsidRDefault="006E37B8" w:rsidP="00AF34ED">
            <w:pPr>
              <w:ind w:firstLine="0"/>
              <w:jc w:val="center"/>
              <w:rPr>
                <w:rFonts w:ascii="Times New Roman" w:hAnsi="Times New Roman"/>
                <w:sz w:val="24"/>
                <w:szCs w:val="24"/>
              </w:rPr>
            </w:pPr>
          </w:p>
          <w:p w:rsidR="006E37B8" w:rsidRPr="00AF34ED" w:rsidRDefault="006E37B8" w:rsidP="00AF34ED">
            <w:pPr>
              <w:ind w:firstLine="0"/>
              <w:jc w:val="center"/>
              <w:rPr>
                <w:rFonts w:ascii="Times New Roman" w:hAnsi="Times New Roman"/>
                <w:sz w:val="24"/>
                <w:szCs w:val="24"/>
              </w:rPr>
            </w:pPr>
            <w:r w:rsidRPr="00AF34ED">
              <w:rPr>
                <w:rFonts w:ascii="Times New Roman" w:hAnsi="Times New Roman"/>
                <w:sz w:val="24"/>
                <w:szCs w:val="24"/>
              </w:rPr>
              <w:t>30 Вт/кв.м общей площади здания</w:t>
            </w:r>
          </w:p>
        </w:tc>
        <w:tc>
          <w:tcPr>
            <w:tcW w:w="2163" w:type="dxa"/>
            <w:vAlign w:val="center"/>
          </w:tcPr>
          <w:p w:rsidR="006E37B8" w:rsidRPr="005A0334" w:rsidRDefault="005A0334" w:rsidP="00AF34ED">
            <w:pPr>
              <w:tabs>
                <w:tab w:val="left" w:pos="9922"/>
              </w:tabs>
              <w:ind w:firstLine="0"/>
              <w:jc w:val="center"/>
              <w:rPr>
                <w:rFonts w:ascii="Times New Roman" w:hAnsi="Times New Roman"/>
                <w:sz w:val="24"/>
                <w:szCs w:val="24"/>
              </w:rPr>
            </w:pPr>
            <w:r>
              <w:rPr>
                <w:rFonts w:ascii="Times New Roman" w:hAnsi="Times New Roman"/>
                <w:sz w:val="24"/>
                <w:szCs w:val="24"/>
              </w:rPr>
              <w:t>29,81</w:t>
            </w:r>
          </w:p>
        </w:tc>
      </w:tr>
      <w:tr w:rsidR="006E37B8" w:rsidRPr="00AF34ED" w:rsidTr="00AF34ED">
        <w:trPr>
          <w:cantSplit/>
          <w:jc w:val="center"/>
        </w:trPr>
        <w:tc>
          <w:tcPr>
            <w:tcW w:w="1560" w:type="dxa"/>
            <w:vAlign w:val="center"/>
          </w:tcPr>
          <w:p w:rsidR="006E37B8" w:rsidRPr="00AF34ED" w:rsidRDefault="006E37B8" w:rsidP="00AF34ED">
            <w:pPr>
              <w:tabs>
                <w:tab w:val="left" w:pos="9922"/>
              </w:tabs>
              <w:ind w:firstLine="0"/>
              <w:jc w:val="center"/>
              <w:rPr>
                <w:rFonts w:ascii="Times New Roman" w:hAnsi="Times New Roman"/>
                <w:sz w:val="24"/>
                <w:szCs w:val="24"/>
                <w:lang w:val="en-US"/>
              </w:rPr>
            </w:pPr>
            <w:r w:rsidRPr="00AF34ED">
              <w:rPr>
                <w:rFonts w:ascii="Times New Roman" w:hAnsi="Times New Roman"/>
                <w:sz w:val="24"/>
                <w:szCs w:val="24"/>
                <w:lang w:val="en-US"/>
              </w:rPr>
              <w:t>811</w:t>
            </w:r>
          </w:p>
        </w:tc>
        <w:tc>
          <w:tcPr>
            <w:tcW w:w="4346" w:type="dxa"/>
            <w:vAlign w:val="center"/>
          </w:tcPr>
          <w:p w:rsidR="006E37B8" w:rsidRPr="00AF34ED" w:rsidRDefault="006E37B8" w:rsidP="00AF34ED">
            <w:pPr>
              <w:tabs>
                <w:tab w:val="left" w:pos="9922"/>
              </w:tabs>
              <w:ind w:firstLine="0"/>
              <w:jc w:val="center"/>
              <w:rPr>
                <w:rFonts w:ascii="Times New Roman" w:hAnsi="Times New Roman"/>
                <w:sz w:val="24"/>
                <w:szCs w:val="24"/>
              </w:rPr>
            </w:pPr>
            <w:r w:rsidRPr="00AF34ED">
              <w:rPr>
                <w:rFonts w:ascii="Times New Roman" w:hAnsi="Times New Roman"/>
                <w:sz w:val="24"/>
                <w:szCs w:val="24"/>
              </w:rPr>
              <w:t>Учреждение здравоохранения (фельдшерско-акушерский пункт на 5 коек с аптекой</w:t>
            </w:r>
          </w:p>
        </w:tc>
        <w:tc>
          <w:tcPr>
            <w:tcW w:w="2369" w:type="dxa"/>
            <w:vAlign w:val="center"/>
          </w:tcPr>
          <w:p w:rsidR="006E37B8" w:rsidRPr="00AF34ED" w:rsidRDefault="006E37B8" w:rsidP="00AF34ED">
            <w:pPr>
              <w:tabs>
                <w:tab w:val="left" w:pos="9922"/>
              </w:tabs>
              <w:ind w:firstLine="0"/>
              <w:jc w:val="center"/>
              <w:rPr>
                <w:rFonts w:ascii="Times New Roman" w:hAnsi="Times New Roman"/>
                <w:sz w:val="24"/>
                <w:szCs w:val="24"/>
              </w:rPr>
            </w:pPr>
            <w:r w:rsidRPr="00AF34ED">
              <w:rPr>
                <w:rFonts w:ascii="Times New Roman" w:hAnsi="Times New Roman"/>
                <w:sz w:val="24"/>
                <w:szCs w:val="24"/>
              </w:rPr>
              <w:t>30 Вт/кв.м общей площади здания</w:t>
            </w:r>
          </w:p>
        </w:tc>
        <w:tc>
          <w:tcPr>
            <w:tcW w:w="2163" w:type="dxa"/>
            <w:vAlign w:val="center"/>
          </w:tcPr>
          <w:p w:rsidR="006E37B8" w:rsidRPr="005A0334" w:rsidRDefault="005A0334" w:rsidP="00AF34ED">
            <w:pPr>
              <w:tabs>
                <w:tab w:val="left" w:pos="9922"/>
              </w:tabs>
              <w:ind w:firstLine="0"/>
              <w:jc w:val="center"/>
              <w:rPr>
                <w:rFonts w:ascii="Times New Roman" w:hAnsi="Times New Roman"/>
                <w:sz w:val="24"/>
                <w:szCs w:val="24"/>
              </w:rPr>
            </w:pPr>
            <w:r>
              <w:rPr>
                <w:rFonts w:ascii="Times New Roman" w:hAnsi="Times New Roman"/>
                <w:sz w:val="24"/>
                <w:szCs w:val="24"/>
              </w:rPr>
              <w:t>29,81</w:t>
            </w:r>
          </w:p>
        </w:tc>
      </w:tr>
      <w:tr w:rsidR="006E37B8" w:rsidRPr="00AF34ED" w:rsidTr="00AF34ED">
        <w:trPr>
          <w:cantSplit/>
          <w:jc w:val="center"/>
        </w:trPr>
        <w:tc>
          <w:tcPr>
            <w:tcW w:w="1560" w:type="dxa"/>
            <w:vAlign w:val="center"/>
          </w:tcPr>
          <w:p w:rsidR="006E37B8" w:rsidRPr="00AF34ED" w:rsidRDefault="006E37B8" w:rsidP="00AF34ED">
            <w:pPr>
              <w:tabs>
                <w:tab w:val="left" w:pos="9922"/>
              </w:tabs>
              <w:ind w:firstLine="0"/>
              <w:jc w:val="center"/>
              <w:rPr>
                <w:rFonts w:ascii="Times New Roman" w:hAnsi="Times New Roman"/>
                <w:sz w:val="24"/>
                <w:szCs w:val="24"/>
                <w:lang w:val="en-US"/>
              </w:rPr>
            </w:pPr>
            <w:r w:rsidRPr="00AF34ED">
              <w:rPr>
                <w:rFonts w:ascii="Times New Roman" w:hAnsi="Times New Roman"/>
                <w:sz w:val="24"/>
                <w:szCs w:val="24"/>
                <w:lang w:val="en-US"/>
              </w:rPr>
              <w:t>812</w:t>
            </w:r>
          </w:p>
        </w:tc>
        <w:tc>
          <w:tcPr>
            <w:tcW w:w="4346" w:type="dxa"/>
            <w:vAlign w:val="center"/>
          </w:tcPr>
          <w:p w:rsidR="006E37B8" w:rsidRPr="00AF34ED" w:rsidRDefault="006E37B8" w:rsidP="00AF34ED">
            <w:pPr>
              <w:ind w:firstLine="0"/>
              <w:jc w:val="center"/>
              <w:rPr>
                <w:rFonts w:ascii="Times New Roman" w:hAnsi="Times New Roman"/>
                <w:sz w:val="24"/>
                <w:szCs w:val="24"/>
              </w:rPr>
            </w:pPr>
            <w:r w:rsidRPr="00AF34ED">
              <w:rPr>
                <w:rFonts w:ascii="Times New Roman" w:hAnsi="Times New Roman"/>
                <w:sz w:val="24"/>
                <w:szCs w:val="24"/>
              </w:rPr>
              <w:t>Спортивный центр с универсальным игровым залом</w:t>
            </w:r>
          </w:p>
          <w:p w:rsidR="006E37B8" w:rsidRPr="00AF34ED" w:rsidRDefault="006E37B8" w:rsidP="00AF34ED">
            <w:pPr>
              <w:ind w:firstLine="0"/>
              <w:jc w:val="center"/>
              <w:rPr>
                <w:rFonts w:ascii="Times New Roman" w:hAnsi="Times New Roman"/>
                <w:sz w:val="24"/>
                <w:szCs w:val="24"/>
              </w:rPr>
            </w:pPr>
            <w:r w:rsidRPr="00AF34ED">
              <w:rPr>
                <w:rFonts w:ascii="Times New Roman" w:hAnsi="Times New Roman"/>
                <w:sz w:val="24"/>
                <w:szCs w:val="24"/>
              </w:rPr>
              <w:t>(вместимость трибун 200 мест)</w:t>
            </w:r>
          </w:p>
        </w:tc>
        <w:tc>
          <w:tcPr>
            <w:tcW w:w="2369" w:type="dxa"/>
            <w:vAlign w:val="center"/>
          </w:tcPr>
          <w:p w:rsidR="006E37B8" w:rsidRPr="00AF34ED" w:rsidRDefault="006E37B8" w:rsidP="00AF34ED">
            <w:pPr>
              <w:ind w:firstLine="0"/>
              <w:jc w:val="center"/>
              <w:rPr>
                <w:rFonts w:ascii="Times New Roman" w:hAnsi="Times New Roman"/>
                <w:sz w:val="24"/>
                <w:szCs w:val="24"/>
              </w:rPr>
            </w:pPr>
          </w:p>
          <w:p w:rsidR="006E37B8" w:rsidRPr="00AF34ED" w:rsidRDefault="006E37B8" w:rsidP="00AF34ED">
            <w:pPr>
              <w:ind w:firstLine="0"/>
              <w:jc w:val="center"/>
              <w:rPr>
                <w:rFonts w:ascii="Times New Roman" w:hAnsi="Times New Roman"/>
                <w:sz w:val="24"/>
                <w:szCs w:val="24"/>
              </w:rPr>
            </w:pPr>
            <w:r w:rsidRPr="00AF34ED">
              <w:rPr>
                <w:rFonts w:ascii="Times New Roman" w:hAnsi="Times New Roman"/>
                <w:sz w:val="24"/>
                <w:szCs w:val="24"/>
              </w:rPr>
              <w:t>30 Вт/кв.м общей площади здания</w:t>
            </w:r>
          </w:p>
        </w:tc>
        <w:tc>
          <w:tcPr>
            <w:tcW w:w="2163" w:type="dxa"/>
            <w:vAlign w:val="center"/>
          </w:tcPr>
          <w:p w:rsidR="006E37B8" w:rsidRPr="003F0F7A" w:rsidRDefault="003F0F7A" w:rsidP="00AF34ED">
            <w:pPr>
              <w:tabs>
                <w:tab w:val="left" w:pos="9922"/>
              </w:tabs>
              <w:ind w:firstLine="0"/>
              <w:jc w:val="center"/>
              <w:rPr>
                <w:rFonts w:ascii="Times New Roman" w:hAnsi="Times New Roman"/>
                <w:sz w:val="24"/>
                <w:szCs w:val="24"/>
              </w:rPr>
            </w:pPr>
            <w:r>
              <w:rPr>
                <w:rFonts w:ascii="Times New Roman" w:hAnsi="Times New Roman"/>
                <w:sz w:val="24"/>
                <w:szCs w:val="24"/>
              </w:rPr>
              <w:t>72,90</w:t>
            </w:r>
          </w:p>
        </w:tc>
      </w:tr>
      <w:tr w:rsidR="006E37B8" w:rsidRPr="00AF34ED" w:rsidTr="00AF34ED">
        <w:trPr>
          <w:cantSplit/>
          <w:jc w:val="center"/>
        </w:trPr>
        <w:tc>
          <w:tcPr>
            <w:tcW w:w="1560" w:type="dxa"/>
            <w:vAlign w:val="center"/>
          </w:tcPr>
          <w:p w:rsidR="006E37B8" w:rsidRPr="00AF34ED" w:rsidRDefault="006E37B8" w:rsidP="00AF34ED">
            <w:pPr>
              <w:tabs>
                <w:tab w:val="left" w:pos="9922"/>
              </w:tabs>
              <w:ind w:firstLine="0"/>
              <w:jc w:val="center"/>
              <w:rPr>
                <w:rFonts w:ascii="Times New Roman" w:hAnsi="Times New Roman"/>
                <w:sz w:val="24"/>
                <w:szCs w:val="24"/>
                <w:lang w:val="en-US"/>
              </w:rPr>
            </w:pPr>
            <w:r w:rsidRPr="00AF34ED">
              <w:rPr>
                <w:rFonts w:ascii="Times New Roman" w:hAnsi="Times New Roman"/>
                <w:sz w:val="24"/>
                <w:szCs w:val="24"/>
                <w:lang w:val="en-US"/>
              </w:rPr>
              <w:t>813</w:t>
            </w:r>
          </w:p>
        </w:tc>
        <w:tc>
          <w:tcPr>
            <w:tcW w:w="4346" w:type="dxa"/>
            <w:vAlign w:val="center"/>
          </w:tcPr>
          <w:p w:rsidR="006E37B8" w:rsidRPr="00AF34ED" w:rsidRDefault="006E37B8" w:rsidP="00AF34ED">
            <w:pPr>
              <w:ind w:firstLine="0"/>
              <w:jc w:val="center"/>
              <w:rPr>
                <w:rFonts w:ascii="Times New Roman" w:hAnsi="Times New Roman"/>
                <w:sz w:val="24"/>
                <w:szCs w:val="24"/>
              </w:rPr>
            </w:pPr>
            <w:r w:rsidRPr="00AF34ED">
              <w:rPr>
                <w:rFonts w:ascii="Times New Roman" w:hAnsi="Times New Roman"/>
                <w:sz w:val="24"/>
                <w:szCs w:val="24"/>
              </w:rPr>
              <w:t>Спортивный центр с универсальным игровым залом</w:t>
            </w:r>
          </w:p>
          <w:p w:rsidR="006E37B8" w:rsidRPr="00AF34ED" w:rsidRDefault="006E37B8" w:rsidP="00AF34ED">
            <w:pPr>
              <w:ind w:firstLine="0"/>
              <w:jc w:val="center"/>
              <w:rPr>
                <w:rFonts w:ascii="Times New Roman" w:hAnsi="Times New Roman"/>
                <w:sz w:val="24"/>
                <w:szCs w:val="24"/>
              </w:rPr>
            </w:pPr>
            <w:r w:rsidRPr="00AF34ED">
              <w:rPr>
                <w:rFonts w:ascii="Times New Roman" w:hAnsi="Times New Roman"/>
                <w:sz w:val="24"/>
                <w:szCs w:val="24"/>
              </w:rPr>
              <w:t>(вместимость трибун 200 мест)</w:t>
            </w:r>
          </w:p>
        </w:tc>
        <w:tc>
          <w:tcPr>
            <w:tcW w:w="2369" w:type="dxa"/>
            <w:vAlign w:val="center"/>
          </w:tcPr>
          <w:p w:rsidR="006E37B8" w:rsidRPr="00AF34ED" w:rsidRDefault="006E37B8" w:rsidP="00AF34ED">
            <w:pPr>
              <w:ind w:firstLine="0"/>
              <w:jc w:val="center"/>
              <w:rPr>
                <w:rFonts w:ascii="Times New Roman" w:hAnsi="Times New Roman"/>
                <w:sz w:val="24"/>
                <w:szCs w:val="24"/>
              </w:rPr>
            </w:pPr>
          </w:p>
          <w:p w:rsidR="006E37B8" w:rsidRPr="00AF34ED" w:rsidRDefault="006E37B8" w:rsidP="00AF34ED">
            <w:pPr>
              <w:ind w:firstLine="0"/>
              <w:jc w:val="center"/>
              <w:rPr>
                <w:rFonts w:ascii="Times New Roman" w:hAnsi="Times New Roman"/>
                <w:sz w:val="24"/>
                <w:szCs w:val="24"/>
              </w:rPr>
            </w:pPr>
            <w:r w:rsidRPr="00AF34ED">
              <w:rPr>
                <w:rFonts w:ascii="Times New Roman" w:hAnsi="Times New Roman"/>
                <w:sz w:val="24"/>
                <w:szCs w:val="24"/>
              </w:rPr>
              <w:t>30 Вт/кв.м общей площади здания</w:t>
            </w:r>
          </w:p>
        </w:tc>
        <w:tc>
          <w:tcPr>
            <w:tcW w:w="2163" w:type="dxa"/>
            <w:vAlign w:val="center"/>
          </w:tcPr>
          <w:p w:rsidR="006E37B8" w:rsidRPr="00AF34ED" w:rsidRDefault="006E37B8" w:rsidP="00AF34ED">
            <w:pPr>
              <w:ind w:firstLine="0"/>
              <w:jc w:val="center"/>
              <w:rPr>
                <w:rFonts w:ascii="Times New Roman" w:hAnsi="Times New Roman"/>
                <w:sz w:val="24"/>
                <w:szCs w:val="24"/>
              </w:rPr>
            </w:pPr>
          </w:p>
          <w:p w:rsidR="006E37B8" w:rsidRPr="003F0F7A" w:rsidRDefault="003F0F7A" w:rsidP="00AF34ED">
            <w:pPr>
              <w:ind w:firstLine="0"/>
              <w:jc w:val="center"/>
              <w:rPr>
                <w:rFonts w:ascii="Times New Roman" w:hAnsi="Times New Roman"/>
                <w:sz w:val="24"/>
                <w:szCs w:val="24"/>
              </w:rPr>
            </w:pPr>
            <w:r>
              <w:rPr>
                <w:rFonts w:ascii="Times New Roman" w:hAnsi="Times New Roman"/>
                <w:sz w:val="24"/>
                <w:szCs w:val="24"/>
              </w:rPr>
              <w:t>72,90</w:t>
            </w:r>
          </w:p>
        </w:tc>
      </w:tr>
      <w:tr w:rsidR="006E37B8" w:rsidRPr="00AF34ED" w:rsidTr="00AF34ED">
        <w:trPr>
          <w:cantSplit/>
          <w:jc w:val="center"/>
        </w:trPr>
        <w:tc>
          <w:tcPr>
            <w:tcW w:w="1560" w:type="dxa"/>
            <w:vAlign w:val="center"/>
          </w:tcPr>
          <w:p w:rsidR="006E37B8" w:rsidRPr="00AF34ED" w:rsidRDefault="006E37B8" w:rsidP="00AF34ED">
            <w:pPr>
              <w:tabs>
                <w:tab w:val="left" w:pos="9922"/>
              </w:tabs>
              <w:ind w:firstLine="0"/>
              <w:jc w:val="center"/>
              <w:rPr>
                <w:rFonts w:ascii="Times New Roman" w:hAnsi="Times New Roman"/>
                <w:sz w:val="24"/>
                <w:szCs w:val="24"/>
                <w:lang w:val="en-US"/>
              </w:rPr>
            </w:pPr>
            <w:r w:rsidRPr="00AF34ED">
              <w:rPr>
                <w:rFonts w:ascii="Times New Roman" w:hAnsi="Times New Roman"/>
                <w:sz w:val="24"/>
                <w:szCs w:val="24"/>
                <w:lang w:val="en-US"/>
              </w:rPr>
              <w:t>814</w:t>
            </w:r>
          </w:p>
        </w:tc>
        <w:tc>
          <w:tcPr>
            <w:tcW w:w="4346" w:type="dxa"/>
            <w:vAlign w:val="center"/>
          </w:tcPr>
          <w:p w:rsidR="006E37B8" w:rsidRPr="00AF34ED" w:rsidRDefault="006E37B8" w:rsidP="00AF34ED">
            <w:pPr>
              <w:ind w:firstLine="0"/>
              <w:jc w:val="center"/>
              <w:rPr>
                <w:rFonts w:ascii="Times New Roman" w:hAnsi="Times New Roman"/>
                <w:sz w:val="24"/>
                <w:szCs w:val="24"/>
              </w:rPr>
            </w:pPr>
            <w:r w:rsidRPr="00AF34ED">
              <w:rPr>
                <w:rFonts w:ascii="Times New Roman" w:hAnsi="Times New Roman"/>
                <w:sz w:val="24"/>
                <w:szCs w:val="24"/>
              </w:rPr>
              <w:t>Спортивный центр с универсальным игровым залом</w:t>
            </w:r>
          </w:p>
          <w:p w:rsidR="006E37B8" w:rsidRPr="00AF34ED" w:rsidRDefault="006E37B8" w:rsidP="00AF34ED">
            <w:pPr>
              <w:ind w:firstLine="0"/>
              <w:jc w:val="center"/>
              <w:rPr>
                <w:rFonts w:ascii="Times New Roman" w:hAnsi="Times New Roman"/>
                <w:sz w:val="24"/>
                <w:szCs w:val="24"/>
              </w:rPr>
            </w:pPr>
            <w:r w:rsidRPr="00AF34ED">
              <w:rPr>
                <w:rFonts w:ascii="Times New Roman" w:hAnsi="Times New Roman"/>
                <w:sz w:val="24"/>
                <w:szCs w:val="24"/>
              </w:rPr>
              <w:t>(вместимость трибун 200 мест)</w:t>
            </w:r>
          </w:p>
        </w:tc>
        <w:tc>
          <w:tcPr>
            <w:tcW w:w="2369" w:type="dxa"/>
            <w:vAlign w:val="center"/>
          </w:tcPr>
          <w:p w:rsidR="006E37B8" w:rsidRPr="00AF34ED" w:rsidRDefault="006E37B8" w:rsidP="00AF34ED">
            <w:pPr>
              <w:ind w:firstLine="0"/>
              <w:jc w:val="center"/>
              <w:rPr>
                <w:rFonts w:ascii="Times New Roman" w:hAnsi="Times New Roman"/>
                <w:sz w:val="24"/>
                <w:szCs w:val="24"/>
              </w:rPr>
            </w:pPr>
            <w:r w:rsidRPr="00AF34ED">
              <w:rPr>
                <w:rFonts w:ascii="Times New Roman" w:hAnsi="Times New Roman"/>
                <w:sz w:val="24"/>
                <w:szCs w:val="24"/>
              </w:rPr>
              <w:t>30 Вт/кв.м общей площади здания</w:t>
            </w:r>
          </w:p>
        </w:tc>
        <w:tc>
          <w:tcPr>
            <w:tcW w:w="2163" w:type="dxa"/>
            <w:vAlign w:val="center"/>
          </w:tcPr>
          <w:p w:rsidR="006E37B8" w:rsidRPr="003F0F7A" w:rsidRDefault="003F0F7A" w:rsidP="00AF34ED">
            <w:pPr>
              <w:ind w:firstLine="0"/>
              <w:jc w:val="center"/>
              <w:rPr>
                <w:rFonts w:ascii="Times New Roman" w:hAnsi="Times New Roman"/>
                <w:sz w:val="24"/>
                <w:szCs w:val="24"/>
              </w:rPr>
            </w:pPr>
            <w:r>
              <w:rPr>
                <w:rFonts w:ascii="Times New Roman" w:hAnsi="Times New Roman"/>
                <w:sz w:val="24"/>
                <w:szCs w:val="24"/>
              </w:rPr>
              <w:t>72,90</w:t>
            </w:r>
          </w:p>
        </w:tc>
      </w:tr>
      <w:tr w:rsidR="006E37B8" w:rsidRPr="00AF34ED" w:rsidTr="00AF34ED">
        <w:trPr>
          <w:cantSplit/>
          <w:jc w:val="center"/>
        </w:trPr>
        <w:tc>
          <w:tcPr>
            <w:tcW w:w="1560" w:type="dxa"/>
            <w:vAlign w:val="center"/>
          </w:tcPr>
          <w:p w:rsidR="006E37B8" w:rsidRPr="00AF34ED" w:rsidRDefault="006E37B8" w:rsidP="00AF34ED">
            <w:pPr>
              <w:tabs>
                <w:tab w:val="left" w:pos="9922"/>
              </w:tabs>
              <w:ind w:firstLine="0"/>
              <w:jc w:val="center"/>
              <w:rPr>
                <w:rFonts w:ascii="Times New Roman" w:hAnsi="Times New Roman"/>
                <w:sz w:val="24"/>
                <w:szCs w:val="24"/>
                <w:lang w:val="en-US"/>
              </w:rPr>
            </w:pPr>
            <w:r w:rsidRPr="00AF34ED">
              <w:rPr>
                <w:rFonts w:ascii="Times New Roman" w:hAnsi="Times New Roman"/>
                <w:sz w:val="24"/>
                <w:szCs w:val="24"/>
                <w:lang w:val="en-US"/>
              </w:rPr>
              <w:t>815</w:t>
            </w:r>
          </w:p>
        </w:tc>
        <w:tc>
          <w:tcPr>
            <w:tcW w:w="4346" w:type="dxa"/>
            <w:vAlign w:val="center"/>
          </w:tcPr>
          <w:p w:rsidR="006E37B8" w:rsidRPr="00AF34ED" w:rsidRDefault="006E37B8" w:rsidP="00AF34ED">
            <w:pPr>
              <w:tabs>
                <w:tab w:val="left" w:pos="9922"/>
              </w:tabs>
              <w:ind w:firstLine="0"/>
              <w:jc w:val="center"/>
              <w:rPr>
                <w:rFonts w:ascii="Times New Roman" w:hAnsi="Times New Roman"/>
                <w:sz w:val="24"/>
                <w:szCs w:val="24"/>
              </w:rPr>
            </w:pPr>
            <w:r w:rsidRPr="00AF34ED">
              <w:rPr>
                <w:rFonts w:ascii="Times New Roman" w:hAnsi="Times New Roman"/>
                <w:sz w:val="24"/>
                <w:szCs w:val="24"/>
              </w:rPr>
              <w:t>Дом культуры на 300 посещений</w:t>
            </w:r>
          </w:p>
        </w:tc>
        <w:tc>
          <w:tcPr>
            <w:tcW w:w="2369" w:type="dxa"/>
            <w:vAlign w:val="center"/>
          </w:tcPr>
          <w:p w:rsidR="006E37B8" w:rsidRPr="00AF34ED" w:rsidRDefault="006E37B8" w:rsidP="00AF34ED">
            <w:pPr>
              <w:ind w:firstLine="0"/>
              <w:jc w:val="center"/>
              <w:rPr>
                <w:rFonts w:ascii="Times New Roman" w:hAnsi="Times New Roman"/>
                <w:sz w:val="24"/>
                <w:szCs w:val="24"/>
              </w:rPr>
            </w:pPr>
            <w:r w:rsidRPr="00AF34ED">
              <w:rPr>
                <w:rFonts w:ascii="Times New Roman" w:hAnsi="Times New Roman"/>
                <w:sz w:val="24"/>
                <w:szCs w:val="24"/>
              </w:rPr>
              <w:t>30 Вт/кв.м общей площади здания</w:t>
            </w:r>
          </w:p>
        </w:tc>
        <w:tc>
          <w:tcPr>
            <w:tcW w:w="2163" w:type="dxa"/>
            <w:vAlign w:val="center"/>
          </w:tcPr>
          <w:p w:rsidR="006E37B8" w:rsidRPr="003F0F7A" w:rsidRDefault="003F0F7A" w:rsidP="00AF34ED">
            <w:pPr>
              <w:tabs>
                <w:tab w:val="left" w:pos="9922"/>
              </w:tabs>
              <w:ind w:firstLine="0"/>
              <w:jc w:val="center"/>
              <w:rPr>
                <w:rFonts w:ascii="Times New Roman" w:hAnsi="Times New Roman"/>
                <w:sz w:val="24"/>
                <w:szCs w:val="24"/>
              </w:rPr>
            </w:pPr>
            <w:r>
              <w:rPr>
                <w:rFonts w:ascii="Times New Roman" w:hAnsi="Times New Roman"/>
                <w:sz w:val="24"/>
                <w:szCs w:val="24"/>
              </w:rPr>
              <w:t>86,82</w:t>
            </w:r>
          </w:p>
        </w:tc>
      </w:tr>
      <w:tr w:rsidR="006E37B8" w:rsidRPr="00AF34ED" w:rsidTr="00AF34ED">
        <w:trPr>
          <w:cantSplit/>
          <w:jc w:val="center"/>
        </w:trPr>
        <w:tc>
          <w:tcPr>
            <w:tcW w:w="1560" w:type="dxa"/>
            <w:vAlign w:val="center"/>
          </w:tcPr>
          <w:p w:rsidR="006E37B8" w:rsidRPr="00AF34ED" w:rsidRDefault="006E37B8" w:rsidP="00AF34ED">
            <w:pPr>
              <w:tabs>
                <w:tab w:val="left" w:pos="9922"/>
              </w:tabs>
              <w:ind w:firstLine="0"/>
              <w:jc w:val="center"/>
              <w:rPr>
                <w:rFonts w:ascii="Times New Roman" w:hAnsi="Times New Roman"/>
                <w:sz w:val="24"/>
                <w:szCs w:val="24"/>
                <w:lang w:val="en-US"/>
              </w:rPr>
            </w:pPr>
            <w:r w:rsidRPr="00AF34ED">
              <w:rPr>
                <w:rFonts w:ascii="Times New Roman" w:hAnsi="Times New Roman"/>
                <w:sz w:val="24"/>
                <w:szCs w:val="24"/>
                <w:lang w:val="en-US"/>
              </w:rPr>
              <w:t>816</w:t>
            </w:r>
          </w:p>
        </w:tc>
        <w:tc>
          <w:tcPr>
            <w:tcW w:w="4346" w:type="dxa"/>
            <w:vAlign w:val="center"/>
          </w:tcPr>
          <w:p w:rsidR="006E37B8" w:rsidRPr="00AF34ED" w:rsidRDefault="006E37B8" w:rsidP="00AF34ED">
            <w:pPr>
              <w:tabs>
                <w:tab w:val="left" w:pos="9922"/>
              </w:tabs>
              <w:ind w:firstLine="0"/>
              <w:jc w:val="center"/>
              <w:rPr>
                <w:rFonts w:ascii="Times New Roman" w:hAnsi="Times New Roman"/>
                <w:sz w:val="24"/>
                <w:szCs w:val="24"/>
              </w:rPr>
            </w:pPr>
            <w:r w:rsidRPr="00AF34ED">
              <w:rPr>
                <w:rFonts w:ascii="Times New Roman" w:hAnsi="Times New Roman"/>
                <w:sz w:val="24"/>
                <w:szCs w:val="24"/>
              </w:rPr>
              <w:t>Досуговый центр</w:t>
            </w:r>
          </w:p>
          <w:p w:rsidR="006E37B8" w:rsidRPr="00AF34ED" w:rsidRDefault="006E37B8" w:rsidP="00AF34ED">
            <w:pPr>
              <w:tabs>
                <w:tab w:val="left" w:pos="9922"/>
              </w:tabs>
              <w:ind w:firstLine="0"/>
              <w:jc w:val="center"/>
              <w:rPr>
                <w:rFonts w:ascii="Times New Roman" w:hAnsi="Times New Roman"/>
                <w:sz w:val="24"/>
                <w:szCs w:val="24"/>
              </w:rPr>
            </w:pPr>
            <w:r w:rsidRPr="00AF34ED">
              <w:rPr>
                <w:rFonts w:ascii="Times New Roman" w:hAnsi="Times New Roman"/>
                <w:sz w:val="24"/>
                <w:szCs w:val="24"/>
              </w:rPr>
              <w:t>на 50 посетителей</w:t>
            </w:r>
          </w:p>
        </w:tc>
        <w:tc>
          <w:tcPr>
            <w:tcW w:w="2369" w:type="dxa"/>
            <w:vAlign w:val="center"/>
          </w:tcPr>
          <w:p w:rsidR="006E37B8" w:rsidRPr="00AF34ED" w:rsidRDefault="006E37B8" w:rsidP="00AF34ED">
            <w:pPr>
              <w:tabs>
                <w:tab w:val="left" w:pos="9922"/>
              </w:tabs>
              <w:ind w:firstLine="0"/>
              <w:jc w:val="center"/>
              <w:rPr>
                <w:rFonts w:ascii="Times New Roman" w:hAnsi="Times New Roman"/>
                <w:sz w:val="24"/>
                <w:szCs w:val="24"/>
              </w:rPr>
            </w:pPr>
            <w:r w:rsidRPr="00AF34ED">
              <w:rPr>
                <w:rFonts w:ascii="Times New Roman" w:hAnsi="Times New Roman"/>
                <w:sz w:val="24"/>
                <w:szCs w:val="24"/>
              </w:rPr>
              <w:t>30 Вт/кв.м общей площади здания</w:t>
            </w:r>
          </w:p>
        </w:tc>
        <w:tc>
          <w:tcPr>
            <w:tcW w:w="2163" w:type="dxa"/>
            <w:vAlign w:val="center"/>
          </w:tcPr>
          <w:p w:rsidR="006E37B8" w:rsidRPr="00AF34ED" w:rsidRDefault="006E37B8" w:rsidP="00AF34ED">
            <w:pPr>
              <w:tabs>
                <w:tab w:val="left" w:pos="9922"/>
              </w:tabs>
              <w:ind w:firstLine="0"/>
              <w:jc w:val="center"/>
              <w:rPr>
                <w:rFonts w:ascii="Times New Roman" w:hAnsi="Times New Roman"/>
                <w:sz w:val="24"/>
                <w:szCs w:val="24"/>
                <w:lang w:val="en-US"/>
              </w:rPr>
            </w:pPr>
            <w:r w:rsidRPr="00AF34ED">
              <w:rPr>
                <w:rFonts w:ascii="Times New Roman" w:hAnsi="Times New Roman"/>
                <w:sz w:val="24"/>
                <w:szCs w:val="24"/>
                <w:lang w:val="en-US"/>
              </w:rPr>
              <w:t>5,4</w:t>
            </w:r>
          </w:p>
        </w:tc>
      </w:tr>
      <w:tr w:rsidR="006E37B8" w:rsidRPr="00AF34ED" w:rsidTr="00AF34ED">
        <w:trPr>
          <w:cantSplit/>
          <w:jc w:val="center"/>
        </w:trPr>
        <w:tc>
          <w:tcPr>
            <w:tcW w:w="1560" w:type="dxa"/>
            <w:vAlign w:val="center"/>
          </w:tcPr>
          <w:p w:rsidR="006E37B8" w:rsidRPr="00AF34ED" w:rsidRDefault="006E37B8" w:rsidP="00AF34ED">
            <w:pPr>
              <w:tabs>
                <w:tab w:val="left" w:pos="9922"/>
              </w:tabs>
              <w:ind w:firstLine="0"/>
              <w:jc w:val="center"/>
              <w:rPr>
                <w:rFonts w:ascii="Times New Roman" w:hAnsi="Times New Roman"/>
                <w:sz w:val="24"/>
                <w:szCs w:val="24"/>
                <w:lang w:val="en-US"/>
              </w:rPr>
            </w:pPr>
            <w:r w:rsidRPr="00AF34ED">
              <w:rPr>
                <w:rFonts w:ascii="Times New Roman" w:hAnsi="Times New Roman"/>
                <w:sz w:val="24"/>
                <w:szCs w:val="24"/>
                <w:lang w:val="en-US"/>
              </w:rPr>
              <w:t>817</w:t>
            </w:r>
          </w:p>
        </w:tc>
        <w:tc>
          <w:tcPr>
            <w:tcW w:w="4346" w:type="dxa"/>
            <w:vAlign w:val="center"/>
          </w:tcPr>
          <w:p w:rsidR="006E37B8" w:rsidRPr="00AF34ED" w:rsidRDefault="006E37B8" w:rsidP="00AF34ED">
            <w:pPr>
              <w:tabs>
                <w:tab w:val="left" w:pos="9922"/>
              </w:tabs>
              <w:ind w:firstLine="0"/>
              <w:jc w:val="center"/>
              <w:rPr>
                <w:rFonts w:ascii="Times New Roman" w:hAnsi="Times New Roman"/>
                <w:sz w:val="24"/>
                <w:szCs w:val="24"/>
              </w:rPr>
            </w:pPr>
            <w:r w:rsidRPr="00AF34ED">
              <w:rPr>
                <w:rFonts w:ascii="Times New Roman" w:hAnsi="Times New Roman"/>
                <w:sz w:val="24"/>
                <w:szCs w:val="24"/>
              </w:rPr>
              <w:t>Дом культуры на 300 посещений</w:t>
            </w:r>
          </w:p>
        </w:tc>
        <w:tc>
          <w:tcPr>
            <w:tcW w:w="2369" w:type="dxa"/>
            <w:vAlign w:val="center"/>
          </w:tcPr>
          <w:p w:rsidR="006E37B8" w:rsidRPr="00AF34ED" w:rsidRDefault="006E37B8" w:rsidP="00AF34ED">
            <w:pPr>
              <w:ind w:firstLine="0"/>
              <w:jc w:val="center"/>
              <w:rPr>
                <w:rFonts w:ascii="Times New Roman" w:hAnsi="Times New Roman"/>
                <w:sz w:val="24"/>
                <w:szCs w:val="24"/>
              </w:rPr>
            </w:pPr>
            <w:r w:rsidRPr="00AF34ED">
              <w:rPr>
                <w:rFonts w:ascii="Times New Roman" w:hAnsi="Times New Roman"/>
                <w:sz w:val="24"/>
                <w:szCs w:val="24"/>
              </w:rPr>
              <w:t>30 Вт/кв.м общей площади здания</w:t>
            </w:r>
          </w:p>
        </w:tc>
        <w:tc>
          <w:tcPr>
            <w:tcW w:w="2163" w:type="dxa"/>
            <w:vAlign w:val="center"/>
          </w:tcPr>
          <w:p w:rsidR="006E37B8" w:rsidRPr="003F0F7A" w:rsidRDefault="003F0F7A" w:rsidP="00AF34ED">
            <w:pPr>
              <w:tabs>
                <w:tab w:val="left" w:pos="9922"/>
              </w:tabs>
              <w:ind w:firstLine="0"/>
              <w:jc w:val="center"/>
              <w:rPr>
                <w:rFonts w:ascii="Times New Roman" w:hAnsi="Times New Roman"/>
                <w:sz w:val="24"/>
                <w:szCs w:val="24"/>
              </w:rPr>
            </w:pPr>
            <w:r>
              <w:rPr>
                <w:rFonts w:ascii="Times New Roman" w:hAnsi="Times New Roman"/>
                <w:sz w:val="24"/>
                <w:szCs w:val="24"/>
              </w:rPr>
              <w:t>86,82</w:t>
            </w:r>
          </w:p>
        </w:tc>
      </w:tr>
      <w:tr w:rsidR="006E37B8" w:rsidRPr="00AF34ED" w:rsidTr="00AF34ED">
        <w:trPr>
          <w:cantSplit/>
          <w:jc w:val="center"/>
        </w:trPr>
        <w:tc>
          <w:tcPr>
            <w:tcW w:w="1560" w:type="dxa"/>
            <w:vAlign w:val="center"/>
          </w:tcPr>
          <w:p w:rsidR="006E37B8" w:rsidRPr="00AF34ED" w:rsidRDefault="006E37B8" w:rsidP="00AF34ED">
            <w:pPr>
              <w:tabs>
                <w:tab w:val="left" w:pos="9922"/>
              </w:tabs>
              <w:ind w:firstLine="0"/>
              <w:jc w:val="center"/>
              <w:rPr>
                <w:rFonts w:ascii="Times New Roman" w:hAnsi="Times New Roman"/>
                <w:sz w:val="24"/>
                <w:szCs w:val="24"/>
                <w:lang w:val="en-US"/>
              </w:rPr>
            </w:pPr>
            <w:r w:rsidRPr="00AF34ED">
              <w:rPr>
                <w:rFonts w:ascii="Times New Roman" w:hAnsi="Times New Roman"/>
                <w:sz w:val="24"/>
                <w:szCs w:val="24"/>
                <w:lang w:val="en-US"/>
              </w:rPr>
              <w:t>818</w:t>
            </w:r>
          </w:p>
        </w:tc>
        <w:tc>
          <w:tcPr>
            <w:tcW w:w="4346" w:type="dxa"/>
            <w:vAlign w:val="center"/>
          </w:tcPr>
          <w:p w:rsidR="006E37B8" w:rsidRPr="00AF34ED" w:rsidRDefault="006E37B8" w:rsidP="00AF34ED">
            <w:pPr>
              <w:autoSpaceDE w:val="0"/>
              <w:autoSpaceDN w:val="0"/>
              <w:adjustRightInd w:val="0"/>
              <w:ind w:firstLine="0"/>
              <w:jc w:val="center"/>
              <w:rPr>
                <w:rFonts w:ascii="Times New Roman" w:hAnsi="Times New Roman"/>
                <w:sz w:val="24"/>
                <w:szCs w:val="24"/>
              </w:rPr>
            </w:pPr>
            <w:r w:rsidRPr="00AF34ED">
              <w:rPr>
                <w:rFonts w:ascii="Times New Roman" w:hAnsi="Times New Roman"/>
                <w:sz w:val="24"/>
                <w:szCs w:val="24"/>
              </w:rPr>
              <w:t>Гостиница 55 номеров</w:t>
            </w:r>
          </w:p>
        </w:tc>
        <w:tc>
          <w:tcPr>
            <w:tcW w:w="2369" w:type="dxa"/>
            <w:vAlign w:val="center"/>
          </w:tcPr>
          <w:p w:rsidR="006E37B8" w:rsidRPr="00AF34ED" w:rsidRDefault="006E37B8" w:rsidP="00AF34ED">
            <w:pPr>
              <w:tabs>
                <w:tab w:val="left" w:pos="9922"/>
              </w:tabs>
              <w:ind w:firstLine="0"/>
              <w:jc w:val="center"/>
              <w:rPr>
                <w:rFonts w:ascii="Times New Roman" w:hAnsi="Times New Roman"/>
                <w:sz w:val="24"/>
                <w:szCs w:val="24"/>
              </w:rPr>
            </w:pPr>
            <w:r w:rsidRPr="00AF34ED">
              <w:rPr>
                <w:rFonts w:ascii="Times New Roman" w:hAnsi="Times New Roman"/>
                <w:sz w:val="24"/>
                <w:szCs w:val="24"/>
              </w:rPr>
              <w:t>30 Вт/кв.м общей площади здания</w:t>
            </w:r>
          </w:p>
        </w:tc>
        <w:tc>
          <w:tcPr>
            <w:tcW w:w="2163" w:type="dxa"/>
            <w:vAlign w:val="center"/>
          </w:tcPr>
          <w:p w:rsidR="006E37B8" w:rsidRPr="003F0F7A" w:rsidRDefault="003F0F7A" w:rsidP="00AF34ED">
            <w:pPr>
              <w:tabs>
                <w:tab w:val="left" w:pos="9922"/>
              </w:tabs>
              <w:ind w:firstLine="0"/>
              <w:jc w:val="center"/>
              <w:rPr>
                <w:rFonts w:ascii="Times New Roman" w:hAnsi="Times New Roman"/>
                <w:sz w:val="24"/>
                <w:szCs w:val="24"/>
              </w:rPr>
            </w:pPr>
            <w:r>
              <w:rPr>
                <w:rFonts w:ascii="Times New Roman" w:hAnsi="Times New Roman"/>
                <w:sz w:val="24"/>
                <w:szCs w:val="24"/>
              </w:rPr>
              <w:t>83,25</w:t>
            </w:r>
          </w:p>
        </w:tc>
      </w:tr>
      <w:tr w:rsidR="006E37B8" w:rsidRPr="00AF34ED" w:rsidTr="00AF34ED">
        <w:trPr>
          <w:cantSplit/>
          <w:jc w:val="center"/>
        </w:trPr>
        <w:tc>
          <w:tcPr>
            <w:tcW w:w="1560" w:type="dxa"/>
            <w:vAlign w:val="center"/>
          </w:tcPr>
          <w:p w:rsidR="006E37B8" w:rsidRPr="00AF34ED" w:rsidRDefault="006E37B8" w:rsidP="00AF34ED">
            <w:pPr>
              <w:tabs>
                <w:tab w:val="left" w:pos="9922"/>
              </w:tabs>
              <w:ind w:firstLine="0"/>
              <w:jc w:val="center"/>
              <w:rPr>
                <w:rFonts w:ascii="Times New Roman" w:hAnsi="Times New Roman"/>
                <w:sz w:val="24"/>
                <w:szCs w:val="24"/>
                <w:lang w:val="en-US"/>
              </w:rPr>
            </w:pPr>
            <w:r w:rsidRPr="00AF34ED">
              <w:rPr>
                <w:rFonts w:ascii="Times New Roman" w:hAnsi="Times New Roman"/>
                <w:sz w:val="24"/>
                <w:szCs w:val="24"/>
                <w:lang w:val="en-US"/>
              </w:rPr>
              <w:t>819</w:t>
            </w:r>
          </w:p>
        </w:tc>
        <w:tc>
          <w:tcPr>
            <w:tcW w:w="4346" w:type="dxa"/>
            <w:vAlign w:val="center"/>
          </w:tcPr>
          <w:p w:rsidR="006E37B8" w:rsidRPr="00AF34ED" w:rsidRDefault="006E37B8" w:rsidP="00AF34ED">
            <w:pPr>
              <w:tabs>
                <w:tab w:val="left" w:pos="9922"/>
              </w:tabs>
              <w:ind w:firstLine="0"/>
              <w:jc w:val="center"/>
              <w:rPr>
                <w:rFonts w:ascii="Times New Roman" w:hAnsi="Times New Roman"/>
                <w:sz w:val="24"/>
                <w:szCs w:val="24"/>
              </w:rPr>
            </w:pPr>
            <w:r w:rsidRPr="00AF34ED">
              <w:rPr>
                <w:rFonts w:ascii="Times New Roman" w:hAnsi="Times New Roman"/>
                <w:sz w:val="24"/>
                <w:szCs w:val="24"/>
              </w:rPr>
              <w:t>Библиотека</w:t>
            </w:r>
            <w:r w:rsidRPr="00AF34ED">
              <w:rPr>
                <w:rFonts w:ascii="Times New Roman" w:hAnsi="Times New Roman"/>
                <w:sz w:val="24"/>
                <w:szCs w:val="24"/>
                <w:lang w:val="en-US"/>
              </w:rPr>
              <w:t xml:space="preserve"> </w:t>
            </w:r>
            <w:r w:rsidRPr="00AF34ED">
              <w:rPr>
                <w:rFonts w:ascii="Times New Roman" w:hAnsi="Times New Roman"/>
                <w:sz w:val="24"/>
                <w:szCs w:val="24"/>
              </w:rPr>
              <w:t>на 73 тыс.томов</w:t>
            </w:r>
          </w:p>
        </w:tc>
        <w:tc>
          <w:tcPr>
            <w:tcW w:w="2369" w:type="dxa"/>
            <w:vAlign w:val="center"/>
          </w:tcPr>
          <w:p w:rsidR="006E37B8" w:rsidRPr="00AF34ED" w:rsidRDefault="006E37B8" w:rsidP="00AF34ED">
            <w:pPr>
              <w:ind w:firstLine="0"/>
              <w:jc w:val="center"/>
              <w:rPr>
                <w:rFonts w:ascii="Times New Roman" w:hAnsi="Times New Roman"/>
                <w:sz w:val="24"/>
                <w:szCs w:val="24"/>
              </w:rPr>
            </w:pPr>
            <w:r w:rsidRPr="00AF34ED">
              <w:rPr>
                <w:rFonts w:ascii="Times New Roman" w:hAnsi="Times New Roman"/>
                <w:sz w:val="24"/>
                <w:szCs w:val="24"/>
              </w:rPr>
              <w:t>30 Вт/кв.м общей площади здания</w:t>
            </w:r>
          </w:p>
        </w:tc>
        <w:tc>
          <w:tcPr>
            <w:tcW w:w="2163" w:type="dxa"/>
            <w:vAlign w:val="center"/>
          </w:tcPr>
          <w:p w:rsidR="006E37B8" w:rsidRPr="003F0F7A" w:rsidRDefault="003F0F7A" w:rsidP="00AF34ED">
            <w:pPr>
              <w:tabs>
                <w:tab w:val="left" w:pos="9922"/>
              </w:tabs>
              <w:ind w:firstLine="0"/>
              <w:jc w:val="center"/>
              <w:rPr>
                <w:rFonts w:ascii="Times New Roman" w:hAnsi="Times New Roman"/>
                <w:sz w:val="24"/>
                <w:szCs w:val="24"/>
              </w:rPr>
            </w:pPr>
            <w:r>
              <w:rPr>
                <w:rFonts w:ascii="Times New Roman" w:hAnsi="Times New Roman"/>
                <w:sz w:val="24"/>
                <w:szCs w:val="24"/>
              </w:rPr>
              <w:t>15,34</w:t>
            </w:r>
          </w:p>
        </w:tc>
      </w:tr>
      <w:tr w:rsidR="006E37B8" w:rsidRPr="00AF34ED" w:rsidTr="00AF34ED">
        <w:trPr>
          <w:cantSplit/>
          <w:jc w:val="center"/>
        </w:trPr>
        <w:tc>
          <w:tcPr>
            <w:tcW w:w="1560" w:type="dxa"/>
            <w:vAlign w:val="center"/>
          </w:tcPr>
          <w:p w:rsidR="006E37B8" w:rsidRPr="00AF34ED" w:rsidRDefault="006E37B8" w:rsidP="00AF34ED">
            <w:pPr>
              <w:tabs>
                <w:tab w:val="left" w:pos="9922"/>
              </w:tabs>
              <w:ind w:firstLine="0"/>
              <w:jc w:val="center"/>
              <w:rPr>
                <w:rFonts w:ascii="Times New Roman" w:hAnsi="Times New Roman"/>
                <w:sz w:val="24"/>
                <w:szCs w:val="24"/>
              </w:rPr>
            </w:pPr>
            <w:r w:rsidRPr="00AF34ED">
              <w:rPr>
                <w:rFonts w:ascii="Times New Roman" w:hAnsi="Times New Roman"/>
                <w:sz w:val="24"/>
                <w:szCs w:val="24"/>
              </w:rPr>
              <w:t>820</w:t>
            </w:r>
          </w:p>
        </w:tc>
        <w:tc>
          <w:tcPr>
            <w:tcW w:w="4346" w:type="dxa"/>
            <w:vAlign w:val="center"/>
          </w:tcPr>
          <w:p w:rsidR="006E37B8" w:rsidRPr="00AF34ED" w:rsidRDefault="006E37B8" w:rsidP="00AF34ED">
            <w:pPr>
              <w:autoSpaceDE w:val="0"/>
              <w:autoSpaceDN w:val="0"/>
              <w:adjustRightInd w:val="0"/>
              <w:ind w:firstLine="0"/>
              <w:jc w:val="center"/>
              <w:rPr>
                <w:rFonts w:ascii="Times New Roman" w:hAnsi="Times New Roman"/>
                <w:sz w:val="24"/>
                <w:szCs w:val="24"/>
              </w:rPr>
            </w:pPr>
            <w:r w:rsidRPr="00AF34ED">
              <w:rPr>
                <w:rFonts w:ascii="Times New Roman" w:hAnsi="Times New Roman"/>
                <w:sz w:val="24"/>
                <w:szCs w:val="24"/>
              </w:rPr>
              <w:t>Предприятия торговли</w:t>
            </w:r>
          </w:p>
        </w:tc>
        <w:tc>
          <w:tcPr>
            <w:tcW w:w="2369" w:type="dxa"/>
            <w:vAlign w:val="center"/>
          </w:tcPr>
          <w:p w:rsidR="006E37B8" w:rsidRPr="00AF34ED" w:rsidRDefault="006E37B8" w:rsidP="00AF34ED">
            <w:pPr>
              <w:ind w:firstLine="0"/>
              <w:jc w:val="center"/>
              <w:rPr>
                <w:rFonts w:ascii="Times New Roman" w:hAnsi="Times New Roman"/>
                <w:sz w:val="24"/>
                <w:szCs w:val="24"/>
              </w:rPr>
            </w:pPr>
            <w:r w:rsidRPr="00AF34ED">
              <w:rPr>
                <w:rFonts w:ascii="Times New Roman" w:hAnsi="Times New Roman"/>
                <w:sz w:val="24"/>
                <w:szCs w:val="24"/>
              </w:rPr>
              <w:t>30 Вт/кв.м общей площади здания</w:t>
            </w:r>
          </w:p>
        </w:tc>
        <w:tc>
          <w:tcPr>
            <w:tcW w:w="2163" w:type="dxa"/>
            <w:vAlign w:val="center"/>
          </w:tcPr>
          <w:p w:rsidR="006E37B8" w:rsidRPr="003F0F7A" w:rsidRDefault="003F0F7A" w:rsidP="00AF34ED">
            <w:pPr>
              <w:tabs>
                <w:tab w:val="left" w:pos="9922"/>
              </w:tabs>
              <w:ind w:firstLine="0"/>
              <w:jc w:val="center"/>
              <w:rPr>
                <w:rFonts w:ascii="Times New Roman" w:hAnsi="Times New Roman"/>
                <w:sz w:val="24"/>
                <w:szCs w:val="24"/>
              </w:rPr>
            </w:pPr>
            <w:r>
              <w:rPr>
                <w:rFonts w:ascii="Times New Roman" w:hAnsi="Times New Roman"/>
                <w:sz w:val="24"/>
                <w:szCs w:val="24"/>
              </w:rPr>
              <w:t>145,80</w:t>
            </w:r>
          </w:p>
        </w:tc>
      </w:tr>
      <w:tr w:rsidR="006E37B8" w:rsidRPr="00AF34ED" w:rsidTr="00AF34ED">
        <w:trPr>
          <w:cantSplit/>
          <w:jc w:val="center"/>
        </w:trPr>
        <w:tc>
          <w:tcPr>
            <w:tcW w:w="1560" w:type="dxa"/>
            <w:vAlign w:val="center"/>
          </w:tcPr>
          <w:p w:rsidR="006E37B8" w:rsidRPr="00AF34ED" w:rsidRDefault="006E37B8" w:rsidP="00AF34ED">
            <w:pPr>
              <w:tabs>
                <w:tab w:val="left" w:pos="9922"/>
              </w:tabs>
              <w:ind w:firstLine="0"/>
              <w:jc w:val="center"/>
              <w:rPr>
                <w:rFonts w:ascii="Times New Roman" w:hAnsi="Times New Roman"/>
                <w:sz w:val="24"/>
                <w:szCs w:val="24"/>
                <w:lang w:val="en-US"/>
              </w:rPr>
            </w:pPr>
            <w:r w:rsidRPr="00AF34ED">
              <w:rPr>
                <w:rFonts w:ascii="Times New Roman" w:hAnsi="Times New Roman"/>
                <w:sz w:val="24"/>
                <w:szCs w:val="24"/>
                <w:lang w:val="en-US"/>
              </w:rPr>
              <w:t>821</w:t>
            </w:r>
          </w:p>
        </w:tc>
        <w:tc>
          <w:tcPr>
            <w:tcW w:w="4346" w:type="dxa"/>
            <w:vAlign w:val="center"/>
          </w:tcPr>
          <w:p w:rsidR="006E37B8" w:rsidRPr="00AF34ED" w:rsidRDefault="006E37B8" w:rsidP="00AF34ED">
            <w:pPr>
              <w:autoSpaceDE w:val="0"/>
              <w:autoSpaceDN w:val="0"/>
              <w:adjustRightInd w:val="0"/>
              <w:ind w:firstLine="0"/>
              <w:jc w:val="center"/>
              <w:rPr>
                <w:rFonts w:ascii="Times New Roman" w:hAnsi="Times New Roman"/>
                <w:sz w:val="24"/>
                <w:szCs w:val="24"/>
              </w:rPr>
            </w:pPr>
            <w:r w:rsidRPr="00AF34ED">
              <w:rPr>
                <w:rFonts w:ascii="Times New Roman" w:hAnsi="Times New Roman"/>
                <w:sz w:val="24"/>
                <w:szCs w:val="24"/>
              </w:rPr>
              <w:t>Предприятия торговли</w:t>
            </w:r>
          </w:p>
        </w:tc>
        <w:tc>
          <w:tcPr>
            <w:tcW w:w="2369" w:type="dxa"/>
            <w:vAlign w:val="center"/>
          </w:tcPr>
          <w:p w:rsidR="006E37B8" w:rsidRPr="00AF34ED" w:rsidRDefault="006E37B8" w:rsidP="00AF34ED">
            <w:pPr>
              <w:ind w:firstLine="0"/>
              <w:jc w:val="center"/>
              <w:rPr>
                <w:rFonts w:ascii="Times New Roman" w:hAnsi="Times New Roman"/>
                <w:sz w:val="24"/>
                <w:szCs w:val="24"/>
              </w:rPr>
            </w:pPr>
            <w:r w:rsidRPr="00AF34ED">
              <w:rPr>
                <w:rFonts w:ascii="Times New Roman" w:hAnsi="Times New Roman"/>
                <w:sz w:val="24"/>
                <w:szCs w:val="24"/>
              </w:rPr>
              <w:t>30 Вт/кв.м общей площади здания</w:t>
            </w:r>
          </w:p>
        </w:tc>
        <w:tc>
          <w:tcPr>
            <w:tcW w:w="2163" w:type="dxa"/>
            <w:vAlign w:val="center"/>
          </w:tcPr>
          <w:p w:rsidR="006E37B8" w:rsidRPr="003F0F7A" w:rsidRDefault="003F0F7A" w:rsidP="00AF34ED">
            <w:pPr>
              <w:ind w:firstLine="0"/>
              <w:jc w:val="center"/>
              <w:rPr>
                <w:rFonts w:ascii="Times New Roman" w:hAnsi="Times New Roman"/>
                <w:sz w:val="24"/>
                <w:szCs w:val="24"/>
              </w:rPr>
            </w:pPr>
            <w:r>
              <w:rPr>
                <w:rFonts w:ascii="Times New Roman" w:hAnsi="Times New Roman"/>
                <w:sz w:val="24"/>
                <w:szCs w:val="24"/>
              </w:rPr>
              <w:t>145,80</w:t>
            </w:r>
          </w:p>
        </w:tc>
      </w:tr>
      <w:tr w:rsidR="006E37B8" w:rsidRPr="00AF34ED" w:rsidTr="00AF34ED">
        <w:trPr>
          <w:cantSplit/>
          <w:jc w:val="center"/>
        </w:trPr>
        <w:tc>
          <w:tcPr>
            <w:tcW w:w="1560" w:type="dxa"/>
            <w:vAlign w:val="center"/>
          </w:tcPr>
          <w:p w:rsidR="006E37B8" w:rsidRPr="00AF34ED" w:rsidRDefault="006E37B8" w:rsidP="00AF34ED">
            <w:pPr>
              <w:tabs>
                <w:tab w:val="left" w:pos="9922"/>
              </w:tabs>
              <w:ind w:firstLine="0"/>
              <w:jc w:val="center"/>
              <w:rPr>
                <w:rFonts w:ascii="Times New Roman" w:hAnsi="Times New Roman"/>
                <w:sz w:val="24"/>
                <w:szCs w:val="24"/>
                <w:lang w:val="en-US"/>
              </w:rPr>
            </w:pPr>
            <w:r w:rsidRPr="00AF34ED">
              <w:rPr>
                <w:rFonts w:ascii="Times New Roman" w:hAnsi="Times New Roman"/>
                <w:sz w:val="24"/>
                <w:szCs w:val="24"/>
                <w:lang w:val="en-US"/>
              </w:rPr>
              <w:t>822</w:t>
            </w:r>
          </w:p>
        </w:tc>
        <w:tc>
          <w:tcPr>
            <w:tcW w:w="4346" w:type="dxa"/>
            <w:vAlign w:val="center"/>
          </w:tcPr>
          <w:p w:rsidR="006E37B8" w:rsidRPr="00AF34ED" w:rsidRDefault="006E37B8" w:rsidP="00AF34ED">
            <w:pPr>
              <w:autoSpaceDE w:val="0"/>
              <w:autoSpaceDN w:val="0"/>
              <w:adjustRightInd w:val="0"/>
              <w:ind w:firstLine="0"/>
              <w:jc w:val="center"/>
              <w:rPr>
                <w:rFonts w:ascii="Times New Roman" w:hAnsi="Times New Roman"/>
                <w:sz w:val="24"/>
                <w:szCs w:val="24"/>
              </w:rPr>
            </w:pPr>
            <w:r w:rsidRPr="00AF34ED">
              <w:rPr>
                <w:rFonts w:ascii="Times New Roman" w:hAnsi="Times New Roman"/>
                <w:sz w:val="24"/>
                <w:szCs w:val="24"/>
              </w:rPr>
              <w:t>Предприятия торговли</w:t>
            </w:r>
          </w:p>
        </w:tc>
        <w:tc>
          <w:tcPr>
            <w:tcW w:w="2369" w:type="dxa"/>
            <w:vAlign w:val="center"/>
          </w:tcPr>
          <w:p w:rsidR="006E37B8" w:rsidRPr="00AF34ED" w:rsidRDefault="006E37B8" w:rsidP="00AF34ED">
            <w:pPr>
              <w:ind w:firstLine="0"/>
              <w:jc w:val="center"/>
              <w:rPr>
                <w:rFonts w:ascii="Times New Roman" w:hAnsi="Times New Roman"/>
                <w:sz w:val="24"/>
                <w:szCs w:val="24"/>
              </w:rPr>
            </w:pPr>
            <w:r w:rsidRPr="00AF34ED">
              <w:rPr>
                <w:rFonts w:ascii="Times New Roman" w:hAnsi="Times New Roman"/>
                <w:sz w:val="24"/>
                <w:szCs w:val="24"/>
              </w:rPr>
              <w:t>30 Вт/кв.м общей площади здания</w:t>
            </w:r>
          </w:p>
        </w:tc>
        <w:tc>
          <w:tcPr>
            <w:tcW w:w="2163" w:type="dxa"/>
            <w:vAlign w:val="center"/>
          </w:tcPr>
          <w:p w:rsidR="006E37B8" w:rsidRPr="003F0F7A" w:rsidRDefault="003F0F7A" w:rsidP="00AF34ED">
            <w:pPr>
              <w:ind w:firstLine="0"/>
              <w:jc w:val="center"/>
              <w:rPr>
                <w:rFonts w:ascii="Times New Roman" w:hAnsi="Times New Roman"/>
                <w:sz w:val="24"/>
                <w:szCs w:val="24"/>
              </w:rPr>
            </w:pPr>
            <w:r>
              <w:rPr>
                <w:rFonts w:ascii="Times New Roman" w:hAnsi="Times New Roman"/>
                <w:sz w:val="24"/>
                <w:szCs w:val="24"/>
              </w:rPr>
              <w:t>145,80</w:t>
            </w:r>
          </w:p>
        </w:tc>
      </w:tr>
      <w:tr w:rsidR="006E37B8" w:rsidRPr="00AF34ED" w:rsidTr="00AF34ED">
        <w:trPr>
          <w:cantSplit/>
          <w:jc w:val="center"/>
        </w:trPr>
        <w:tc>
          <w:tcPr>
            <w:tcW w:w="1560" w:type="dxa"/>
            <w:vAlign w:val="center"/>
          </w:tcPr>
          <w:p w:rsidR="006E37B8" w:rsidRPr="00AF34ED" w:rsidRDefault="006E37B8" w:rsidP="00AF34ED">
            <w:pPr>
              <w:tabs>
                <w:tab w:val="left" w:pos="9922"/>
              </w:tabs>
              <w:ind w:firstLine="0"/>
              <w:jc w:val="center"/>
              <w:rPr>
                <w:rFonts w:ascii="Times New Roman" w:hAnsi="Times New Roman"/>
                <w:sz w:val="24"/>
                <w:szCs w:val="24"/>
                <w:lang w:val="en-US"/>
              </w:rPr>
            </w:pPr>
            <w:r w:rsidRPr="00AF34ED">
              <w:rPr>
                <w:rFonts w:ascii="Times New Roman" w:hAnsi="Times New Roman"/>
                <w:sz w:val="24"/>
                <w:szCs w:val="24"/>
                <w:lang w:val="en-US"/>
              </w:rPr>
              <w:t>823</w:t>
            </w:r>
          </w:p>
        </w:tc>
        <w:tc>
          <w:tcPr>
            <w:tcW w:w="4346" w:type="dxa"/>
            <w:vAlign w:val="center"/>
          </w:tcPr>
          <w:p w:rsidR="006E37B8" w:rsidRPr="00AF34ED" w:rsidRDefault="006E37B8" w:rsidP="00AF34ED">
            <w:pPr>
              <w:autoSpaceDE w:val="0"/>
              <w:autoSpaceDN w:val="0"/>
              <w:adjustRightInd w:val="0"/>
              <w:ind w:firstLine="0"/>
              <w:jc w:val="center"/>
              <w:rPr>
                <w:rFonts w:ascii="Times New Roman" w:hAnsi="Times New Roman"/>
                <w:sz w:val="24"/>
                <w:szCs w:val="24"/>
              </w:rPr>
            </w:pPr>
            <w:r w:rsidRPr="00AF34ED">
              <w:rPr>
                <w:rFonts w:ascii="Times New Roman" w:hAnsi="Times New Roman"/>
                <w:sz w:val="24"/>
                <w:szCs w:val="24"/>
              </w:rPr>
              <w:t>Столовая на 200 посещений</w:t>
            </w:r>
          </w:p>
        </w:tc>
        <w:tc>
          <w:tcPr>
            <w:tcW w:w="2369" w:type="dxa"/>
            <w:vAlign w:val="center"/>
          </w:tcPr>
          <w:p w:rsidR="006E37B8" w:rsidRPr="00AF34ED" w:rsidRDefault="006E37B8" w:rsidP="00AF34ED">
            <w:pPr>
              <w:tabs>
                <w:tab w:val="left" w:pos="9922"/>
              </w:tabs>
              <w:ind w:firstLine="0"/>
              <w:jc w:val="center"/>
              <w:rPr>
                <w:rFonts w:ascii="Times New Roman" w:hAnsi="Times New Roman"/>
                <w:sz w:val="24"/>
                <w:szCs w:val="24"/>
              </w:rPr>
            </w:pPr>
            <w:r w:rsidRPr="00AF34ED">
              <w:rPr>
                <w:rFonts w:ascii="Times New Roman" w:hAnsi="Times New Roman"/>
                <w:sz w:val="24"/>
                <w:szCs w:val="24"/>
              </w:rPr>
              <w:t>30 Вт/кв.м общей площади здания</w:t>
            </w:r>
          </w:p>
        </w:tc>
        <w:tc>
          <w:tcPr>
            <w:tcW w:w="2163" w:type="dxa"/>
            <w:vAlign w:val="center"/>
          </w:tcPr>
          <w:p w:rsidR="006E37B8" w:rsidRPr="00AF34ED" w:rsidRDefault="006E37B8" w:rsidP="00AF34ED">
            <w:pPr>
              <w:tabs>
                <w:tab w:val="left" w:pos="9922"/>
              </w:tabs>
              <w:ind w:firstLine="0"/>
              <w:jc w:val="center"/>
              <w:rPr>
                <w:rFonts w:ascii="Times New Roman" w:hAnsi="Times New Roman"/>
                <w:sz w:val="24"/>
                <w:szCs w:val="24"/>
                <w:lang w:val="en-US"/>
              </w:rPr>
            </w:pPr>
            <w:r w:rsidRPr="00AF34ED">
              <w:rPr>
                <w:rFonts w:ascii="Times New Roman" w:hAnsi="Times New Roman"/>
                <w:sz w:val="24"/>
                <w:szCs w:val="24"/>
                <w:lang w:val="en-US"/>
              </w:rPr>
              <w:t>26,1</w:t>
            </w:r>
          </w:p>
        </w:tc>
      </w:tr>
      <w:tr w:rsidR="006E37B8" w:rsidRPr="00AF34ED" w:rsidTr="00AF34ED">
        <w:trPr>
          <w:cantSplit/>
          <w:jc w:val="center"/>
        </w:trPr>
        <w:tc>
          <w:tcPr>
            <w:tcW w:w="1560" w:type="dxa"/>
            <w:vAlign w:val="center"/>
          </w:tcPr>
          <w:p w:rsidR="006E37B8" w:rsidRPr="00AF34ED" w:rsidRDefault="006E37B8" w:rsidP="00AF34ED">
            <w:pPr>
              <w:tabs>
                <w:tab w:val="left" w:pos="9922"/>
              </w:tabs>
              <w:ind w:firstLine="0"/>
              <w:jc w:val="center"/>
              <w:rPr>
                <w:rFonts w:ascii="Times New Roman" w:hAnsi="Times New Roman"/>
                <w:sz w:val="24"/>
                <w:szCs w:val="24"/>
                <w:lang w:val="en-US"/>
              </w:rPr>
            </w:pPr>
            <w:r w:rsidRPr="00AF34ED">
              <w:rPr>
                <w:rFonts w:ascii="Times New Roman" w:hAnsi="Times New Roman"/>
                <w:sz w:val="24"/>
                <w:szCs w:val="24"/>
                <w:lang w:val="en-US"/>
              </w:rPr>
              <w:t>824</w:t>
            </w:r>
          </w:p>
        </w:tc>
        <w:tc>
          <w:tcPr>
            <w:tcW w:w="4346" w:type="dxa"/>
            <w:vAlign w:val="center"/>
          </w:tcPr>
          <w:p w:rsidR="006E37B8" w:rsidRPr="00AF34ED" w:rsidRDefault="006E37B8" w:rsidP="00AF34ED">
            <w:pPr>
              <w:autoSpaceDE w:val="0"/>
              <w:autoSpaceDN w:val="0"/>
              <w:adjustRightInd w:val="0"/>
              <w:ind w:firstLine="0"/>
              <w:jc w:val="center"/>
              <w:rPr>
                <w:rFonts w:ascii="Times New Roman" w:hAnsi="Times New Roman"/>
                <w:sz w:val="24"/>
                <w:szCs w:val="24"/>
              </w:rPr>
            </w:pPr>
            <w:r w:rsidRPr="00AF34ED">
              <w:rPr>
                <w:rFonts w:ascii="Times New Roman" w:hAnsi="Times New Roman"/>
                <w:sz w:val="24"/>
                <w:szCs w:val="24"/>
              </w:rPr>
              <w:t>Кафе на 73 посещений</w:t>
            </w:r>
          </w:p>
        </w:tc>
        <w:tc>
          <w:tcPr>
            <w:tcW w:w="2369" w:type="dxa"/>
            <w:vAlign w:val="center"/>
          </w:tcPr>
          <w:p w:rsidR="006E37B8" w:rsidRPr="00AF34ED" w:rsidRDefault="006E37B8" w:rsidP="00AF34ED">
            <w:pPr>
              <w:ind w:firstLine="0"/>
              <w:jc w:val="center"/>
              <w:rPr>
                <w:rFonts w:ascii="Times New Roman" w:hAnsi="Times New Roman"/>
                <w:sz w:val="24"/>
                <w:szCs w:val="24"/>
              </w:rPr>
            </w:pPr>
            <w:r w:rsidRPr="00AF34ED">
              <w:rPr>
                <w:rFonts w:ascii="Times New Roman" w:hAnsi="Times New Roman"/>
                <w:sz w:val="24"/>
                <w:szCs w:val="24"/>
              </w:rPr>
              <w:t>30 Вт/кв.м общей площади здания</w:t>
            </w:r>
          </w:p>
        </w:tc>
        <w:tc>
          <w:tcPr>
            <w:tcW w:w="2163" w:type="dxa"/>
            <w:vAlign w:val="center"/>
          </w:tcPr>
          <w:p w:rsidR="006E37B8" w:rsidRPr="00AF34ED" w:rsidRDefault="006E37B8" w:rsidP="00AF34ED">
            <w:pPr>
              <w:tabs>
                <w:tab w:val="left" w:pos="9922"/>
              </w:tabs>
              <w:ind w:firstLine="0"/>
              <w:jc w:val="center"/>
              <w:rPr>
                <w:rFonts w:ascii="Times New Roman" w:hAnsi="Times New Roman"/>
                <w:sz w:val="24"/>
                <w:szCs w:val="24"/>
                <w:lang w:val="en-US"/>
              </w:rPr>
            </w:pPr>
            <w:r w:rsidRPr="00AF34ED">
              <w:rPr>
                <w:rFonts w:ascii="Times New Roman" w:hAnsi="Times New Roman"/>
                <w:sz w:val="24"/>
                <w:szCs w:val="24"/>
                <w:lang w:val="en-US"/>
              </w:rPr>
              <w:t>10,8</w:t>
            </w:r>
          </w:p>
        </w:tc>
      </w:tr>
      <w:tr w:rsidR="006E37B8" w:rsidRPr="00AF34ED" w:rsidTr="00AF34ED">
        <w:trPr>
          <w:cantSplit/>
          <w:jc w:val="center"/>
        </w:trPr>
        <w:tc>
          <w:tcPr>
            <w:tcW w:w="1560" w:type="dxa"/>
            <w:vAlign w:val="center"/>
          </w:tcPr>
          <w:p w:rsidR="006E37B8" w:rsidRPr="00AF34ED" w:rsidRDefault="006E37B8" w:rsidP="00AF34ED">
            <w:pPr>
              <w:tabs>
                <w:tab w:val="left" w:pos="9922"/>
              </w:tabs>
              <w:ind w:firstLine="0"/>
              <w:jc w:val="center"/>
              <w:rPr>
                <w:rFonts w:ascii="Times New Roman" w:hAnsi="Times New Roman"/>
                <w:sz w:val="24"/>
                <w:szCs w:val="24"/>
                <w:lang w:val="en-US"/>
              </w:rPr>
            </w:pPr>
            <w:r w:rsidRPr="00AF34ED">
              <w:rPr>
                <w:rFonts w:ascii="Times New Roman" w:hAnsi="Times New Roman"/>
                <w:sz w:val="24"/>
                <w:szCs w:val="24"/>
                <w:lang w:val="en-US"/>
              </w:rPr>
              <w:t>825</w:t>
            </w:r>
          </w:p>
        </w:tc>
        <w:tc>
          <w:tcPr>
            <w:tcW w:w="4346" w:type="dxa"/>
            <w:vAlign w:val="center"/>
          </w:tcPr>
          <w:p w:rsidR="006E37B8" w:rsidRPr="00AF34ED" w:rsidRDefault="006E37B8" w:rsidP="00AF34ED">
            <w:pPr>
              <w:autoSpaceDE w:val="0"/>
              <w:autoSpaceDN w:val="0"/>
              <w:adjustRightInd w:val="0"/>
              <w:ind w:firstLine="0"/>
              <w:jc w:val="center"/>
              <w:rPr>
                <w:rFonts w:ascii="Times New Roman" w:hAnsi="Times New Roman"/>
                <w:sz w:val="24"/>
                <w:szCs w:val="24"/>
              </w:rPr>
            </w:pPr>
            <w:r w:rsidRPr="00AF34ED">
              <w:rPr>
                <w:rFonts w:ascii="Times New Roman" w:hAnsi="Times New Roman"/>
                <w:sz w:val="24"/>
                <w:szCs w:val="24"/>
              </w:rPr>
              <w:t>Столовая на 200 посещений</w:t>
            </w:r>
          </w:p>
        </w:tc>
        <w:tc>
          <w:tcPr>
            <w:tcW w:w="2369" w:type="dxa"/>
            <w:vAlign w:val="center"/>
          </w:tcPr>
          <w:p w:rsidR="006E37B8" w:rsidRPr="00AF34ED" w:rsidRDefault="006E37B8" w:rsidP="00AF34ED">
            <w:pPr>
              <w:tabs>
                <w:tab w:val="left" w:pos="9922"/>
              </w:tabs>
              <w:ind w:firstLine="0"/>
              <w:jc w:val="center"/>
              <w:rPr>
                <w:rFonts w:ascii="Times New Roman" w:hAnsi="Times New Roman"/>
                <w:sz w:val="24"/>
                <w:szCs w:val="24"/>
              </w:rPr>
            </w:pPr>
            <w:r w:rsidRPr="00AF34ED">
              <w:rPr>
                <w:rFonts w:ascii="Times New Roman" w:hAnsi="Times New Roman"/>
                <w:sz w:val="24"/>
                <w:szCs w:val="24"/>
              </w:rPr>
              <w:t>30 Вт/кв.м общей площади здания</w:t>
            </w:r>
          </w:p>
        </w:tc>
        <w:tc>
          <w:tcPr>
            <w:tcW w:w="2163" w:type="dxa"/>
            <w:vAlign w:val="center"/>
          </w:tcPr>
          <w:p w:rsidR="006E37B8" w:rsidRPr="00AF34ED" w:rsidRDefault="006E37B8" w:rsidP="00AF34ED">
            <w:pPr>
              <w:tabs>
                <w:tab w:val="left" w:pos="9922"/>
              </w:tabs>
              <w:ind w:firstLine="0"/>
              <w:jc w:val="center"/>
              <w:rPr>
                <w:rFonts w:ascii="Times New Roman" w:hAnsi="Times New Roman"/>
                <w:sz w:val="24"/>
                <w:szCs w:val="24"/>
                <w:lang w:val="en-US"/>
              </w:rPr>
            </w:pPr>
            <w:r w:rsidRPr="00AF34ED">
              <w:rPr>
                <w:rFonts w:ascii="Times New Roman" w:hAnsi="Times New Roman"/>
                <w:sz w:val="24"/>
                <w:szCs w:val="24"/>
                <w:lang w:val="en-US"/>
              </w:rPr>
              <w:t>26,1</w:t>
            </w:r>
          </w:p>
        </w:tc>
      </w:tr>
      <w:tr w:rsidR="006E37B8" w:rsidRPr="00AF34ED" w:rsidTr="00AF34ED">
        <w:trPr>
          <w:cantSplit/>
          <w:jc w:val="center"/>
        </w:trPr>
        <w:tc>
          <w:tcPr>
            <w:tcW w:w="1560" w:type="dxa"/>
            <w:vAlign w:val="center"/>
          </w:tcPr>
          <w:p w:rsidR="006E37B8" w:rsidRPr="00AF34ED" w:rsidRDefault="006E37B8" w:rsidP="00AF34ED">
            <w:pPr>
              <w:tabs>
                <w:tab w:val="left" w:pos="9922"/>
              </w:tabs>
              <w:ind w:firstLine="0"/>
              <w:jc w:val="center"/>
              <w:rPr>
                <w:rFonts w:ascii="Times New Roman" w:hAnsi="Times New Roman"/>
                <w:sz w:val="24"/>
                <w:szCs w:val="24"/>
                <w:lang w:val="en-US"/>
              </w:rPr>
            </w:pPr>
            <w:r w:rsidRPr="00AF34ED">
              <w:rPr>
                <w:rFonts w:ascii="Times New Roman" w:hAnsi="Times New Roman"/>
                <w:sz w:val="24"/>
                <w:szCs w:val="24"/>
                <w:lang w:val="en-US"/>
              </w:rPr>
              <w:t>826</w:t>
            </w:r>
          </w:p>
        </w:tc>
        <w:tc>
          <w:tcPr>
            <w:tcW w:w="4346" w:type="dxa"/>
            <w:vAlign w:val="center"/>
          </w:tcPr>
          <w:p w:rsidR="006E37B8" w:rsidRPr="00AF34ED" w:rsidRDefault="006E37B8" w:rsidP="00AF34ED">
            <w:pPr>
              <w:autoSpaceDE w:val="0"/>
              <w:autoSpaceDN w:val="0"/>
              <w:adjustRightInd w:val="0"/>
              <w:ind w:firstLine="0"/>
              <w:jc w:val="center"/>
              <w:rPr>
                <w:rFonts w:ascii="Times New Roman" w:hAnsi="Times New Roman"/>
                <w:sz w:val="24"/>
                <w:szCs w:val="24"/>
              </w:rPr>
            </w:pPr>
            <w:r w:rsidRPr="00AF34ED">
              <w:rPr>
                <w:rFonts w:ascii="Times New Roman" w:hAnsi="Times New Roman"/>
                <w:sz w:val="24"/>
                <w:szCs w:val="24"/>
              </w:rPr>
              <w:t>Столовая на 200 посещений</w:t>
            </w:r>
          </w:p>
        </w:tc>
        <w:tc>
          <w:tcPr>
            <w:tcW w:w="2369" w:type="dxa"/>
            <w:vAlign w:val="center"/>
          </w:tcPr>
          <w:p w:rsidR="006E37B8" w:rsidRPr="00AF34ED" w:rsidRDefault="006E37B8" w:rsidP="00AF34ED">
            <w:pPr>
              <w:ind w:firstLine="0"/>
              <w:jc w:val="center"/>
              <w:rPr>
                <w:rFonts w:ascii="Times New Roman" w:hAnsi="Times New Roman"/>
                <w:sz w:val="24"/>
                <w:szCs w:val="24"/>
              </w:rPr>
            </w:pPr>
            <w:r w:rsidRPr="00AF34ED">
              <w:rPr>
                <w:rFonts w:ascii="Times New Roman" w:hAnsi="Times New Roman"/>
                <w:sz w:val="24"/>
                <w:szCs w:val="24"/>
              </w:rPr>
              <w:t>30 Вт/кв.м общей площади здания</w:t>
            </w:r>
          </w:p>
        </w:tc>
        <w:tc>
          <w:tcPr>
            <w:tcW w:w="2163" w:type="dxa"/>
            <w:vAlign w:val="center"/>
          </w:tcPr>
          <w:p w:rsidR="006E37B8" w:rsidRPr="00AF34ED" w:rsidRDefault="006E37B8" w:rsidP="00AF34ED">
            <w:pPr>
              <w:tabs>
                <w:tab w:val="left" w:pos="9922"/>
              </w:tabs>
              <w:ind w:firstLine="0"/>
              <w:jc w:val="center"/>
              <w:rPr>
                <w:rFonts w:ascii="Times New Roman" w:hAnsi="Times New Roman"/>
                <w:sz w:val="24"/>
                <w:szCs w:val="24"/>
              </w:rPr>
            </w:pPr>
            <w:r w:rsidRPr="00AF34ED">
              <w:rPr>
                <w:rFonts w:ascii="Times New Roman" w:hAnsi="Times New Roman"/>
                <w:sz w:val="24"/>
                <w:szCs w:val="24"/>
                <w:lang w:val="en-US"/>
              </w:rPr>
              <w:t>26,1</w:t>
            </w:r>
          </w:p>
        </w:tc>
      </w:tr>
      <w:tr w:rsidR="006E37B8" w:rsidRPr="00AF34ED" w:rsidTr="00AF34ED">
        <w:trPr>
          <w:cantSplit/>
          <w:jc w:val="center"/>
        </w:trPr>
        <w:tc>
          <w:tcPr>
            <w:tcW w:w="1560" w:type="dxa"/>
            <w:vAlign w:val="center"/>
          </w:tcPr>
          <w:p w:rsidR="006E37B8" w:rsidRPr="00AF34ED" w:rsidRDefault="006E37B8" w:rsidP="00AF34ED">
            <w:pPr>
              <w:tabs>
                <w:tab w:val="left" w:pos="9922"/>
              </w:tabs>
              <w:ind w:firstLine="0"/>
              <w:jc w:val="center"/>
              <w:rPr>
                <w:rFonts w:ascii="Times New Roman" w:hAnsi="Times New Roman"/>
                <w:sz w:val="24"/>
                <w:szCs w:val="24"/>
                <w:lang w:val="en-US"/>
              </w:rPr>
            </w:pPr>
            <w:r w:rsidRPr="00AF34ED">
              <w:rPr>
                <w:rFonts w:ascii="Times New Roman" w:hAnsi="Times New Roman"/>
                <w:sz w:val="24"/>
                <w:szCs w:val="24"/>
                <w:lang w:val="en-US"/>
              </w:rPr>
              <w:t>827</w:t>
            </w:r>
          </w:p>
        </w:tc>
        <w:tc>
          <w:tcPr>
            <w:tcW w:w="4346" w:type="dxa"/>
            <w:vAlign w:val="center"/>
          </w:tcPr>
          <w:p w:rsidR="006E37B8" w:rsidRPr="00AF34ED" w:rsidRDefault="006E37B8" w:rsidP="00AF34ED">
            <w:pPr>
              <w:autoSpaceDE w:val="0"/>
              <w:autoSpaceDN w:val="0"/>
              <w:adjustRightInd w:val="0"/>
              <w:ind w:firstLine="0"/>
              <w:jc w:val="center"/>
              <w:rPr>
                <w:rFonts w:ascii="Times New Roman" w:hAnsi="Times New Roman"/>
                <w:sz w:val="24"/>
                <w:szCs w:val="24"/>
              </w:rPr>
            </w:pPr>
            <w:r w:rsidRPr="00AF34ED">
              <w:rPr>
                <w:rFonts w:ascii="Times New Roman" w:hAnsi="Times New Roman"/>
                <w:sz w:val="24"/>
                <w:szCs w:val="24"/>
              </w:rPr>
              <w:t>Столовая на 200 посещений</w:t>
            </w:r>
          </w:p>
        </w:tc>
        <w:tc>
          <w:tcPr>
            <w:tcW w:w="2369" w:type="dxa"/>
            <w:vAlign w:val="center"/>
          </w:tcPr>
          <w:p w:rsidR="006E37B8" w:rsidRPr="00AF34ED" w:rsidRDefault="006E37B8" w:rsidP="00AF34ED">
            <w:pPr>
              <w:ind w:firstLine="0"/>
              <w:jc w:val="center"/>
              <w:rPr>
                <w:rFonts w:ascii="Times New Roman" w:hAnsi="Times New Roman"/>
                <w:sz w:val="24"/>
                <w:szCs w:val="24"/>
              </w:rPr>
            </w:pPr>
            <w:r w:rsidRPr="00AF34ED">
              <w:rPr>
                <w:rFonts w:ascii="Times New Roman" w:hAnsi="Times New Roman"/>
                <w:sz w:val="24"/>
                <w:szCs w:val="24"/>
              </w:rPr>
              <w:t>30 Вт/кв.м общей площади здания</w:t>
            </w:r>
          </w:p>
        </w:tc>
        <w:tc>
          <w:tcPr>
            <w:tcW w:w="2163" w:type="dxa"/>
            <w:vAlign w:val="center"/>
          </w:tcPr>
          <w:p w:rsidR="006E37B8" w:rsidRPr="00AF34ED" w:rsidRDefault="006E37B8" w:rsidP="00AF34ED">
            <w:pPr>
              <w:tabs>
                <w:tab w:val="left" w:pos="9922"/>
              </w:tabs>
              <w:ind w:firstLine="0"/>
              <w:jc w:val="center"/>
              <w:rPr>
                <w:rFonts w:ascii="Times New Roman" w:hAnsi="Times New Roman"/>
                <w:sz w:val="24"/>
                <w:szCs w:val="24"/>
              </w:rPr>
            </w:pPr>
            <w:r w:rsidRPr="00AF34ED">
              <w:rPr>
                <w:rFonts w:ascii="Times New Roman" w:hAnsi="Times New Roman"/>
                <w:sz w:val="24"/>
                <w:szCs w:val="24"/>
                <w:lang w:val="en-US"/>
              </w:rPr>
              <w:t>26,1</w:t>
            </w:r>
          </w:p>
        </w:tc>
      </w:tr>
      <w:tr w:rsidR="006E37B8" w:rsidRPr="00AF34ED" w:rsidTr="00AF34ED">
        <w:trPr>
          <w:cantSplit/>
          <w:jc w:val="center"/>
        </w:trPr>
        <w:tc>
          <w:tcPr>
            <w:tcW w:w="1560" w:type="dxa"/>
            <w:vAlign w:val="center"/>
          </w:tcPr>
          <w:p w:rsidR="006E37B8" w:rsidRPr="00AF34ED" w:rsidRDefault="006E37B8" w:rsidP="00AF34ED">
            <w:pPr>
              <w:tabs>
                <w:tab w:val="left" w:pos="9922"/>
              </w:tabs>
              <w:ind w:firstLine="0"/>
              <w:jc w:val="center"/>
              <w:rPr>
                <w:rFonts w:ascii="Times New Roman" w:hAnsi="Times New Roman"/>
                <w:sz w:val="24"/>
                <w:szCs w:val="24"/>
                <w:lang w:val="en-US"/>
              </w:rPr>
            </w:pPr>
            <w:r w:rsidRPr="00AF34ED">
              <w:rPr>
                <w:rFonts w:ascii="Times New Roman" w:hAnsi="Times New Roman"/>
                <w:sz w:val="24"/>
                <w:szCs w:val="24"/>
                <w:lang w:val="en-US"/>
              </w:rPr>
              <w:t>828</w:t>
            </w:r>
          </w:p>
        </w:tc>
        <w:tc>
          <w:tcPr>
            <w:tcW w:w="4346" w:type="dxa"/>
            <w:vAlign w:val="center"/>
          </w:tcPr>
          <w:p w:rsidR="006E37B8" w:rsidRPr="00AF34ED" w:rsidRDefault="006E37B8" w:rsidP="00AF34ED">
            <w:pPr>
              <w:autoSpaceDE w:val="0"/>
              <w:autoSpaceDN w:val="0"/>
              <w:adjustRightInd w:val="0"/>
              <w:ind w:firstLine="0"/>
              <w:jc w:val="center"/>
              <w:rPr>
                <w:rFonts w:ascii="Times New Roman" w:hAnsi="Times New Roman"/>
                <w:sz w:val="24"/>
                <w:szCs w:val="24"/>
              </w:rPr>
            </w:pPr>
            <w:r w:rsidRPr="00AF34ED">
              <w:rPr>
                <w:rFonts w:ascii="Times New Roman" w:hAnsi="Times New Roman"/>
                <w:sz w:val="24"/>
                <w:szCs w:val="24"/>
              </w:rPr>
              <w:t>Ресторан</w:t>
            </w:r>
          </w:p>
          <w:p w:rsidR="006E37B8" w:rsidRPr="00AF34ED" w:rsidRDefault="006E37B8" w:rsidP="00AF34ED">
            <w:pPr>
              <w:autoSpaceDE w:val="0"/>
              <w:autoSpaceDN w:val="0"/>
              <w:adjustRightInd w:val="0"/>
              <w:ind w:firstLine="0"/>
              <w:jc w:val="center"/>
              <w:rPr>
                <w:rFonts w:ascii="Times New Roman" w:hAnsi="Times New Roman"/>
                <w:sz w:val="24"/>
                <w:szCs w:val="24"/>
              </w:rPr>
            </w:pPr>
            <w:r w:rsidRPr="00AF34ED">
              <w:rPr>
                <w:rFonts w:ascii="Times New Roman" w:hAnsi="Times New Roman"/>
                <w:sz w:val="24"/>
                <w:szCs w:val="24"/>
              </w:rPr>
              <w:t>на 73 посетителя</w:t>
            </w:r>
          </w:p>
        </w:tc>
        <w:tc>
          <w:tcPr>
            <w:tcW w:w="2369" w:type="dxa"/>
            <w:vAlign w:val="center"/>
          </w:tcPr>
          <w:p w:rsidR="006E37B8" w:rsidRPr="00AF34ED" w:rsidRDefault="006E37B8" w:rsidP="00AF34ED">
            <w:pPr>
              <w:ind w:firstLine="0"/>
              <w:jc w:val="center"/>
              <w:rPr>
                <w:rFonts w:ascii="Times New Roman" w:hAnsi="Times New Roman"/>
                <w:sz w:val="24"/>
                <w:szCs w:val="24"/>
              </w:rPr>
            </w:pPr>
            <w:r w:rsidRPr="00AF34ED">
              <w:rPr>
                <w:rFonts w:ascii="Times New Roman" w:hAnsi="Times New Roman"/>
                <w:sz w:val="24"/>
                <w:szCs w:val="24"/>
              </w:rPr>
              <w:t>30 Вт/кв.м общей площади здания</w:t>
            </w:r>
          </w:p>
        </w:tc>
        <w:tc>
          <w:tcPr>
            <w:tcW w:w="2163" w:type="dxa"/>
            <w:vAlign w:val="center"/>
          </w:tcPr>
          <w:p w:rsidR="006E37B8" w:rsidRPr="003F0F7A" w:rsidRDefault="003F0F7A" w:rsidP="00AF34ED">
            <w:pPr>
              <w:tabs>
                <w:tab w:val="left" w:pos="9922"/>
              </w:tabs>
              <w:ind w:firstLine="0"/>
              <w:jc w:val="center"/>
              <w:rPr>
                <w:rFonts w:ascii="Times New Roman" w:hAnsi="Times New Roman"/>
                <w:sz w:val="24"/>
                <w:szCs w:val="24"/>
              </w:rPr>
            </w:pPr>
            <w:r>
              <w:rPr>
                <w:rFonts w:ascii="Times New Roman" w:hAnsi="Times New Roman"/>
                <w:sz w:val="24"/>
                <w:szCs w:val="24"/>
              </w:rPr>
              <w:t>60,75</w:t>
            </w:r>
          </w:p>
        </w:tc>
      </w:tr>
      <w:tr w:rsidR="006E37B8" w:rsidRPr="00AF34ED" w:rsidTr="00AF34ED">
        <w:trPr>
          <w:cantSplit/>
          <w:jc w:val="center"/>
        </w:trPr>
        <w:tc>
          <w:tcPr>
            <w:tcW w:w="1560" w:type="dxa"/>
            <w:vAlign w:val="center"/>
          </w:tcPr>
          <w:p w:rsidR="006E37B8" w:rsidRPr="00AF34ED" w:rsidRDefault="006E37B8" w:rsidP="00AF34ED">
            <w:pPr>
              <w:tabs>
                <w:tab w:val="left" w:pos="9922"/>
              </w:tabs>
              <w:ind w:firstLine="0"/>
              <w:jc w:val="center"/>
              <w:rPr>
                <w:rFonts w:ascii="Times New Roman" w:hAnsi="Times New Roman"/>
                <w:sz w:val="24"/>
                <w:szCs w:val="24"/>
                <w:lang w:val="en-US"/>
              </w:rPr>
            </w:pPr>
            <w:r w:rsidRPr="00AF34ED">
              <w:rPr>
                <w:rFonts w:ascii="Times New Roman" w:hAnsi="Times New Roman"/>
                <w:sz w:val="24"/>
                <w:szCs w:val="24"/>
                <w:lang w:val="en-US"/>
              </w:rPr>
              <w:t>829</w:t>
            </w:r>
          </w:p>
        </w:tc>
        <w:tc>
          <w:tcPr>
            <w:tcW w:w="4346" w:type="dxa"/>
            <w:vAlign w:val="center"/>
          </w:tcPr>
          <w:p w:rsidR="006E37B8" w:rsidRPr="00AF34ED" w:rsidRDefault="006E37B8" w:rsidP="00AF34ED">
            <w:pPr>
              <w:autoSpaceDE w:val="0"/>
              <w:autoSpaceDN w:val="0"/>
              <w:adjustRightInd w:val="0"/>
              <w:ind w:firstLine="0"/>
              <w:jc w:val="center"/>
              <w:rPr>
                <w:rFonts w:ascii="Times New Roman" w:hAnsi="Times New Roman"/>
                <w:sz w:val="24"/>
                <w:szCs w:val="24"/>
              </w:rPr>
            </w:pPr>
            <w:r w:rsidRPr="00AF34ED">
              <w:rPr>
                <w:rFonts w:ascii="Times New Roman" w:hAnsi="Times New Roman"/>
                <w:sz w:val="24"/>
                <w:szCs w:val="24"/>
              </w:rPr>
              <w:t>Плавательный</w:t>
            </w:r>
          </w:p>
          <w:p w:rsidR="006E37B8" w:rsidRPr="00AF34ED" w:rsidRDefault="006E37B8" w:rsidP="00AF34ED">
            <w:pPr>
              <w:autoSpaceDE w:val="0"/>
              <w:autoSpaceDN w:val="0"/>
              <w:adjustRightInd w:val="0"/>
              <w:ind w:firstLine="0"/>
              <w:jc w:val="center"/>
              <w:rPr>
                <w:rFonts w:ascii="Times New Roman" w:hAnsi="Times New Roman"/>
                <w:sz w:val="24"/>
                <w:szCs w:val="24"/>
              </w:rPr>
            </w:pPr>
            <w:r w:rsidRPr="00AF34ED">
              <w:rPr>
                <w:rFonts w:ascii="Times New Roman" w:hAnsi="Times New Roman"/>
                <w:sz w:val="24"/>
                <w:szCs w:val="24"/>
              </w:rPr>
              <w:t>бассейн 210/смена</w:t>
            </w:r>
          </w:p>
        </w:tc>
        <w:tc>
          <w:tcPr>
            <w:tcW w:w="2369" w:type="dxa"/>
            <w:vAlign w:val="center"/>
          </w:tcPr>
          <w:p w:rsidR="006E37B8" w:rsidRPr="00AF34ED" w:rsidRDefault="006E37B8" w:rsidP="00AF34ED">
            <w:pPr>
              <w:ind w:firstLine="0"/>
              <w:jc w:val="center"/>
              <w:rPr>
                <w:rFonts w:ascii="Times New Roman" w:hAnsi="Times New Roman"/>
                <w:sz w:val="24"/>
                <w:szCs w:val="24"/>
              </w:rPr>
            </w:pPr>
            <w:r w:rsidRPr="00AF34ED">
              <w:rPr>
                <w:rFonts w:ascii="Times New Roman" w:hAnsi="Times New Roman"/>
                <w:sz w:val="24"/>
                <w:szCs w:val="24"/>
              </w:rPr>
              <w:t>30 Вт/кв.м общей площади здания</w:t>
            </w:r>
          </w:p>
        </w:tc>
        <w:tc>
          <w:tcPr>
            <w:tcW w:w="2163" w:type="dxa"/>
            <w:vAlign w:val="center"/>
          </w:tcPr>
          <w:p w:rsidR="006E37B8" w:rsidRPr="003F0F7A" w:rsidRDefault="003F0F7A" w:rsidP="00AF34ED">
            <w:pPr>
              <w:tabs>
                <w:tab w:val="left" w:pos="9922"/>
              </w:tabs>
              <w:ind w:firstLine="0"/>
              <w:jc w:val="center"/>
              <w:rPr>
                <w:rFonts w:ascii="Times New Roman" w:hAnsi="Times New Roman"/>
                <w:sz w:val="24"/>
                <w:szCs w:val="24"/>
              </w:rPr>
            </w:pPr>
            <w:r>
              <w:rPr>
                <w:rFonts w:ascii="Times New Roman" w:hAnsi="Times New Roman"/>
                <w:sz w:val="24"/>
                <w:szCs w:val="24"/>
              </w:rPr>
              <w:t>409,27</w:t>
            </w:r>
          </w:p>
        </w:tc>
      </w:tr>
      <w:tr w:rsidR="006E37B8" w:rsidRPr="00AF34ED" w:rsidTr="00AF34ED">
        <w:trPr>
          <w:cantSplit/>
          <w:jc w:val="center"/>
        </w:trPr>
        <w:tc>
          <w:tcPr>
            <w:tcW w:w="1560" w:type="dxa"/>
            <w:vAlign w:val="center"/>
          </w:tcPr>
          <w:p w:rsidR="006E37B8" w:rsidRPr="00AF34ED" w:rsidRDefault="006E37B8" w:rsidP="00AF34ED">
            <w:pPr>
              <w:tabs>
                <w:tab w:val="left" w:pos="9922"/>
              </w:tabs>
              <w:ind w:firstLine="0"/>
              <w:jc w:val="center"/>
              <w:rPr>
                <w:rFonts w:ascii="Times New Roman" w:hAnsi="Times New Roman"/>
                <w:sz w:val="24"/>
                <w:szCs w:val="24"/>
                <w:lang w:val="en-US"/>
              </w:rPr>
            </w:pPr>
            <w:r w:rsidRPr="00AF34ED">
              <w:rPr>
                <w:rFonts w:ascii="Times New Roman" w:hAnsi="Times New Roman"/>
                <w:sz w:val="24"/>
                <w:szCs w:val="24"/>
                <w:lang w:val="en-US"/>
              </w:rPr>
              <w:t>830</w:t>
            </w:r>
          </w:p>
        </w:tc>
        <w:tc>
          <w:tcPr>
            <w:tcW w:w="4346" w:type="dxa"/>
            <w:vAlign w:val="center"/>
          </w:tcPr>
          <w:p w:rsidR="006E37B8" w:rsidRPr="00AF34ED" w:rsidRDefault="006E37B8" w:rsidP="00AF34ED">
            <w:pPr>
              <w:autoSpaceDE w:val="0"/>
              <w:autoSpaceDN w:val="0"/>
              <w:adjustRightInd w:val="0"/>
              <w:ind w:firstLine="0"/>
              <w:jc w:val="center"/>
              <w:rPr>
                <w:rFonts w:ascii="Times New Roman" w:hAnsi="Times New Roman"/>
                <w:sz w:val="24"/>
                <w:szCs w:val="24"/>
              </w:rPr>
            </w:pPr>
            <w:r w:rsidRPr="00AF34ED">
              <w:rPr>
                <w:rFonts w:ascii="Times New Roman" w:hAnsi="Times New Roman"/>
                <w:sz w:val="24"/>
                <w:szCs w:val="24"/>
              </w:rPr>
              <w:t>Ремонтная мастерская</w:t>
            </w:r>
          </w:p>
        </w:tc>
        <w:tc>
          <w:tcPr>
            <w:tcW w:w="2369" w:type="dxa"/>
            <w:vAlign w:val="center"/>
          </w:tcPr>
          <w:p w:rsidR="006E37B8" w:rsidRPr="00AF34ED" w:rsidRDefault="006E37B8" w:rsidP="00AF34ED">
            <w:pPr>
              <w:tabs>
                <w:tab w:val="left" w:pos="9922"/>
              </w:tabs>
              <w:ind w:firstLine="0"/>
              <w:jc w:val="center"/>
              <w:rPr>
                <w:rFonts w:ascii="Times New Roman" w:hAnsi="Times New Roman"/>
                <w:sz w:val="24"/>
                <w:szCs w:val="24"/>
              </w:rPr>
            </w:pPr>
            <w:r w:rsidRPr="00AF34ED">
              <w:rPr>
                <w:rFonts w:ascii="Times New Roman" w:hAnsi="Times New Roman"/>
                <w:sz w:val="24"/>
                <w:szCs w:val="24"/>
              </w:rPr>
              <w:t>30 Вт/кв.м общей площади здания</w:t>
            </w:r>
          </w:p>
        </w:tc>
        <w:tc>
          <w:tcPr>
            <w:tcW w:w="2163" w:type="dxa"/>
            <w:vAlign w:val="center"/>
          </w:tcPr>
          <w:p w:rsidR="006E37B8" w:rsidRPr="00AF34ED" w:rsidRDefault="006E37B8" w:rsidP="00AF34ED">
            <w:pPr>
              <w:tabs>
                <w:tab w:val="left" w:pos="9922"/>
              </w:tabs>
              <w:ind w:firstLine="0"/>
              <w:jc w:val="center"/>
              <w:rPr>
                <w:rFonts w:ascii="Times New Roman" w:hAnsi="Times New Roman"/>
                <w:sz w:val="24"/>
                <w:szCs w:val="24"/>
                <w:lang w:val="en-US"/>
              </w:rPr>
            </w:pPr>
            <w:r w:rsidRPr="00AF34ED">
              <w:rPr>
                <w:rFonts w:ascii="Times New Roman" w:hAnsi="Times New Roman"/>
                <w:sz w:val="24"/>
                <w:szCs w:val="24"/>
                <w:lang w:val="en-US"/>
              </w:rPr>
              <w:t>12,9</w:t>
            </w:r>
          </w:p>
        </w:tc>
      </w:tr>
      <w:tr w:rsidR="006E37B8" w:rsidRPr="00AF34ED" w:rsidTr="00AF34ED">
        <w:trPr>
          <w:cantSplit/>
          <w:jc w:val="center"/>
        </w:trPr>
        <w:tc>
          <w:tcPr>
            <w:tcW w:w="1560" w:type="dxa"/>
            <w:vAlign w:val="center"/>
          </w:tcPr>
          <w:p w:rsidR="006E37B8" w:rsidRPr="00AF34ED" w:rsidRDefault="006E37B8" w:rsidP="00AF34ED">
            <w:pPr>
              <w:tabs>
                <w:tab w:val="left" w:pos="9922"/>
              </w:tabs>
              <w:ind w:firstLine="0"/>
              <w:jc w:val="center"/>
              <w:rPr>
                <w:rFonts w:ascii="Times New Roman" w:hAnsi="Times New Roman"/>
                <w:sz w:val="24"/>
                <w:szCs w:val="24"/>
                <w:lang w:val="en-US"/>
              </w:rPr>
            </w:pPr>
            <w:r w:rsidRPr="00AF34ED">
              <w:rPr>
                <w:rFonts w:ascii="Times New Roman" w:hAnsi="Times New Roman"/>
                <w:sz w:val="24"/>
                <w:szCs w:val="24"/>
                <w:lang w:val="en-US"/>
              </w:rPr>
              <w:t>831</w:t>
            </w:r>
          </w:p>
        </w:tc>
        <w:tc>
          <w:tcPr>
            <w:tcW w:w="4346" w:type="dxa"/>
            <w:vAlign w:val="center"/>
          </w:tcPr>
          <w:p w:rsidR="006E37B8" w:rsidRPr="00AF34ED" w:rsidRDefault="006E37B8" w:rsidP="00AF34ED">
            <w:pPr>
              <w:autoSpaceDE w:val="0"/>
              <w:autoSpaceDN w:val="0"/>
              <w:adjustRightInd w:val="0"/>
              <w:ind w:firstLine="0"/>
              <w:jc w:val="center"/>
              <w:rPr>
                <w:rFonts w:ascii="Times New Roman" w:hAnsi="Times New Roman"/>
                <w:sz w:val="24"/>
                <w:szCs w:val="24"/>
              </w:rPr>
            </w:pPr>
            <w:r w:rsidRPr="00AF34ED">
              <w:rPr>
                <w:rFonts w:ascii="Times New Roman" w:hAnsi="Times New Roman"/>
                <w:sz w:val="24"/>
                <w:szCs w:val="24"/>
              </w:rPr>
              <w:t>Ремонтная мастерская</w:t>
            </w:r>
          </w:p>
        </w:tc>
        <w:tc>
          <w:tcPr>
            <w:tcW w:w="2369" w:type="dxa"/>
            <w:vAlign w:val="center"/>
          </w:tcPr>
          <w:p w:rsidR="006E37B8" w:rsidRPr="00AF34ED" w:rsidRDefault="006E37B8" w:rsidP="00AF34ED">
            <w:pPr>
              <w:ind w:firstLine="0"/>
              <w:jc w:val="center"/>
              <w:rPr>
                <w:rFonts w:ascii="Times New Roman" w:hAnsi="Times New Roman"/>
                <w:sz w:val="24"/>
                <w:szCs w:val="24"/>
              </w:rPr>
            </w:pPr>
            <w:r w:rsidRPr="00AF34ED">
              <w:rPr>
                <w:rFonts w:ascii="Times New Roman" w:hAnsi="Times New Roman"/>
                <w:sz w:val="24"/>
                <w:szCs w:val="24"/>
              </w:rPr>
              <w:t>30 Вт/кв.м общей площади здания</w:t>
            </w:r>
          </w:p>
        </w:tc>
        <w:tc>
          <w:tcPr>
            <w:tcW w:w="2163" w:type="dxa"/>
            <w:vAlign w:val="center"/>
          </w:tcPr>
          <w:p w:rsidR="006E37B8" w:rsidRPr="00AF34ED" w:rsidRDefault="006E37B8" w:rsidP="00AF34ED">
            <w:pPr>
              <w:ind w:firstLine="0"/>
              <w:jc w:val="center"/>
              <w:rPr>
                <w:rFonts w:ascii="Times New Roman" w:hAnsi="Times New Roman"/>
                <w:sz w:val="24"/>
                <w:szCs w:val="24"/>
              </w:rPr>
            </w:pPr>
          </w:p>
          <w:p w:rsidR="006E37B8" w:rsidRPr="00AF34ED" w:rsidRDefault="006E37B8" w:rsidP="00AF34ED">
            <w:pPr>
              <w:ind w:firstLine="0"/>
              <w:jc w:val="center"/>
              <w:rPr>
                <w:rFonts w:ascii="Times New Roman" w:hAnsi="Times New Roman"/>
                <w:sz w:val="24"/>
                <w:szCs w:val="24"/>
              </w:rPr>
            </w:pPr>
            <w:r w:rsidRPr="00AF34ED">
              <w:rPr>
                <w:rFonts w:ascii="Times New Roman" w:hAnsi="Times New Roman"/>
                <w:sz w:val="24"/>
                <w:szCs w:val="24"/>
                <w:lang w:val="en-US"/>
              </w:rPr>
              <w:t>12,9</w:t>
            </w:r>
          </w:p>
        </w:tc>
      </w:tr>
      <w:tr w:rsidR="006E37B8" w:rsidRPr="00AF34ED" w:rsidTr="00AF34ED">
        <w:trPr>
          <w:cantSplit/>
          <w:jc w:val="center"/>
        </w:trPr>
        <w:tc>
          <w:tcPr>
            <w:tcW w:w="1560" w:type="dxa"/>
            <w:vAlign w:val="center"/>
          </w:tcPr>
          <w:p w:rsidR="006E37B8" w:rsidRPr="00AF34ED" w:rsidRDefault="006E37B8" w:rsidP="00AF34ED">
            <w:pPr>
              <w:tabs>
                <w:tab w:val="left" w:pos="9922"/>
              </w:tabs>
              <w:ind w:firstLine="0"/>
              <w:jc w:val="center"/>
              <w:rPr>
                <w:rFonts w:ascii="Times New Roman" w:hAnsi="Times New Roman"/>
                <w:sz w:val="24"/>
                <w:szCs w:val="24"/>
                <w:lang w:val="en-US"/>
              </w:rPr>
            </w:pPr>
            <w:r w:rsidRPr="00AF34ED">
              <w:rPr>
                <w:rFonts w:ascii="Times New Roman" w:hAnsi="Times New Roman"/>
                <w:sz w:val="24"/>
                <w:szCs w:val="24"/>
                <w:lang w:val="en-US"/>
              </w:rPr>
              <w:lastRenderedPageBreak/>
              <w:t>832</w:t>
            </w:r>
          </w:p>
        </w:tc>
        <w:tc>
          <w:tcPr>
            <w:tcW w:w="4346" w:type="dxa"/>
            <w:vAlign w:val="center"/>
          </w:tcPr>
          <w:p w:rsidR="006E37B8" w:rsidRPr="00AF34ED" w:rsidRDefault="006E37B8" w:rsidP="00AF34ED">
            <w:pPr>
              <w:autoSpaceDE w:val="0"/>
              <w:autoSpaceDN w:val="0"/>
              <w:adjustRightInd w:val="0"/>
              <w:ind w:firstLine="0"/>
              <w:jc w:val="center"/>
              <w:rPr>
                <w:rFonts w:ascii="Times New Roman" w:hAnsi="Times New Roman"/>
                <w:sz w:val="24"/>
                <w:szCs w:val="24"/>
              </w:rPr>
            </w:pPr>
            <w:r w:rsidRPr="00AF34ED">
              <w:rPr>
                <w:rFonts w:ascii="Times New Roman" w:hAnsi="Times New Roman"/>
                <w:sz w:val="24"/>
                <w:szCs w:val="24"/>
              </w:rPr>
              <w:t>Ремонтная мастерская</w:t>
            </w:r>
          </w:p>
        </w:tc>
        <w:tc>
          <w:tcPr>
            <w:tcW w:w="2369" w:type="dxa"/>
            <w:vAlign w:val="center"/>
          </w:tcPr>
          <w:p w:rsidR="006E37B8" w:rsidRPr="00AF34ED" w:rsidRDefault="006E37B8" w:rsidP="00AF34ED">
            <w:pPr>
              <w:tabs>
                <w:tab w:val="left" w:pos="9922"/>
              </w:tabs>
              <w:ind w:firstLine="0"/>
              <w:jc w:val="center"/>
              <w:rPr>
                <w:rFonts w:ascii="Times New Roman" w:hAnsi="Times New Roman"/>
                <w:sz w:val="24"/>
                <w:szCs w:val="24"/>
              </w:rPr>
            </w:pPr>
            <w:r w:rsidRPr="00AF34ED">
              <w:rPr>
                <w:rFonts w:ascii="Times New Roman" w:hAnsi="Times New Roman"/>
                <w:sz w:val="24"/>
                <w:szCs w:val="24"/>
              </w:rPr>
              <w:t>30 Вт/кв.м общей площади здания</w:t>
            </w:r>
          </w:p>
        </w:tc>
        <w:tc>
          <w:tcPr>
            <w:tcW w:w="2163" w:type="dxa"/>
            <w:vAlign w:val="center"/>
          </w:tcPr>
          <w:p w:rsidR="006E37B8" w:rsidRPr="00AF34ED" w:rsidRDefault="006E37B8" w:rsidP="00AF34ED">
            <w:pPr>
              <w:ind w:firstLine="0"/>
              <w:jc w:val="center"/>
              <w:rPr>
                <w:rFonts w:ascii="Times New Roman" w:hAnsi="Times New Roman"/>
                <w:sz w:val="24"/>
                <w:szCs w:val="24"/>
              </w:rPr>
            </w:pPr>
          </w:p>
          <w:p w:rsidR="006E37B8" w:rsidRPr="00AF34ED" w:rsidRDefault="006E37B8" w:rsidP="00AF34ED">
            <w:pPr>
              <w:ind w:firstLine="0"/>
              <w:jc w:val="center"/>
              <w:rPr>
                <w:rFonts w:ascii="Times New Roman" w:hAnsi="Times New Roman"/>
                <w:sz w:val="24"/>
                <w:szCs w:val="24"/>
              </w:rPr>
            </w:pPr>
            <w:r w:rsidRPr="00AF34ED">
              <w:rPr>
                <w:rFonts w:ascii="Times New Roman" w:hAnsi="Times New Roman"/>
                <w:sz w:val="24"/>
                <w:szCs w:val="24"/>
                <w:lang w:val="en-US"/>
              </w:rPr>
              <w:t>12,9</w:t>
            </w:r>
          </w:p>
        </w:tc>
      </w:tr>
      <w:tr w:rsidR="00192D39" w:rsidRPr="00AF34ED" w:rsidTr="00AF34ED">
        <w:trPr>
          <w:cantSplit/>
          <w:jc w:val="center"/>
        </w:trPr>
        <w:tc>
          <w:tcPr>
            <w:tcW w:w="1560" w:type="dxa"/>
            <w:vAlign w:val="center"/>
          </w:tcPr>
          <w:p w:rsidR="00192D39" w:rsidRPr="00AF34ED" w:rsidRDefault="00192D39" w:rsidP="00AF34ED">
            <w:pPr>
              <w:tabs>
                <w:tab w:val="left" w:pos="9922"/>
              </w:tabs>
              <w:ind w:firstLine="0"/>
              <w:jc w:val="center"/>
              <w:rPr>
                <w:rFonts w:ascii="Times New Roman" w:hAnsi="Times New Roman"/>
                <w:sz w:val="24"/>
                <w:szCs w:val="24"/>
              </w:rPr>
            </w:pPr>
            <w:r w:rsidRPr="00AF34ED">
              <w:rPr>
                <w:rFonts w:ascii="Times New Roman" w:hAnsi="Times New Roman"/>
                <w:sz w:val="24"/>
                <w:szCs w:val="24"/>
              </w:rPr>
              <w:t>833</w:t>
            </w:r>
          </w:p>
        </w:tc>
        <w:tc>
          <w:tcPr>
            <w:tcW w:w="4346" w:type="dxa"/>
            <w:vAlign w:val="center"/>
          </w:tcPr>
          <w:p w:rsidR="00192D39" w:rsidRPr="00AF34ED" w:rsidRDefault="00192D39" w:rsidP="00AF34ED">
            <w:pPr>
              <w:autoSpaceDE w:val="0"/>
              <w:autoSpaceDN w:val="0"/>
              <w:adjustRightInd w:val="0"/>
              <w:ind w:firstLine="0"/>
              <w:jc w:val="center"/>
              <w:rPr>
                <w:rFonts w:ascii="Times New Roman" w:hAnsi="Times New Roman"/>
                <w:sz w:val="24"/>
                <w:szCs w:val="24"/>
              </w:rPr>
            </w:pPr>
            <w:r w:rsidRPr="00AF34ED">
              <w:rPr>
                <w:rFonts w:ascii="Times New Roman" w:hAnsi="Times New Roman"/>
                <w:sz w:val="24"/>
                <w:szCs w:val="24"/>
              </w:rPr>
              <w:t>Спортивный центр с универсальным игровым залом и плавательным бассейном 25х11</w:t>
            </w:r>
          </w:p>
        </w:tc>
        <w:tc>
          <w:tcPr>
            <w:tcW w:w="2369" w:type="dxa"/>
            <w:vAlign w:val="center"/>
          </w:tcPr>
          <w:p w:rsidR="00192D39" w:rsidRPr="00AF34ED" w:rsidRDefault="00192D39" w:rsidP="00AF34ED">
            <w:pPr>
              <w:ind w:firstLine="0"/>
              <w:jc w:val="center"/>
              <w:rPr>
                <w:rFonts w:ascii="Times New Roman" w:hAnsi="Times New Roman"/>
                <w:sz w:val="24"/>
                <w:szCs w:val="24"/>
              </w:rPr>
            </w:pPr>
            <w:r w:rsidRPr="00AF34ED">
              <w:rPr>
                <w:rFonts w:ascii="Times New Roman" w:hAnsi="Times New Roman"/>
                <w:sz w:val="24"/>
                <w:szCs w:val="24"/>
              </w:rPr>
              <w:t>30 Вт/кв.м общей площади здания</w:t>
            </w:r>
          </w:p>
        </w:tc>
        <w:tc>
          <w:tcPr>
            <w:tcW w:w="2163" w:type="dxa"/>
            <w:vAlign w:val="center"/>
          </w:tcPr>
          <w:p w:rsidR="00192D39" w:rsidRPr="00AF34ED" w:rsidRDefault="003F0F7A" w:rsidP="00AF34ED">
            <w:pPr>
              <w:ind w:firstLine="0"/>
              <w:jc w:val="center"/>
              <w:rPr>
                <w:rFonts w:ascii="Times New Roman" w:hAnsi="Times New Roman"/>
                <w:sz w:val="24"/>
                <w:szCs w:val="24"/>
              </w:rPr>
            </w:pPr>
            <w:r>
              <w:rPr>
                <w:rFonts w:ascii="Times New Roman" w:hAnsi="Times New Roman"/>
                <w:sz w:val="24"/>
                <w:szCs w:val="24"/>
              </w:rPr>
              <w:t>292,02</w:t>
            </w:r>
          </w:p>
        </w:tc>
      </w:tr>
      <w:tr w:rsidR="00192D39" w:rsidRPr="00AF34ED" w:rsidTr="00AF34ED">
        <w:trPr>
          <w:cantSplit/>
          <w:jc w:val="center"/>
        </w:trPr>
        <w:tc>
          <w:tcPr>
            <w:tcW w:w="1560" w:type="dxa"/>
            <w:vAlign w:val="center"/>
          </w:tcPr>
          <w:p w:rsidR="00192D39" w:rsidRPr="00AF34ED" w:rsidRDefault="00192D39" w:rsidP="00AF34ED">
            <w:pPr>
              <w:tabs>
                <w:tab w:val="left" w:pos="9922"/>
              </w:tabs>
              <w:ind w:firstLine="0"/>
              <w:jc w:val="center"/>
              <w:rPr>
                <w:rFonts w:ascii="Times New Roman" w:hAnsi="Times New Roman"/>
                <w:sz w:val="24"/>
                <w:szCs w:val="24"/>
              </w:rPr>
            </w:pPr>
            <w:r w:rsidRPr="00AF34ED">
              <w:rPr>
                <w:rFonts w:ascii="Times New Roman" w:hAnsi="Times New Roman"/>
                <w:sz w:val="24"/>
                <w:szCs w:val="24"/>
              </w:rPr>
              <w:t>834</w:t>
            </w:r>
          </w:p>
        </w:tc>
        <w:tc>
          <w:tcPr>
            <w:tcW w:w="4346" w:type="dxa"/>
            <w:vAlign w:val="center"/>
          </w:tcPr>
          <w:p w:rsidR="00192D39" w:rsidRPr="00AF34ED" w:rsidRDefault="00192D39" w:rsidP="00AF34ED">
            <w:pPr>
              <w:autoSpaceDE w:val="0"/>
              <w:autoSpaceDN w:val="0"/>
              <w:adjustRightInd w:val="0"/>
              <w:ind w:firstLine="0"/>
              <w:jc w:val="center"/>
              <w:rPr>
                <w:rFonts w:ascii="Times New Roman" w:hAnsi="Times New Roman"/>
                <w:sz w:val="24"/>
                <w:szCs w:val="24"/>
              </w:rPr>
            </w:pPr>
            <w:r w:rsidRPr="00AF34ED">
              <w:rPr>
                <w:rFonts w:ascii="Times New Roman" w:hAnsi="Times New Roman"/>
                <w:sz w:val="24"/>
                <w:szCs w:val="24"/>
              </w:rPr>
              <w:t>Предприятия торговли</w:t>
            </w:r>
          </w:p>
        </w:tc>
        <w:tc>
          <w:tcPr>
            <w:tcW w:w="2369" w:type="dxa"/>
            <w:vAlign w:val="center"/>
          </w:tcPr>
          <w:p w:rsidR="00192D39" w:rsidRPr="00AF34ED" w:rsidRDefault="00192D39" w:rsidP="00AF34ED">
            <w:pPr>
              <w:ind w:firstLine="0"/>
              <w:jc w:val="center"/>
              <w:rPr>
                <w:rFonts w:ascii="Times New Roman" w:hAnsi="Times New Roman"/>
                <w:sz w:val="24"/>
                <w:szCs w:val="24"/>
              </w:rPr>
            </w:pPr>
            <w:r w:rsidRPr="00AF34ED">
              <w:rPr>
                <w:rFonts w:ascii="Times New Roman" w:hAnsi="Times New Roman"/>
                <w:sz w:val="24"/>
                <w:szCs w:val="24"/>
              </w:rPr>
              <w:t>30 Вт/кв.м общей площади здания</w:t>
            </w:r>
          </w:p>
        </w:tc>
        <w:tc>
          <w:tcPr>
            <w:tcW w:w="2163" w:type="dxa"/>
            <w:vAlign w:val="center"/>
          </w:tcPr>
          <w:p w:rsidR="00192D39" w:rsidRPr="00AF34ED" w:rsidRDefault="00192D39" w:rsidP="00AF34ED">
            <w:pPr>
              <w:ind w:firstLine="0"/>
              <w:jc w:val="center"/>
              <w:rPr>
                <w:rFonts w:ascii="Times New Roman" w:hAnsi="Times New Roman"/>
                <w:sz w:val="24"/>
                <w:szCs w:val="24"/>
              </w:rPr>
            </w:pPr>
            <w:r w:rsidRPr="00AF34ED">
              <w:rPr>
                <w:rFonts w:ascii="Times New Roman" w:hAnsi="Times New Roman"/>
                <w:sz w:val="24"/>
                <w:szCs w:val="24"/>
              </w:rPr>
              <w:t>37,4</w:t>
            </w:r>
          </w:p>
        </w:tc>
      </w:tr>
      <w:tr w:rsidR="00192D39" w:rsidRPr="00AF34ED" w:rsidTr="00AF34ED">
        <w:trPr>
          <w:cantSplit/>
          <w:jc w:val="center"/>
        </w:trPr>
        <w:tc>
          <w:tcPr>
            <w:tcW w:w="1560" w:type="dxa"/>
            <w:vAlign w:val="center"/>
          </w:tcPr>
          <w:p w:rsidR="00192D39" w:rsidRPr="00AF34ED" w:rsidRDefault="00192D39" w:rsidP="00AF34ED">
            <w:pPr>
              <w:tabs>
                <w:tab w:val="left" w:pos="9922"/>
              </w:tabs>
              <w:ind w:firstLine="0"/>
              <w:jc w:val="center"/>
              <w:rPr>
                <w:rFonts w:ascii="Times New Roman" w:hAnsi="Times New Roman"/>
                <w:sz w:val="24"/>
                <w:szCs w:val="24"/>
              </w:rPr>
            </w:pPr>
            <w:r w:rsidRPr="00AF34ED">
              <w:rPr>
                <w:rFonts w:ascii="Times New Roman" w:hAnsi="Times New Roman"/>
                <w:sz w:val="24"/>
                <w:szCs w:val="24"/>
              </w:rPr>
              <w:t>835</w:t>
            </w:r>
          </w:p>
        </w:tc>
        <w:tc>
          <w:tcPr>
            <w:tcW w:w="4346" w:type="dxa"/>
            <w:vAlign w:val="center"/>
          </w:tcPr>
          <w:p w:rsidR="00192D39" w:rsidRPr="00AF34ED" w:rsidRDefault="00192D39" w:rsidP="00AF34ED">
            <w:pPr>
              <w:autoSpaceDE w:val="0"/>
              <w:autoSpaceDN w:val="0"/>
              <w:adjustRightInd w:val="0"/>
              <w:ind w:firstLine="0"/>
              <w:jc w:val="center"/>
              <w:rPr>
                <w:rFonts w:ascii="Times New Roman" w:hAnsi="Times New Roman"/>
                <w:sz w:val="24"/>
                <w:szCs w:val="24"/>
              </w:rPr>
            </w:pPr>
            <w:r w:rsidRPr="00AF34ED">
              <w:rPr>
                <w:rFonts w:ascii="Times New Roman" w:hAnsi="Times New Roman"/>
                <w:sz w:val="24"/>
                <w:szCs w:val="24"/>
              </w:rPr>
              <w:t>Предприятия торговли</w:t>
            </w:r>
          </w:p>
        </w:tc>
        <w:tc>
          <w:tcPr>
            <w:tcW w:w="2369" w:type="dxa"/>
            <w:vAlign w:val="center"/>
          </w:tcPr>
          <w:p w:rsidR="00192D39" w:rsidRPr="00AF34ED" w:rsidRDefault="00192D39" w:rsidP="00AF34ED">
            <w:pPr>
              <w:ind w:firstLine="0"/>
              <w:jc w:val="center"/>
              <w:rPr>
                <w:rFonts w:ascii="Times New Roman" w:hAnsi="Times New Roman"/>
                <w:sz w:val="24"/>
                <w:szCs w:val="24"/>
              </w:rPr>
            </w:pPr>
            <w:r w:rsidRPr="00AF34ED">
              <w:rPr>
                <w:rFonts w:ascii="Times New Roman" w:hAnsi="Times New Roman"/>
                <w:sz w:val="24"/>
                <w:szCs w:val="24"/>
              </w:rPr>
              <w:t>30 Вт/кв.м общей площади здания</w:t>
            </w:r>
          </w:p>
        </w:tc>
        <w:tc>
          <w:tcPr>
            <w:tcW w:w="2163" w:type="dxa"/>
            <w:vAlign w:val="center"/>
          </w:tcPr>
          <w:p w:rsidR="00192D39" w:rsidRPr="00AF34ED" w:rsidRDefault="00192D39" w:rsidP="00AF34ED">
            <w:pPr>
              <w:ind w:firstLine="0"/>
              <w:jc w:val="center"/>
              <w:rPr>
                <w:rFonts w:ascii="Times New Roman" w:hAnsi="Times New Roman"/>
                <w:sz w:val="24"/>
                <w:szCs w:val="24"/>
              </w:rPr>
            </w:pPr>
            <w:r w:rsidRPr="00AF34ED">
              <w:rPr>
                <w:rFonts w:ascii="Times New Roman" w:hAnsi="Times New Roman"/>
                <w:sz w:val="24"/>
                <w:szCs w:val="24"/>
              </w:rPr>
              <w:t>37,4</w:t>
            </w:r>
          </w:p>
        </w:tc>
      </w:tr>
      <w:tr w:rsidR="00192D39" w:rsidRPr="00AF34ED" w:rsidTr="00AF34ED">
        <w:trPr>
          <w:cantSplit/>
          <w:jc w:val="center"/>
        </w:trPr>
        <w:tc>
          <w:tcPr>
            <w:tcW w:w="1560" w:type="dxa"/>
            <w:vAlign w:val="center"/>
          </w:tcPr>
          <w:p w:rsidR="00192D39" w:rsidRPr="00AF34ED" w:rsidRDefault="00192D39" w:rsidP="00AF34ED">
            <w:pPr>
              <w:tabs>
                <w:tab w:val="left" w:pos="9922"/>
              </w:tabs>
              <w:ind w:firstLine="0"/>
              <w:jc w:val="center"/>
              <w:rPr>
                <w:rFonts w:ascii="Times New Roman" w:hAnsi="Times New Roman"/>
                <w:sz w:val="24"/>
                <w:szCs w:val="24"/>
              </w:rPr>
            </w:pPr>
            <w:r w:rsidRPr="00AF34ED">
              <w:rPr>
                <w:rFonts w:ascii="Times New Roman" w:hAnsi="Times New Roman"/>
                <w:sz w:val="24"/>
                <w:szCs w:val="24"/>
              </w:rPr>
              <w:t>836</w:t>
            </w:r>
          </w:p>
        </w:tc>
        <w:tc>
          <w:tcPr>
            <w:tcW w:w="4346" w:type="dxa"/>
            <w:vAlign w:val="center"/>
          </w:tcPr>
          <w:p w:rsidR="00192D39" w:rsidRPr="00AF34ED" w:rsidRDefault="00192D39" w:rsidP="00AF34ED">
            <w:pPr>
              <w:autoSpaceDE w:val="0"/>
              <w:autoSpaceDN w:val="0"/>
              <w:adjustRightInd w:val="0"/>
              <w:ind w:firstLine="0"/>
              <w:jc w:val="center"/>
              <w:rPr>
                <w:rFonts w:ascii="Times New Roman" w:hAnsi="Times New Roman"/>
                <w:sz w:val="24"/>
                <w:szCs w:val="24"/>
              </w:rPr>
            </w:pPr>
            <w:r w:rsidRPr="00AF34ED">
              <w:rPr>
                <w:rFonts w:ascii="Times New Roman" w:hAnsi="Times New Roman"/>
                <w:sz w:val="24"/>
                <w:szCs w:val="24"/>
              </w:rPr>
              <w:t>Предприятия торговли</w:t>
            </w:r>
          </w:p>
        </w:tc>
        <w:tc>
          <w:tcPr>
            <w:tcW w:w="2369" w:type="dxa"/>
            <w:vAlign w:val="center"/>
          </w:tcPr>
          <w:p w:rsidR="00192D39" w:rsidRPr="00AF34ED" w:rsidRDefault="00192D39" w:rsidP="00AF34ED">
            <w:pPr>
              <w:ind w:firstLine="0"/>
              <w:jc w:val="center"/>
              <w:rPr>
                <w:rFonts w:ascii="Times New Roman" w:hAnsi="Times New Roman"/>
                <w:sz w:val="24"/>
                <w:szCs w:val="24"/>
              </w:rPr>
            </w:pPr>
            <w:r w:rsidRPr="00AF34ED">
              <w:rPr>
                <w:rFonts w:ascii="Times New Roman" w:hAnsi="Times New Roman"/>
                <w:sz w:val="24"/>
                <w:szCs w:val="24"/>
              </w:rPr>
              <w:t>30 Вт/кв.м общей площади здания</w:t>
            </w:r>
          </w:p>
        </w:tc>
        <w:tc>
          <w:tcPr>
            <w:tcW w:w="2163" w:type="dxa"/>
            <w:vAlign w:val="center"/>
          </w:tcPr>
          <w:p w:rsidR="00192D39" w:rsidRPr="00AF34ED" w:rsidRDefault="00192D39" w:rsidP="00AF34ED">
            <w:pPr>
              <w:ind w:firstLine="0"/>
              <w:jc w:val="center"/>
              <w:rPr>
                <w:rFonts w:ascii="Times New Roman" w:hAnsi="Times New Roman"/>
                <w:sz w:val="24"/>
                <w:szCs w:val="24"/>
              </w:rPr>
            </w:pPr>
            <w:r w:rsidRPr="00AF34ED">
              <w:rPr>
                <w:rFonts w:ascii="Times New Roman" w:hAnsi="Times New Roman"/>
                <w:sz w:val="24"/>
                <w:szCs w:val="24"/>
              </w:rPr>
              <w:t>37,4</w:t>
            </w:r>
          </w:p>
        </w:tc>
      </w:tr>
      <w:tr w:rsidR="003F0F7A" w:rsidRPr="00AF34ED" w:rsidTr="00F658B1">
        <w:trPr>
          <w:cantSplit/>
          <w:jc w:val="center"/>
        </w:trPr>
        <w:tc>
          <w:tcPr>
            <w:tcW w:w="8275" w:type="dxa"/>
            <w:gridSpan w:val="3"/>
            <w:vAlign w:val="center"/>
          </w:tcPr>
          <w:p w:rsidR="003F0F7A" w:rsidRPr="00AF34ED" w:rsidRDefault="003F0F7A" w:rsidP="003F0F7A">
            <w:pPr>
              <w:ind w:firstLine="0"/>
              <w:jc w:val="right"/>
              <w:rPr>
                <w:rFonts w:ascii="Times New Roman" w:hAnsi="Times New Roman"/>
                <w:sz w:val="24"/>
                <w:szCs w:val="24"/>
              </w:rPr>
            </w:pPr>
            <w:r>
              <w:rPr>
                <w:rFonts w:ascii="Times New Roman" w:hAnsi="Times New Roman"/>
                <w:sz w:val="24"/>
                <w:szCs w:val="24"/>
              </w:rPr>
              <w:t>Итого:</w:t>
            </w:r>
          </w:p>
        </w:tc>
        <w:tc>
          <w:tcPr>
            <w:tcW w:w="2163" w:type="dxa"/>
            <w:vAlign w:val="center"/>
          </w:tcPr>
          <w:p w:rsidR="003F0F7A" w:rsidRPr="00AF34ED" w:rsidRDefault="003F0F7A" w:rsidP="00AF34ED">
            <w:pPr>
              <w:ind w:firstLine="0"/>
              <w:jc w:val="center"/>
              <w:rPr>
                <w:rFonts w:ascii="Times New Roman" w:hAnsi="Times New Roman"/>
                <w:sz w:val="24"/>
                <w:szCs w:val="24"/>
              </w:rPr>
            </w:pPr>
            <w:r>
              <w:rPr>
                <w:rFonts w:ascii="Times New Roman" w:hAnsi="Times New Roman"/>
                <w:sz w:val="24"/>
                <w:szCs w:val="24"/>
              </w:rPr>
              <w:t>10916,66</w:t>
            </w:r>
          </w:p>
        </w:tc>
      </w:tr>
    </w:tbl>
    <w:p w:rsidR="006D6A39" w:rsidRPr="006D6A39" w:rsidRDefault="006D6A39" w:rsidP="00BB0824">
      <w:pPr>
        <w:tabs>
          <w:tab w:val="left" w:pos="1418"/>
        </w:tabs>
        <w:spacing w:after="0" w:line="360" w:lineRule="auto"/>
        <w:ind w:firstLine="709"/>
        <w:contextualSpacing/>
        <w:rPr>
          <w:rFonts w:ascii="Times New Roman" w:hAnsi="Times New Roman" w:cs="Times New Roman"/>
          <w:sz w:val="28"/>
          <w:szCs w:val="28"/>
        </w:rPr>
      </w:pPr>
    </w:p>
    <w:p w:rsidR="00596DCD" w:rsidRDefault="00596DCD" w:rsidP="00596DCD">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Более подробная система электроснабжения разрабатывается на </w:t>
      </w:r>
      <w:r w:rsidR="002464D5">
        <w:rPr>
          <w:rFonts w:ascii="Times New Roman" w:hAnsi="Times New Roman" w:cs="Times New Roman"/>
          <w:sz w:val="28"/>
          <w:szCs w:val="28"/>
        </w:rPr>
        <w:t>дальнейших</w:t>
      </w:r>
      <w:r>
        <w:rPr>
          <w:rFonts w:ascii="Times New Roman" w:hAnsi="Times New Roman" w:cs="Times New Roman"/>
          <w:sz w:val="28"/>
          <w:szCs w:val="28"/>
        </w:rPr>
        <w:t xml:space="preserve"> стади</w:t>
      </w:r>
      <w:r w:rsidR="002464D5">
        <w:rPr>
          <w:rFonts w:ascii="Times New Roman" w:hAnsi="Times New Roman" w:cs="Times New Roman"/>
          <w:sz w:val="28"/>
          <w:szCs w:val="28"/>
        </w:rPr>
        <w:t>ях</w:t>
      </w:r>
      <w:r>
        <w:rPr>
          <w:rFonts w:ascii="Times New Roman" w:hAnsi="Times New Roman" w:cs="Times New Roman"/>
          <w:sz w:val="28"/>
          <w:szCs w:val="28"/>
        </w:rPr>
        <w:t xml:space="preserve"> проектирования.</w:t>
      </w:r>
    </w:p>
    <w:p w:rsidR="00311A39" w:rsidRDefault="00311A39" w:rsidP="00311A39">
      <w:pPr>
        <w:tabs>
          <w:tab w:val="left" w:pos="1418"/>
        </w:tabs>
        <w:spacing w:after="0" w:line="360" w:lineRule="auto"/>
        <w:ind w:firstLine="709"/>
        <w:contextualSpacing/>
        <w:rPr>
          <w:rFonts w:ascii="Times New Roman" w:hAnsi="Times New Roman" w:cs="Times New Roman"/>
          <w:color w:val="000000"/>
          <w:sz w:val="28"/>
          <w:szCs w:val="28"/>
        </w:rPr>
      </w:pPr>
    </w:p>
    <w:p w:rsidR="00BE3A84" w:rsidRDefault="002F70A4" w:rsidP="000404B7">
      <w:pPr>
        <w:pStyle w:val="21"/>
      </w:pPr>
      <w:bookmarkStart w:id="22" w:name="_Toc51333385"/>
      <w:r w:rsidRPr="00A21748">
        <w:t>3</w:t>
      </w:r>
      <w:r w:rsidR="00BE3A84" w:rsidRPr="00A21748">
        <w:t>.7  Обоснование определения границ зон планируемого размещения объектов транспортной инфраструктуры</w:t>
      </w:r>
      <w:bookmarkEnd w:id="22"/>
    </w:p>
    <w:p w:rsidR="00BE3A84" w:rsidRDefault="002F70A4" w:rsidP="000404B7">
      <w:pPr>
        <w:pStyle w:val="21"/>
      </w:pPr>
      <w:bookmarkStart w:id="23" w:name="_Toc51333386"/>
      <w:r w:rsidRPr="00A21748">
        <w:t>3</w:t>
      </w:r>
      <w:r w:rsidR="00BE3A84" w:rsidRPr="00A21748">
        <w:t>.7.1 Организация движения транспорта и пешеходов</w:t>
      </w:r>
      <w:bookmarkEnd w:id="23"/>
    </w:p>
    <w:p w:rsidR="00BE3A84" w:rsidRPr="00911ADE" w:rsidRDefault="00BE3A84" w:rsidP="00853530">
      <w:pPr>
        <w:pStyle w:val="af8"/>
        <w:spacing w:after="0" w:line="360" w:lineRule="auto"/>
        <w:ind w:left="0" w:firstLine="709"/>
        <w:rPr>
          <w:rFonts w:ascii="Times New Roman" w:hAnsi="Times New Roman" w:cs="Times New Roman"/>
          <w:color w:val="000000"/>
          <w:sz w:val="28"/>
          <w:szCs w:val="28"/>
        </w:rPr>
      </w:pPr>
      <w:r w:rsidRPr="00911ADE">
        <w:rPr>
          <w:rFonts w:ascii="Times New Roman" w:hAnsi="Times New Roman" w:cs="Times New Roman"/>
          <w:color w:val="000000"/>
          <w:sz w:val="28"/>
          <w:szCs w:val="28"/>
        </w:rPr>
        <w:t>Проектные предложения по транспортному обслуживанию рассматриваемой территории разрабатываются с целью упорядочения и обеспечения безопасного движения транспорта и пешеходов в районе строительства новых объектов, с целью их транспортного обслуживания и определения мест размещения автомобильных стоянок.</w:t>
      </w:r>
    </w:p>
    <w:p w:rsidR="002464D5" w:rsidRPr="00990629" w:rsidRDefault="002464D5" w:rsidP="002464D5">
      <w:pPr>
        <w:pStyle w:val="S"/>
        <w:spacing w:line="360" w:lineRule="auto"/>
        <w:rPr>
          <w:szCs w:val="28"/>
        </w:rPr>
      </w:pPr>
      <w:r w:rsidRPr="00990629">
        <w:rPr>
          <w:szCs w:val="28"/>
        </w:rPr>
        <w:t xml:space="preserve">Транспортная связь внутри </w:t>
      </w:r>
      <w:r w:rsidR="00F86B33">
        <w:rPr>
          <w:szCs w:val="28"/>
        </w:rPr>
        <w:t>кварталов</w:t>
      </w:r>
      <w:r w:rsidRPr="00990629">
        <w:rPr>
          <w:szCs w:val="28"/>
        </w:rPr>
        <w:t xml:space="preserve"> ко всем жилым домам и объектам общественно-делового назначения предусматривается по проездам с капитальным типом покрытия  и организацией разворотных </w:t>
      </w:r>
      <w:r>
        <w:rPr>
          <w:szCs w:val="28"/>
        </w:rPr>
        <w:t>площадок на тупиковых проездах.</w:t>
      </w:r>
    </w:p>
    <w:p w:rsidR="002464D5" w:rsidRPr="00990629" w:rsidRDefault="002464D5" w:rsidP="002464D5">
      <w:pPr>
        <w:pStyle w:val="S"/>
        <w:spacing w:line="360" w:lineRule="auto"/>
        <w:rPr>
          <w:szCs w:val="28"/>
        </w:rPr>
      </w:pPr>
      <w:r w:rsidRPr="00990629">
        <w:rPr>
          <w:szCs w:val="28"/>
        </w:rPr>
        <w:t>Для обеспечения пешеходного движения вдоль</w:t>
      </w:r>
      <w:r>
        <w:rPr>
          <w:szCs w:val="28"/>
        </w:rPr>
        <w:t xml:space="preserve"> улиц и </w:t>
      </w:r>
      <w:r w:rsidRPr="00990629">
        <w:rPr>
          <w:szCs w:val="28"/>
        </w:rPr>
        <w:t xml:space="preserve">проездов предусмотрены тротуары шириной </w:t>
      </w:r>
      <w:r>
        <w:rPr>
          <w:szCs w:val="28"/>
        </w:rPr>
        <w:t>1</w:t>
      </w:r>
      <w:r w:rsidRPr="00990629">
        <w:rPr>
          <w:szCs w:val="28"/>
        </w:rPr>
        <w:t>,</w:t>
      </w:r>
      <w:r>
        <w:rPr>
          <w:szCs w:val="28"/>
        </w:rPr>
        <w:t>5 - 2,25</w:t>
      </w:r>
      <w:r w:rsidRPr="00990629">
        <w:rPr>
          <w:szCs w:val="28"/>
        </w:rPr>
        <w:t xml:space="preserve"> м.</w:t>
      </w:r>
    </w:p>
    <w:p w:rsidR="002464D5" w:rsidRDefault="002464D5" w:rsidP="002464D5">
      <w:pPr>
        <w:pStyle w:val="S"/>
        <w:spacing w:line="360" w:lineRule="auto"/>
        <w:rPr>
          <w:szCs w:val="28"/>
        </w:rPr>
      </w:pPr>
      <w:r w:rsidRPr="00990629">
        <w:rPr>
          <w:szCs w:val="28"/>
        </w:rPr>
        <w:t>Параметры проектируемых</w:t>
      </w:r>
      <w:r>
        <w:rPr>
          <w:szCs w:val="28"/>
        </w:rPr>
        <w:t xml:space="preserve"> улиц и </w:t>
      </w:r>
      <w:r w:rsidRPr="00990629">
        <w:rPr>
          <w:szCs w:val="28"/>
        </w:rPr>
        <w:t>проездов приняты в соответствии с СП 42.13330.2016 "Градостроительство. Планировка и застройка городских и сельских поселений":</w:t>
      </w:r>
    </w:p>
    <w:p w:rsidR="002464D5" w:rsidRPr="00F86B33" w:rsidRDefault="002464D5" w:rsidP="002464D5">
      <w:pPr>
        <w:pStyle w:val="S"/>
        <w:spacing w:line="360" w:lineRule="auto"/>
        <w:ind w:left="709" w:firstLine="0"/>
        <w:rPr>
          <w:szCs w:val="28"/>
        </w:rPr>
      </w:pPr>
      <w:r w:rsidRPr="00F86B33">
        <w:rPr>
          <w:szCs w:val="28"/>
        </w:rPr>
        <w:t>Улицы местного значения:</w:t>
      </w:r>
    </w:p>
    <w:p w:rsidR="002464D5" w:rsidRPr="00F86B33" w:rsidRDefault="002464D5" w:rsidP="002464D5">
      <w:pPr>
        <w:pStyle w:val="S"/>
        <w:numPr>
          <w:ilvl w:val="0"/>
          <w:numId w:val="24"/>
        </w:numPr>
        <w:spacing w:line="360" w:lineRule="auto"/>
        <w:ind w:left="0" w:firstLine="709"/>
        <w:rPr>
          <w:szCs w:val="28"/>
        </w:rPr>
      </w:pPr>
      <w:r w:rsidRPr="00F86B33">
        <w:rPr>
          <w:szCs w:val="28"/>
        </w:rPr>
        <w:t>расчетная скорость движения - 50 км/ч;</w:t>
      </w:r>
    </w:p>
    <w:p w:rsidR="002464D5" w:rsidRPr="00F86B33" w:rsidRDefault="002464D5" w:rsidP="002464D5">
      <w:pPr>
        <w:pStyle w:val="S"/>
        <w:numPr>
          <w:ilvl w:val="0"/>
          <w:numId w:val="24"/>
        </w:numPr>
        <w:spacing w:line="360" w:lineRule="auto"/>
        <w:ind w:left="0" w:firstLine="709"/>
        <w:rPr>
          <w:szCs w:val="28"/>
        </w:rPr>
      </w:pPr>
      <w:r w:rsidRPr="00F86B33">
        <w:rPr>
          <w:szCs w:val="28"/>
        </w:rPr>
        <w:lastRenderedPageBreak/>
        <w:t>ширина полосы движения - 3,0 - 3,5 м;</w:t>
      </w:r>
    </w:p>
    <w:p w:rsidR="002464D5" w:rsidRPr="00F86B33" w:rsidRDefault="002464D5" w:rsidP="002464D5">
      <w:pPr>
        <w:pStyle w:val="S"/>
        <w:numPr>
          <w:ilvl w:val="0"/>
          <w:numId w:val="24"/>
        </w:numPr>
        <w:spacing w:line="360" w:lineRule="auto"/>
        <w:ind w:left="0" w:firstLine="709"/>
        <w:rPr>
          <w:szCs w:val="28"/>
        </w:rPr>
      </w:pPr>
      <w:r w:rsidRPr="00F86B33">
        <w:rPr>
          <w:szCs w:val="28"/>
        </w:rPr>
        <w:t>число полос движения - 2.</w:t>
      </w:r>
    </w:p>
    <w:p w:rsidR="002464D5" w:rsidRPr="00F86B33" w:rsidRDefault="002464D5" w:rsidP="002464D5">
      <w:pPr>
        <w:pStyle w:val="S"/>
        <w:spacing w:line="360" w:lineRule="auto"/>
        <w:rPr>
          <w:szCs w:val="28"/>
        </w:rPr>
      </w:pPr>
      <w:r w:rsidRPr="00F86B33">
        <w:rPr>
          <w:szCs w:val="28"/>
        </w:rPr>
        <w:t>Основные проезды:</w:t>
      </w:r>
    </w:p>
    <w:p w:rsidR="002464D5" w:rsidRPr="00F86B33" w:rsidRDefault="002464D5" w:rsidP="002464D5">
      <w:pPr>
        <w:pStyle w:val="S"/>
        <w:numPr>
          <w:ilvl w:val="0"/>
          <w:numId w:val="23"/>
        </w:numPr>
        <w:spacing w:line="360" w:lineRule="auto"/>
        <w:ind w:left="0" w:firstLine="709"/>
        <w:rPr>
          <w:szCs w:val="28"/>
        </w:rPr>
      </w:pPr>
      <w:r w:rsidRPr="00F86B33">
        <w:rPr>
          <w:szCs w:val="28"/>
        </w:rPr>
        <w:t>расчетная скорость движения - 40 км/ч;</w:t>
      </w:r>
    </w:p>
    <w:p w:rsidR="002464D5" w:rsidRPr="00F86B33" w:rsidRDefault="002464D5" w:rsidP="002464D5">
      <w:pPr>
        <w:pStyle w:val="S"/>
        <w:numPr>
          <w:ilvl w:val="0"/>
          <w:numId w:val="23"/>
        </w:numPr>
        <w:spacing w:line="360" w:lineRule="auto"/>
        <w:ind w:left="0" w:firstLine="709"/>
        <w:rPr>
          <w:szCs w:val="28"/>
        </w:rPr>
      </w:pPr>
      <w:r w:rsidRPr="00F86B33">
        <w:rPr>
          <w:szCs w:val="28"/>
        </w:rPr>
        <w:t>ширина полосы движения - 3,0 -5,5 м;</w:t>
      </w:r>
    </w:p>
    <w:p w:rsidR="002464D5" w:rsidRPr="00F86B33" w:rsidRDefault="002464D5" w:rsidP="002464D5">
      <w:pPr>
        <w:pStyle w:val="S"/>
        <w:numPr>
          <w:ilvl w:val="0"/>
          <w:numId w:val="23"/>
        </w:numPr>
        <w:spacing w:line="360" w:lineRule="auto"/>
        <w:ind w:left="0" w:firstLine="709"/>
        <w:rPr>
          <w:szCs w:val="28"/>
        </w:rPr>
      </w:pPr>
      <w:r w:rsidRPr="00F86B33">
        <w:rPr>
          <w:szCs w:val="28"/>
        </w:rPr>
        <w:t>число полос движения - 2.</w:t>
      </w:r>
    </w:p>
    <w:p w:rsidR="008C41FC" w:rsidRDefault="00B35390" w:rsidP="00853530">
      <w:pPr>
        <w:pStyle w:val="af8"/>
        <w:spacing w:after="0" w:line="360" w:lineRule="auto"/>
        <w:ind w:left="0" w:firstLine="709"/>
        <w:rPr>
          <w:rFonts w:ascii="Times New Roman" w:hAnsi="Times New Roman" w:cs="Times New Roman"/>
          <w:sz w:val="28"/>
          <w:szCs w:val="28"/>
        </w:rPr>
      </w:pPr>
      <w:r w:rsidRPr="00B35390">
        <w:rPr>
          <w:rFonts w:ascii="Times New Roman" w:hAnsi="Times New Roman" w:cs="Times New Roman"/>
          <w:sz w:val="28"/>
          <w:szCs w:val="28"/>
        </w:rPr>
        <w:t>Пешеходное движение запроектировано по всем улицам района по тротуарам, а внутри микрорайона по пешеходным аллеям и дорожкам. Основные пешеходные потоки ориентированы в направлении движения к объектам массового посещения, остановкам общественного транспорта.</w:t>
      </w:r>
    </w:p>
    <w:p w:rsidR="002E33A6" w:rsidRDefault="002464D5" w:rsidP="005C6CA2">
      <w:pPr>
        <w:pStyle w:val="af8"/>
        <w:spacing w:after="0" w:line="360" w:lineRule="auto"/>
        <w:ind w:left="0" w:firstLine="709"/>
        <w:rPr>
          <w:rFonts w:ascii="Times New Roman" w:hAnsi="Times New Roman" w:cs="Times New Roman"/>
          <w:sz w:val="28"/>
          <w:szCs w:val="28"/>
        </w:rPr>
      </w:pPr>
      <w:r>
        <w:rPr>
          <w:rFonts w:ascii="Times New Roman" w:hAnsi="Times New Roman" w:cs="Times New Roman"/>
          <w:sz w:val="28"/>
          <w:szCs w:val="28"/>
        </w:rPr>
        <w:t>П</w:t>
      </w:r>
      <w:r w:rsidR="00110F19">
        <w:rPr>
          <w:rFonts w:ascii="Times New Roman" w:hAnsi="Times New Roman" w:cs="Times New Roman"/>
          <w:sz w:val="28"/>
          <w:szCs w:val="28"/>
        </w:rPr>
        <w:t>роектом предусмотрено обустройство остановок</w:t>
      </w:r>
      <w:r w:rsidR="005C6CA2">
        <w:rPr>
          <w:rFonts w:ascii="Times New Roman" w:hAnsi="Times New Roman" w:cs="Times New Roman"/>
          <w:sz w:val="28"/>
          <w:szCs w:val="28"/>
        </w:rPr>
        <w:t xml:space="preserve"> общественного транспорта</w:t>
      </w:r>
      <w:r w:rsidR="001A06C6">
        <w:rPr>
          <w:rFonts w:ascii="Times New Roman" w:hAnsi="Times New Roman" w:cs="Times New Roman"/>
          <w:sz w:val="28"/>
          <w:szCs w:val="28"/>
        </w:rPr>
        <w:t>.</w:t>
      </w:r>
    </w:p>
    <w:p w:rsidR="005C410B" w:rsidRPr="005C410B" w:rsidRDefault="005C410B" w:rsidP="005C410B">
      <w:pPr>
        <w:spacing w:after="0" w:line="360" w:lineRule="auto"/>
        <w:ind w:firstLine="709"/>
        <w:rPr>
          <w:rFonts w:ascii="Times New Roman" w:hAnsi="Times New Roman" w:cs="Times New Roman"/>
          <w:sz w:val="28"/>
          <w:szCs w:val="28"/>
        </w:rPr>
      </w:pPr>
      <w:r w:rsidRPr="005C410B">
        <w:rPr>
          <w:rFonts w:ascii="Times New Roman" w:hAnsi="Times New Roman" w:cs="Times New Roman"/>
          <w:sz w:val="28"/>
          <w:szCs w:val="28"/>
        </w:rPr>
        <w:t xml:space="preserve">Расстояния между остановочными пунктами на линиях общественного пассажирского транспорта </w:t>
      </w:r>
      <w:r>
        <w:rPr>
          <w:rFonts w:ascii="Times New Roman" w:hAnsi="Times New Roman" w:cs="Times New Roman"/>
          <w:sz w:val="28"/>
          <w:szCs w:val="28"/>
        </w:rPr>
        <w:t>составляет</w:t>
      </w:r>
      <w:r w:rsidR="005C6CA2">
        <w:rPr>
          <w:rFonts w:ascii="Times New Roman" w:hAnsi="Times New Roman" w:cs="Times New Roman"/>
          <w:sz w:val="28"/>
          <w:szCs w:val="28"/>
        </w:rPr>
        <w:t xml:space="preserve"> 400 - </w:t>
      </w:r>
      <w:r w:rsidRPr="005C410B">
        <w:rPr>
          <w:rFonts w:ascii="Times New Roman" w:hAnsi="Times New Roman" w:cs="Times New Roman"/>
          <w:sz w:val="28"/>
          <w:szCs w:val="28"/>
        </w:rPr>
        <w:t>600</w:t>
      </w:r>
      <w:r>
        <w:rPr>
          <w:rFonts w:ascii="Times New Roman" w:hAnsi="Times New Roman" w:cs="Times New Roman"/>
          <w:sz w:val="28"/>
          <w:szCs w:val="28"/>
        </w:rPr>
        <w:t>м.</w:t>
      </w:r>
    </w:p>
    <w:p w:rsidR="00BE3A84" w:rsidRDefault="00BE3A84" w:rsidP="00853530">
      <w:pPr>
        <w:autoSpaceDE w:val="0"/>
        <w:autoSpaceDN w:val="0"/>
        <w:adjustRightInd w:val="0"/>
        <w:spacing w:after="0" w:line="360" w:lineRule="auto"/>
        <w:ind w:firstLine="709"/>
        <w:rPr>
          <w:rFonts w:ascii="Times New Roman" w:hAnsi="Times New Roman" w:cs="Times New Roman"/>
          <w:color w:val="000000"/>
          <w:sz w:val="28"/>
          <w:szCs w:val="28"/>
        </w:rPr>
      </w:pPr>
      <w:r w:rsidRPr="001907F0">
        <w:rPr>
          <w:rFonts w:ascii="Times New Roman" w:hAnsi="Times New Roman" w:cs="Times New Roman"/>
          <w:color w:val="000000"/>
          <w:sz w:val="28"/>
          <w:szCs w:val="28"/>
        </w:rPr>
        <w:t>Все пересечения и примыкания на территории проектируемого участка решены в одном уровне.</w:t>
      </w:r>
    </w:p>
    <w:p w:rsidR="006946D4" w:rsidRPr="00E7432D" w:rsidRDefault="006946D4" w:rsidP="001C6041">
      <w:pPr>
        <w:spacing w:line="240" w:lineRule="auto"/>
        <w:ind w:firstLine="708"/>
        <w:rPr>
          <w:color w:val="FF0000"/>
          <w:szCs w:val="28"/>
        </w:rPr>
      </w:pPr>
    </w:p>
    <w:p w:rsidR="00C27805" w:rsidRDefault="002F70A4" w:rsidP="000404B7">
      <w:pPr>
        <w:pStyle w:val="21"/>
      </w:pPr>
      <w:bookmarkStart w:id="24" w:name="_Toc51333387"/>
      <w:r w:rsidRPr="0093043D">
        <w:t>4</w:t>
      </w:r>
      <w:r w:rsidR="00D01041">
        <w:t>.</w:t>
      </w:r>
      <w:r w:rsidR="005C6CA2">
        <w:t xml:space="preserve"> </w:t>
      </w:r>
      <w:r w:rsidR="00C27805" w:rsidRPr="0093043D">
        <w:t>Зоны с особыми условиями использования территории</w:t>
      </w:r>
      <w:bookmarkEnd w:id="24"/>
    </w:p>
    <w:p w:rsidR="008654A6" w:rsidRPr="00185CBF" w:rsidRDefault="008654A6" w:rsidP="009D6711">
      <w:pPr>
        <w:spacing w:after="0" w:line="360" w:lineRule="auto"/>
        <w:ind w:firstLine="709"/>
        <w:rPr>
          <w:rFonts w:ascii="Times New Roman" w:hAnsi="Times New Roman" w:cs="Times New Roman"/>
          <w:color w:val="000000"/>
          <w:sz w:val="28"/>
          <w:szCs w:val="28"/>
        </w:rPr>
      </w:pPr>
      <w:r w:rsidRPr="00185CBF">
        <w:rPr>
          <w:rFonts w:ascii="Times New Roman" w:hAnsi="Times New Roman" w:cs="Times New Roman"/>
          <w:color w:val="000000"/>
          <w:sz w:val="28"/>
          <w:szCs w:val="28"/>
        </w:rPr>
        <w:t>В </w:t>
      </w:r>
      <w:r w:rsidRPr="00185CBF">
        <w:rPr>
          <w:rFonts w:ascii="Times New Roman" w:hAnsi="Times New Roman" w:cs="Times New Roman"/>
          <w:sz w:val="28"/>
          <w:szCs w:val="28"/>
        </w:rPr>
        <w:t>соответствии со статьей </w:t>
      </w:r>
      <w:r w:rsidR="00185CBF">
        <w:rPr>
          <w:rFonts w:ascii="Times New Roman" w:hAnsi="Times New Roman" w:cs="Times New Roman"/>
          <w:color w:val="000000"/>
          <w:sz w:val="28"/>
          <w:szCs w:val="28"/>
        </w:rPr>
        <w:t xml:space="preserve">1 </w:t>
      </w:r>
      <w:r w:rsidRPr="00185CBF">
        <w:rPr>
          <w:rFonts w:ascii="Times New Roman" w:hAnsi="Times New Roman" w:cs="Times New Roman"/>
          <w:color w:val="000000"/>
          <w:sz w:val="28"/>
          <w:szCs w:val="28"/>
        </w:rPr>
        <w:t>Градостроительного кодекса Российской Федерации зонами с особыми условиями использования территорий называются охранные, санитарно-защитные зоны, зоны охраны объектов культурного наследия (памятников истории и культуры) народов Российской Федерации, водоохранные зоны, зоны санитарной охраны источников питьевого и хозяйственно-бытового водоснабжения, зоны охраняемых объектов, иные зоны, устанавливаемые в </w:t>
      </w:r>
      <w:r w:rsidR="00DE2EF5" w:rsidRPr="00185CBF">
        <w:rPr>
          <w:rFonts w:ascii="Times New Roman" w:hAnsi="Times New Roman" w:cs="Times New Roman"/>
          <w:sz w:val="28"/>
          <w:szCs w:val="28"/>
        </w:rPr>
        <w:t>соответствии с законодательством</w:t>
      </w:r>
      <w:r w:rsidRPr="00185CBF">
        <w:rPr>
          <w:rFonts w:ascii="Times New Roman" w:hAnsi="Times New Roman" w:cs="Times New Roman"/>
          <w:sz w:val="28"/>
          <w:szCs w:val="28"/>
        </w:rPr>
        <w:t> </w:t>
      </w:r>
      <w:r w:rsidRPr="00185CBF">
        <w:rPr>
          <w:rFonts w:ascii="Times New Roman" w:hAnsi="Times New Roman" w:cs="Times New Roman"/>
          <w:color w:val="000000"/>
          <w:sz w:val="28"/>
          <w:szCs w:val="28"/>
        </w:rPr>
        <w:t>Российской Федерации.</w:t>
      </w:r>
    </w:p>
    <w:p w:rsidR="008930DD" w:rsidRPr="00354D87" w:rsidRDefault="008930DD" w:rsidP="009D6711">
      <w:pPr>
        <w:pStyle w:val="S"/>
        <w:spacing w:line="360" w:lineRule="auto"/>
        <w:rPr>
          <w:szCs w:val="28"/>
        </w:rPr>
      </w:pPr>
      <w:r w:rsidRPr="00354D87">
        <w:rPr>
          <w:szCs w:val="28"/>
        </w:rPr>
        <w:t>Зонами с особыми условиями использования в границах проекта планировки территории являются:</w:t>
      </w:r>
    </w:p>
    <w:p w:rsidR="008930DD" w:rsidRPr="00354D87" w:rsidRDefault="008930DD" w:rsidP="00AB656E">
      <w:pPr>
        <w:pStyle w:val="S"/>
        <w:numPr>
          <w:ilvl w:val="0"/>
          <w:numId w:val="2"/>
        </w:numPr>
        <w:spacing w:line="360" w:lineRule="auto"/>
        <w:ind w:left="0" w:firstLine="709"/>
        <w:rPr>
          <w:szCs w:val="28"/>
        </w:rPr>
      </w:pPr>
      <w:r w:rsidRPr="00354D87">
        <w:rPr>
          <w:szCs w:val="28"/>
        </w:rPr>
        <w:t>охранная зона объектов электросетевого хозяйства;</w:t>
      </w:r>
    </w:p>
    <w:p w:rsidR="00572558" w:rsidRPr="00354D87" w:rsidRDefault="00572558" w:rsidP="00AB656E">
      <w:pPr>
        <w:pStyle w:val="S"/>
        <w:numPr>
          <w:ilvl w:val="0"/>
          <w:numId w:val="2"/>
        </w:numPr>
        <w:spacing w:line="360" w:lineRule="auto"/>
        <w:ind w:left="0" w:firstLine="709"/>
        <w:rPr>
          <w:szCs w:val="28"/>
        </w:rPr>
      </w:pPr>
      <w:r w:rsidRPr="00354D87">
        <w:rPr>
          <w:szCs w:val="28"/>
        </w:rPr>
        <w:t xml:space="preserve">охранная зона трансформаторных подстанций; </w:t>
      </w:r>
    </w:p>
    <w:p w:rsidR="008930DD" w:rsidRPr="00354D87" w:rsidRDefault="00BC4E7B" w:rsidP="00AB656E">
      <w:pPr>
        <w:pStyle w:val="S"/>
        <w:numPr>
          <w:ilvl w:val="0"/>
          <w:numId w:val="2"/>
        </w:numPr>
        <w:spacing w:line="360" w:lineRule="auto"/>
        <w:ind w:left="0" w:firstLine="709"/>
        <w:rPr>
          <w:szCs w:val="28"/>
        </w:rPr>
      </w:pPr>
      <w:r w:rsidRPr="00354D87">
        <w:rPr>
          <w:szCs w:val="28"/>
        </w:rPr>
        <w:lastRenderedPageBreak/>
        <w:t>охранная зона</w:t>
      </w:r>
      <w:r w:rsidR="008930DD" w:rsidRPr="00354D87">
        <w:rPr>
          <w:szCs w:val="28"/>
        </w:rPr>
        <w:t xml:space="preserve"> водопровода;</w:t>
      </w:r>
    </w:p>
    <w:p w:rsidR="00BC4E7B" w:rsidRPr="00354D87" w:rsidRDefault="00BC4E7B" w:rsidP="00AB656E">
      <w:pPr>
        <w:pStyle w:val="S"/>
        <w:numPr>
          <w:ilvl w:val="0"/>
          <w:numId w:val="2"/>
        </w:numPr>
        <w:spacing w:line="360" w:lineRule="auto"/>
        <w:ind w:left="0" w:firstLine="709"/>
        <w:rPr>
          <w:szCs w:val="28"/>
        </w:rPr>
      </w:pPr>
      <w:r w:rsidRPr="00354D87">
        <w:rPr>
          <w:szCs w:val="28"/>
        </w:rPr>
        <w:t>охранная зона хозяйственно-бытовой канализации;</w:t>
      </w:r>
    </w:p>
    <w:p w:rsidR="00BC4E7B" w:rsidRPr="00354D87" w:rsidRDefault="00BC4E7B" w:rsidP="00AB656E">
      <w:pPr>
        <w:pStyle w:val="S"/>
        <w:numPr>
          <w:ilvl w:val="0"/>
          <w:numId w:val="2"/>
        </w:numPr>
        <w:spacing w:line="360" w:lineRule="auto"/>
        <w:ind w:left="0" w:firstLine="709"/>
        <w:rPr>
          <w:szCs w:val="28"/>
        </w:rPr>
      </w:pPr>
      <w:r w:rsidRPr="00354D87">
        <w:rPr>
          <w:szCs w:val="28"/>
        </w:rPr>
        <w:t>охранная зона тепловых сетей;</w:t>
      </w:r>
    </w:p>
    <w:p w:rsidR="00BC4E7B" w:rsidRPr="00354D87" w:rsidRDefault="00BC4E7B" w:rsidP="00AB656E">
      <w:pPr>
        <w:pStyle w:val="S"/>
        <w:numPr>
          <w:ilvl w:val="0"/>
          <w:numId w:val="2"/>
        </w:numPr>
        <w:spacing w:line="360" w:lineRule="auto"/>
        <w:ind w:left="0" w:firstLine="709"/>
        <w:rPr>
          <w:szCs w:val="28"/>
        </w:rPr>
      </w:pPr>
      <w:r w:rsidRPr="00354D87">
        <w:rPr>
          <w:szCs w:val="28"/>
        </w:rPr>
        <w:t>охранная зона кабеля связи;</w:t>
      </w:r>
    </w:p>
    <w:p w:rsidR="008930DD" w:rsidRDefault="008930DD" w:rsidP="00AB656E">
      <w:pPr>
        <w:pStyle w:val="S"/>
        <w:numPr>
          <w:ilvl w:val="0"/>
          <w:numId w:val="2"/>
        </w:numPr>
        <w:spacing w:line="360" w:lineRule="auto"/>
        <w:ind w:left="0" w:firstLine="709"/>
        <w:rPr>
          <w:szCs w:val="28"/>
        </w:rPr>
      </w:pPr>
      <w:r w:rsidRPr="00354D87">
        <w:rPr>
          <w:szCs w:val="28"/>
        </w:rPr>
        <w:t>санитарно-защитная зона от площад</w:t>
      </w:r>
      <w:r w:rsidR="00793C83">
        <w:rPr>
          <w:szCs w:val="28"/>
        </w:rPr>
        <w:t>ок для сбора мусора;</w:t>
      </w:r>
    </w:p>
    <w:p w:rsidR="003530E7" w:rsidRDefault="003530E7" w:rsidP="00AB656E">
      <w:pPr>
        <w:pStyle w:val="S"/>
        <w:numPr>
          <w:ilvl w:val="0"/>
          <w:numId w:val="2"/>
        </w:numPr>
        <w:spacing w:line="360" w:lineRule="auto"/>
        <w:ind w:left="0" w:firstLine="709"/>
        <w:rPr>
          <w:szCs w:val="28"/>
        </w:rPr>
      </w:pPr>
      <w:r>
        <w:rPr>
          <w:szCs w:val="28"/>
        </w:rPr>
        <w:t>береговая полоса;</w:t>
      </w:r>
    </w:p>
    <w:p w:rsidR="003530E7" w:rsidRDefault="003530E7" w:rsidP="00AB656E">
      <w:pPr>
        <w:pStyle w:val="S"/>
        <w:numPr>
          <w:ilvl w:val="0"/>
          <w:numId w:val="2"/>
        </w:numPr>
        <w:spacing w:line="360" w:lineRule="auto"/>
        <w:ind w:left="0" w:firstLine="709"/>
        <w:rPr>
          <w:szCs w:val="28"/>
        </w:rPr>
      </w:pPr>
      <w:r>
        <w:rPr>
          <w:szCs w:val="28"/>
        </w:rPr>
        <w:t>прибрежно-защитная зона;</w:t>
      </w:r>
    </w:p>
    <w:p w:rsidR="00793C83" w:rsidRDefault="00793C83" w:rsidP="00AB656E">
      <w:pPr>
        <w:pStyle w:val="S"/>
        <w:numPr>
          <w:ilvl w:val="0"/>
          <w:numId w:val="2"/>
        </w:numPr>
        <w:spacing w:line="360" w:lineRule="auto"/>
        <w:ind w:left="0" w:firstLine="709"/>
        <w:rPr>
          <w:szCs w:val="28"/>
        </w:rPr>
      </w:pPr>
      <w:r>
        <w:rPr>
          <w:szCs w:val="28"/>
        </w:rPr>
        <w:t>водоохранная зона.</w:t>
      </w:r>
    </w:p>
    <w:p w:rsidR="00F86B33" w:rsidRPr="00185CBF" w:rsidRDefault="00F86B33" w:rsidP="009D6711">
      <w:pPr>
        <w:pStyle w:val="S"/>
        <w:spacing w:line="360" w:lineRule="auto"/>
        <w:rPr>
          <w:szCs w:val="28"/>
        </w:rPr>
      </w:pPr>
    </w:p>
    <w:p w:rsidR="007B0597" w:rsidRPr="00185CBF" w:rsidRDefault="007A4EC2" w:rsidP="00185CBF">
      <w:pPr>
        <w:pStyle w:val="S"/>
        <w:ind w:firstLine="567"/>
        <w:jc w:val="right"/>
        <w:rPr>
          <w:szCs w:val="28"/>
        </w:rPr>
      </w:pPr>
      <w:r w:rsidRPr="00185CBF">
        <w:rPr>
          <w:szCs w:val="28"/>
        </w:rPr>
        <w:t xml:space="preserve">Таблица № </w:t>
      </w:r>
      <w:r w:rsidR="000A0F26">
        <w:rPr>
          <w:szCs w:val="28"/>
        </w:rPr>
        <w:t>9</w:t>
      </w:r>
    </w:p>
    <w:p w:rsidR="008930DD" w:rsidRPr="00185CBF" w:rsidRDefault="008930DD" w:rsidP="00185CBF">
      <w:pPr>
        <w:pStyle w:val="S"/>
        <w:ind w:firstLine="567"/>
        <w:jc w:val="center"/>
        <w:rPr>
          <w:szCs w:val="28"/>
        </w:rPr>
      </w:pPr>
      <w:r w:rsidRPr="00185CBF">
        <w:rPr>
          <w:szCs w:val="28"/>
        </w:rPr>
        <w:t>Зоны с особыми условиями использования в границах проекта планировки территории</w:t>
      </w:r>
    </w:p>
    <w:p w:rsidR="008930DD" w:rsidRPr="002031AF" w:rsidRDefault="008930DD" w:rsidP="008930DD">
      <w:pPr>
        <w:rPr>
          <w:color w:val="FF0000"/>
          <w:sz w:val="2"/>
          <w:szCs w:val="2"/>
          <w:highlight w:val="red"/>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02"/>
        <w:gridCol w:w="2123"/>
        <w:gridCol w:w="4724"/>
      </w:tblGrid>
      <w:tr w:rsidR="008930DD" w:rsidRPr="009F66CC" w:rsidTr="006B0D64">
        <w:trPr>
          <w:trHeight w:hRule="exact" w:val="1047"/>
        </w:trPr>
        <w:tc>
          <w:tcPr>
            <w:tcW w:w="1452" w:type="pct"/>
            <w:vAlign w:val="center"/>
          </w:tcPr>
          <w:p w:rsidR="008930DD" w:rsidRPr="009F66CC" w:rsidRDefault="008930DD" w:rsidP="009D6711">
            <w:pPr>
              <w:pStyle w:val="S"/>
              <w:spacing w:line="240" w:lineRule="auto"/>
              <w:ind w:firstLine="0"/>
              <w:jc w:val="center"/>
              <w:rPr>
                <w:b/>
                <w:sz w:val="24"/>
              </w:rPr>
            </w:pPr>
            <w:r w:rsidRPr="009F66CC">
              <w:rPr>
                <w:b/>
                <w:sz w:val="24"/>
              </w:rPr>
              <w:t>Наименование зоны</w:t>
            </w:r>
          </w:p>
        </w:tc>
        <w:tc>
          <w:tcPr>
            <w:tcW w:w="1100" w:type="pct"/>
            <w:vAlign w:val="center"/>
          </w:tcPr>
          <w:p w:rsidR="008930DD" w:rsidRPr="009F66CC" w:rsidRDefault="008930DD" w:rsidP="009D6711">
            <w:pPr>
              <w:pStyle w:val="S"/>
              <w:spacing w:line="240" w:lineRule="auto"/>
              <w:ind w:firstLine="0"/>
              <w:jc w:val="center"/>
              <w:rPr>
                <w:b/>
                <w:sz w:val="24"/>
              </w:rPr>
            </w:pPr>
            <w:r w:rsidRPr="009F66CC">
              <w:rPr>
                <w:b/>
                <w:sz w:val="24"/>
              </w:rPr>
              <w:t>Размеры зоны</w:t>
            </w:r>
          </w:p>
        </w:tc>
        <w:tc>
          <w:tcPr>
            <w:tcW w:w="2448" w:type="pct"/>
            <w:vAlign w:val="center"/>
          </w:tcPr>
          <w:p w:rsidR="008930DD" w:rsidRPr="009F66CC" w:rsidRDefault="008930DD" w:rsidP="009D6711">
            <w:pPr>
              <w:pStyle w:val="S"/>
              <w:spacing w:line="240" w:lineRule="auto"/>
              <w:ind w:firstLine="0"/>
              <w:jc w:val="center"/>
              <w:rPr>
                <w:b/>
                <w:sz w:val="24"/>
              </w:rPr>
            </w:pPr>
            <w:r w:rsidRPr="009F66CC">
              <w:rPr>
                <w:b/>
                <w:sz w:val="24"/>
              </w:rPr>
              <w:t>Нормативно-правовой акт, документ, устанавливающий зону с особыми условиями использования</w:t>
            </w:r>
          </w:p>
        </w:tc>
      </w:tr>
      <w:tr w:rsidR="008930DD" w:rsidRPr="009F66CC" w:rsidTr="006B0D64">
        <w:trPr>
          <w:trHeight w:hRule="exact" w:val="306"/>
        </w:trPr>
        <w:tc>
          <w:tcPr>
            <w:tcW w:w="1452" w:type="pct"/>
            <w:vAlign w:val="center"/>
          </w:tcPr>
          <w:p w:rsidR="008930DD" w:rsidRPr="009F66CC" w:rsidRDefault="008930DD" w:rsidP="009D6711">
            <w:pPr>
              <w:pStyle w:val="S"/>
              <w:spacing w:line="240" w:lineRule="auto"/>
              <w:ind w:firstLine="0"/>
              <w:jc w:val="center"/>
              <w:rPr>
                <w:sz w:val="24"/>
              </w:rPr>
            </w:pPr>
            <w:r w:rsidRPr="009F66CC">
              <w:rPr>
                <w:sz w:val="24"/>
              </w:rPr>
              <w:t>1</w:t>
            </w:r>
          </w:p>
        </w:tc>
        <w:tc>
          <w:tcPr>
            <w:tcW w:w="1100" w:type="pct"/>
            <w:vAlign w:val="center"/>
          </w:tcPr>
          <w:p w:rsidR="008930DD" w:rsidRPr="009F66CC" w:rsidRDefault="008930DD" w:rsidP="009D6711">
            <w:pPr>
              <w:pStyle w:val="S"/>
              <w:spacing w:line="240" w:lineRule="auto"/>
              <w:ind w:firstLine="0"/>
              <w:jc w:val="center"/>
              <w:rPr>
                <w:sz w:val="24"/>
              </w:rPr>
            </w:pPr>
            <w:r w:rsidRPr="009F66CC">
              <w:rPr>
                <w:sz w:val="24"/>
              </w:rPr>
              <w:t>2</w:t>
            </w:r>
          </w:p>
        </w:tc>
        <w:tc>
          <w:tcPr>
            <w:tcW w:w="2448" w:type="pct"/>
            <w:vAlign w:val="center"/>
          </w:tcPr>
          <w:p w:rsidR="008930DD" w:rsidRPr="009F66CC" w:rsidRDefault="008930DD" w:rsidP="009D6711">
            <w:pPr>
              <w:pStyle w:val="S"/>
              <w:spacing w:line="240" w:lineRule="auto"/>
              <w:ind w:firstLine="0"/>
              <w:jc w:val="center"/>
              <w:rPr>
                <w:sz w:val="24"/>
              </w:rPr>
            </w:pPr>
            <w:r w:rsidRPr="009F66CC">
              <w:rPr>
                <w:sz w:val="24"/>
              </w:rPr>
              <w:t>3</w:t>
            </w:r>
          </w:p>
        </w:tc>
      </w:tr>
      <w:tr w:rsidR="008930DD" w:rsidRPr="009F66CC" w:rsidTr="006B0D64">
        <w:trPr>
          <w:trHeight w:val="454"/>
        </w:trPr>
        <w:tc>
          <w:tcPr>
            <w:tcW w:w="1452" w:type="pct"/>
            <w:vAlign w:val="center"/>
          </w:tcPr>
          <w:p w:rsidR="008930DD" w:rsidRPr="009F66CC" w:rsidRDefault="008930DD" w:rsidP="009D6711">
            <w:pPr>
              <w:pStyle w:val="S"/>
              <w:spacing w:line="240" w:lineRule="auto"/>
              <w:ind w:firstLine="0"/>
              <w:jc w:val="left"/>
              <w:rPr>
                <w:sz w:val="24"/>
              </w:rPr>
            </w:pPr>
            <w:r w:rsidRPr="009F66CC">
              <w:rPr>
                <w:sz w:val="24"/>
              </w:rPr>
              <w:t>Охранная зона объектов электросетевого хозяйства</w:t>
            </w:r>
          </w:p>
        </w:tc>
        <w:tc>
          <w:tcPr>
            <w:tcW w:w="1100" w:type="pct"/>
            <w:vAlign w:val="center"/>
          </w:tcPr>
          <w:p w:rsidR="008930DD" w:rsidRPr="009F66CC" w:rsidRDefault="008930DD" w:rsidP="009D6711">
            <w:pPr>
              <w:pStyle w:val="S"/>
              <w:spacing w:line="240" w:lineRule="auto"/>
              <w:ind w:firstLine="0"/>
              <w:jc w:val="center"/>
              <w:rPr>
                <w:sz w:val="24"/>
              </w:rPr>
            </w:pPr>
            <w:r w:rsidRPr="009F66CC">
              <w:rPr>
                <w:sz w:val="24"/>
              </w:rPr>
              <w:t>до 1 кВ - 2 метра в каждую сторону</w:t>
            </w:r>
          </w:p>
          <w:p w:rsidR="008930DD" w:rsidRPr="009F66CC" w:rsidRDefault="008930DD" w:rsidP="009D6711">
            <w:pPr>
              <w:pStyle w:val="S"/>
              <w:spacing w:line="240" w:lineRule="auto"/>
              <w:ind w:firstLine="0"/>
              <w:jc w:val="center"/>
              <w:rPr>
                <w:sz w:val="24"/>
              </w:rPr>
            </w:pPr>
          </w:p>
          <w:p w:rsidR="008930DD" w:rsidRPr="009F66CC" w:rsidRDefault="008930DD" w:rsidP="009D6711">
            <w:pPr>
              <w:pStyle w:val="S"/>
              <w:spacing w:line="240" w:lineRule="auto"/>
              <w:ind w:firstLine="0"/>
              <w:jc w:val="center"/>
              <w:rPr>
                <w:sz w:val="24"/>
              </w:rPr>
            </w:pPr>
            <w:r w:rsidRPr="009F66CC">
              <w:rPr>
                <w:sz w:val="24"/>
              </w:rPr>
              <w:t>1-20 кВ - 10 метров в каждую сторону</w:t>
            </w:r>
          </w:p>
          <w:p w:rsidR="008930DD" w:rsidRPr="009F66CC" w:rsidRDefault="008930DD" w:rsidP="00BC4E7B">
            <w:pPr>
              <w:pStyle w:val="S"/>
              <w:spacing w:line="240" w:lineRule="auto"/>
              <w:ind w:firstLine="0"/>
              <w:jc w:val="center"/>
              <w:rPr>
                <w:sz w:val="24"/>
              </w:rPr>
            </w:pPr>
            <w:r w:rsidRPr="009F66CC">
              <w:rPr>
                <w:sz w:val="24"/>
              </w:rPr>
              <w:br/>
            </w:r>
            <w:r w:rsidR="00BC4E7B" w:rsidRPr="009F66CC">
              <w:rPr>
                <w:sz w:val="24"/>
              </w:rPr>
              <w:t>110</w:t>
            </w:r>
            <w:r w:rsidRPr="009F66CC">
              <w:rPr>
                <w:sz w:val="24"/>
              </w:rPr>
              <w:t xml:space="preserve">кВ - </w:t>
            </w:r>
            <w:r w:rsidR="00BC4E7B" w:rsidRPr="009F66CC">
              <w:rPr>
                <w:sz w:val="24"/>
              </w:rPr>
              <w:t>20</w:t>
            </w:r>
            <w:r w:rsidRPr="009F66CC">
              <w:rPr>
                <w:sz w:val="24"/>
              </w:rPr>
              <w:t xml:space="preserve"> метров в каждую сторону</w:t>
            </w:r>
          </w:p>
        </w:tc>
        <w:tc>
          <w:tcPr>
            <w:tcW w:w="2448" w:type="pct"/>
            <w:vMerge w:val="restart"/>
            <w:vAlign w:val="center"/>
          </w:tcPr>
          <w:p w:rsidR="008930DD" w:rsidRPr="009F66CC" w:rsidRDefault="008930DD" w:rsidP="009D6711">
            <w:pPr>
              <w:spacing w:after="0" w:line="240" w:lineRule="auto"/>
              <w:ind w:firstLine="0"/>
              <w:jc w:val="left"/>
              <w:rPr>
                <w:rFonts w:ascii="Times New Roman" w:hAnsi="Times New Roman" w:cs="Times New Roman"/>
                <w:sz w:val="24"/>
                <w:szCs w:val="24"/>
              </w:rPr>
            </w:pPr>
            <w:r w:rsidRPr="009F66CC">
              <w:rPr>
                <w:rFonts w:ascii="Times New Roman" w:hAnsi="Times New Roman" w:cs="Times New Roman"/>
                <w:sz w:val="24"/>
                <w:szCs w:val="24"/>
              </w:rPr>
              <w:t>Постановление Правительства Российской Федерации от 24 февраля 2009 года №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tc>
      </w:tr>
      <w:tr w:rsidR="008930DD" w:rsidRPr="009F66CC" w:rsidTr="006B0D64">
        <w:trPr>
          <w:trHeight w:val="454"/>
        </w:trPr>
        <w:tc>
          <w:tcPr>
            <w:tcW w:w="1452" w:type="pct"/>
            <w:vAlign w:val="center"/>
          </w:tcPr>
          <w:p w:rsidR="008930DD" w:rsidRPr="009F66CC" w:rsidRDefault="008930DD" w:rsidP="009D6711">
            <w:pPr>
              <w:pStyle w:val="S"/>
              <w:spacing w:line="240" w:lineRule="auto"/>
              <w:ind w:firstLine="0"/>
              <w:jc w:val="left"/>
              <w:rPr>
                <w:sz w:val="24"/>
              </w:rPr>
            </w:pPr>
            <w:r w:rsidRPr="009F66CC">
              <w:rPr>
                <w:sz w:val="24"/>
              </w:rPr>
              <w:t>Охранная зона трансформаторных подстанций</w:t>
            </w:r>
          </w:p>
        </w:tc>
        <w:tc>
          <w:tcPr>
            <w:tcW w:w="1100" w:type="pct"/>
            <w:vAlign w:val="center"/>
          </w:tcPr>
          <w:p w:rsidR="008930DD" w:rsidRPr="009F66CC" w:rsidRDefault="008930DD" w:rsidP="009D6711">
            <w:pPr>
              <w:pStyle w:val="S"/>
              <w:spacing w:line="240" w:lineRule="auto"/>
              <w:ind w:firstLine="0"/>
              <w:jc w:val="center"/>
              <w:rPr>
                <w:sz w:val="24"/>
              </w:rPr>
            </w:pPr>
            <w:r w:rsidRPr="009F66CC">
              <w:rPr>
                <w:sz w:val="24"/>
              </w:rPr>
              <w:t>10 метров</w:t>
            </w:r>
          </w:p>
        </w:tc>
        <w:tc>
          <w:tcPr>
            <w:tcW w:w="2448" w:type="pct"/>
            <w:vMerge/>
            <w:vAlign w:val="center"/>
          </w:tcPr>
          <w:p w:rsidR="008930DD" w:rsidRPr="009F66CC" w:rsidRDefault="008930DD" w:rsidP="009D6711">
            <w:pPr>
              <w:spacing w:after="0" w:line="240" w:lineRule="auto"/>
              <w:ind w:firstLine="0"/>
              <w:jc w:val="left"/>
              <w:rPr>
                <w:rFonts w:ascii="Times New Roman" w:hAnsi="Times New Roman" w:cs="Times New Roman"/>
                <w:sz w:val="24"/>
                <w:szCs w:val="24"/>
              </w:rPr>
            </w:pPr>
          </w:p>
        </w:tc>
      </w:tr>
      <w:tr w:rsidR="008930DD" w:rsidRPr="009F66CC" w:rsidTr="006B0D64">
        <w:trPr>
          <w:trHeight w:val="454"/>
        </w:trPr>
        <w:tc>
          <w:tcPr>
            <w:tcW w:w="1452" w:type="pct"/>
            <w:vAlign w:val="center"/>
          </w:tcPr>
          <w:p w:rsidR="008930DD" w:rsidRPr="009F66CC" w:rsidRDefault="00572558" w:rsidP="00572558">
            <w:pPr>
              <w:spacing w:after="0" w:line="240" w:lineRule="auto"/>
              <w:ind w:firstLine="0"/>
              <w:jc w:val="left"/>
              <w:rPr>
                <w:rFonts w:ascii="Times New Roman" w:hAnsi="Times New Roman" w:cs="Times New Roman"/>
                <w:sz w:val="24"/>
                <w:szCs w:val="24"/>
              </w:rPr>
            </w:pPr>
            <w:r w:rsidRPr="009F66CC">
              <w:rPr>
                <w:rFonts w:ascii="Times New Roman" w:hAnsi="Times New Roman" w:cs="Times New Roman"/>
                <w:sz w:val="24"/>
                <w:szCs w:val="24"/>
              </w:rPr>
              <w:t>Охранная зона</w:t>
            </w:r>
            <w:r w:rsidR="008930DD" w:rsidRPr="009F66CC">
              <w:rPr>
                <w:rFonts w:ascii="Times New Roman" w:hAnsi="Times New Roman" w:cs="Times New Roman"/>
                <w:sz w:val="24"/>
                <w:szCs w:val="24"/>
              </w:rPr>
              <w:t xml:space="preserve"> водопровода</w:t>
            </w:r>
          </w:p>
        </w:tc>
        <w:tc>
          <w:tcPr>
            <w:tcW w:w="1100" w:type="pct"/>
            <w:vAlign w:val="center"/>
          </w:tcPr>
          <w:p w:rsidR="008930DD" w:rsidRPr="009F66CC" w:rsidRDefault="00572558" w:rsidP="009D6711">
            <w:pPr>
              <w:pStyle w:val="S"/>
              <w:spacing w:line="240" w:lineRule="auto"/>
              <w:ind w:firstLine="0"/>
              <w:jc w:val="center"/>
              <w:rPr>
                <w:sz w:val="24"/>
              </w:rPr>
            </w:pPr>
            <w:r w:rsidRPr="009F66CC">
              <w:rPr>
                <w:sz w:val="24"/>
              </w:rPr>
              <w:t>5</w:t>
            </w:r>
            <w:r w:rsidR="008930DD" w:rsidRPr="009F66CC">
              <w:rPr>
                <w:sz w:val="24"/>
              </w:rPr>
              <w:t xml:space="preserve"> метров в каждую сторону</w:t>
            </w:r>
          </w:p>
        </w:tc>
        <w:tc>
          <w:tcPr>
            <w:tcW w:w="2448" w:type="pct"/>
            <w:vAlign w:val="center"/>
          </w:tcPr>
          <w:p w:rsidR="00DE2EF5" w:rsidRPr="009F66CC" w:rsidRDefault="00DE2EF5" w:rsidP="001304A4">
            <w:pPr>
              <w:spacing w:after="0"/>
              <w:jc w:val="center"/>
              <w:rPr>
                <w:rFonts w:ascii="Times New Roman" w:hAnsi="Times New Roman" w:cs="Times New Roman"/>
                <w:b/>
                <w:sz w:val="24"/>
                <w:szCs w:val="24"/>
              </w:rPr>
            </w:pPr>
            <w:r w:rsidRPr="009F66CC">
              <w:rPr>
                <w:rFonts w:ascii="Times New Roman" w:hAnsi="Times New Roman" w:cs="Times New Roman"/>
                <w:sz w:val="24"/>
                <w:szCs w:val="24"/>
              </w:rPr>
              <w:t>СП 31.13330.2012 Водоснабжение. Наружные сети и сооружения. Актуализированная редакция СНиП 2.04.02-84</w:t>
            </w:r>
          </w:p>
          <w:p w:rsidR="008930DD" w:rsidRPr="009F66CC" w:rsidRDefault="008930DD" w:rsidP="009D6711">
            <w:pPr>
              <w:spacing w:after="0" w:line="240" w:lineRule="auto"/>
              <w:ind w:firstLine="0"/>
              <w:jc w:val="center"/>
              <w:rPr>
                <w:rFonts w:ascii="Times New Roman" w:hAnsi="Times New Roman" w:cs="Times New Roman"/>
                <w:sz w:val="24"/>
                <w:szCs w:val="24"/>
              </w:rPr>
            </w:pPr>
          </w:p>
        </w:tc>
      </w:tr>
      <w:tr w:rsidR="00354D87" w:rsidRPr="009F66CC" w:rsidTr="006B0D64">
        <w:trPr>
          <w:trHeight w:val="454"/>
        </w:trPr>
        <w:tc>
          <w:tcPr>
            <w:tcW w:w="1452" w:type="pct"/>
            <w:vAlign w:val="center"/>
          </w:tcPr>
          <w:p w:rsidR="00354D87" w:rsidRPr="009F66CC" w:rsidRDefault="00354D87" w:rsidP="00572558">
            <w:pPr>
              <w:spacing w:after="0" w:line="240" w:lineRule="auto"/>
              <w:ind w:firstLine="0"/>
              <w:jc w:val="left"/>
              <w:rPr>
                <w:rFonts w:ascii="Times New Roman" w:hAnsi="Times New Roman" w:cs="Times New Roman"/>
                <w:sz w:val="24"/>
                <w:szCs w:val="24"/>
              </w:rPr>
            </w:pPr>
            <w:r w:rsidRPr="009F66CC">
              <w:rPr>
                <w:rFonts w:ascii="Times New Roman" w:hAnsi="Times New Roman" w:cs="Times New Roman"/>
                <w:sz w:val="24"/>
                <w:szCs w:val="24"/>
              </w:rPr>
              <w:t>Охранная зона хозяйственно-бытовой канализации</w:t>
            </w:r>
          </w:p>
        </w:tc>
        <w:tc>
          <w:tcPr>
            <w:tcW w:w="1100" w:type="pct"/>
            <w:vAlign w:val="center"/>
          </w:tcPr>
          <w:p w:rsidR="00354D87" w:rsidRPr="009F66CC" w:rsidRDefault="004B7ABE" w:rsidP="009D6711">
            <w:pPr>
              <w:pStyle w:val="S"/>
              <w:spacing w:line="240" w:lineRule="auto"/>
              <w:ind w:firstLine="0"/>
              <w:jc w:val="center"/>
              <w:rPr>
                <w:sz w:val="24"/>
              </w:rPr>
            </w:pPr>
            <w:r>
              <w:rPr>
                <w:sz w:val="24"/>
              </w:rPr>
              <w:t>3 метра</w:t>
            </w:r>
            <w:r w:rsidR="00354D87" w:rsidRPr="009F66CC">
              <w:rPr>
                <w:sz w:val="24"/>
              </w:rPr>
              <w:t xml:space="preserve"> в каждую сторону</w:t>
            </w:r>
          </w:p>
        </w:tc>
        <w:tc>
          <w:tcPr>
            <w:tcW w:w="2448" w:type="pct"/>
            <w:vAlign w:val="center"/>
          </w:tcPr>
          <w:p w:rsidR="00354D87" w:rsidRPr="009F66CC" w:rsidRDefault="009F66CC" w:rsidP="009F66CC">
            <w:pPr>
              <w:spacing w:after="0"/>
              <w:jc w:val="center"/>
              <w:rPr>
                <w:rFonts w:ascii="Times New Roman" w:hAnsi="Times New Roman" w:cs="Times New Roman"/>
                <w:sz w:val="24"/>
                <w:szCs w:val="24"/>
              </w:rPr>
            </w:pPr>
            <w:r w:rsidRPr="009F66CC">
              <w:rPr>
                <w:rFonts w:ascii="Times New Roman" w:hAnsi="Times New Roman" w:cs="Times New Roman"/>
                <w:sz w:val="24"/>
                <w:szCs w:val="24"/>
                <w:lang w:eastAsia="en-US"/>
              </w:rPr>
              <w:t>СП 42.13330.2016 Свод правил. Градостроительство. Планировка и застройка городских и сельских поселений. Актуализированная редакция СНиП 2.07.01-89*;</w:t>
            </w:r>
          </w:p>
        </w:tc>
      </w:tr>
      <w:tr w:rsidR="009F66CC" w:rsidRPr="009F66CC" w:rsidTr="006B0D64">
        <w:trPr>
          <w:trHeight w:val="454"/>
        </w:trPr>
        <w:tc>
          <w:tcPr>
            <w:tcW w:w="1452" w:type="pct"/>
            <w:vAlign w:val="center"/>
          </w:tcPr>
          <w:p w:rsidR="009F66CC" w:rsidRPr="009F66CC" w:rsidRDefault="009F66CC" w:rsidP="00572558">
            <w:pPr>
              <w:spacing w:after="0" w:line="240" w:lineRule="auto"/>
              <w:ind w:firstLine="0"/>
              <w:jc w:val="left"/>
              <w:rPr>
                <w:rFonts w:ascii="Times New Roman" w:hAnsi="Times New Roman" w:cs="Times New Roman"/>
                <w:sz w:val="24"/>
                <w:szCs w:val="24"/>
              </w:rPr>
            </w:pPr>
            <w:r w:rsidRPr="009F66CC">
              <w:rPr>
                <w:rFonts w:ascii="Times New Roman" w:hAnsi="Times New Roman" w:cs="Times New Roman"/>
                <w:sz w:val="24"/>
                <w:szCs w:val="24"/>
              </w:rPr>
              <w:t>Охранная зона тепловых сетей</w:t>
            </w:r>
          </w:p>
        </w:tc>
        <w:tc>
          <w:tcPr>
            <w:tcW w:w="1100" w:type="pct"/>
            <w:vAlign w:val="center"/>
          </w:tcPr>
          <w:p w:rsidR="009F66CC" w:rsidRPr="009F66CC" w:rsidRDefault="004B7ABE" w:rsidP="004B7ABE">
            <w:pPr>
              <w:pStyle w:val="S"/>
              <w:spacing w:line="240" w:lineRule="auto"/>
              <w:ind w:firstLine="0"/>
              <w:jc w:val="center"/>
              <w:rPr>
                <w:sz w:val="24"/>
              </w:rPr>
            </w:pPr>
            <w:r>
              <w:rPr>
                <w:sz w:val="24"/>
              </w:rPr>
              <w:t>5</w:t>
            </w:r>
            <w:r w:rsidR="009F66CC" w:rsidRPr="009F66CC">
              <w:rPr>
                <w:sz w:val="24"/>
              </w:rPr>
              <w:t xml:space="preserve"> метр</w:t>
            </w:r>
            <w:r>
              <w:rPr>
                <w:sz w:val="24"/>
              </w:rPr>
              <w:t>а</w:t>
            </w:r>
            <w:r w:rsidR="009F66CC" w:rsidRPr="009F66CC">
              <w:rPr>
                <w:sz w:val="24"/>
              </w:rPr>
              <w:t xml:space="preserve"> в каждую сторону</w:t>
            </w:r>
          </w:p>
        </w:tc>
        <w:tc>
          <w:tcPr>
            <w:tcW w:w="2448" w:type="pct"/>
            <w:vAlign w:val="center"/>
          </w:tcPr>
          <w:p w:rsidR="009F66CC" w:rsidRPr="009F66CC" w:rsidRDefault="00D13BFB" w:rsidP="009F66CC">
            <w:pPr>
              <w:spacing w:after="0"/>
              <w:jc w:val="center"/>
              <w:rPr>
                <w:rFonts w:ascii="Times New Roman" w:hAnsi="Times New Roman" w:cs="Times New Roman"/>
                <w:sz w:val="24"/>
                <w:szCs w:val="24"/>
                <w:lang w:eastAsia="en-US"/>
              </w:rPr>
            </w:pPr>
            <w:r w:rsidRPr="009F66CC">
              <w:rPr>
                <w:rFonts w:ascii="Times New Roman" w:hAnsi="Times New Roman" w:cs="Times New Roman"/>
                <w:sz w:val="24"/>
                <w:szCs w:val="24"/>
                <w:lang w:eastAsia="en-US"/>
              </w:rPr>
              <w:t xml:space="preserve">СП 42.13330.2016 Свод правил. Градостроительство. Планировка и застройка городских и сельских поселений. </w:t>
            </w:r>
            <w:r w:rsidRPr="009F66CC">
              <w:rPr>
                <w:rFonts w:ascii="Times New Roman" w:hAnsi="Times New Roman" w:cs="Times New Roman"/>
                <w:sz w:val="24"/>
                <w:szCs w:val="24"/>
                <w:lang w:eastAsia="en-US"/>
              </w:rPr>
              <w:lastRenderedPageBreak/>
              <w:t>Актуализированная редакция СНиП 2.07.01-89*;</w:t>
            </w:r>
          </w:p>
        </w:tc>
      </w:tr>
      <w:tr w:rsidR="009F66CC" w:rsidRPr="009F66CC" w:rsidTr="006B0D64">
        <w:trPr>
          <w:trHeight w:val="454"/>
        </w:trPr>
        <w:tc>
          <w:tcPr>
            <w:tcW w:w="1452" w:type="pct"/>
            <w:vAlign w:val="center"/>
          </w:tcPr>
          <w:p w:rsidR="009F66CC" w:rsidRPr="009F66CC" w:rsidRDefault="009F66CC" w:rsidP="00572558">
            <w:pPr>
              <w:spacing w:after="0" w:line="240" w:lineRule="auto"/>
              <w:ind w:firstLine="0"/>
              <w:jc w:val="left"/>
              <w:rPr>
                <w:rFonts w:ascii="Times New Roman" w:hAnsi="Times New Roman" w:cs="Times New Roman"/>
                <w:sz w:val="24"/>
                <w:szCs w:val="24"/>
              </w:rPr>
            </w:pPr>
            <w:r w:rsidRPr="009F66CC">
              <w:rPr>
                <w:rFonts w:ascii="Times New Roman" w:hAnsi="Times New Roman" w:cs="Times New Roman"/>
                <w:sz w:val="24"/>
                <w:szCs w:val="24"/>
              </w:rPr>
              <w:lastRenderedPageBreak/>
              <w:t>Охранная зона кабеля связи</w:t>
            </w:r>
          </w:p>
        </w:tc>
        <w:tc>
          <w:tcPr>
            <w:tcW w:w="1100" w:type="pct"/>
            <w:vAlign w:val="center"/>
          </w:tcPr>
          <w:p w:rsidR="009F66CC" w:rsidRPr="009F66CC" w:rsidRDefault="009F66CC" w:rsidP="009D6711">
            <w:pPr>
              <w:pStyle w:val="S"/>
              <w:spacing w:line="240" w:lineRule="auto"/>
              <w:ind w:firstLine="0"/>
              <w:jc w:val="center"/>
              <w:rPr>
                <w:sz w:val="24"/>
              </w:rPr>
            </w:pPr>
            <w:r w:rsidRPr="009F66CC">
              <w:rPr>
                <w:sz w:val="24"/>
              </w:rPr>
              <w:t>2 метров в каждую сторону</w:t>
            </w:r>
          </w:p>
        </w:tc>
        <w:tc>
          <w:tcPr>
            <w:tcW w:w="2448" w:type="pct"/>
            <w:vAlign w:val="center"/>
          </w:tcPr>
          <w:p w:rsidR="009F66CC" w:rsidRPr="009F66CC" w:rsidRDefault="009F66CC" w:rsidP="009F66CC">
            <w:pPr>
              <w:spacing w:after="0"/>
              <w:jc w:val="center"/>
              <w:rPr>
                <w:rFonts w:ascii="Times New Roman" w:hAnsi="Times New Roman" w:cs="Times New Roman"/>
                <w:sz w:val="24"/>
                <w:szCs w:val="24"/>
                <w:lang w:eastAsia="en-US"/>
              </w:rPr>
            </w:pPr>
            <w:r w:rsidRPr="009F66CC">
              <w:rPr>
                <w:rFonts w:ascii="Times New Roman" w:hAnsi="Times New Roman" w:cs="Times New Roman"/>
                <w:sz w:val="24"/>
                <w:szCs w:val="24"/>
                <w:lang w:eastAsia="en-US"/>
              </w:rPr>
              <w:t>Постановление Правительства РФ от 9 июня 1995 г. №578 "Об утверждении Правил охраны линий и сооружений связи Российской Федерации"</w:t>
            </w:r>
          </w:p>
        </w:tc>
      </w:tr>
      <w:tr w:rsidR="003530E7" w:rsidRPr="00253A46" w:rsidTr="003530E7">
        <w:trPr>
          <w:trHeight w:val="729"/>
        </w:trPr>
        <w:tc>
          <w:tcPr>
            <w:tcW w:w="1452" w:type="pct"/>
            <w:vAlign w:val="center"/>
          </w:tcPr>
          <w:p w:rsidR="003530E7" w:rsidRPr="00E77C52" w:rsidRDefault="003530E7" w:rsidP="009D6711">
            <w:pPr>
              <w:spacing w:after="0" w:line="240" w:lineRule="auto"/>
              <w:ind w:firstLine="0"/>
              <w:jc w:val="left"/>
              <w:rPr>
                <w:rFonts w:ascii="Times New Roman" w:hAnsi="Times New Roman" w:cs="Times New Roman"/>
                <w:sz w:val="24"/>
                <w:szCs w:val="24"/>
              </w:rPr>
            </w:pPr>
            <w:r w:rsidRPr="00E77C52">
              <w:rPr>
                <w:rFonts w:ascii="Times New Roman" w:hAnsi="Times New Roman" w:cs="Times New Roman"/>
                <w:sz w:val="24"/>
                <w:szCs w:val="24"/>
              </w:rPr>
              <w:t>Водоохранная зона</w:t>
            </w:r>
          </w:p>
        </w:tc>
        <w:tc>
          <w:tcPr>
            <w:tcW w:w="1100" w:type="pct"/>
            <w:vMerge w:val="restart"/>
            <w:vAlign w:val="center"/>
          </w:tcPr>
          <w:p w:rsidR="003530E7" w:rsidRPr="00E77C52" w:rsidRDefault="006F2380" w:rsidP="009D6711">
            <w:pPr>
              <w:pStyle w:val="S"/>
              <w:spacing w:line="240" w:lineRule="auto"/>
              <w:ind w:firstLine="0"/>
              <w:jc w:val="center"/>
              <w:rPr>
                <w:sz w:val="24"/>
              </w:rPr>
            </w:pPr>
            <w:r>
              <w:rPr>
                <w:sz w:val="24"/>
              </w:rPr>
              <w:t>-</w:t>
            </w:r>
          </w:p>
        </w:tc>
        <w:tc>
          <w:tcPr>
            <w:tcW w:w="2448" w:type="pct"/>
            <w:vMerge w:val="restart"/>
            <w:vAlign w:val="center"/>
          </w:tcPr>
          <w:p w:rsidR="003530E7" w:rsidRPr="003530E7" w:rsidRDefault="003530E7" w:rsidP="009D6711">
            <w:pPr>
              <w:spacing w:after="0" w:line="240" w:lineRule="auto"/>
              <w:ind w:firstLine="0"/>
              <w:jc w:val="center"/>
              <w:rPr>
                <w:rFonts w:ascii="Times New Roman" w:hAnsi="Times New Roman" w:cs="Times New Roman"/>
                <w:sz w:val="24"/>
                <w:szCs w:val="24"/>
              </w:rPr>
            </w:pPr>
            <w:r w:rsidRPr="003530E7">
              <w:rPr>
                <w:rFonts w:ascii="Times New Roman" w:hAnsi="Times New Roman" w:cs="Times New Roman"/>
                <w:sz w:val="24"/>
                <w:szCs w:val="24"/>
              </w:rPr>
              <w:t>Генеральный план муниципального образования "Город Архангельск", утвержденный решением министерства строительства и архитектуры Архангельской области "Об утверждении генерального плана муниципального образования "Город Архангельск" № 37-п от 02.04.2020</w:t>
            </w:r>
          </w:p>
        </w:tc>
      </w:tr>
      <w:tr w:rsidR="003530E7" w:rsidRPr="00253A46" w:rsidTr="003530E7">
        <w:trPr>
          <w:trHeight w:val="729"/>
        </w:trPr>
        <w:tc>
          <w:tcPr>
            <w:tcW w:w="1452" w:type="pct"/>
            <w:vAlign w:val="center"/>
          </w:tcPr>
          <w:p w:rsidR="003530E7" w:rsidRPr="00E77C52" w:rsidRDefault="003530E7" w:rsidP="003530E7">
            <w:pPr>
              <w:spacing w:after="0" w:line="240" w:lineRule="auto"/>
              <w:ind w:firstLine="0"/>
              <w:jc w:val="left"/>
              <w:rPr>
                <w:rFonts w:ascii="Times New Roman" w:hAnsi="Times New Roman" w:cs="Times New Roman"/>
                <w:sz w:val="24"/>
                <w:szCs w:val="24"/>
              </w:rPr>
            </w:pPr>
            <w:r>
              <w:rPr>
                <w:rFonts w:ascii="Times New Roman" w:hAnsi="Times New Roman" w:cs="Times New Roman"/>
                <w:sz w:val="24"/>
                <w:szCs w:val="24"/>
              </w:rPr>
              <w:t>Прибрежно-защитная полоса</w:t>
            </w:r>
          </w:p>
        </w:tc>
        <w:tc>
          <w:tcPr>
            <w:tcW w:w="1100" w:type="pct"/>
            <w:vMerge/>
            <w:vAlign w:val="center"/>
          </w:tcPr>
          <w:p w:rsidR="003530E7" w:rsidRPr="00E77C52" w:rsidRDefault="003530E7" w:rsidP="009D6711">
            <w:pPr>
              <w:pStyle w:val="S"/>
              <w:spacing w:line="240" w:lineRule="auto"/>
              <w:ind w:firstLine="0"/>
              <w:jc w:val="center"/>
              <w:rPr>
                <w:sz w:val="24"/>
              </w:rPr>
            </w:pPr>
          </w:p>
        </w:tc>
        <w:tc>
          <w:tcPr>
            <w:tcW w:w="2448" w:type="pct"/>
            <w:vMerge/>
            <w:vAlign w:val="center"/>
          </w:tcPr>
          <w:p w:rsidR="003530E7" w:rsidRPr="00E77C52" w:rsidRDefault="003530E7" w:rsidP="009D6711">
            <w:pPr>
              <w:spacing w:after="0" w:line="240" w:lineRule="auto"/>
              <w:ind w:firstLine="0"/>
              <w:jc w:val="center"/>
              <w:rPr>
                <w:rFonts w:ascii="Times New Roman" w:hAnsi="Times New Roman" w:cs="Times New Roman"/>
                <w:sz w:val="24"/>
                <w:szCs w:val="24"/>
                <w:lang w:eastAsia="ar-SA"/>
              </w:rPr>
            </w:pPr>
          </w:p>
        </w:tc>
      </w:tr>
      <w:tr w:rsidR="003530E7" w:rsidRPr="00253A46" w:rsidTr="003530E7">
        <w:trPr>
          <w:trHeight w:val="730"/>
        </w:trPr>
        <w:tc>
          <w:tcPr>
            <w:tcW w:w="1452" w:type="pct"/>
            <w:vAlign w:val="center"/>
          </w:tcPr>
          <w:p w:rsidR="003530E7" w:rsidRPr="00E77C52" w:rsidRDefault="003530E7" w:rsidP="009D6711">
            <w:pPr>
              <w:spacing w:after="0" w:line="240" w:lineRule="auto"/>
              <w:ind w:firstLine="0"/>
              <w:jc w:val="left"/>
              <w:rPr>
                <w:rFonts w:ascii="Times New Roman" w:hAnsi="Times New Roman" w:cs="Times New Roman"/>
                <w:sz w:val="24"/>
                <w:szCs w:val="24"/>
              </w:rPr>
            </w:pPr>
            <w:r>
              <w:rPr>
                <w:rFonts w:ascii="Times New Roman" w:hAnsi="Times New Roman" w:cs="Times New Roman"/>
                <w:sz w:val="24"/>
                <w:szCs w:val="24"/>
              </w:rPr>
              <w:t>Береговая полоса</w:t>
            </w:r>
          </w:p>
        </w:tc>
        <w:tc>
          <w:tcPr>
            <w:tcW w:w="1100" w:type="pct"/>
            <w:vMerge/>
            <w:vAlign w:val="center"/>
          </w:tcPr>
          <w:p w:rsidR="003530E7" w:rsidRPr="00E77C52" w:rsidRDefault="003530E7" w:rsidP="009D6711">
            <w:pPr>
              <w:pStyle w:val="S"/>
              <w:spacing w:line="240" w:lineRule="auto"/>
              <w:ind w:firstLine="0"/>
              <w:jc w:val="center"/>
              <w:rPr>
                <w:sz w:val="24"/>
              </w:rPr>
            </w:pPr>
          </w:p>
        </w:tc>
        <w:tc>
          <w:tcPr>
            <w:tcW w:w="2448" w:type="pct"/>
            <w:vMerge/>
            <w:vAlign w:val="center"/>
          </w:tcPr>
          <w:p w:rsidR="003530E7" w:rsidRPr="00E77C52" w:rsidRDefault="003530E7" w:rsidP="009D6711">
            <w:pPr>
              <w:spacing w:after="0" w:line="240" w:lineRule="auto"/>
              <w:ind w:firstLine="0"/>
              <w:jc w:val="center"/>
              <w:rPr>
                <w:rFonts w:ascii="Times New Roman" w:hAnsi="Times New Roman" w:cs="Times New Roman"/>
                <w:sz w:val="24"/>
                <w:szCs w:val="24"/>
                <w:lang w:eastAsia="ar-SA"/>
              </w:rPr>
            </w:pPr>
          </w:p>
        </w:tc>
      </w:tr>
    </w:tbl>
    <w:p w:rsidR="003530E7" w:rsidRPr="00B75981" w:rsidRDefault="003530E7" w:rsidP="003530E7">
      <w:pPr>
        <w:spacing w:after="0" w:line="360" w:lineRule="auto"/>
        <w:ind w:firstLine="709"/>
        <w:jc w:val="center"/>
        <w:rPr>
          <w:rFonts w:ascii="Times New Roman" w:hAnsi="Times New Roman" w:cs="Times New Roman"/>
          <w:sz w:val="28"/>
          <w:szCs w:val="28"/>
        </w:rPr>
      </w:pPr>
      <w:r w:rsidRPr="00B75981">
        <w:rPr>
          <w:rFonts w:ascii="Times New Roman" w:hAnsi="Times New Roman" w:cs="Times New Roman"/>
          <w:bCs/>
          <w:i/>
          <w:color w:val="000000"/>
          <w:sz w:val="28"/>
          <w:szCs w:val="28"/>
        </w:rPr>
        <w:t xml:space="preserve">Режим охранной зоны </w:t>
      </w:r>
      <w:r>
        <w:rPr>
          <w:rFonts w:ascii="Times New Roman" w:hAnsi="Times New Roman" w:cs="Times New Roman"/>
          <w:bCs/>
          <w:i/>
          <w:color w:val="000000"/>
          <w:sz w:val="28"/>
          <w:szCs w:val="28"/>
        </w:rPr>
        <w:t>объектов электросетевого хозяйства</w:t>
      </w:r>
    </w:p>
    <w:p w:rsidR="00E77C52" w:rsidRPr="00B75981" w:rsidRDefault="00E77C52" w:rsidP="00E77C52">
      <w:pPr>
        <w:pStyle w:val="s1"/>
        <w:spacing w:before="0" w:beforeAutospacing="0" w:after="0" w:afterAutospacing="0" w:line="360" w:lineRule="auto"/>
        <w:contextualSpacing/>
        <w:rPr>
          <w:bCs/>
          <w:szCs w:val="28"/>
        </w:rPr>
      </w:pPr>
      <w:r w:rsidRPr="00B75981">
        <w:rPr>
          <w:bCs/>
          <w:szCs w:val="28"/>
        </w:rPr>
        <w:t>В охранных зонах запрещается осуществлять любые действия, которые могут нарушить безопасную работу объектов электросетевого хозяйства, в том числе привести к их повреждению или уничтожению, и (или) повлечь причинение вреда жизни, здоровью граждан и имуществу физических или юридических лиц, а также повлечь нанесение экологического ущерба и возникновение пожаров, в том числе:</w:t>
      </w:r>
    </w:p>
    <w:p w:rsidR="00E77C52" w:rsidRPr="00B75981" w:rsidRDefault="00E77C52" w:rsidP="00E77C52">
      <w:pPr>
        <w:numPr>
          <w:ilvl w:val="0"/>
          <w:numId w:val="3"/>
        </w:numPr>
        <w:spacing w:after="0" w:line="360" w:lineRule="auto"/>
        <w:ind w:left="0" w:firstLine="709"/>
        <w:contextualSpacing/>
        <w:rPr>
          <w:rFonts w:ascii="Times New Roman" w:hAnsi="Times New Roman" w:cs="Times New Roman"/>
          <w:sz w:val="28"/>
          <w:szCs w:val="28"/>
        </w:rPr>
      </w:pPr>
      <w:r w:rsidRPr="00B75981">
        <w:rPr>
          <w:rFonts w:ascii="Times New Roman" w:hAnsi="Times New Roman" w:cs="Times New Roman"/>
          <w:sz w:val="28"/>
          <w:szCs w:val="28"/>
        </w:rPr>
        <w:t>набрасывать на провода и опоры воздушных линий электропередачи посторонние предметы, а также подниматься на опоры воздушных линий электропередачи;</w:t>
      </w:r>
    </w:p>
    <w:p w:rsidR="00E77C52" w:rsidRPr="00B75981" w:rsidRDefault="00E77C52" w:rsidP="00E77C52">
      <w:pPr>
        <w:numPr>
          <w:ilvl w:val="0"/>
          <w:numId w:val="3"/>
        </w:numPr>
        <w:spacing w:after="0" w:line="360" w:lineRule="auto"/>
        <w:ind w:left="0" w:firstLine="709"/>
        <w:contextualSpacing/>
        <w:rPr>
          <w:rFonts w:ascii="Times New Roman" w:hAnsi="Times New Roman" w:cs="Times New Roman"/>
          <w:sz w:val="28"/>
          <w:szCs w:val="28"/>
        </w:rPr>
      </w:pPr>
      <w:r w:rsidRPr="00B75981">
        <w:rPr>
          <w:rFonts w:ascii="Times New Roman" w:hAnsi="Times New Roman" w:cs="Times New Roman"/>
          <w:sz w:val="28"/>
          <w:szCs w:val="28"/>
        </w:rPr>
        <w:t>размещать любые объекты и предметы (материалы) в пределах созданных в соответствии с требованиями нормативно-технических документов проходов и подъездов для доступа к объектам электросетевого хозяйства, а также проводить любые работы и возводить сооружения, которые могут препятствовать доступу к объектам электросетевого хозяйства, без создания необходимых для такого доступа проходов и подъездов;</w:t>
      </w:r>
    </w:p>
    <w:p w:rsidR="00E77C52" w:rsidRPr="00B75981" w:rsidRDefault="00E77C52" w:rsidP="00E77C52">
      <w:pPr>
        <w:numPr>
          <w:ilvl w:val="0"/>
          <w:numId w:val="3"/>
        </w:numPr>
        <w:spacing w:after="0" w:line="360" w:lineRule="auto"/>
        <w:ind w:left="0" w:firstLine="709"/>
        <w:contextualSpacing/>
        <w:rPr>
          <w:rFonts w:ascii="Times New Roman" w:hAnsi="Times New Roman" w:cs="Times New Roman"/>
          <w:sz w:val="28"/>
          <w:szCs w:val="28"/>
        </w:rPr>
      </w:pPr>
      <w:r w:rsidRPr="00B75981">
        <w:rPr>
          <w:rFonts w:ascii="Times New Roman" w:hAnsi="Times New Roman" w:cs="Times New Roman"/>
          <w:sz w:val="28"/>
          <w:szCs w:val="28"/>
        </w:rPr>
        <w:t xml:space="preserve">находиться в пределах огороженной территории и помещениях распределительных устройств и подстанций, открывать двери и люки распределительных устройств и подстанций, производить переключения и подключения в электрических сетях (указанное требование не распространяется на работников, занятых выполнением разрешенных в установленном порядке работ), разводить огонь в пределах охранных зон </w:t>
      </w:r>
      <w:r w:rsidRPr="00B75981">
        <w:rPr>
          <w:rFonts w:ascii="Times New Roman" w:hAnsi="Times New Roman" w:cs="Times New Roman"/>
          <w:sz w:val="28"/>
          <w:szCs w:val="28"/>
        </w:rPr>
        <w:lastRenderedPageBreak/>
        <w:t>вводных и распределительных устройств, подстанций, воздушных линий электропередачи, а также в охранных зонах кабельных линий электропередачи;</w:t>
      </w:r>
    </w:p>
    <w:p w:rsidR="00E77C52" w:rsidRPr="00B75981" w:rsidRDefault="00E77C52" w:rsidP="00E77C52">
      <w:pPr>
        <w:numPr>
          <w:ilvl w:val="0"/>
          <w:numId w:val="3"/>
        </w:numPr>
        <w:spacing w:after="0" w:line="360" w:lineRule="auto"/>
        <w:ind w:left="0" w:firstLine="709"/>
        <w:contextualSpacing/>
        <w:rPr>
          <w:rFonts w:ascii="Times New Roman" w:hAnsi="Times New Roman" w:cs="Times New Roman"/>
          <w:sz w:val="28"/>
          <w:szCs w:val="28"/>
        </w:rPr>
      </w:pPr>
      <w:r w:rsidRPr="00B75981">
        <w:rPr>
          <w:rFonts w:ascii="Times New Roman" w:hAnsi="Times New Roman" w:cs="Times New Roman"/>
          <w:sz w:val="28"/>
          <w:szCs w:val="28"/>
        </w:rPr>
        <w:t>размещать свалки;</w:t>
      </w:r>
    </w:p>
    <w:p w:rsidR="00E77C52" w:rsidRPr="00B75981" w:rsidRDefault="00E77C52" w:rsidP="00E77C52">
      <w:pPr>
        <w:numPr>
          <w:ilvl w:val="0"/>
          <w:numId w:val="3"/>
        </w:numPr>
        <w:spacing w:after="0" w:line="360" w:lineRule="auto"/>
        <w:ind w:left="0" w:firstLine="709"/>
        <w:contextualSpacing/>
        <w:rPr>
          <w:rFonts w:ascii="Times New Roman" w:hAnsi="Times New Roman" w:cs="Times New Roman"/>
          <w:sz w:val="28"/>
          <w:szCs w:val="28"/>
        </w:rPr>
      </w:pPr>
      <w:r w:rsidRPr="00B75981">
        <w:rPr>
          <w:rFonts w:ascii="Times New Roman" w:hAnsi="Times New Roman" w:cs="Times New Roman"/>
          <w:sz w:val="28"/>
          <w:szCs w:val="28"/>
        </w:rPr>
        <w:t>производить работы ударными механизмами, сбрасывать тяжести массой свыше 5 тонн, производить сброс и слив едких и коррозионных веществ и горюче-смазочных материалов (в охранных зонах подземных кабельных линий электропередачи).</w:t>
      </w:r>
    </w:p>
    <w:p w:rsidR="00E77C52" w:rsidRPr="00B75981" w:rsidRDefault="00E77C52" w:rsidP="00E77C52">
      <w:pPr>
        <w:pStyle w:val="s1"/>
        <w:spacing w:before="0" w:beforeAutospacing="0" w:after="0" w:afterAutospacing="0" w:line="360" w:lineRule="auto"/>
        <w:contextualSpacing/>
        <w:rPr>
          <w:bCs/>
          <w:szCs w:val="28"/>
        </w:rPr>
      </w:pPr>
      <w:r w:rsidRPr="00B75981">
        <w:rPr>
          <w:bCs/>
          <w:szCs w:val="28"/>
        </w:rPr>
        <w:t>В охранных зонах, установленных для объектов электросетевого хозяйства напряжением свыше 1000 вольт, помимо действий, предусмотренных выше, запрещается:</w:t>
      </w:r>
    </w:p>
    <w:p w:rsidR="00E77C52" w:rsidRPr="00B75981" w:rsidRDefault="00E77C52" w:rsidP="00E77C52">
      <w:pPr>
        <w:pStyle w:val="s1"/>
        <w:numPr>
          <w:ilvl w:val="0"/>
          <w:numId w:val="4"/>
        </w:numPr>
        <w:spacing w:before="0" w:beforeAutospacing="0" w:after="0" w:afterAutospacing="0" w:line="360" w:lineRule="auto"/>
        <w:ind w:left="0" w:firstLine="709"/>
        <w:contextualSpacing/>
        <w:rPr>
          <w:bCs/>
          <w:szCs w:val="28"/>
        </w:rPr>
      </w:pPr>
      <w:r w:rsidRPr="00B75981">
        <w:rPr>
          <w:bCs/>
          <w:szCs w:val="28"/>
        </w:rPr>
        <w:t>складировать или размещать хранилища любых, в том числе горюче-смазочных, материалов;</w:t>
      </w:r>
    </w:p>
    <w:p w:rsidR="00E77C52" w:rsidRPr="00B75981" w:rsidRDefault="00E77C52" w:rsidP="00E77C52">
      <w:pPr>
        <w:pStyle w:val="s1"/>
        <w:numPr>
          <w:ilvl w:val="0"/>
          <w:numId w:val="4"/>
        </w:numPr>
        <w:spacing w:before="0" w:beforeAutospacing="0" w:after="0" w:afterAutospacing="0" w:line="360" w:lineRule="auto"/>
        <w:ind w:left="0" w:firstLine="709"/>
        <w:contextualSpacing/>
        <w:rPr>
          <w:bCs/>
          <w:szCs w:val="28"/>
        </w:rPr>
      </w:pPr>
      <w:r w:rsidRPr="00B75981">
        <w:rPr>
          <w:bCs/>
          <w:szCs w:val="28"/>
        </w:rPr>
        <w:t>размещать детские и спортивные площадки, стадионы, рынки, торговые точки, полевые станы, загоны для скота, гаражи и стоянки всех видов машин и механизмов, проводить любые мероприятия, связанные с большим скоплением людей, не занятых выполнением разрешенных в установленном порядке работ (в охранных зонах воздушных линий электропередачи);</w:t>
      </w:r>
    </w:p>
    <w:p w:rsidR="00E77C52" w:rsidRPr="00B75981" w:rsidRDefault="00E77C52" w:rsidP="00E77C52">
      <w:pPr>
        <w:pStyle w:val="s1"/>
        <w:numPr>
          <w:ilvl w:val="0"/>
          <w:numId w:val="4"/>
        </w:numPr>
        <w:spacing w:before="0" w:beforeAutospacing="0" w:after="0" w:afterAutospacing="0" w:line="360" w:lineRule="auto"/>
        <w:ind w:left="0" w:firstLine="709"/>
        <w:contextualSpacing/>
        <w:rPr>
          <w:bCs/>
          <w:szCs w:val="28"/>
        </w:rPr>
      </w:pPr>
      <w:r w:rsidRPr="00B75981">
        <w:rPr>
          <w:bCs/>
          <w:szCs w:val="28"/>
        </w:rPr>
        <w:t>использовать (запускать) любые летательные аппараты, в том числе воздушных змеев, спортивные модели летательных аппаратов (в охранных зонах воздушных линий электропередачи).</w:t>
      </w:r>
    </w:p>
    <w:p w:rsidR="00E77C52" w:rsidRPr="00B75981" w:rsidRDefault="00E77C52" w:rsidP="00E77C52">
      <w:pPr>
        <w:pStyle w:val="s1"/>
        <w:spacing w:before="0" w:beforeAutospacing="0" w:after="0" w:afterAutospacing="0" w:line="360" w:lineRule="auto"/>
        <w:contextualSpacing/>
        <w:rPr>
          <w:bCs/>
          <w:szCs w:val="28"/>
        </w:rPr>
      </w:pPr>
      <w:r w:rsidRPr="00B75981">
        <w:rPr>
          <w:bCs/>
          <w:szCs w:val="28"/>
        </w:rPr>
        <w:t>В пределах охранных зон без письменного решения о согласовании сетевых организаций юридическим и физическим лицам запрещаются:</w:t>
      </w:r>
    </w:p>
    <w:p w:rsidR="00E77C52" w:rsidRPr="00B75981" w:rsidRDefault="00E77C52" w:rsidP="00E77C52">
      <w:pPr>
        <w:pStyle w:val="s1"/>
        <w:numPr>
          <w:ilvl w:val="0"/>
          <w:numId w:val="5"/>
        </w:numPr>
        <w:spacing w:before="0" w:beforeAutospacing="0" w:after="0" w:afterAutospacing="0" w:line="360" w:lineRule="auto"/>
        <w:ind w:left="0" w:firstLine="709"/>
        <w:contextualSpacing/>
        <w:rPr>
          <w:bCs/>
          <w:szCs w:val="28"/>
        </w:rPr>
      </w:pPr>
      <w:r w:rsidRPr="00B75981">
        <w:rPr>
          <w:bCs/>
          <w:szCs w:val="28"/>
        </w:rPr>
        <w:t>строительство, капитальный ремонт, реконструкция или снос зданий и сооружений;</w:t>
      </w:r>
    </w:p>
    <w:p w:rsidR="00E77C52" w:rsidRPr="00B75981" w:rsidRDefault="00E77C52" w:rsidP="00E77C52">
      <w:pPr>
        <w:pStyle w:val="s1"/>
        <w:numPr>
          <w:ilvl w:val="0"/>
          <w:numId w:val="5"/>
        </w:numPr>
        <w:spacing w:before="0" w:beforeAutospacing="0" w:after="0" w:afterAutospacing="0" w:line="360" w:lineRule="auto"/>
        <w:ind w:left="0" w:firstLine="709"/>
        <w:contextualSpacing/>
        <w:rPr>
          <w:bCs/>
          <w:szCs w:val="28"/>
        </w:rPr>
      </w:pPr>
      <w:r w:rsidRPr="00B75981">
        <w:rPr>
          <w:bCs/>
          <w:szCs w:val="28"/>
        </w:rPr>
        <w:t>взрывные работы;</w:t>
      </w:r>
    </w:p>
    <w:p w:rsidR="00E77C52" w:rsidRPr="00B75981" w:rsidRDefault="00E77C52" w:rsidP="00E77C52">
      <w:pPr>
        <w:pStyle w:val="s1"/>
        <w:numPr>
          <w:ilvl w:val="0"/>
          <w:numId w:val="5"/>
        </w:numPr>
        <w:spacing w:before="0" w:beforeAutospacing="0" w:after="0" w:afterAutospacing="0" w:line="360" w:lineRule="auto"/>
        <w:ind w:left="0" w:firstLine="709"/>
        <w:contextualSpacing/>
        <w:rPr>
          <w:bCs/>
          <w:szCs w:val="28"/>
        </w:rPr>
      </w:pPr>
      <w:r w:rsidRPr="00B75981">
        <w:rPr>
          <w:bCs/>
          <w:szCs w:val="28"/>
        </w:rPr>
        <w:t>посадка и вырубка деревьев и кустарников;</w:t>
      </w:r>
    </w:p>
    <w:p w:rsidR="00E77C52" w:rsidRPr="00B75981" w:rsidRDefault="00E77C52" w:rsidP="00E77C52">
      <w:pPr>
        <w:pStyle w:val="s1"/>
        <w:numPr>
          <w:ilvl w:val="0"/>
          <w:numId w:val="5"/>
        </w:numPr>
        <w:spacing w:before="0" w:beforeAutospacing="0" w:after="0" w:afterAutospacing="0" w:line="360" w:lineRule="auto"/>
        <w:ind w:left="0" w:firstLine="709"/>
        <w:contextualSpacing/>
        <w:rPr>
          <w:bCs/>
          <w:szCs w:val="28"/>
        </w:rPr>
      </w:pPr>
      <w:r w:rsidRPr="00B75981">
        <w:rPr>
          <w:bCs/>
          <w:szCs w:val="28"/>
        </w:rPr>
        <w:lastRenderedPageBreak/>
        <w:t>проезд машин и механизмов, имеющих общую высоту с грузом или без груза от поверхности дороги более 4,5 метра (в охранных зонах воздушных линий электропередачи);</w:t>
      </w:r>
    </w:p>
    <w:p w:rsidR="00E77C52" w:rsidRPr="00B75981" w:rsidRDefault="00E77C52" w:rsidP="00E77C52">
      <w:pPr>
        <w:pStyle w:val="s1"/>
        <w:numPr>
          <w:ilvl w:val="0"/>
          <w:numId w:val="5"/>
        </w:numPr>
        <w:spacing w:before="0" w:beforeAutospacing="0" w:after="0" w:afterAutospacing="0" w:line="360" w:lineRule="auto"/>
        <w:ind w:left="0" w:firstLine="709"/>
        <w:contextualSpacing/>
        <w:rPr>
          <w:bCs/>
          <w:szCs w:val="28"/>
        </w:rPr>
      </w:pPr>
      <w:r w:rsidRPr="00B75981">
        <w:rPr>
          <w:bCs/>
          <w:szCs w:val="28"/>
        </w:rPr>
        <w:t>земляные работы на глубине более 0,3 метра, а также планировка грунта (в охранных зонах подземных кабельных линий электропередачи)</w:t>
      </w:r>
      <w:r>
        <w:rPr>
          <w:bCs/>
          <w:szCs w:val="28"/>
        </w:rPr>
        <w:t>.</w:t>
      </w:r>
    </w:p>
    <w:p w:rsidR="00E77C52" w:rsidRPr="00B75981" w:rsidRDefault="00E77C52" w:rsidP="00E77C52">
      <w:pPr>
        <w:pStyle w:val="s1"/>
        <w:spacing w:before="0" w:beforeAutospacing="0" w:after="0" w:afterAutospacing="0" w:line="360" w:lineRule="auto"/>
        <w:contextualSpacing/>
        <w:rPr>
          <w:bCs/>
          <w:szCs w:val="28"/>
        </w:rPr>
      </w:pPr>
      <w:r w:rsidRPr="00B75981">
        <w:rPr>
          <w:bCs/>
          <w:szCs w:val="28"/>
        </w:rPr>
        <w:t>В охранных зонах, установленных для объектов электросетевого хозяйства напряжением до 1000 вольт, помимо действий, предусмотренных выше, без письменного решения о согласовании сетевых организаций запрещается:</w:t>
      </w:r>
    </w:p>
    <w:p w:rsidR="00E77C52" w:rsidRPr="00B75981" w:rsidRDefault="00E77C52" w:rsidP="00E77C52">
      <w:pPr>
        <w:pStyle w:val="s1"/>
        <w:numPr>
          <w:ilvl w:val="0"/>
          <w:numId w:val="6"/>
        </w:numPr>
        <w:spacing w:before="0" w:beforeAutospacing="0" w:after="0" w:afterAutospacing="0" w:line="360" w:lineRule="auto"/>
        <w:ind w:left="0" w:firstLine="709"/>
        <w:contextualSpacing/>
        <w:rPr>
          <w:bCs/>
          <w:szCs w:val="28"/>
        </w:rPr>
      </w:pPr>
      <w:r w:rsidRPr="00B75981">
        <w:rPr>
          <w:bCs/>
          <w:szCs w:val="28"/>
        </w:rPr>
        <w:t>размещать детские и спортивные площадки, стадионы, рынки, торговые точки, полевые станы, загоны для скота, гаражи и стоянки всех видов машин и механизмов;</w:t>
      </w:r>
    </w:p>
    <w:p w:rsidR="00E77C52" w:rsidRDefault="00E77C52" w:rsidP="00E77C52">
      <w:pPr>
        <w:pStyle w:val="s1"/>
        <w:numPr>
          <w:ilvl w:val="0"/>
          <w:numId w:val="6"/>
        </w:numPr>
        <w:spacing w:before="0" w:beforeAutospacing="0" w:after="0" w:afterAutospacing="0" w:line="360" w:lineRule="auto"/>
        <w:ind w:left="0" w:firstLine="709"/>
        <w:contextualSpacing/>
        <w:rPr>
          <w:bCs/>
          <w:szCs w:val="28"/>
        </w:rPr>
      </w:pPr>
      <w:r w:rsidRPr="00B75981">
        <w:rPr>
          <w:bCs/>
          <w:szCs w:val="28"/>
        </w:rPr>
        <w:t>складировать или размещать хранилища любых, в том числе горюче-смазочных, материалов.</w:t>
      </w:r>
    </w:p>
    <w:p w:rsidR="003530E7" w:rsidRDefault="00E77C52" w:rsidP="003530E7">
      <w:pPr>
        <w:spacing w:after="0" w:line="360" w:lineRule="auto"/>
        <w:ind w:firstLine="709"/>
        <w:jc w:val="center"/>
        <w:rPr>
          <w:rFonts w:ascii="Times New Roman" w:hAnsi="Times New Roman" w:cs="Times New Roman"/>
          <w:bCs/>
          <w:i/>
          <w:color w:val="000000"/>
          <w:sz w:val="28"/>
          <w:szCs w:val="28"/>
        </w:rPr>
      </w:pPr>
      <w:r w:rsidRPr="00B75981">
        <w:rPr>
          <w:rFonts w:ascii="Times New Roman" w:hAnsi="Times New Roman" w:cs="Times New Roman"/>
          <w:bCs/>
          <w:i/>
          <w:color w:val="000000"/>
          <w:sz w:val="28"/>
          <w:szCs w:val="28"/>
        </w:rPr>
        <w:t>Режим охранной зоны тепловых сетей</w:t>
      </w:r>
    </w:p>
    <w:p w:rsidR="00E77C52" w:rsidRPr="00B75981" w:rsidRDefault="00E77C52" w:rsidP="003530E7">
      <w:pPr>
        <w:spacing w:after="0" w:line="360" w:lineRule="auto"/>
        <w:ind w:firstLine="709"/>
        <w:jc w:val="center"/>
        <w:rPr>
          <w:rFonts w:ascii="Times New Roman" w:hAnsi="Times New Roman" w:cs="Times New Roman"/>
          <w:sz w:val="28"/>
          <w:szCs w:val="28"/>
        </w:rPr>
      </w:pPr>
      <w:r w:rsidRPr="00B75981">
        <w:rPr>
          <w:rFonts w:ascii="Times New Roman" w:hAnsi="Times New Roman" w:cs="Times New Roman"/>
          <w:sz w:val="28"/>
          <w:szCs w:val="28"/>
        </w:rPr>
        <w:t>В пределах охранных зон тепловых сетей не допускается производить действия, которые могут повлечь нарушения в нормальной работе тепловых сетей, их повреждение, несчастные случаи, или препятствующие ремонту:</w:t>
      </w:r>
    </w:p>
    <w:p w:rsidR="00E77C52" w:rsidRPr="00B75981" w:rsidRDefault="00E77C52" w:rsidP="00E77C52">
      <w:pPr>
        <w:numPr>
          <w:ilvl w:val="0"/>
          <w:numId w:val="19"/>
        </w:numPr>
        <w:spacing w:after="0" w:line="360" w:lineRule="auto"/>
        <w:ind w:left="0" w:firstLine="709"/>
        <w:rPr>
          <w:rFonts w:ascii="Times New Roman" w:hAnsi="Times New Roman" w:cs="Times New Roman"/>
          <w:sz w:val="28"/>
          <w:szCs w:val="28"/>
        </w:rPr>
      </w:pPr>
      <w:r w:rsidRPr="00B75981">
        <w:rPr>
          <w:rFonts w:ascii="Times New Roman" w:hAnsi="Times New Roman" w:cs="Times New Roman"/>
          <w:sz w:val="28"/>
          <w:szCs w:val="28"/>
        </w:rPr>
        <w:t>размещать автозаправочные станции, хранилища горюче-смазочных материалов, складировать агрессивные химические материалы;</w:t>
      </w:r>
    </w:p>
    <w:p w:rsidR="00E77C52" w:rsidRPr="00B75981" w:rsidRDefault="00E77C52" w:rsidP="00E77C52">
      <w:pPr>
        <w:numPr>
          <w:ilvl w:val="0"/>
          <w:numId w:val="19"/>
        </w:numPr>
        <w:spacing w:after="0" w:line="360" w:lineRule="auto"/>
        <w:ind w:left="0" w:firstLine="709"/>
        <w:rPr>
          <w:rFonts w:ascii="Times New Roman" w:hAnsi="Times New Roman" w:cs="Times New Roman"/>
          <w:sz w:val="28"/>
          <w:szCs w:val="28"/>
        </w:rPr>
      </w:pPr>
      <w:r w:rsidRPr="00B75981">
        <w:rPr>
          <w:rFonts w:ascii="Times New Roman" w:hAnsi="Times New Roman" w:cs="Times New Roman"/>
          <w:sz w:val="28"/>
          <w:szCs w:val="28"/>
        </w:rPr>
        <w:t>загромождать подходы и подъезды к объектам и сооружениям тепловых сетей, складировать тяжелые и громоздкие материалы, возводить временные строения и заборы;</w:t>
      </w:r>
    </w:p>
    <w:p w:rsidR="00E77C52" w:rsidRPr="00B75981" w:rsidRDefault="00E77C52" w:rsidP="00E77C52">
      <w:pPr>
        <w:numPr>
          <w:ilvl w:val="0"/>
          <w:numId w:val="19"/>
        </w:numPr>
        <w:spacing w:after="0" w:line="360" w:lineRule="auto"/>
        <w:ind w:left="0" w:firstLine="709"/>
        <w:rPr>
          <w:rFonts w:ascii="Times New Roman" w:hAnsi="Times New Roman" w:cs="Times New Roman"/>
          <w:sz w:val="28"/>
          <w:szCs w:val="28"/>
        </w:rPr>
      </w:pPr>
      <w:r w:rsidRPr="00B75981">
        <w:rPr>
          <w:rFonts w:ascii="Times New Roman" w:hAnsi="Times New Roman" w:cs="Times New Roman"/>
          <w:sz w:val="28"/>
          <w:szCs w:val="28"/>
        </w:rPr>
        <w:t>страивать спортивные и игровые площадки, неорганизованные рынки, остановочные пункты общественного транспорта, стоянки всех видов машин и механизмов, гаражи, огороды и т.п.;</w:t>
      </w:r>
    </w:p>
    <w:p w:rsidR="00E77C52" w:rsidRPr="00B75981" w:rsidRDefault="00E77C52" w:rsidP="00E77C52">
      <w:pPr>
        <w:numPr>
          <w:ilvl w:val="0"/>
          <w:numId w:val="19"/>
        </w:numPr>
        <w:spacing w:after="0" w:line="360" w:lineRule="auto"/>
        <w:ind w:left="0" w:firstLine="709"/>
        <w:rPr>
          <w:rFonts w:ascii="Times New Roman" w:hAnsi="Times New Roman" w:cs="Times New Roman"/>
          <w:sz w:val="28"/>
          <w:szCs w:val="28"/>
        </w:rPr>
      </w:pPr>
      <w:r w:rsidRPr="00B75981">
        <w:rPr>
          <w:rFonts w:ascii="Times New Roman" w:hAnsi="Times New Roman" w:cs="Times New Roman"/>
          <w:sz w:val="28"/>
          <w:szCs w:val="28"/>
        </w:rPr>
        <w:t>устраивать всякого рода свалки, разжигать костры, сжигать бытовой мусор или промышленные отходы;</w:t>
      </w:r>
    </w:p>
    <w:p w:rsidR="00E77C52" w:rsidRPr="00B75981" w:rsidRDefault="00E77C52" w:rsidP="00E77C52">
      <w:pPr>
        <w:numPr>
          <w:ilvl w:val="0"/>
          <w:numId w:val="19"/>
        </w:numPr>
        <w:spacing w:after="0" w:line="360" w:lineRule="auto"/>
        <w:ind w:left="0" w:firstLine="709"/>
        <w:rPr>
          <w:rFonts w:ascii="Times New Roman" w:hAnsi="Times New Roman" w:cs="Times New Roman"/>
          <w:sz w:val="28"/>
          <w:szCs w:val="28"/>
        </w:rPr>
      </w:pPr>
      <w:r w:rsidRPr="00B75981">
        <w:rPr>
          <w:rFonts w:ascii="Times New Roman" w:hAnsi="Times New Roman" w:cs="Times New Roman"/>
          <w:sz w:val="28"/>
          <w:szCs w:val="28"/>
        </w:rPr>
        <w:lastRenderedPageBreak/>
        <w:t>производить работы ударными механизмами, производить сброс и слив едких и коррозионно-активных веществ и горюче-смазочных материалов;</w:t>
      </w:r>
    </w:p>
    <w:p w:rsidR="00E77C52" w:rsidRPr="00B75981" w:rsidRDefault="00E77C52" w:rsidP="00E77C52">
      <w:pPr>
        <w:numPr>
          <w:ilvl w:val="0"/>
          <w:numId w:val="19"/>
        </w:numPr>
        <w:spacing w:after="0" w:line="360" w:lineRule="auto"/>
        <w:ind w:left="0" w:firstLine="709"/>
        <w:rPr>
          <w:rFonts w:ascii="Times New Roman" w:hAnsi="Times New Roman" w:cs="Times New Roman"/>
          <w:sz w:val="28"/>
          <w:szCs w:val="28"/>
        </w:rPr>
      </w:pPr>
      <w:r w:rsidRPr="00B75981">
        <w:rPr>
          <w:rFonts w:ascii="Times New Roman" w:hAnsi="Times New Roman" w:cs="Times New Roman"/>
          <w:sz w:val="28"/>
          <w:szCs w:val="28"/>
        </w:rPr>
        <w:t>проникать в помещения павильонов, центральных и индивидуальных тепловых пунктов посторонним лицам; открывать, снимать, засыпать люки камер тепловых сетей; сбрасывать в камеры мусор, отходы, снег и т.д.;</w:t>
      </w:r>
    </w:p>
    <w:p w:rsidR="00E77C52" w:rsidRPr="00B75981" w:rsidRDefault="00E77C52" w:rsidP="00E77C52">
      <w:pPr>
        <w:numPr>
          <w:ilvl w:val="0"/>
          <w:numId w:val="19"/>
        </w:numPr>
        <w:spacing w:after="0" w:line="360" w:lineRule="auto"/>
        <w:ind w:left="0" w:firstLine="709"/>
        <w:rPr>
          <w:rFonts w:ascii="Times New Roman" w:hAnsi="Times New Roman" w:cs="Times New Roman"/>
          <w:sz w:val="28"/>
          <w:szCs w:val="28"/>
        </w:rPr>
      </w:pPr>
      <w:r w:rsidRPr="00B75981">
        <w:rPr>
          <w:rFonts w:ascii="Times New Roman" w:hAnsi="Times New Roman" w:cs="Times New Roman"/>
          <w:sz w:val="28"/>
          <w:szCs w:val="28"/>
        </w:rPr>
        <w:t>снимать покровный металлический слой тепловой изоляции; разрушать тепловую изоляцию; ходить по трубопроводам надземной прокладки (переход через трубы разрешается только по специальным переходным мостикам);</w:t>
      </w:r>
    </w:p>
    <w:p w:rsidR="00E77C52" w:rsidRPr="00B75981" w:rsidRDefault="00E77C52" w:rsidP="00E77C52">
      <w:pPr>
        <w:numPr>
          <w:ilvl w:val="0"/>
          <w:numId w:val="19"/>
        </w:numPr>
        <w:spacing w:after="0" w:line="360" w:lineRule="auto"/>
        <w:ind w:left="0" w:firstLine="709"/>
        <w:rPr>
          <w:rFonts w:ascii="Times New Roman" w:hAnsi="Times New Roman" w:cs="Times New Roman"/>
          <w:sz w:val="28"/>
          <w:szCs w:val="28"/>
        </w:rPr>
      </w:pPr>
      <w:r w:rsidRPr="00B75981">
        <w:rPr>
          <w:rFonts w:ascii="Times New Roman" w:hAnsi="Times New Roman" w:cs="Times New Roman"/>
          <w:sz w:val="28"/>
          <w:szCs w:val="28"/>
        </w:rPr>
        <w:t>занимать подвалы зданий, особенно имеющих опасность затопления, в которых проложены тепловые сети или оборудованы тепловые вводы под мастерские, склады, для иных целей; тепловые вводы в здания должны быть загерметизированы.</w:t>
      </w:r>
    </w:p>
    <w:p w:rsidR="00E77C52" w:rsidRPr="00B75981" w:rsidRDefault="00E77C52" w:rsidP="00E77C52">
      <w:pPr>
        <w:spacing w:after="0" w:line="360" w:lineRule="auto"/>
        <w:ind w:firstLine="709"/>
        <w:rPr>
          <w:rFonts w:ascii="Times New Roman" w:hAnsi="Times New Roman" w:cs="Times New Roman"/>
          <w:sz w:val="28"/>
          <w:szCs w:val="28"/>
        </w:rPr>
      </w:pPr>
      <w:r w:rsidRPr="00B75981">
        <w:rPr>
          <w:rFonts w:ascii="Times New Roman" w:hAnsi="Times New Roman" w:cs="Times New Roman"/>
          <w:sz w:val="28"/>
          <w:szCs w:val="28"/>
        </w:rPr>
        <w:t>В пределах территории охранных зон тепловых сетей без письменного согласия предприятий и организаций, в ведении которых находятся эти сети, запрещается:</w:t>
      </w:r>
    </w:p>
    <w:p w:rsidR="00E77C52" w:rsidRPr="00B75981" w:rsidRDefault="00E77C52" w:rsidP="00E77C52">
      <w:pPr>
        <w:numPr>
          <w:ilvl w:val="0"/>
          <w:numId w:val="20"/>
        </w:numPr>
        <w:spacing w:after="0" w:line="360" w:lineRule="auto"/>
        <w:ind w:left="0" w:firstLine="709"/>
        <w:rPr>
          <w:rFonts w:ascii="Times New Roman" w:hAnsi="Times New Roman" w:cs="Times New Roman"/>
          <w:sz w:val="28"/>
          <w:szCs w:val="28"/>
        </w:rPr>
      </w:pPr>
      <w:r w:rsidRPr="00B75981">
        <w:rPr>
          <w:rFonts w:ascii="Times New Roman" w:hAnsi="Times New Roman" w:cs="Times New Roman"/>
          <w:sz w:val="28"/>
          <w:szCs w:val="28"/>
        </w:rPr>
        <w:t>производить строительство, капитальный ремонт, реконструкцию или снос любых зданий и сооружений;</w:t>
      </w:r>
    </w:p>
    <w:p w:rsidR="00E77C52" w:rsidRPr="00B75981" w:rsidRDefault="00E77C52" w:rsidP="00E77C52">
      <w:pPr>
        <w:numPr>
          <w:ilvl w:val="0"/>
          <w:numId w:val="20"/>
        </w:numPr>
        <w:spacing w:after="0" w:line="360" w:lineRule="auto"/>
        <w:ind w:left="0" w:firstLine="709"/>
        <w:rPr>
          <w:rFonts w:ascii="Times New Roman" w:hAnsi="Times New Roman" w:cs="Times New Roman"/>
          <w:sz w:val="28"/>
          <w:szCs w:val="28"/>
        </w:rPr>
      </w:pPr>
      <w:r w:rsidRPr="00B75981">
        <w:rPr>
          <w:rFonts w:ascii="Times New Roman" w:hAnsi="Times New Roman" w:cs="Times New Roman"/>
          <w:sz w:val="28"/>
          <w:szCs w:val="28"/>
        </w:rPr>
        <w:t>производить земляные работы, планировку грунта, посадку деревьев и кустарников, устраивать монументальные клумбы;</w:t>
      </w:r>
    </w:p>
    <w:p w:rsidR="00E77C52" w:rsidRDefault="00E77C52" w:rsidP="00E77C52">
      <w:pPr>
        <w:numPr>
          <w:ilvl w:val="0"/>
          <w:numId w:val="20"/>
        </w:numPr>
        <w:spacing w:after="0" w:line="360" w:lineRule="auto"/>
        <w:ind w:left="0" w:firstLine="709"/>
        <w:rPr>
          <w:rFonts w:ascii="Times New Roman" w:hAnsi="Times New Roman" w:cs="Times New Roman"/>
          <w:sz w:val="28"/>
          <w:szCs w:val="28"/>
        </w:rPr>
      </w:pPr>
      <w:r w:rsidRPr="00B75981">
        <w:rPr>
          <w:rFonts w:ascii="Times New Roman" w:hAnsi="Times New Roman" w:cs="Times New Roman"/>
          <w:sz w:val="28"/>
          <w:szCs w:val="28"/>
        </w:rPr>
        <w:t>производить погрузочно-разгрузочные работы, а также работы, связанные с разбиванием грунта и дорожных покрытий;</w:t>
      </w:r>
    </w:p>
    <w:p w:rsidR="00E77C52" w:rsidRDefault="00E77C52" w:rsidP="00E77C52">
      <w:pPr>
        <w:numPr>
          <w:ilvl w:val="0"/>
          <w:numId w:val="20"/>
        </w:numPr>
        <w:spacing w:after="0" w:line="360" w:lineRule="auto"/>
        <w:ind w:left="0" w:firstLine="709"/>
        <w:rPr>
          <w:rFonts w:ascii="Times New Roman" w:hAnsi="Times New Roman" w:cs="Times New Roman"/>
          <w:sz w:val="28"/>
          <w:szCs w:val="28"/>
        </w:rPr>
      </w:pPr>
      <w:r w:rsidRPr="00F70035">
        <w:rPr>
          <w:rFonts w:ascii="Times New Roman" w:hAnsi="Times New Roman" w:cs="Times New Roman"/>
          <w:sz w:val="28"/>
          <w:szCs w:val="28"/>
        </w:rPr>
        <w:t>сооружать переезды и переходы через трубопроводы тепловых сетей.</w:t>
      </w:r>
    </w:p>
    <w:p w:rsidR="00E77C52" w:rsidRPr="00F70035" w:rsidRDefault="00E77C52" w:rsidP="00E77C52">
      <w:pPr>
        <w:spacing w:after="0" w:line="360" w:lineRule="auto"/>
        <w:ind w:left="709" w:firstLine="0"/>
        <w:jc w:val="center"/>
        <w:rPr>
          <w:rFonts w:ascii="Times New Roman" w:hAnsi="Times New Roman" w:cs="Times New Roman"/>
          <w:sz w:val="28"/>
          <w:szCs w:val="28"/>
        </w:rPr>
      </w:pPr>
      <w:r w:rsidRPr="00F70035">
        <w:rPr>
          <w:rFonts w:ascii="Times New Roman" w:hAnsi="Times New Roman" w:cs="Times New Roman"/>
          <w:bCs/>
          <w:i/>
          <w:sz w:val="28"/>
          <w:szCs w:val="28"/>
        </w:rPr>
        <w:t xml:space="preserve">Режим </w:t>
      </w:r>
      <w:r w:rsidRPr="00F70035">
        <w:rPr>
          <w:rFonts w:ascii="Times New Roman" w:hAnsi="Times New Roman" w:cs="Times New Roman"/>
          <w:i/>
          <w:sz w:val="28"/>
          <w:szCs w:val="28"/>
        </w:rPr>
        <w:t>охранной зоны водопровода и канализации</w:t>
      </w:r>
    </w:p>
    <w:p w:rsidR="00E77C52" w:rsidRDefault="00E77C52" w:rsidP="00E77C52">
      <w:pPr>
        <w:pStyle w:val="af"/>
        <w:numPr>
          <w:ilvl w:val="0"/>
          <w:numId w:val="8"/>
        </w:numPr>
        <w:spacing w:line="360" w:lineRule="auto"/>
        <w:ind w:left="0" w:firstLine="709"/>
        <w:contextualSpacing/>
        <w:rPr>
          <w:i/>
          <w:szCs w:val="28"/>
        </w:rPr>
      </w:pPr>
      <w:r w:rsidRPr="00B75981">
        <w:rPr>
          <w:szCs w:val="28"/>
        </w:rPr>
        <w:t>в пределах санитарно-защитной полосы водоводов должны отсутствовать источники за</w:t>
      </w:r>
      <w:r>
        <w:rPr>
          <w:szCs w:val="28"/>
        </w:rPr>
        <w:t>грязнения почвы и грунтовых вод.</w:t>
      </w:r>
    </w:p>
    <w:p w:rsidR="00E77C52" w:rsidRDefault="00E77C52" w:rsidP="00E77C52">
      <w:pPr>
        <w:pStyle w:val="af"/>
        <w:spacing w:line="360" w:lineRule="auto"/>
        <w:ind w:left="709" w:firstLine="0"/>
        <w:contextualSpacing/>
        <w:rPr>
          <w:i/>
          <w:szCs w:val="28"/>
        </w:rPr>
      </w:pPr>
    </w:p>
    <w:p w:rsidR="00E77C52" w:rsidRPr="00B75981" w:rsidRDefault="00E77C52" w:rsidP="00E77C52">
      <w:pPr>
        <w:pStyle w:val="af"/>
        <w:spacing w:line="360" w:lineRule="auto"/>
        <w:ind w:left="709" w:firstLine="0"/>
        <w:contextualSpacing/>
        <w:jc w:val="center"/>
        <w:rPr>
          <w:i/>
          <w:szCs w:val="28"/>
        </w:rPr>
      </w:pPr>
      <w:r w:rsidRPr="00B75981">
        <w:rPr>
          <w:i/>
          <w:szCs w:val="28"/>
        </w:rPr>
        <w:lastRenderedPageBreak/>
        <w:t xml:space="preserve">Режим </w:t>
      </w:r>
      <w:r>
        <w:rPr>
          <w:i/>
          <w:szCs w:val="28"/>
        </w:rPr>
        <w:t>охранной зоны кабеля связи</w:t>
      </w:r>
    </w:p>
    <w:p w:rsidR="00E77C52" w:rsidRPr="00B75981" w:rsidRDefault="00E77C52" w:rsidP="00E77C52">
      <w:pPr>
        <w:pStyle w:val="s1"/>
        <w:spacing w:before="0" w:beforeAutospacing="0" w:after="0" w:afterAutospacing="0" w:line="360" w:lineRule="auto"/>
        <w:rPr>
          <w:bCs/>
          <w:color w:val="000000"/>
          <w:szCs w:val="28"/>
        </w:rPr>
      </w:pPr>
      <w:r w:rsidRPr="00B75981">
        <w:rPr>
          <w:bCs/>
          <w:color w:val="000000"/>
          <w:szCs w:val="28"/>
        </w:rPr>
        <w:t>В пределах охранных зон без письменного согласия и присутствия представителей предприятий, эксплуатирующих линии связи и линии радиофикации, юридическим и физическим лицам запрещается:</w:t>
      </w:r>
    </w:p>
    <w:p w:rsidR="00E77C52" w:rsidRPr="00B75981" w:rsidRDefault="00E77C52" w:rsidP="00E77C52">
      <w:pPr>
        <w:pStyle w:val="s1"/>
        <w:spacing w:before="0" w:beforeAutospacing="0" w:after="0" w:afterAutospacing="0" w:line="360" w:lineRule="auto"/>
        <w:rPr>
          <w:bCs/>
          <w:color w:val="000000"/>
          <w:szCs w:val="28"/>
        </w:rPr>
      </w:pPr>
      <w:r w:rsidRPr="00B75981">
        <w:rPr>
          <w:bCs/>
          <w:color w:val="000000"/>
          <w:szCs w:val="28"/>
        </w:rPr>
        <w:t>а) осуществлять всякого рода строительные, монтажные и взрывные работы, планировку грунта землеройными механизмами (за исключением зон песчаных барханов) и земляные работы (за исключением вспашки на глубину не более 0,3 метра);</w:t>
      </w:r>
    </w:p>
    <w:p w:rsidR="00E77C52" w:rsidRPr="00B75981" w:rsidRDefault="00E77C52" w:rsidP="00E77C52">
      <w:pPr>
        <w:pStyle w:val="s1"/>
        <w:spacing w:before="0" w:beforeAutospacing="0" w:after="0" w:afterAutospacing="0" w:line="360" w:lineRule="auto"/>
        <w:rPr>
          <w:bCs/>
          <w:color w:val="000000"/>
          <w:szCs w:val="28"/>
        </w:rPr>
      </w:pPr>
      <w:r w:rsidRPr="00B75981">
        <w:rPr>
          <w:bCs/>
          <w:color w:val="000000"/>
          <w:szCs w:val="28"/>
        </w:rPr>
        <w:t>б) производить геолого-съемочные, поисковые, геодезические и другие изыскательские работы, которые связаны с бурением скважин, шурфованием, взятием проб грунта, осуществлением взрывных работ;</w:t>
      </w:r>
    </w:p>
    <w:p w:rsidR="00E77C52" w:rsidRPr="00B75981" w:rsidRDefault="00E77C52" w:rsidP="00E77C52">
      <w:pPr>
        <w:pStyle w:val="s1"/>
        <w:spacing w:before="0" w:beforeAutospacing="0" w:after="0" w:afterAutospacing="0" w:line="360" w:lineRule="auto"/>
        <w:rPr>
          <w:bCs/>
          <w:color w:val="000000"/>
          <w:szCs w:val="28"/>
        </w:rPr>
      </w:pPr>
      <w:r w:rsidRPr="00B75981">
        <w:rPr>
          <w:bCs/>
          <w:color w:val="000000"/>
          <w:szCs w:val="28"/>
        </w:rPr>
        <w:t>в) производить посадку деревьев</w:t>
      </w:r>
      <w:r>
        <w:rPr>
          <w:bCs/>
          <w:color w:val="000000"/>
          <w:szCs w:val="28"/>
        </w:rPr>
        <w:t xml:space="preserve">, складировать материалы, </w:t>
      </w:r>
      <w:r w:rsidRPr="00B75981">
        <w:rPr>
          <w:bCs/>
          <w:color w:val="000000"/>
          <w:szCs w:val="28"/>
        </w:rPr>
        <w:t>жечь костры, устраивать стрельбища;</w:t>
      </w:r>
    </w:p>
    <w:p w:rsidR="00E77C52" w:rsidRPr="00B75981" w:rsidRDefault="00E77C52" w:rsidP="00E77C52">
      <w:pPr>
        <w:pStyle w:val="s1"/>
        <w:spacing w:before="0" w:beforeAutospacing="0" w:after="0" w:afterAutospacing="0" w:line="360" w:lineRule="auto"/>
        <w:rPr>
          <w:bCs/>
          <w:color w:val="000000"/>
          <w:szCs w:val="28"/>
        </w:rPr>
      </w:pPr>
      <w:r w:rsidRPr="00B75981">
        <w:rPr>
          <w:bCs/>
          <w:color w:val="000000"/>
          <w:szCs w:val="28"/>
        </w:rPr>
        <w:t>г) устраивать проезды и стоянки автотранспорта, тракторов и механизмов, провозить негабаритные грузы под проводами воздушных линий связи и линий радиофикации, строить каналы (арыки), устраивать заграждения и другие препятствия;</w:t>
      </w:r>
    </w:p>
    <w:p w:rsidR="00E77C52" w:rsidRPr="00B75981" w:rsidRDefault="00E77C52" w:rsidP="00E77C52">
      <w:pPr>
        <w:pStyle w:val="s1"/>
        <w:spacing w:before="0" w:beforeAutospacing="0" w:after="0" w:afterAutospacing="0" w:line="360" w:lineRule="auto"/>
        <w:rPr>
          <w:bCs/>
          <w:color w:val="000000"/>
          <w:szCs w:val="28"/>
        </w:rPr>
      </w:pPr>
      <w:r>
        <w:rPr>
          <w:bCs/>
          <w:color w:val="000000"/>
          <w:szCs w:val="28"/>
        </w:rPr>
        <w:t>д</w:t>
      </w:r>
      <w:r w:rsidRPr="00B75981">
        <w:rPr>
          <w:bCs/>
          <w:color w:val="000000"/>
          <w:szCs w:val="28"/>
        </w:rPr>
        <w:t>) производить строительство и реконструкцию линий электропередач, радиостанций и других объектов, излучающих электромагнитную энергию и оказывающих опасное воздействие на линии связи и линии радиофикации;</w:t>
      </w:r>
    </w:p>
    <w:p w:rsidR="00E77C52" w:rsidRPr="00B75981" w:rsidRDefault="00E77C52" w:rsidP="00E77C52">
      <w:pPr>
        <w:pStyle w:val="s1"/>
        <w:spacing w:before="0" w:beforeAutospacing="0" w:after="0" w:afterAutospacing="0" w:line="360" w:lineRule="auto"/>
        <w:rPr>
          <w:bCs/>
          <w:color w:val="000000"/>
          <w:szCs w:val="28"/>
        </w:rPr>
      </w:pPr>
      <w:r>
        <w:rPr>
          <w:bCs/>
          <w:color w:val="000000"/>
          <w:szCs w:val="28"/>
        </w:rPr>
        <w:t>е</w:t>
      </w:r>
      <w:r w:rsidRPr="00B75981">
        <w:rPr>
          <w:bCs/>
          <w:color w:val="000000"/>
          <w:szCs w:val="28"/>
        </w:rPr>
        <w:t>) производить защиту подземных коммуникаций от коррозии без учета проходящих подземных кабельных линий связи.</w:t>
      </w:r>
    </w:p>
    <w:p w:rsidR="00E77C52" w:rsidRPr="00B75981" w:rsidRDefault="00E77C52" w:rsidP="00E77C52">
      <w:pPr>
        <w:pStyle w:val="s1"/>
        <w:spacing w:before="0" w:beforeAutospacing="0" w:after="0" w:afterAutospacing="0" w:line="360" w:lineRule="auto"/>
        <w:rPr>
          <w:bCs/>
          <w:color w:val="000000"/>
          <w:szCs w:val="28"/>
        </w:rPr>
      </w:pPr>
      <w:r w:rsidRPr="00B75981">
        <w:rPr>
          <w:bCs/>
          <w:color w:val="000000"/>
          <w:szCs w:val="28"/>
        </w:rPr>
        <w:t>Юридическим и физическим лицам запрещается производить всякого рода действия, которые могут нарушить нормальную работу линий связи и линий радиофикации, в частности:</w:t>
      </w:r>
    </w:p>
    <w:p w:rsidR="00E77C52" w:rsidRPr="00B75981" w:rsidRDefault="00E77C52" w:rsidP="00E77C52">
      <w:pPr>
        <w:pStyle w:val="s1"/>
        <w:spacing w:before="0" w:beforeAutospacing="0" w:after="0" w:afterAutospacing="0" w:line="360" w:lineRule="auto"/>
        <w:rPr>
          <w:bCs/>
          <w:color w:val="000000"/>
          <w:szCs w:val="28"/>
        </w:rPr>
      </w:pPr>
      <w:r w:rsidRPr="00B75981">
        <w:rPr>
          <w:bCs/>
          <w:color w:val="000000"/>
          <w:szCs w:val="28"/>
        </w:rPr>
        <w:t>а) производить снос и реконструкцию зданий и мостов, осуществл</w:t>
      </w:r>
      <w:r>
        <w:rPr>
          <w:bCs/>
          <w:color w:val="000000"/>
          <w:szCs w:val="28"/>
        </w:rPr>
        <w:t>ять переустройство коллекторов</w:t>
      </w:r>
      <w:r w:rsidRPr="00B75981">
        <w:rPr>
          <w:bCs/>
          <w:color w:val="000000"/>
          <w:szCs w:val="28"/>
        </w:rPr>
        <w:t xml:space="preserve">, где проложены кабели связи, установлены столбы воздушных линий связи и линий радиофикации, размещены технические сооружения радиорелейных станций, кабельные ящики и распределительные коробки, без предварительного выноса заказчиками </w:t>
      </w:r>
      <w:r w:rsidRPr="00B75981">
        <w:rPr>
          <w:bCs/>
          <w:color w:val="000000"/>
          <w:szCs w:val="28"/>
        </w:rPr>
        <w:lastRenderedPageBreak/>
        <w:t>(застройщиками) линий и сооружений связи, линий и сооружений радиофикации по согласованию с предприятиями, в ведении которых находятся эти лини и сооружения;</w:t>
      </w:r>
    </w:p>
    <w:p w:rsidR="00E77C52" w:rsidRPr="00B75981" w:rsidRDefault="00E77C52" w:rsidP="00E77C52">
      <w:pPr>
        <w:pStyle w:val="s1"/>
        <w:spacing w:before="0" w:beforeAutospacing="0" w:after="0" w:afterAutospacing="0" w:line="360" w:lineRule="auto"/>
        <w:rPr>
          <w:bCs/>
          <w:color w:val="000000"/>
          <w:szCs w:val="28"/>
        </w:rPr>
      </w:pPr>
      <w:r w:rsidRPr="00B75981">
        <w:rPr>
          <w:bCs/>
          <w:color w:val="000000"/>
          <w:szCs w:val="28"/>
        </w:rPr>
        <w:t>б) производить засыпку трасс подземных кабельных линий связи, устраивать на этих трассах временные склады, стоки химически активных веществ и свалки промышленных, бытовых и прочих отходов, ломать замерные, сигнальные, предупредительные знаки и телефонные колодцы;</w:t>
      </w:r>
    </w:p>
    <w:p w:rsidR="00E77C52" w:rsidRPr="00B75981" w:rsidRDefault="00E77C52" w:rsidP="00E77C52">
      <w:pPr>
        <w:pStyle w:val="s1"/>
        <w:spacing w:before="0" w:beforeAutospacing="0" w:after="0" w:afterAutospacing="0" w:line="360" w:lineRule="auto"/>
        <w:rPr>
          <w:bCs/>
          <w:color w:val="000000"/>
          <w:szCs w:val="28"/>
        </w:rPr>
      </w:pPr>
      <w:r w:rsidRPr="00B75981">
        <w:rPr>
          <w:bCs/>
          <w:color w:val="000000"/>
          <w:szCs w:val="28"/>
        </w:rPr>
        <w:t>в) открывать двери и люки необслуживаемых усилительных и регенерационных пунктов (наземных и подземных) и радиорелейных станций, кабельных колодцев телефонной канализации, распределительных шкафов и кабельных ящиков, а также подключаться к линиям связи (за исключением лиц, обслуживающих эти линии);</w:t>
      </w:r>
    </w:p>
    <w:p w:rsidR="00E77C52" w:rsidRPr="00B75981" w:rsidRDefault="00E77C52" w:rsidP="00E77C52">
      <w:pPr>
        <w:pStyle w:val="s1"/>
        <w:spacing w:before="0" w:beforeAutospacing="0" w:after="0" w:afterAutospacing="0" w:line="360" w:lineRule="auto"/>
        <w:rPr>
          <w:bCs/>
          <w:color w:val="000000"/>
          <w:szCs w:val="28"/>
        </w:rPr>
      </w:pPr>
      <w:r w:rsidRPr="00B75981">
        <w:rPr>
          <w:bCs/>
          <w:color w:val="000000"/>
          <w:szCs w:val="28"/>
        </w:rPr>
        <w:t>г) огораживать трассы линий связи, препятствуя свободному доступу к ним технического персонала;</w:t>
      </w:r>
    </w:p>
    <w:p w:rsidR="00E77C52" w:rsidRPr="00B75981" w:rsidRDefault="00E77C52" w:rsidP="00E77C52">
      <w:pPr>
        <w:pStyle w:val="s1"/>
        <w:spacing w:before="0" w:beforeAutospacing="0" w:after="0" w:afterAutospacing="0" w:line="360" w:lineRule="auto"/>
        <w:rPr>
          <w:bCs/>
          <w:color w:val="000000"/>
          <w:szCs w:val="28"/>
        </w:rPr>
      </w:pPr>
      <w:r w:rsidRPr="00B75981">
        <w:rPr>
          <w:bCs/>
          <w:color w:val="000000"/>
          <w:szCs w:val="28"/>
        </w:rPr>
        <w:t>д) самовольно подключаться к абонентской телефонной линии и линии радиофикации в целях пользования услугами связи;</w:t>
      </w:r>
    </w:p>
    <w:p w:rsidR="00E77C52" w:rsidRDefault="00E77C52" w:rsidP="00E77C52">
      <w:pPr>
        <w:pStyle w:val="s1"/>
        <w:spacing w:before="0" w:beforeAutospacing="0" w:after="0" w:afterAutospacing="0" w:line="360" w:lineRule="auto"/>
        <w:rPr>
          <w:bCs/>
          <w:color w:val="000000"/>
          <w:szCs w:val="28"/>
        </w:rPr>
      </w:pPr>
      <w:r w:rsidRPr="00B75981">
        <w:rPr>
          <w:bCs/>
          <w:color w:val="000000"/>
          <w:szCs w:val="28"/>
        </w:rPr>
        <w:t>е) совершать иные действия, которые могут причинить повреждения сооружениям связи и радиофикации (повреждать опоры и арматуру воздушных линий связи, обрывать провода, набрасывать на них посторонние предметы и другое).</w:t>
      </w:r>
    </w:p>
    <w:p w:rsidR="00E77C52" w:rsidRPr="00B75981" w:rsidRDefault="00E77C52" w:rsidP="00E77C52">
      <w:pPr>
        <w:spacing w:after="0" w:line="360" w:lineRule="auto"/>
        <w:ind w:firstLine="709"/>
        <w:contextualSpacing/>
        <w:jc w:val="center"/>
        <w:rPr>
          <w:rFonts w:ascii="Times New Roman" w:hAnsi="Times New Roman" w:cs="Times New Roman"/>
          <w:i/>
          <w:sz w:val="28"/>
          <w:szCs w:val="28"/>
        </w:rPr>
      </w:pPr>
      <w:r w:rsidRPr="00B75981">
        <w:rPr>
          <w:rFonts w:ascii="Times New Roman" w:hAnsi="Times New Roman" w:cs="Times New Roman"/>
          <w:i/>
          <w:sz w:val="28"/>
          <w:szCs w:val="28"/>
        </w:rPr>
        <w:t>Режим территории санитарно-защитной зоны</w:t>
      </w:r>
    </w:p>
    <w:p w:rsidR="00E77C52" w:rsidRPr="005727DC" w:rsidRDefault="00E77C52" w:rsidP="00E77C52">
      <w:pPr>
        <w:spacing w:after="0" w:line="360" w:lineRule="auto"/>
        <w:ind w:firstLine="709"/>
        <w:contextualSpacing/>
        <w:rPr>
          <w:rFonts w:ascii="Times New Roman" w:hAnsi="Times New Roman" w:cs="Times New Roman"/>
          <w:sz w:val="28"/>
          <w:szCs w:val="28"/>
        </w:rPr>
      </w:pPr>
      <w:r w:rsidRPr="00B75981">
        <w:rPr>
          <w:rFonts w:ascii="Times New Roman" w:hAnsi="Times New Roman" w:cs="Times New Roman"/>
          <w:sz w:val="28"/>
          <w:szCs w:val="28"/>
        </w:rPr>
        <w:t>В санитарно-защитной зоне не допускается размещать: жилую застройку, включая отдельные жилые дома, ландшафтно-рекреационные зоны, зоны отдыха, территории курортов, санаториев и домов отдыха, а также других территорий с нормируемыми показателями качества среды обитания; спортивные сооружения, детские площадки.</w:t>
      </w:r>
    </w:p>
    <w:p w:rsidR="00E77C52" w:rsidRPr="00E77C52" w:rsidRDefault="00E77C52" w:rsidP="00E77C52">
      <w:pPr>
        <w:spacing w:line="360" w:lineRule="auto"/>
        <w:ind w:firstLine="709"/>
        <w:contextualSpacing/>
        <w:jc w:val="center"/>
        <w:rPr>
          <w:rFonts w:ascii="Times New Roman" w:hAnsi="Times New Roman" w:cs="Times New Roman"/>
          <w:i/>
          <w:sz w:val="28"/>
          <w:szCs w:val="28"/>
        </w:rPr>
      </w:pPr>
      <w:r w:rsidRPr="00E77C52">
        <w:rPr>
          <w:rFonts w:ascii="Times New Roman" w:hAnsi="Times New Roman" w:cs="Times New Roman"/>
          <w:i/>
          <w:sz w:val="28"/>
          <w:szCs w:val="28"/>
        </w:rPr>
        <w:t xml:space="preserve">Режим </w:t>
      </w:r>
      <w:r w:rsidR="003530E7" w:rsidRPr="00E77C52">
        <w:rPr>
          <w:rFonts w:ascii="Times New Roman" w:hAnsi="Times New Roman" w:cs="Times New Roman"/>
          <w:i/>
          <w:sz w:val="28"/>
          <w:szCs w:val="28"/>
        </w:rPr>
        <w:t>водоохран</w:t>
      </w:r>
      <w:r w:rsidR="003530E7">
        <w:rPr>
          <w:rFonts w:ascii="Times New Roman" w:hAnsi="Times New Roman" w:cs="Times New Roman"/>
          <w:i/>
          <w:sz w:val="28"/>
          <w:szCs w:val="28"/>
        </w:rPr>
        <w:t>н</w:t>
      </w:r>
      <w:r w:rsidR="003530E7" w:rsidRPr="00E77C52">
        <w:rPr>
          <w:rFonts w:ascii="Times New Roman" w:hAnsi="Times New Roman" w:cs="Times New Roman"/>
          <w:i/>
          <w:sz w:val="28"/>
          <w:szCs w:val="28"/>
        </w:rPr>
        <w:t>ой</w:t>
      </w:r>
      <w:r w:rsidRPr="00E77C52">
        <w:rPr>
          <w:rFonts w:ascii="Times New Roman" w:hAnsi="Times New Roman" w:cs="Times New Roman"/>
          <w:i/>
          <w:sz w:val="28"/>
          <w:szCs w:val="28"/>
        </w:rPr>
        <w:t xml:space="preserve"> зоны</w:t>
      </w:r>
    </w:p>
    <w:p w:rsidR="00E77C52" w:rsidRPr="00E77C52" w:rsidRDefault="003530E7" w:rsidP="00E77C52">
      <w:pPr>
        <w:shd w:val="clear" w:color="auto" w:fill="FFFFFF"/>
        <w:spacing w:after="0" w:line="360" w:lineRule="auto"/>
        <w:ind w:firstLine="709"/>
        <w:rPr>
          <w:rFonts w:ascii="Times New Roman" w:hAnsi="Times New Roman" w:cs="Times New Roman"/>
          <w:sz w:val="28"/>
          <w:szCs w:val="28"/>
        </w:rPr>
      </w:pPr>
      <w:r>
        <w:rPr>
          <w:rStyle w:val="blk"/>
          <w:rFonts w:ascii="Times New Roman" w:hAnsi="Times New Roman" w:cs="Times New Roman"/>
          <w:sz w:val="28"/>
          <w:szCs w:val="28"/>
        </w:rPr>
        <w:t>В границах водоохранн</w:t>
      </w:r>
      <w:r w:rsidR="00E77C52" w:rsidRPr="00E77C52">
        <w:rPr>
          <w:rStyle w:val="blk"/>
          <w:rFonts w:ascii="Times New Roman" w:hAnsi="Times New Roman" w:cs="Times New Roman"/>
          <w:sz w:val="28"/>
          <w:szCs w:val="28"/>
        </w:rPr>
        <w:t>ых зон запрещаются:</w:t>
      </w:r>
      <w:bookmarkStart w:id="25" w:name="dst92"/>
      <w:bookmarkEnd w:id="25"/>
    </w:p>
    <w:p w:rsidR="00E77C52" w:rsidRPr="00E77C52" w:rsidRDefault="00E77C52" w:rsidP="00E77C52">
      <w:pPr>
        <w:pStyle w:val="a7"/>
        <w:numPr>
          <w:ilvl w:val="0"/>
          <w:numId w:val="13"/>
        </w:numPr>
        <w:shd w:val="clear" w:color="auto" w:fill="FFFFFF"/>
        <w:spacing w:after="0" w:line="360" w:lineRule="auto"/>
        <w:ind w:left="0" w:firstLine="709"/>
        <w:rPr>
          <w:rFonts w:ascii="Times New Roman" w:hAnsi="Times New Roman" w:cs="Times New Roman"/>
          <w:sz w:val="28"/>
          <w:szCs w:val="28"/>
        </w:rPr>
      </w:pPr>
      <w:r w:rsidRPr="00E77C52">
        <w:rPr>
          <w:rStyle w:val="blk"/>
          <w:rFonts w:ascii="Times New Roman" w:hAnsi="Times New Roman" w:cs="Times New Roman"/>
          <w:sz w:val="28"/>
          <w:szCs w:val="28"/>
        </w:rPr>
        <w:t>использование сточных вод в целях регулирования плодородия почв;</w:t>
      </w:r>
    </w:p>
    <w:p w:rsidR="00E77C52" w:rsidRPr="00E77C52" w:rsidRDefault="00E77C52" w:rsidP="00E77C52">
      <w:pPr>
        <w:pStyle w:val="a7"/>
        <w:numPr>
          <w:ilvl w:val="0"/>
          <w:numId w:val="13"/>
        </w:numPr>
        <w:shd w:val="clear" w:color="auto" w:fill="FFFFFF"/>
        <w:spacing w:after="0" w:line="360" w:lineRule="auto"/>
        <w:ind w:left="0" w:firstLine="709"/>
        <w:rPr>
          <w:rFonts w:ascii="Times New Roman" w:hAnsi="Times New Roman" w:cs="Times New Roman"/>
          <w:sz w:val="28"/>
          <w:szCs w:val="28"/>
        </w:rPr>
      </w:pPr>
      <w:bookmarkStart w:id="26" w:name="dst125"/>
      <w:bookmarkEnd w:id="26"/>
      <w:r w:rsidRPr="00E77C52">
        <w:rPr>
          <w:rStyle w:val="blk"/>
          <w:rFonts w:ascii="Times New Roman" w:hAnsi="Times New Roman" w:cs="Times New Roman"/>
          <w:sz w:val="28"/>
          <w:szCs w:val="28"/>
        </w:rPr>
        <w:lastRenderedPageBreak/>
        <w:t>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захоронения радиоактивных отходов;</w:t>
      </w:r>
    </w:p>
    <w:p w:rsidR="00E77C52" w:rsidRPr="00E77C52" w:rsidRDefault="00E77C52" w:rsidP="00E77C52">
      <w:pPr>
        <w:pStyle w:val="a7"/>
        <w:numPr>
          <w:ilvl w:val="0"/>
          <w:numId w:val="13"/>
        </w:numPr>
        <w:shd w:val="clear" w:color="auto" w:fill="FFFFFF"/>
        <w:spacing w:after="0" w:line="360" w:lineRule="auto"/>
        <w:ind w:left="0" w:firstLine="709"/>
        <w:rPr>
          <w:rFonts w:ascii="Times New Roman" w:hAnsi="Times New Roman" w:cs="Times New Roman"/>
          <w:sz w:val="28"/>
          <w:szCs w:val="28"/>
        </w:rPr>
      </w:pPr>
      <w:bookmarkStart w:id="27" w:name="dst93"/>
      <w:bookmarkEnd w:id="27"/>
      <w:r w:rsidRPr="00E77C52">
        <w:rPr>
          <w:rStyle w:val="blk"/>
          <w:rFonts w:ascii="Times New Roman" w:hAnsi="Times New Roman" w:cs="Times New Roman"/>
          <w:sz w:val="28"/>
          <w:szCs w:val="28"/>
        </w:rPr>
        <w:t>осуществление авиационных мер по борьбе с вредными организмами;</w:t>
      </w:r>
    </w:p>
    <w:p w:rsidR="00E77C52" w:rsidRPr="00E77C52" w:rsidRDefault="00E77C52" w:rsidP="00E77C52">
      <w:pPr>
        <w:pStyle w:val="a7"/>
        <w:numPr>
          <w:ilvl w:val="0"/>
          <w:numId w:val="13"/>
        </w:numPr>
        <w:shd w:val="clear" w:color="auto" w:fill="FFFFFF"/>
        <w:spacing w:after="0" w:line="360" w:lineRule="auto"/>
        <w:ind w:left="0" w:firstLine="709"/>
        <w:rPr>
          <w:rFonts w:ascii="Times New Roman" w:hAnsi="Times New Roman" w:cs="Times New Roman"/>
          <w:sz w:val="28"/>
          <w:szCs w:val="28"/>
        </w:rPr>
      </w:pPr>
      <w:bookmarkStart w:id="28" w:name="dst100593"/>
      <w:bookmarkEnd w:id="28"/>
      <w:r w:rsidRPr="00E77C52">
        <w:rPr>
          <w:rStyle w:val="blk"/>
          <w:rFonts w:ascii="Times New Roman" w:hAnsi="Times New Roman" w:cs="Times New Roman"/>
          <w:sz w:val="28"/>
          <w:szCs w:val="28"/>
        </w:rPr>
        <w:t>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rsidR="00E77C52" w:rsidRPr="00E77C52" w:rsidRDefault="00E77C52" w:rsidP="00E77C52">
      <w:pPr>
        <w:pStyle w:val="a7"/>
        <w:numPr>
          <w:ilvl w:val="0"/>
          <w:numId w:val="13"/>
        </w:numPr>
        <w:shd w:val="clear" w:color="auto" w:fill="FFFFFF"/>
        <w:spacing w:after="0" w:line="360" w:lineRule="auto"/>
        <w:ind w:left="0" w:firstLine="709"/>
        <w:rPr>
          <w:rFonts w:ascii="Times New Roman" w:hAnsi="Times New Roman" w:cs="Times New Roman"/>
          <w:sz w:val="28"/>
          <w:szCs w:val="28"/>
        </w:rPr>
      </w:pPr>
      <w:bookmarkStart w:id="29" w:name="dst94"/>
      <w:bookmarkEnd w:id="29"/>
      <w:r w:rsidRPr="00E77C52">
        <w:rPr>
          <w:rStyle w:val="blk"/>
          <w:rFonts w:ascii="Times New Roman" w:hAnsi="Times New Roman" w:cs="Times New Roman"/>
          <w:sz w:val="28"/>
          <w:szCs w:val="28"/>
        </w:rPr>
        <w:t>размещение автозаправочных станций, складов горюче-смазочных материалов, станций технического обслуживания, используемых для технического осмотра и ремонта транспортных средств, осуществление мойки транспортных средств;</w:t>
      </w:r>
    </w:p>
    <w:p w:rsidR="00E77C52" w:rsidRPr="00E77C52" w:rsidRDefault="00E77C52" w:rsidP="00E77C52">
      <w:pPr>
        <w:pStyle w:val="a7"/>
        <w:numPr>
          <w:ilvl w:val="0"/>
          <w:numId w:val="13"/>
        </w:numPr>
        <w:shd w:val="clear" w:color="auto" w:fill="FFFFFF"/>
        <w:spacing w:after="0" w:line="360" w:lineRule="auto"/>
        <w:ind w:left="0" w:firstLine="709"/>
        <w:rPr>
          <w:rFonts w:ascii="Times New Roman" w:hAnsi="Times New Roman" w:cs="Times New Roman"/>
          <w:sz w:val="28"/>
          <w:szCs w:val="28"/>
        </w:rPr>
      </w:pPr>
      <w:bookmarkStart w:id="30" w:name="dst95"/>
      <w:bookmarkEnd w:id="30"/>
      <w:r w:rsidRPr="00E77C52">
        <w:rPr>
          <w:rStyle w:val="blk"/>
          <w:rFonts w:ascii="Times New Roman" w:hAnsi="Times New Roman" w:cs="Times New Roman"/>
          <w:sz w:val="28"/>
          <w:szCs w:val="28"/>
        </w:rPr>
        <w:t>размещение специализированных хранилищ пестицидов и агрохимикатов, применение пестицидов и агрохимикатов;</w:t>
      </w:r>
    </w:p>
    <w:p w:rsidR="00E77C52" w:rsidRPr="00E77C52" w:rsidRDefault="00E77C52" w:rsidP="00E77C52">
      <w:pPr>
        <w:pStyle w:val="a7"/>
        <w:numPr>
          <w:ilvl w:val="0"/>
          <w:numId w:val="13"/>
        </w:numPr>
        <w:shd w:val="clear" w:color="auto" w:fill="FFFFFF"/>
        <w:spacing w:after="0" w:line="360" w:lineRule="auto"/>
        <w:ind w:left="0" w:firstLine="709"/>
        <w:rPr>
          <w:rFonts w:ascii="Times New Roman" w:hAnsi="Times New Roman" w:cs="Times New Roman"/>
          <w:sz w:val="28"/>
          <w:szCs w:val="28"/>
        </w:rPr>
      </w:pPr>
      <w:bookmarkStart w:id="31" w:name="dst96"/>
      <w:bookmarkEnd w:id="31"/>
      <w:r w:rsidRPr="00E77C52">
        <w:rPr>
          <w:rStyle w:val="blk"/>
          <w:rFonts w:ascii="Times New Roman" w:hAnsi="Times New Roman" w:cs="Times New Roman"/>
          <w:sz w:val="28"/>
          <w:szCs w:val="28"/>
        </w:rPr>
        <w:t>сброс сточных, в том числе дренажных, вод;</w:t>
      </w:r>
      <w:bookmarkStart w:id="32" w:name="dst97"/>
      <w:bookmarkEnd w:id="32"/>
    </w:p>
    <w:p w:rsidR="00E77C52" w:rsidRPr="00E77C52" w:rsidRDefault="00E77C52" w:rsidP="00E77C52">
      <w:pPr>
        <w:pStyle w:val="a7"/>
        <w:numPr>
          <w:ilvl w:val="0"/>
          <w:numId w:val="13"/>
        </w:numPr>
        <w:shd w:val="clear" w:color="auto" w:fill="FFFFFF"/>
        <w:spacing w:after="0" w:line="360" w:lineRule="auto"/>
        <w:ind w:left="0" w:firstLine="709"/>
        <w:rPr>
          <w:rStyle w:val="blk"/>
          <w:rFonts w:ascii="Times New Roman" w:hAnsi="Times New Roman" w:cs="Times New Roman"/>
          <w:sz w:val="28"/>
          <w:szCs w:val="28"/>
        </w:rPr>
      </w:pPr>
      <w:r w:rsidRPr="00E77C52">
        <w:rPr>
          <w:rStyle w:val="blk"/>
          <w:rFonts w:ascii="Times New Roman" w:hAnsi="Times New Roman" w:cs="Times New Roman"/>
          <w:sz w:val="28"/>
          <w:szCs w:val="28"/>
        </w:rPr>
        <w:t>разведка и добыча общераспространенных полезных ископаемых.</w:t>
      </w:r>
    </w:p>
    <w:p w:rsidR="00E77C52" w:rsidRPr="005727DC" w:rsidRDefault="00E77C52" w:rsidP="00E77C52">
      <w:pPr>
        <w:shd w:val="clear" w:color="auto" w:fill="FFFFFF"/>
        <w:spacing w:after="0" w:line="360" w:lineRule="auto"/>
        <w:ind w:firstLine="709"/>
        <w:rPr>
          <w:rFonts w:ascii="Times New Roman" w:hAnsi="Times New Roman" w:cs="Times New Roman"/>
          <w:sz w:val="28"/>
          <w:szCs w:val="28"/>
        </w:rPr>
      </w:pPr>
      <w:r w:rsidRPr="00E77C52">
        <w:rPr>
          <w:rStyle w:val="blk"/>
          <w:rFonts w:ascii="Times New Roman" w:hAnsi="Times New Roman" w:cs="Times New Roman"/>
          <w:sz w:val="28"/>
          <w:szCs w:val="28"/>
        </w:rPr>
        <w:t xml:space="preserve">В границах водоохранных зон допускаются 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 Выбор типа сооружения, обеспечивающего охрану водного объекта от загрязнения, засорения, заиления и истощения вод, осуществляется с учетом необходимости соблюдения установленных в соответствии с законодательством в области охраны окружающей среды нормативов допустимых сбросов загрязняющих веществ, иных веществ и микроорганизмов. </w:t>
      </w:r>
    </w:p>
    <w:p w:rsidR="0099596D" w:rsidRPr="005727DC" w:rsidRDefault="0099596D" w:rsidP="009D6711">
      <w:pPr>
        <w:spacing w:after="0" w:line="360" w:lineRule="auto"/>
        <w:ind w:firstLine="709"/>
        <w:contextualSpacing/>
        <w:rPr>
          <w:rFonts w:ascii="Times New Roman" w:hAnsi="Times New Roman" w:cs="Times New Roman"/>
          <w:sz w:val="28"/>
          <w:szCs w:val="28"/>
        </w:rPr>
      </w:pPr>
    </w:p>
    <w:p w:rsidR="002F70A4" w:rsidRDefault="002F70A4" w:rsidP="000404B7">
      <w:pPr>
        <w:pStyle w:val="21"/>
      </w:pPr>
      <w:bookmarkStart w:id="33" w:name="_Toc51333388"/>
      <w:r>
        <w:lastRenderedPageBreak/>
        <w:t>5</w:t>
      </w:r>
      <w:r w:rsidR="00D01041">
        <w:t>.</w:t>
      </w:r>
      <w:r>
        <w:t xml:space="preserve"> Объекты культурного наследия</w:t>
      </w:r>
      <w:bookmarkEnd w:id="33"/>
    </w:p>
    <w:p w:rsidR="00A34623" w:rsidRDefault="002F70A4" w:rsidP="009D6711">
      <w:pPr>
        <w:spacing w:after="0" w:line="360" w:lineRule="auto"/>
        <w:ind w:firstLine="709"/>
        <w:rPr>
          <w:rFonts w:ascii="Times New Roman" w:hAnsi="Times New Roman" w:cs="Times New Roman"/>
          <w:sz w:val="28"/>
          <w:szCs w:val="28"/>
        </w:rPr>
      </w:pPr>
      <w:r w:rsidRPr="00B3294E">
        <w:rPr>
          <w:rFonts w:ascii="Times New Roman" w:hAnsi="Times New Roman" w:cs="Times New Roman"/>
          <w:sz w:val="28"/>
          <w:szCs w:val="28"/>
        </w:rPr>
        <w:t>В границах проекта планировки территории объекты культурного и археологического наследия отсутствуют.</w:t>
      </w:r>
    </w:p>
    <w:p w:rsidR="001C4D34" w:rsidRPr="001C4D34" w:rsidRDefault="001C4D34" w:rsidP="009D6711">
      <w:pPr>
        <w:spacing w:after="0" w:line="360" w:lineRule="auto"/>
        <w:ind w:firstLine="709"/>
        <w:rPr>
          <w:rFonts w:ascii="Times New Roman" w:hAnsi="Times New Roman" w:cs="Times New Roman"/>
          <w:sz w:val="28"/>
          <w:szCs w:val="28"/>
        </w:rPr>
      </w:pPr>
    </w:p>
    <w:p w:rsidR="00C27805" w:rsidRDefault="007E6C23" w:rsidP="000404B7">
      <w:pPr>
        <w:pStyle w:val="21"/>
      </w:pPr>
      <w:bookmarkStart w:id="34" w:name="_Toc51333389"/>
      <w:r>
        <w:t>6</w:t>
      </w:r>
      <w:r w:rsidR="00D01041">
        <w:t>.</w:t>
      </w:r>
      <w:r w:rsidR="00F2309F">
        <w:t xml:space="preserve"> </w:t>
      </w:r>
      <w:r w:rsidR="00C27805" w:rsidRPr="00EC0CAF">
        <w:t>Вертикальная планировка и инженерная подготовка территории</w:t>
      </w:r>
      <w:bookmarkEnd w:id="34"/>
    </w:p>
    <w:p w:rsidR="00EE5F61" w:rsidRPr="0016153D" w:rsidRDefault="00EE5F61" w:rsidP="009D6711">
      <w:pPr>
        <w:pStyle w:val="a7"/>
        <w:spacing w:after="0" w:line="360" w:lineRule="auto"/>
        <w:ind w:left="0" w:firstLine="709"/>
        <w:rPr>
          <w:rFonts w:ascii="Times New Roman" w:hAnsi="Times New Roman"/>
          <w:color w:val="000000"/>
          <w:sz w:val="28"/>
          <w:szCs w:val="28"/>
        </w:rPr>
      </w:pPr>
      <w:r w:rsidRPr="0016153D">
        <w:rPr>
          <w:rFonts w:ascii="Times New Roman" w:hAnsi="Times New Roman"/>
          <w:sz w:val="28"/>
          <w:szCs w:val="28"/>
        </w:rPr>
        <w:t xml:space="preserve">Проект организации рельефа разработан в соответствии с действующими нормами и с максимальным использованием рельефа участка. </w:t>
      </w:r>
    </w:p>
    <w:p w:rsidR="008930DD" w:rsidRPr="0016153D" w:rsidRDefault="008930DD" w:rsidP="009D6711">
      <w:pPr>
        <w:pStyle w:val="S"/>
        <w:spacing w:line="360" w:lineRule="auto"/>
      </w:pPr>
      <w:r w:rsidRPr="0016153D">
        <w:t>Основными задачами вертикальной планировки и инженерной подготовки территории являются:</w:t>
      </w:r>
    </w:p>
    <w:p w:rsidR="008930DD" w:rsidRPr="0016153D" w:rsidRDefault="008930DD" w:rsidP="00AB656E">
      <w:pPr>
        <w:pStyle w:val="S"/>
        <w:numPr>
          <w:ilvl w:val="0"/>
          <w:numId w:val="9"/>
        </w:numPr>
        <w:spacing w:line="360" w:lineRule="auto"/>
        <w:ind w:left="0" w:firstLine="709"/>
      </w:pPr>
      <w:r w:rsidRPr="0016153D">
        <w:t>организация стока поверхностных вод с проезжей части и прилегающей территории;</w:t>
      </w:r>
    </w:p>
    <w:p w:rsidR="008930DD" w:rsidRPr="0016153D" w:rsidRDefault="008930DD" w:rsidP="00AB656E">
      <w:pPr>
        <w:pStyle w:val="S"/>
        <w:numPr>
          <w:ilvl w:val="0"/>
          <w:numId w:val="9"/>
        </w:numPr>
        <w:spacing w:line="360" w:lineRule="auto"/>
        <w:ind w:left="0" w:firstLine="709"/>
      </w:pPr>
      <w:r w:rsidRPr="0016153D">
        <w:t>обеспечение допустимых уклонов улиц, перекрестков, тротуаров для безопасного и удобного движения транспорта и пешеходов;</w:t>
      </w:r>
    </w:p>
    <w:p w:rsidR="000165E3" w:rsidRPr="0016153D" w:rsidRDefault="008930DD" w:rsidP="00AB656E">
      <w:pPr>
        <w:pStyle w:val="S"/>
        <w:numPr>
          <w:ilvl w:val="0"/>
          <w:numId w:val="9"/>
        </w:numPr>
        <w:spacing w:line="360" w:lineRule="auto"/>
        <w:ind w:left="0" w:firstLine="709"/>
      </w:pPr>
      <w:r w:rsidRPr="0016153D">
        <w:t>созданий благоприятных условий для размещения</w:t>
      </w:r>
      <w:r w:rsidR="000165E3" w:rsidRPr="0016153D">
        <w:t xml:space="preserve"> зданий</w:t>
      </w:r>
      <w:r w:rsidRPr="0016153D">
        <w:t xml:space="preserve"> и прокладки подземн</w:t>
      </w:r>
      <w:r w:rsidR="000165E3" w:rsidRPr="0016153D">
        <w:t>ых инженерных сетей;</w:t>
      </w:r>
    </w:p>
    <w:p w:rsidR="000165E3" w:rsidRPr="0016153D" w:rsidRDefault="000165E3" w:rsidP="00AB656E">
      <w:pPr>
        <w:pStyle w:val="S"/>
        <w:numPr>
          <w:ilvl w:val="0"/>
          <w:numId w:val="9"/>
        </w:numPr>
        <w:spacing w:line="360" w:lineRule="auto"/>
        <w:ind w:left="0" w:firstLine="709"/>
      </w:pPr>
      <w:r w:rsidRPr="0016153D">
        <w:t>создание благоприятных условий для произрастания растительности.</w:t>
      </w:r>
    </w:p>
    <w:p w:rsidR="008930DD" w:rsidRDefault="008930DD" w:rsidP="009D6711">
      <w:pPr>
        <w:pStyle w:val="S"/>
        <w:spacing w:line="360" w:lineRule="auto"/>
      </w:pPr>
      <w:r w:rsidRPr="0016153D">
        <w:t>Мероприятия по инженерной подготовке территории разработаны в объеме, необходимом для обоснования архитектурно-планировочных решений, и подлежат дальнейшей разработке на последующих стадиях проектирования.</w:t>
      </w:r>
    </w:p>
    <w:p w:rsidR="001018E4" w:rsidRPr="00936AAB" w:rsidRDefault="001018E4" w:rsidP="00936AAB">
      <w:pPr>
        <w:pStyle w:val="S"/>
        <w:spacing w:line="360" w:lineRule="auto"/>
        <w:ind w:firstLine="567"/>
        <w:rPr>
          <w:szCs w:val="28"/>
        </w:rPr>
      </w:pPr>
      <w:r w:rsidRPr="00BA098D">
        <w:rPr>
          <w:szCs w:val="28"/>
        </w:rPr>
        <w:t>Вертикальная планировка территории выполнена на топографической съёмке масштаба 1:500 с сечением рельефа через 0,5 метра.</w:t>
      </w:r>
      <w:r w:rsidR="001426E2">
        <w:rPr>
          <w:szCs w:val="28"/>
        </w:rPr>
        <w:t xml:space="preserve"> </w:t>
      </w:r>
      <w:r w:rsidRPr="00936AAB">
        <w:rPr>
          <w:szCs w:val="28"/>
        </w:rPr>
        <w:t xml:space="preserve">Вертикальная планировка предусматривает высотное решение </w:t>
      </w:r>
      <w:r w:rsidR="006F2380">
        <w:rPr>
          <w:szCs w:val="28"/>
        </w:rPr>
        <w:t>улиц</w:t>
      </w:r>
      <w:r w:rsidRPr="00936AAB">
        <w:rPr>
          <w:szCs w:val="28"/>
        </w:rPr>
        <w:t xml:space="preserve"> с определением проектных отметок по оси проезжей части.</w:t>
      </w:r>
    </w:p>
    <w:p w:rsidR="00EB449F" w:rsidRPr="001426E2" w:rsidRDefault="001018E4" w:rsidP="001426E2">
      <w:pPr>
        <w:spacing w:after="0" w:line="360" w:lineRule="auto"/>
        <w:rPr>
          <w:rFonts w:ascii="Times New Roman" w:hAnsi="Times New Roman" w:cs="Times New Roman"/>
          <w:sz w:val="28"/>
          <w:szCs w:val="28"/>
        </w:rPr>
      </w:pPr>
      <w:r w:rsidRPr="00936AAB">
        <w:rPr>
          <w:rFonts w:ascii="Times New Roman" w:hAnsi="Times New Roman" w:cs="Times New Roman"/>
          <w:sz w:val="28"/>
          <w:szCs w:val="28"/>
        </w:rPr>
        <w:t>Вертикальная планировка сети дорог решена в пределах нормативных уклонов (от 4 до 70‰).</w:t>
      </w:r>
    </w:p>
    <w:p w:rsidR="00EB449F" w:rsidRDefault="00EB449F" w:rsidP="00936AAB">
      <w:pPr>
        <w:pStyle w:val="S"/>
        <w:spacing w:line="360" w:lineRule="auto"/>
      </w:pPr>
    </w:p>
    <w:p w:rsidR="006F2380" w:rsidRDefault="006F2380" w:rsidP="00936AAB">
      <w:pPr>
        <w:pStyle w:val="S"/>
        <w:spacing w:line="360" w:lineRule="auto"/>
      </w:pPr>
    </w:p>
    <w:p w:rsidR="008930DD" w:rsidRDefault="001426E2" w:rsidP="000404B7">
      <w:pPr>
        <w:pStyle w:val="21"/>
      </w:pPr>
      <w:bookmarkStart w:id="35" w:name="_Toc51333390"/>
      <w:r>
        <w:lastRenderedPageBreak/>
        <w:t>7</w:t>
      </w:r>
      <w:r w:rsidR="00D01041">
        <w:t>.</w:t>
      </w:r>
      <w:r w:rsidR="00C27805" w:rsidRPr="00EC0CAF">
        <w:t xml:space="preserve"> Перечень </w:t>
      </w:r>
      <w:r w:rsidR="00B65613">
        <w:t>мероприятий по защите территории от</w:t>
      </w:r>
      <w:r w:rsidR="00C27805" w:rsidRPr="00EC0CAF">
        <w:t xml:space="preserve"> чрезвычайных ситуаций природного и техногенного характера</w:t>
      </w:r>
      <w:bookmarkEnd w:id="35"/>
    </w:p>
    <w:p w:rsidR="000404B7" w:rsidRPr="000404B7" w:rsidRDefault="000404B7" w:rsidP="000404B7">
      <w:pPr>
        <w:pStyle w:val="af"/>
        <w:spacing w:line="360" w:lineRule="auto"/>
      </w:pPr>
      <w:r w:rsidRPr="000404B7">
        <w:t>Для разработки системы защиты территории от ЧС техногенного и природного характера необходим комплексный подход, а также</w:t>
      </w:r>
      <w:r w:rsidR="006F2380">
        <w:t xml:space="preserve"> </w:t>
      </w:r>
      <w:r w:rsidRPr="000404B7">
        <w:t>учет прогноза изменения окружающей среды. Проектные решения должны охватывать всю территорию и включать все необходимые виды защитных мероприятий, независимо от формы собственности и принадлежности защищаемых территорий и объектов.</w:t>
      </w:r>
    </w:p>
    <w:p w:rsidR="000404B7" w:rsidRPr="000404B7" w:rsidRDefault="000404B7" w:rsidP="000404B7">
      <w:pPr>
        <w:pStyle w:val="ae"/>
        <w:spacing w:before="0" w:beforeAutospacing="0" w:after="0" w:afterAutospacing="0" w:line="360" w:lineRule="auto"/>
        <w:ind w:firstLine="709"/>
        <w:rPr>
          <w:sz w:val="28"/>
          <w:szCs w:val="28"/>
        </w:rPr>
      </w:pPr>
      <w:bookmarkStart w:id="36" w:name="3._Основные_направления_государственной_"/>
      <w:r w:rsidRPr="000404B7">
        <w:rPr>
          <w:sz w:val="28"/>
          <w:szCs w:val="28"/>
        </w:rPr>
        <w:t xml:space="preserve">Основные направления в области предупреждения чрезвычайных ситуаций: </w:t>
      </w:r>
      <w:bookmarkEnd w:id="36"/>
    </w:p>
    <w:p w:rsidR="000404B7" w:rsidRPr="000404B7" w:rsidRDefault="000404B7" w:rsidP="00AB656E">
      <w:pPr>
        <w:pStyle w:val="ae"/>
        <w:numPr>
          <w:ilvl w:val="0"/>
          <w:numId w:val="16"/>
        </w:numPr>
        <w:tabs>
          <w:tab w:val="left" w:pos="1134"/>
        </w:tabs>
        <w:spacing w:before="0" w:beforeAutospacing="0" w:after="0" w:afterAutospacing="0" w:line="360" w:lineRule="auto"/>
        <w:ind w:left="0" w:firstLine="709"/>
        <w:rPr>
          <w:sz w:val="28"/>
          <w:szCs w:val="28"/>
        </w:rPr>
      </w:pPr>
      <w:r w:rsidRPr="000404B7">
        <w:rPr>
          <w:sz w:val="28"/>
          <w:szCs w:val="28"/>
        </w:rPr>
        <w:t xml:space="preserve">Создание и развитие научно-методических основ управления природными и техногенными рисками чрезвычайных ситуаций. </w:t>
      </w:r>
    </w:p>
    <w:p w:rsidR="000404B7" w:rsidRPr="000404B7" w:rsidRDefault="000404B7" w:rsidP="00AB656E">
      <w:pPr>
        <w:numPr>
          <w:ilvl w:val="0"/>
          <w:numId w:val="16"/>
        </w:numPr>
        <w:tabs>
          <w:tab w:val="left" w:pos="1134"/>
        </w:tabs>
        <w:spacing w:after="0" w:line="360" w:lineRule="auto"/>
        <w:ind w:left="0" w:firstLine="709"/>
        <w:rPr>
          <w:rFonts w:ascii="Times New Roman" w:hAnsi="Times New Roman" w:cs="Times New Roman"/>
          <w:sz w:val="28"/>
          <w:szCs w:val="28"/>
        </w:rPr>
      </w:pPr>
      <w:r w:rsidRPr="000404B7">
        <w:rPr>
          <w:rFonts w:ascii="Times New Roman" w:hAnsi="Times New Roman" w:cs="Times New Roman"/>
          <w:sz w:val="28"/>
          <w:szCs w:val="28"/>
        </w:rPr>
        <w:t xml:space="preserve">Развитие на федеральном и региональном уровнях экономических механизмов регулирования деятельности по снижению рисков и смягчению последствий чрезвычайных ситуаций техногенного и природного характера и развитие системы информационного обеспечения управления риском чрезвычайных ситуаций на базе новых информационных технологий. </w:t>
      </w:r>
    </w:p>
    <w:p w:rsidR="000404B7" w:rsidRPr="000404B7" w:rsidRDefault="000404B7" w:rsidP="00AB656E">
      <w:pPr>
        <w:numPr>
          <w:ilvl w:val="0"/>
          <w:numId w:val="16"/>
        </w:numPr>
        <w:tabs>
          <w:tab w:val="left" w:pos="1134"/>
        </w:tabs>
        <w:spacing w:after="0" w:line="360" w:lineRule="auto"/>
        <w:ind w:left="0" w:firstLine="709"/>
        <w:rPr>
          <w:rFonts w:ascii="Times New Roman" w:hAnsi="Times New Roman" w:cs="Times New Roman"/>
          <w:sz w:val="28"/>
          <w:szCs w:val="28"/>
        </w:rPr>
      </w:pPr>
      <w:r w:rsidRPr="000404B7">
        <w:rPr>
          <w:rFonts w:ascii="Times New Roman" w:hAnsi="Times New Roman" w:cs="Times New Roman"/>
          <w:sz w:val="28"/>
          <w:szCs w:val="28"/>
        </w:rPr>
        <w:t xml:space="preserve">Совершенствование материально - технического обеспечения для снижения риска и смягчения последствий чрезвычайных ситуаций техногенного и природного характера, а также повышение эффективности мероприятий при ликвидации последствий чрезвычайных ситуаций техногенного и природного характера за счет разработки и применения инженерно - технических средств, созданных на основе современных технологий. </w:t>
      </w:r>
    </w:p>
    <w:p w:rsidR="000404B7" w:rsidRPr="000404B7" w:rsidRDefault="000404B7" w:rsidP="00AB656E">
      <w:pPr>
        <w:numPr>
          <w:ilvl w:val="0"/>
          <w:numId w:val="16"/>
        </w:numPr>
        <w:tabs>
          <w:tab w:val="left" w:pos="1134"/>
        </w:tabs>
        <w:spacing w:after="0" w:line="360" w:lineRule="auto"/>
        <w:ind w:left="0" w:firstLine="709"/>
        <w:rPr>
          <w:rFonts w:ascii="Times New Roman" w:hAnsi="Times New Roman" w:cs="Times New Roman"/>
          <w:sz w:val="28"/>
          <w:szCs w:val="28"/>
        </w:rPr>
      </w:pPr>
      <w:r w:rsidRPr="000404B7">
        <w:rPr>
          <w:rFonts w:ascii="Times New Roman" w:hAnsi="Times New Roman" w:cs="Times New Roman"/>
          <w:sz w:val="28"/>
          <w:szCs w:val="28"/>
        </w:rPr>
        <w:t xml:space="preserve">Стимулирование создания энергосберегающих и экологически безопасных технологий, исключающих возможность возникновения чрезвычайных ситуаций техногенного характера и минимизирующих их влияние на окружающую среду. </w:t>
      </w:r>
    </w:p>
    <w:p w:rsidR="000404B7" w:rsidRPr="000404B7" w:rsidRDefault="000404B7" w:rsidP="00AB656E">
      <w:pPr>
        <w:numPr>
          <w:ilvl w:val="0"/>
          <w:numId w:val="16"/>
        </w:numPr>
        <w:tabs>
          <w:tab w:val="left" w:pos="1134"/>
        </w:tabs>
        <w:spacing w:after="0" w:line="360" w:lineRule="auto"/>
        <w:ind w:left="0" w:firstLine="709"/>
        <w:rPr>
          <w:rFonts w:ascii="Times New Roman" w:hAnsi="Times New Roman" w:cs="Times New Roman"/>
          <w:sz w:val="28"/>
          <w:szCs w:val="28"/>
        </w:rPr>
      </w:pPr>
      <w:r w:rsidRPr="000404B7">
        <w:rPr>
          <w:rFonts w:ascii="Times New Roman" w:hAnsi="Times New Roman" w:cs="Times New Roman"/>
          <w:sz w:val="28"/>
          <w:szCs w:val="28"/>
        </w:rPr>
        <w:t>Развитие и совершенствование систем мониторинга.</w:t>
      </w:r>
    </w:p>
    <w:p w:rsidR="000404B7" w:rsidRPr="000404B7" w:rsidRDefault="000404B7" w:rsidP="00AB656E">
      <w:pPr>
        <w:numPr>
          <w:ilvl w:val="0"/>
          <w:numId w:val="16"/>
        </w:numPr>
        <w:tabs>
          <w:tab w:val="left" w:pos="1134"/>
        </w:tabs>
        <w:spacing w:after="0" w:line="360" w:lineRule="auto"/>
        <w:ind w:left="0" w:firstLine="709"/>
        <w:rPr>
          <w:rFonts w:ascii="Times New Roman" w:hAnsi="Times New Roman" w:cs="Times New Roman"/>
          <w:sz w:val="28"/>
          <w:szCs w:val="28"/>
        </w:rPr>
      </w:pPr>
      <w:r w:rsidRPr="000404B7">
        <w:rPr>
          <w:rFonts w:ascii="Times New Roman" w:hAnsi="Times New Roman" w:cs="Times New Roman"/>
          <w:sz w:val="28"/>
          <w:szCs w:val="28"/>
        </w:rPr>
        <w:lastRenderedPageBreak/>
        <w:t>Система мониторинга должна постоянно совершенствоваться, необходимо внедрение современных технологий, использование результатов научных исследований и разработок.</w:t>
      </w:r>
    </w:p>
    <w:p w:rsidR="000404B7" w:rsidRPr="000404B7" w:rsidRDefault="000404B7" w:rsidP="00AB656E">
      <w:pPr>
        <w:numPr>
          <w:ilvl w:val="0"/>
          <w:numId w:val="16"/>
        </w:numPr>
        <w:tabs>
          <w:tab w:val="left" w:pos="1134"/>
        </w:tabs>
        <w:spacing w:after="0" w:line="360" w:lineRule="auto"/>
        <w:ind w:left="0" w:firstLine="709"/>
        <w:rPr>
          <w:rFonts w:ascii="Times New Roman" w:hAnsi="Times New Roman" w:cs="Times New Roman"/>
          <w:sz w:val="28"/>
          <w:szCs w:val="28"/>
        </w:rPr>
      </w:pPr>
      <w:r w:rsidRPr="000404B7">
        <w:rPr>
          <w:rFonts w:ascii="Times New Roman" w:hAnsi="Times New Roman" w:cs="Times New Roman"/>
          <w:sz w:val="28"/>
          <w:szCs w:val="28"/>
        </w:rPr>
        <w:t>Работа законодательной и исполнительной власти должна быть направлена на регулирование деятельности людей в рамках программы обеспечения безопасности.</w:t>
      </w:r>
    </w:p>
    <w:p w:rsidR="000404B7" w:rsidRPr="000404B7" w:rsidRDefault="000404B7" w:rsidP="00AB656E">
      <w:pPr>
        <w:numPr>
          <w:ilvl w:val="0"/>
          <w:numId w:val="16"/>
        </w:numPr>
        <w:tabs>
          <w:tab w:val="left" w:pos="1134"/>
        </w:tabs>
        <w:spacing w:after="0" w:line="360" w:lineRule="auto"/>
        <w:ind w:left="0" w:firstLine="709"/>
        <w:rPr>
          <w:rFonts w:ascii="Times New Roman" w:hAnsi="Times New Roman" w:cs="Times New Roman"/>
          <w:sz w:val="28"/>
          <w:szCs w:val="28"/>
        </w:rPr>
      </w:pPr>
      <w:r w:rsidRPr="000404B7">
        <w:rPr>
          <w:rFonts w:ascii="Times New Roman" w:hAnsi="Times New Roman" w:cs="Times New Roman"/>
          <w:sz w:val="28"/>
          <w:szCs w:val="28"/>
        </w:rPr>
        <w:t>Все защитные мероприятия должны предотвращать, устранять или снижать до допустимого уровня отрицательное воздействие на защищаемые территории, здания и сооружения действующих и связанных с ними возможных опасных процессов.</w:t>
      </w:r>
    </w:p>
    <w:p w:rsidR="000404B7" w:rsidRPr="000404B7" w:rsidRDefault="000404B7" w:rsidP="000404B7">
      <w:pPr>
        <w:spacing w:after="0" w:line="360" w:lineRule="auto"/>
        <w:ind w:firstLine="709"/>
        <w:rPr>
          <w:rFonts w:ascii="Times New Roman" w:hAnsi="Times New Roman" w:cs="Times New Roman"/>
          <w:sz w:val="28"/>
          <w:szCs w:val="28"/>
        </w:rPr>
      </w:pPr>
      <w:r w:rsidRPr="000404B7">
        <w:rPr>
          <w:rFonts w:ascii="Times New Roman" w:hAnsi="Times New Roman" w:cs="Times New Roman"/>
          <w:sz w:val="28"/>
          <w:szCs w:val="28"/>
        </w:rPr>
        <w:t>Очень важно поддержание технического состояния и модернизация трубопроводов и инженерных сетей для обеспечения устойчивости к ЧС. Большое значение имеет охрана почв, восстановление почвенного плодородия, охрана лесного фонда, восстановление лесов. Необходимо сочетание защитных мероприятий с мероприятиями по охране окружающей среды. Строительство сооружений и осуществление мероприятий инженерной защиты не должны приводить к активизации опасных процессов на примыкающих территориях. Работы по освоению вновь застраиваемых и реконструируемых территорий следует начинать только после выполнения первоочередных мероприятий по их защите от опасных процессов.</w:t>
      </w:r>
    </w:p>
    <w:p w:rsidR="000404B7" w:rsidRPr="000404B7" w:rsidRDefault="000404B7" w:rsidP="000404B7">
      <w:pPr>
        <w:spacing w:after="0" w:line="360" w:lineRule="auto"/>
        <w:ind w:firstLine="709"/>
        <w:rPr>
          <w:rFonts w:ascii="Times New Roman" w:hAnsi="Times New Roman" w:cs="Times New Roman"/>
          <w:sz w:val="28"/>
          <w:szCs w:val="28"/>
        </w:rPr>
      </w:pPr>
      <w:r w:rsidRPr="000404B7">
        <w:rPr>
          <w:rFonts w:ascii="Times New Roman" w:hAnsi="Times New Roman" w:cs="Times New Roman"/>
          <w:sz w:val="28"/>
          <w:szCs w:val="28"/>
        </w:rPr>
        <w:t xml:space="preserve">Важны систематические наблюдения за состоянием защищаемых территорий и объектов и за работой сооружений инженерной защиты в период строительства и эксплуатации. </w:t>
      </w:r>
    </w:p>
    <w:p w:rsidR="000404B7" w:rsidRDefault="000404B7" w:rsidP="000404B7">
      <w:pPr>
        <w:pStyle w:val="af"/>
        <w:spacing w:line="360" w:lineRule="auto"/>
      </w:pPr>
      <w:r w:rsidRPr="000404B7">
        <w:t>Для своевременного выявления причин, способствующих возникновению природных, техногенных и биолого-социальных чрезвычайных ситуаций необходимо ведение централизованного мониторинга и прогнозирования чрезвычайных ситуаций. Своевременно должны выдаваться рекомендаций для принятия мер по предупреждению и локализации чрезвычайных ситуаций и смягчению их социально-экономических последствий.</w:t>
      </w:r>
    </w:p>
    <w:p w:rsidR="000404B7" w:rsidRPr="000404B7" w:rsidRDefault="001426E2" w:rsidP="000404B7">
      <w:pPr>
        <w:pStyle w:val="21"/>
      </w:pPr>
      <w:bookmarkStart w:id="37" w:name="_Toc51333391"/>
      <w:r>
        <w:lastRenderedPageBreak/>
        <w:t>7</w:t>
      </w:r>
      <w:r w:rsidR="000404B7">
        <w:t xml:space="preserve">.1 </w:t>
      </w:r>
      <w:r w:rsidR="000404B7" w:rsidRPr="000404B7">
        <w:t>Мероприятия по обеспечению пожарной безопасности</w:t>
      </w:r>
      <w:bookmarkEnd w:id="37"/>
    </w:p>
    <w:p w:rsidR="005D32DD" w:rsidRPr="005D32DD" w:rsidRDefault="005D32DD" w:rsidP="005D32DD">
      <w:pPr>
        <w:pStyle w:val="S"/>
        <w:spacing w:line="360" w:lineRule="auto"/>
        <w:rPr>
          <w:bCs/>
          <w:szCs w:val="26"/>
        </w:rPr>
      </w:pPr>
      <w:bookmarkStart w:id="38" w:name="_Toc530747638"/>
      <w:bookmarkStart w:id="39" w:name="_Toc532994221"/>
      <w:bookmarkStart w:id="40" w:name="_Toc533165867"/>
      <w:bookmarkStart w:id="41" w:name="_Toc533434015"/>
      <w:bookmarkStart w:id="42" w:name="_Toc533516874"/>
      <w:bookmarkStart w:id="43" w:name="_Toc534980122"/>
      <w:bookmarkStart w:id="44" w:name="_Toc285691"/>
      <w:r w:rsidRPr="005D32DD">
        <w:rPr>
          <w:bCs/>
          <w:szCs w:val="26"/>
        </w:rPr>
        <w:t>Предусматривается размещение зданий и сооружений на проектируемой территории с соблюдением противопожарных разрывов в соответствии с требованиями действующих норм. При планировке территории предусматриваются участки зеленых насаждений и свободных от застройки территорий, обеспечивающие членение территории противопожарными разрывами на участки нормативной площади.</w:t>
      </w:r>
      <w:bookmarkEnd w:id="38"/>
      <w:bookmarkEnd w:id="39"/>
      <w:bookmarkEnd w:id="40"/>
      <w:bookmarkEnd w:id="41"/>
      <w:bookmarkEnd w:id="42"/>
      <w:bookmarkEnd w:id="43"/>
      <w:bookmarkEnd w:id="44"/>
    </w:p>
    <w:p w:rsidR="005D32DD" w:rsidRPr="005D32DD" w:rsidRDefault="005D32DD" w:rsidP="005D32DD">
      <w:pPr>
        <w:pStyle w:val="S"/>
        <w:spacing w:line="360" w:lineRule="auto"/>
        <w:rPr>
          <w:bCs/>
          <w:szCs w:val="26"/>
        </w:rPr>
      </w:pPr>
      <w:bookmarkStart w:id="45" w:name="_Toc530747639"/>
      <w:bookmarkStart w:id="46" w:name="_Toc532994222"/>
      <w:bookmarkStart w:id="47" w:name="_Toc533165868"/>
      <w:bookmarkStart w:id="48" w:name="_Toc533434016"/>
      <w:bookmarkStart w:id="49" w:name="_Toc533516875"/>
      <w:bookmarkStart w:id="50" w:name="_Toc534980123"/>
      <w:bookmarkStart w:id="51" w:name="_Toc285692"/>
      <w:r w:rsidRPr="005D32DD">
        <w:rPr>
          <w:bCs/>
          <w:szCs w:val="26"/>
        </w:rPr>
        <w:t>Ширина проездов между зданиями принимается с учетом обеспечения эвакуации людей и свободного передвижения пожарных и аварийно-спасательных средств. Подъезды к зданиям планируются с учетом обеспечения возможности доступа аварийно-спасательных команд во все помещения зданий. Внутриквартальные проезды соединяются улицами и магистралью устойчивого функционирования.</w:t>
      </w:r>
      <w:bookmarkEnd w:id="45"/>
      <w:bookmarkEnd w:id="46"/>
      <w:bookmarkEnd w:id="47"/>
      <w:bookmarkEnd w:id="48"/>
      <w:bookmarkEnd w:id="49"/>
      <w:bookmarkEnd w:id="50"/>
      <w:bookmarkEnd w:id="51"/>
    </w:p>
    <w:p w:rsidR="00606BD4" w:rsidRPr="0055053E" w:rsidRDefault="005D32DD" w:rsidP="0055053E">
      <w:pPr>
        <w:pStyle w:val="S"/>
        <w:spacing w:line="360" w:lineRule="auto"/>
        <w:rPr>
          <w:bCs/>
          <w:szCs w:val="28"/>
        </w:rPr>
      </w:pPr>
      <w:bookmarkStart w:id="52" w:name="_Toc530747640"/>
      <w:bookmarkStart w:id="53" w:name="_Toc532994223"/>
      <w:bookmarkStart w:id="54" w:name="_Toc533165869"/>
      <w:bookmarkStart w:id="55" w:name="_Toc533434017"/>
      <w:bookmarkStart w:id="56" w:name="_Toc533516876"/>
      <w:bookmarkStart w:id="57" w:name="_Toc534980124"/>
      <w:bookmarkStart w:id="58" w:name="_Toc285693"/>
      <w:r w:rsidRPr="005D32DD">
        <w:rPr>
          <w:bCs/>
          <w:szCs w:val="26"/>
        </w:rPr>
        <w:t xml:space="preserve">В качестве источника воды для наружного пожаротушения применяются пожарные гидранты, устанавливаемые на сетях водопровода. При проектировании мест установки пожарных гидрантов предусматривается, что расстояние от пожарного гидранта до наиболее удаленной точки пожара </w:t>
      </w:r>
      <w:r w:rsidRPr="0055053E">
        <w:rPr>
          <w:bCs/>
          <w:szCs w:val="28"/>
        </w:rPr>
        <w:t>не более 150 метров. Пожарный водопровод совмещенный с хозяйственно-бытовым на проектируемой территории, учитывая планируемую застройку, должен обеспечивать расход воды в 10 л/сек.</w:t>
      </w:r>
      <w:bookmarkEnd w:id="52"/>
      <w:bookmarkEnd w:id="53"/>
      <w:bookmarkEnd w:id="54"/>
      <w:bookmarkEnd w:id="55"/>
      <w:bookmarkEnd w:id="56"/>
      <w:bookmarkEnd w:id="57"/>
      <w:bookmarkEnd w:id="58"/>
    </w:p>
    <w:p w:rsidR="0055053E" w:rsidRPr="0055053E" w:rsidRDefault="0055053E" w:rsidP="0055053E">
      <w:pPr>
        <w:pStyle w:val="af8"/>
        <w:spacing w:after="0" w:line="360" w:lineRule="auto"/>
        <w:ind w:left="0" w:firstLine="709"/>
        <w:rPr>
          <w:rFonts w:ascii="Times New Roman" w:hAnsi="Times New Roman"/>
          <w:sz w:val="28"/>
          <w:szCs w:val="28"/>
        </w:rPr>
      </w:pPr>
      <w:r w:rsidRPr="0055053E">
        <w:rPr>
          <w:rFonts w:ascii="Times New Roman" w:hAnsi="Times New Roman"/>
          <w:sz w:val="28"/>
          <w:szCs w:val="28"/>
        </w:rPr>
        <w:t xml:space="preserve">Для обеспечения пожарной безопасности на последующих стадиях проектирования надлежит придерживаться требований Федерального закона от 22.07.2008 г №123 «Технический регламент о требованиях пожарной </w:t>
      </w:r>
      <w:r w:rsidRPr="0055053E">
        <w:rPr>
          <w:rFonts w:ascii="Times New Roman" w:hAnsi="Times New Roman" w:cs="Times New Roman"/>
          <w:sz w:val="28"/>
          <w:szCs w:val="28"/>
        </w:rPr>
        <w:t>безопасности» (с изменениями на 27 декабря 2018 года), Правил</w:t>
      </w:r>
      <w:r w:rsidRPr="0055053E">
        <w:rPr>
          <w:rFonts w:ascii="Times New Roman" w:hAnsi="Times New Roman"/>
          <w:sz w:val="28"/>
          <w:szCs w:val="28"/>
        </w:rPr>
        <w:t xml:space="preserve"> противопожарного режима в Российской Федерации (утверждены постановлением Правительства РФ от 25 апреля 2012 г. № 390), СП 1.13130.2009, СП 2.13130.2012, СП 3.13130.2009, СП 4.13130.2013, СП 5.13130.2009, СП 6.13130.2013, СП 7.13130.2013, СП 8.13130.2009, СП 9.13130.2009, СП 10.13130.2009, СП 11.13130.2009, СП12.13130.2009.</w:t>
      </w:r>
    </w:p>
    <w:p w:rsidR="0055053E" w:rsidRPr="0055053E" w:rsidRDefault="0055053E" w:rsidP="0055053E">
      <w:pPr>
        <w:pStyle w:val="af8"/>
        <w:spacing w:after="0" w:line="360" w:lineRule="auto"/>
        <w:ind w:left="0" w:firstLine="709"/>
        <w:rPr>
          <w:rFonts w:ascii="Times New Roman" w:hAnsi="Times New Roman"/>
          <w:sz w:val="28"/>
          <w:szCs w:val="28"/>
        </w:rPr>
      </w:pPr>
      <w:r w:rsidRPr="0055053E">
        <w:rPr>
          <w:rFonts w:ascii="Times New Roman" w:hAnsi="Times New Roman"/>
          <w:sz w:val="28"/>
          <w:szCs w:val="28"/>
        </w:rPr>
        <w:lastRenderedPageBreak/>
        <w:t>Безопасность зданий или сооружений должна обеспечиваться путем установления требуемых для обеспечения безопасности проектных значений их параметров и качественных характеристик, реализации их на этапе строительства и поддержания на требуемом уровне в процессе эксплуатации.</w:t>
      </w:r>
    </w:p>
    <w:p w:rsidR="0055053E" w:rsidRPr="0055053E" w:rsidRDefault="0055053E" w:rsidP="0055053E">
      <w:pPr>
        <w:pStyle w:val="af8"/>
        <w:spacing w:after="0" w:line="360" w:lineRule="auto"/>
        <w:ind w:left="0" w:firstLine="709"/>
        <w:rPr>
          <w:rFonts w:ascii="Times New Roman" w:hAnsi="Times New Roman"/>
          <w:sz w:val="28"/>
          <w:szCs w:val="28"/>
        </w:rPr>
      </w:pPr>
      <w:r w:rsidRPr="0055053E">
        <w:rPr>
          <w:rFonts w:ascii="Times New Roman" w:hAnsi="Times New Roman"/>
          <w:sz w:val="28"/>
          <w:szCs w:val="28"/>
        </w:rPr>
        <w:t>Здание или сооружение должно быть спроектировано и построено таким образом, чтобы при эксплуатации в нем были предусмотрены мероприятия, направленные на предотвращение возгорания, а в случае возникновения пожара:</w:t>
      </w:r>
    </w:p>
    <w:p w:rsidR="0055053E" w:rsidRPr="0055053E" w:rsidRDefault="0055053E" w:rsidP="0055053E">
      <w:pPr>
        <w:pStyle w:val="af8"/>
        <w:spacing w:after="0" w:line="360" w:lineRule="auto"/>
        <w:ind w:left="0" w:firstLine="709"/>
        <w:rPr>
          <w:rFonts w:ascii="Times New Roman" w:hAnsi="Times New Roman"/>
          <w:sz w:val="28"/>
          <w:szCs w:val="28"/>
        </w:rPr>
      </w:pPr>
      <w:r w:rsidRPr="0055053E">
        <w:rPr>
          <w:rFonts w:ascii="Times New Roman" w:hAnsi="Times New Roman"/>
          <w:sz w:val="28"/>
          <w:szCs w:val="28"/>
        </w:rPr>
        <w:t>- устойчивость сооружения сохранялась в течение времени, необходимого для эвакуации людей и выполнения других предполагаемых действий, направленных на сокращение ущерба от пожара;</w:t>
      </w:r>
    </w:p>
    <w:p w:rsidR="0055053E" w:rsidRPr="0055053E" w:rsidRDefault="0055053E" w:rsidP="0055053E">
      <w:pPr>
        <w:pStyle w:val="af8"/>
        <w:spacing w:after="0" w:line="360" w:lineRule="auto"/>
        <w:ind w:left="0" w:firstLine="709"/>
        <w:rPr>
          <w:rFonts w:ascii="Times New Roman" w:hAnsi="Times New Roman"/>
          <w:sz w:val="28"/>
          <w:szCs w:val="28"/>
        </w:rPr>
      </w:pPr>
      <w:r w:rsidRPr="0055053E">
        <w:rPr>
          <w:rFonts w:ascii="Times New Roman" w:hAnsi="Times New Roman"/>
          <w:sz w:val="28"/>
          <w:szCs w:val="28"/>
        </w:rPr>
        <w:t>- было ограничено образование строительными конструкциями опасных факторов пожара, а также распространение образуемых строительными конструкциями опасных факторов пожара в пределах очага пожара;</w:t>
      </w:r>
    </w:p>
    <w:p w:rsidR="0055053E" w:rsidRPr="0055053E" w:rsidRDefault="0055053E" w:rsidP="0055053E">
      <w:pPr>
        <w:pStyle w:val="af8"/>
        <w:spacing w:after="0" w:line="360" w:lineRule="auto"/>
        <w:ind w:left="0" w:firstLine="709"/>
        <w:rPr>
          <w:rFonts w:ascii="Times New Roman" w:hAnsi="Times New Roman"/>
          <w:sz w:val="28"/>
          <w:szCs w:val="28"/>
        </w:rPr>
      </w:pPr>
      <w:r w:rsidRPr="0055053E">
        <w:rPr>
          <w:rFonts w:ascii="Times New Roman" w:hAnsi="Times New Roman"/>
          <w:sz w:val="28"/>
          <w:szCs w:val="28"/>
        </w:rPr>
        <w:t>- было ограничено распространение опасных факторов пожара за пределы очага пожара;</w:t>
      </w:r>
    </w:p>
    <w:p w:rsidR="0055053E" w:rsidRPr="0055053E" w:rsidRDefault="0055053E" w:rsidP="0055053E">
      <w:pPr>
        <w:pStyle w:val="af8"/>
        <w:spacing w:after="0" w:line="360" w:lineRule="auto"/>
        <w:ind w:left="0" w:firstLine="709"/>
        <w:rPr>
          <w:rFonts w:ascii="Times New Roman" w:hAnsi="Times New Roman" w:cs="Times New Roman"/>
          <w:sz w:val="28"/>
          <w:szCs w:val="28"/>
        </w:rPr>
      </w:pPr>
      <w:r w:rsidRPr="0055053E">
        <w:rPr>
          <w:rFonts w:ascii="Times New Roman" w:hAnsi="Times New Roman" w:cs="Times New Roman"/>
          <w:sz w:val="28"/>
          <w:szCs w:val="28"/>
        </w:rPr>
        <w:t>- было предотвращено распространение пожара на соседние здания и сооружения;</w:t>
      </w:r>
    </w:p>
    <w:p w:rsidR="0055053E" w:rsidRPr="0055053E" w:rsidRDefault="0055053E" w:rsidP="0055053E">
      <w:pPr>
        <w:pStyle w:val="af8"/>
        <w:spacing w:after="0" w:line="360" w:lineRule="auto"/>
        <w:ind w:left="0" w:firstLine="709"/>
        <w:rPr>
          <w:rFonts w:ascii="Times New Roman" w:hAnsi="Times New Roman" w:cs="Times New Roman"/>
          <w:sz w:val="28"/>
          <w:szCs w:val="28"/>
        </w:rPr>
      </w:pPr>
      <w:r w:rsidRPr="0055053E">
        <w:rPr>
          <w:rFonts w:ascii="Times New Roman" w:hAnsi="Times New Roman" w:cs="Times New Roman"/>
          <w:sz w:val="28"/>
          <w:szCs w:val="28"/>
        </w:rPr>
        <w:t>- была обеспечена возможность безопасной эвакуации людей (с учетом их возраста и физического состояния) на прилегающую к зданию территорию до наступления угрозы их жизни и здоровью вследствие воздействия опасных факторов пожара, а также возможность спасения людей;</w:t>
      </w:r>
    </w:p>
    <w:p w:rsidR="0055053E" w:rsidRPr="0055053E" w:rsidRDefault="0055053E" w:rsidP="0055053E">
      <w:pPr>
        <w:pStyle w:val="af8"/>
        <w:spacing w:after="0" w:line="360" w:lineRule="auto"/>
        <w:ind w:left="0" w:firstLine="709"/>
        <w:rPr>
          <w:rFonts w:ascii="Times New Roman" w:hAnsi="Times New Roman" w:cs="Times New Roman"/>
          <w:sz w:val="28"/>
          <w:szCs w:val="28"/>
        </w:rPr>
      </w:pPr>
      <w:r w:rsidRPr="0055053E">
        <w:rPr>
          <w:rFonts w:ascii="Times New Roman" w:hAnsi="Times New Roman" w:cs="Times New Roman"/>
          <w:sz w:val="28"/>
          <w:szCs w:val="28"/>
        </w:rPr>
        <w:t>- была обеспечена возможность доступа личного состава пожарных подразделений и подачи средств пожаротушения к очагу пожара, а также проведения мероприятий по спасению людей и сокращению ущерба материальным ценностям, наносимого пожаром.</w:t>
      </w:r>
    </w:p>
    <w:p w:rsidR="0055053E" w:rsidRPr="0055053E" w:rsidRDefault="0055053E" w:rsidP="0055053E">
      <w:pPr>
        <w:pStyle w:val="af8"/>
        <w:spacing w:after="0" w:line="360" w:lineRule="auto"/>
        <w:ind w:left="0" w:firstLine="709"/>
        <w:rPr>
          <w:rFonts w:ascii="Times New Roman" w:hAnsi="Times New Roman" w:cs="Times New Roman"/>
          <w:sz w:val="28"/>
          <w:szCs w:val="28"/>
        </w:rPr>
      </w:pPr>
      <w:r w:rsidRPr="0055053E">
        <w:rPr>
          <w:rFonts w:ascii="Times New Roman" w:hAnsi="Times New Roman" w:cs="Times New Roman"/>
          <w:sz w:val="28"/>
          <w:szCs w:val="28"/>
        </w:rPr>
        <w:t xml:space="preserve">При размещении проектируемых зданий или сооружений расстояние от их до ближайшего здания или сооружения должно быть принято не менее нормируемого, установленного в национальных стандартах и сводах правил, с </w:t>
      </w:r>
      <w:r w:rsidRPr="0055053E">
        <w:rPr>
          <w:rFonts w:ascii="Times New Roman" w:hAnsi="Times New Roman" w:cs="Times New Roman"/>
          <w:sz w:val="28"/>
          <w:szCs w:val="28"/>
        </w:rPr>
        <w:lastRenderedPageBreak/>
        <w:t>таким расчетом, чтобы пожар, в том числе свободно развивающийся, не мог распространиться на ближайшее здание или сооружение.</w:t>
      </w:r>
    </w:p>
    <w:p w:rsidR="0055053E" w:rsidRPr="0055053E" w:rsidRDefault="0055053E" w:rsidP="0055053E">
      <w:pPr>
        <w:pStyle w:val="af8"/>
        <w:spacing w:after="0" w:line="360" w:lineRule="auto"/>
        <w:ind w:left="0" w:firstLine="709"/>
        <w:rPr>
          <w:rFonts w:ascii="Times New Roman" w:hAnsi="Times New Roman" w:cs="Times New Roman"/>
          <w:sz w:val="28"/>
          <w:szCs w:val="28"/>
        </w:rPr>
      </w:pPr>
      <w:r w:rsidRPr="0055053E">
        <w:rPr>
          <w:rFonts w:ascii="Times New Roman" w:hAnsi="Times New Roman" w:cs="Times New Roman"/>
          <w:sz w:val="28"/>
          <w:szCs w:val="28"/>
        </w:rPr>
        <w:t>При устройстве наружных противопожарных стен, обращенных в сторону ближайших зданий или сооружений, упомянутое расстояние должно приниматься исходя из требований к санитарным разрывам.</w:t>
      </w:r>
    </w:p>
    <w:p w:rsidR="0055053E" w:rsidRPr="0055053E" w:rsidRDefault="0055053E" w:rsidP="0055053E">
      <w:pPr>
        <w:pStyle w:val="af8"/>
        <w:spacing w:after="0" w:line="360" w:lineRule="auto"/>
        <w:ind w:left="0" w:firstLine="709"/>
        <w:rPr>
          <w:rFonts w:ascii="Times New Roman" w:hAnsi="Times New Roman" w:cs="Times New Roman"/>
          <w:sz w:val="28"/>
          <w:szCs w:val="28"/>
        </w:rPr>
      </w:pPr>
      <w:r w:rsidRPr="0055053E">
        <w:rPr>
          <w:rFonts w:ascii="Times New Roman" w:hAnsi="Times New Roman" w:cs="Times New Roman"/>
          <w:sz w:val="28"/>
          <w:szCs w:val="28"/>
        </w:rPr>
        <w:t>Для предотвращения возгорания в зданиях или сооружениях должны быть предусмотрены:</w:t>
      </w:r>
    </w:p>
    <w:p w:rsidR="0055053E" w:rsidRPr="0055053E" w:rsidRDefault="0055053E" w:rsidP="0055053E">
      <w:pPr>
        <w:pStyle w:val="af8"/>
        <w:spacing w:after="0" w:line="360" w:lineRule="auto"/>
        <w:ind w:left="0" w:firstLine="709"/>
        <w:rPr>
          <w:rFonts w:ascii="Times New Roman" w:hAnsi="Times New Roman" w:cs="Times New Roman"/>
          <w:sz w:val="28"/>
          <w:szCs w:val="28"/>
        </w:rPr>
      </w:pPr>
      <w:r w:rsidRPr="0055053E">
        <w:rPr>
          <w:rFonts w:ascii="Times New Roman" w:hAnsi="Times New Roman" w:cs="Times New Roman"/>
          <w:sz w:val="28"/>
          <w:szCs w:val="28"/>
        </w:rPr>
        <w:t>- молниезащита;</w:t>
      </w:r>
    </w:p>
    <w:p w:rsidR="0055053E" w:rsidRPr="0055053E" w:rsidRDefault="0055053E" w:rsidP="0055053E">
      <w:pPr>
        <w:pStyle w:val="af8"/>
        <w:spacing w:after="0" w:line="360" w:lineRule="auto"/>
        <w:ind w:left="0" w:firstLine="709"/>
        <w:rPr>
          <w:rFonts w:ascii="Times New Roman" w:hAnsi="Times New Roman" w:cs="Times New Roman"/>
          <w:sz w:val="28"/>
          <w:szCs w:val="28"/>
        </w:rPr>
      </w:pPr>
      <w:r w:rsidRPr="0055053E">
        <w:rPr>
          <w:rFonts w:ascii="Times New Roman" w:hAnsi="Times New Roman" w:cs="Times New Roman"/>
          <w:sz w:val="28"/>
          <w:szCs w:val="28"/>
        </w:rPr>
        <w:t>- проектные значения сечений электропроводок, обеспечивающие работу электроустановок при проектных нагрузках без перегрева;</w:t>
      </w:r>
    </w:p>
    <w:p w:rsidR="0055053E" w:rsidRPr="0055053E" w:rsidRDefault="0055053E" w:rsidP="0055053E">
      <w:pPr>
        <w:pStyle w:val="af8"/>
        <w:spacing w:after="0" w:line="360" w:lineRule="auto"/>
        <w:ind w:left="0" w:firstLine="709"/>
        <w:rPr>
          <w:rFonts w:ascii="Times New Roman" w:hAnsi="Times New Roman" w:cs="Times New Roman"/>
          <w:sz w:val="28"/>
          <w:szCs w:val="28"/>
        </w:rPr>
      </w:pPr>
      <w:r w:rsidRPr="0055053E">
        <w:rPr>
          <w:rFonts w:ascii="Times New Roman" w:hAnsi="Times New Roman" w:cs="Times New Roman"/>
          <w:sz w:val="28"/>
          <w:szCs w:val="28"/>
        </w:rPr>
        <w:t>- достаточная для предупреждения возгорания изоляция электроприемников и электропроводок, а также трубопроводов для транспортирования горючих веществ в пределах строительного сооружения и на прилегающей территории;</w:t>
      </w:r>
    </w:p>
    <w:p w:rsidR="0055053E" w:rsidRPr="0055053E" w:rsidRDefault="0055053E" w:rsidP="0055053E">
      <w:pPr>
        <w:pStyle w:val="af8"/>
        <w:spacing w:after="0" w:line="360" w:lineRule="auto"/>
        <w:ind w:left="0" w:firstLine="709"/>
        <w:rPr>
          <w:rFonts w:ascii="Times New Roman" w:hAnsi="Times New Roman" w:cs="Times New Roman"/>
          <w:sz w:val="28"/>
          <w:szCs w:val="28"/>
        </w:rPr>
      </w:pPr>
      <w:r w:rsidRPr="0055053E">
        <w:rPr>
          <w:rFonts w:ascii="Times New Roman" w:hAnsi="Times New Roman" w:cs="Times New Roman"/>
          <w:sz w:val="28"/>
          <w:szCs w:val="28"/>
        </w:rPr>
        <w:t>- установка устройств защитного отключения электроустановок;</w:t>
      </w:r>
    </w:p>
    <w:p w:rsidR="0055053E" w:rsidRPr="0055053E" w:rsidRDefault="0055053E" w:rsidP="0055053E">
      <w:pPr>
        <w:pStyle w:val="af8"/>
        <w:spacing w:after="0" w:line="360" w:lineRule="auto"/>
        <w:ind w:left="0" w:firstLine="709"/>
        <w:rPr>
          <w:rFonts w:ascii="Times New Roman" w:hAnsi="Times New Roman" w:cs="Times New Roman"/>
          <w:sz w:val="28"/>
          <w:szCs w:val="28"/>
        </w:rPr>
      </w:pPr>
      <w:r w:rsidRPr="0055053E">
        <w:rPr>
          <w:rFonts w:ascii="Times New Roman" w:hAnsi="Times New Roman" w:cs="Times New Roman"/>
          <w:sz w:val="28"/>
          <w:szCs w:val="28"/>
        </w:rPr>
        <w:t>- размещение теплогенераторов и плит для приготовления пищи с открытыми горелками в соответствии с правилами безопасности в соответствующих областях.</w:t>
      </w:r>
    </w:p>
    <w:p w:rsidR="0055053E" w:rsidRPr="0055053E" w:rsidRDefault="0055053E" w:rsidP="0055053E">
      <w:pPr>
        <w:pStyle w:val="af8"/>
        <w:spacing w:after="0" w:line="360" w:lineRule="auto"/>
        <w:ind w:left="0" w:firstLine="709"/>
        <w:rPr>
          <w:rFonts w:ascii="Times New Roman" w:hAnsi="Times New Roman" w:cs="Times New Roman"/>
          <w:sz w:val="28"/>
          <w:szCs w:val="28"/>
        </w:rPr>
      </w:pPr>
      <w:r w:rsidRPr="0055053E">
        <w:rPr>
          <w:rFonts w:ascii="Times New Roman" w:hAnsi="Times New Roman" w:cs="Times New Roman"/>
          <w:sz w:val="28"/>
          <w:szCs w:val="28"/>
        </w:rPr>
        <w:t>Для того чтобы устойчивость здания или сооружения сохранялась в течение времени, необходимого для эвакуации людей и выполнения других предполагаемых действий, направленных на сокращение ущерба от пожара, должны быть предусмотрены конструкции проектируемых зданий или сооружений, обладающие необходимыми для этого характеристиками огнестойкости.</w:t>
      </w:r>
    </w:p>
    <w:p w:rsidR="0055053E" w:rsidRPr="0055053E" w:rsidRDefault="0055053E" w:rsidP="0055053E">
      <w:pPr>
        <w:pStyle w:val="af8"/>
        <w:spacing w:after="0" w:line="360" w:lineRule="auto"/>
        <w:ind w:left="0" w:firstLine="709"/>
        <w:rPr>
          <w:rFonts w:ascii="Times New Roman" w:hAnsi="Times New Roman" w:cs="Times New Roman"/>
          <w:sz w:val="28"/>
          <w:szCs w:val="28"/>
        </w:rPr>
      </w:pPr>
      <w:r w:rsidRPr="0055053E">
        <w:rPr>
          <w:rFonts w:ascii="Times New Roman" w:hAnsi="Times New Roman" w:cs="Times New Roman"/>
          <w:sz w:val="28"/>
          <w:szCs w:val="28"/>
        </w:rPr>
        <w:t xml:space="preserve">В случаях, предусмотренных законодательством Российской Федерации, здания или сооружения должны быть оснащены системами автоматического обнаружения пожара, оповещения о пожаре, а также автоматического пожаротушения и дымоудаления. Вывод сигналов о срабатывании систем противопожарной защиты жилых домов, школ, детских </w:t>
      </w:r>
      <w:r w:rsidRPr="0055053E">
        <w:rPr>
          <w:rFonts w:ascii="Times New Roman" w:hAnsi="Times New Roman" w:cs="Times New Roman"/>
          <w:sz w:val="28"/>
          <w:szCs w:val="28"/>
        </w:rPr>
        <w:lastRenderedPageBreak/>
        <w:t>учреждений следует предусматривать в объединенную диспетчерскую службу.</w:t>
      </w:r>
    </w:p>
    <w:p w:rsidR="0055053E" w:rsidRPr="0055053E" w:rsidRDefault="0055053E" w:rsidP="0055053E">
      <w:pPr>
        <w:pStyle w:val="af8"/>
        <w:spacing w:after="0" w:line="360" w:lineRule="auto"/>
        <w:ind w:left="0" w:firstLine="709"/>
        <w:rPr>
          <w:rFonts w:ascii="Times New Roman" w:hAnsi="Times New Roman" w:cs="Times New Roman"/>
          <w:sz w:val="28"/>
          <w:szCs w:val="28"/>
        </w:rPr>
      </w:pPr>
      <w:r w:rsidRPr="0055053E">
        <w:rPr>
          <w:rFonts w:ascii="Times New Roman" w:hAnsi="Times New Roman" w:cs="Times New Roman"/>
          <w:sz w:val="28"/>
          <w:szCs w:val="28"/>
        </w:rPr>
        <w:t>Внутреннее пожаротушение решается от пожарных кранов, которые оборудованы пожарными шкафами и укомплектованы рукавами, стволами, а также ручными огнетушителями. К системам противопожарного водоснабжения зданий должен быть обеспечен постоянный доступ для пожарных подразделений и их оборудования.</w:t>
      </w:r>
    </w:p>
    <w:p w:rsidR="005D32DD" w:rsidRPr="00606BD4" w:rsidRDefault="005D32DD" w:rsidP="005D32DD">
      <w:pPr>
        <w:pStyle w:val="af"/>
        <w:spacing w:line="360" w:lineRule="auto"/>
        <w:rPr>
          <w:color w:val="000000"/>
          <w:szCs w:val="28"/>
          <w:shd w:val="clear" w:color="auto" w:fill="FFFFFF"/>
        </w:rPr>
      </w:pPr>
    </w:p>
    <w:p w:rsidR="00E57563" w:rsidRPr="00E57563" w:rsidRDefault="001426E2" w:rsidP="000404B7">
      <w:pPr>
        <w:pStyle w:val="21"/>
      </w:pPr>
      <w:bookmarkStart w:id="59" w:name="_Toc51333392"/>
      <w:r>
        <w:t>8</w:t>
      </w:r>
      <w:r w:rsidR="00D01041">
        <w:t>.</w:t>
      </w:r>
      <w:r w:rsidR="00C27805" w:rsidRPr="00EC0CAF">
        <w:t xml:space="preserve"> Мероприятия по охране окружающей среды</w:t>
      </w:r>
      <w:bookmarkEnd w:id="59"/>
    </w:p>
    <w:p w:rsidR="00E57563" w:rsidRPr="00E57563" w:rsidRDefault="00E57563" w:rsidP="00E32A33">
      <w:pPr>
        <w:spacing w:after="0" w:line="360" w:lineRule="auto"/>
        <w:ind w:firstLine="709"/>
        <w:rPr>
          <w:rFonts w:ascii="Times New Roman" w:hAnsi="Times New Roman" w:cs="Times New Roman"/>
          <w:sz w:val="28"/>
          <w:szCs w:val="28"/>
          <w:shd w:val="clear" w:color="auto" w:fill="FFFFFF"/>
        </w:rPr>
      </w:pPr>
      <w:r w:rsidRPr="00E57563">
        <w:rPr>
          <w:rFonts w:ascii="Times New Roman" w:eastAsia="Times New Roman" w:hAnsi="Times New Roman" w:cs="Times New Roman"/>
          <w:sz w:val="28"/>
          <w:szCs w:val="28"/>
          <w:shd w:val="clear" w:color="auto" w:fill="FFFFFF"/>
        </w:rPr>
        <w:t>Охраной окружающей среды называется комплекс мер, направленных на предупреждение отрицательного влияния человеческой деятельности на природу, обеспечение благоприятных и безопасных условий жизнедеятельности человека.</w:t>
      </w:r>
    </w:p>
    <w:p w:rsidR="00E57563" w:rsidRDefault="00E57563" w:rsidP="00E32A33">
      <w:pPr>
        <w:spacing w:after="0" w:line="360" w:lineRule="auto"/>
        <w:ind w:firstLine="709"/>
        <w:rPr>
          <w:rFonts w:ascii="Times New Roman" w:eastAsia="Times New Roman" w:hAnsi="Times New Roman" w:cs="Times New Roman"/>
          <w:color w:val="000000"/>
          <w:sz w:val="28"/>
          <w:szCs w:val="28"/>
        </w:rPr>
      </w:pPr>
      <w:r w:rsidRPr="00E57563">
        <w:rPr>
          <w:rFonts w:ascii="Times New Roman" w:eastAsia="Times New Roman" w:hAnsi="Times New Roman" w:cs="Times New Roman"/>
          <w:color w:val="000000"/>
          <w:sz w:val="28"/>
          <w:szCs w:val="28"/>
        </w:rPr>
        <w:t>При размещении капитальных объектов следует предусмотреть:</w:t>
      </w:r>
    </w:p>
    <w:p w:rsidR="001E28AE" w:rsidRPr="00820789" w:rsidRDefault="00820789" w:rsidP="00E32A33">
      <w:pPr>
        <w:spacing w:after="0" w:line="360" w:lineRule="auto"/>
        <w:ind w:firstLine="709"/>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Защита</w:t>
      </w:r>
      <w:r w:rsidR="001E28AE" w:rsidRPr="00820789">
        <w:rPr>
          <w:rFonts w:ascii="Times New Roman" w:eastAsia="Times New Roman" w:hAnsi="Times New Roman" w:cs="Times New Roman"/>
          <w:i/>
          <w:color w:val="000000"/>
          <w:sz w:val="28"/>
          <w:szCs w:val="28"/>
        </w:rPr>
        <w:t xml:space="preserve"> атмосферного воздуха</w:t>
      </w:r>
    </w:p>
    <w:p w:rsidR="001E28AE" w:rsidRDefault="001E28AE" w:rsidP="00E32A33">
      <w:pPr>
        <w:spacing w:after="0" w:line="360" w:lineRule="auto"/>
        <w:ind w:firstLine="709"/>
        <w:rPr>
          <w:rFonts w:ascii="Times New Roman" w:hAnsi="Times New Roman" w:cs="Times New Roman"/>
          <w:sz w:val="28"/>
          <w:szCs w:val="28"/>
        </w:rPr>
      </w:pPr>
      <w:r w:rsidRPr="001E28AE">
        <w:rPr>
          <w:rFonts w:ascii="Times New Roman" w:eastAsia="Times New Roman" w:hAnsi="Times New Roman" w:cs="Times New Roman"/>
          <w:sz w:val="28"/>
          <w:szCs w:val="28"/>
        </w:rPr>
        <w:t>вдоль всех дорог создание придорожных зелёных полос, состоящих из пыле- и газоустойчивых пород;</w:t>
      </w:r>
    </w:p>
    <w:p w:rsidR="00DB2CDA" w:rsidRPr="00DB2CDA" w:rsidRDefault="00DB2CDA" w:rsidP="00E32A33">
      <w:pPr>
        <w:spacing w:after="0" w:line="360" w:lineRule="auto"/>
        <w:ind w:firstLine="709"/>
        <w:rPr>
          <w:rFonts w:ascii="Times New Roman" w:eastAsia="Times New Roman" w:hAnsi="Times New Roman" w:cs="Times New Roman"/>
          <w:color w:val="000000"/>
          <w:sz w:val="28"/>
          <w:szCs w:val="28"/>
        </w:rPr>
      </w:pPr>
      <w:r w:rsidRPr="00DB2CDA">
        <w:rPr>
          <w:rFonts w:ascii="Times New Roman" w:eastAsia="Times New Roman" w:hAnsi="Times New Roman" w:cs="Times New Roman"/>
          <w:sz w:val="28"/>
          <w:szCs w:val="28"/>
        </w:rPr>
        <w:t>соблюдение регламентов и режима, установленных для санитарно-защитных зон промышленно-коммунальных предприятий, сельскохозяйственных предприятий инженерно-технических и санитарно-технических объектов, транспортных и инженерных коммуникаций;</w:t>
      </w:r>
    </w:p>
    <w:p w:rsidR="00E57563" w:rsidRPr="00E57563" w:rsidRDefault="00E57563" w:rsidP="00E32A33">
      <w:pPr>
        <w:spacing w:after="0" w:line="360" w:lineRule="auto"/>
        <w:ind w:firstLine="709"/>
        <w:rPr>
          <w:rFonts w:ascii="Times New Roman" w:eastAsia="Times New Roman" w:hAnsi="Times New Roman" w:cs="Times New Roman"/>
          <w:i/>
          <w:color w:val="000000"/>
          <w:sz w:val="28"/>
          <w:szCs w:val="28"/>
        </w:rPr>
      </w:pPr>
      <w:r w:rsidRPr="00E57563">
        <w:rPr>
          <w:rFonts w:ascii="Times New Roman" w:eastAsia="Times New Roman" w:hAnsi="Times New Roman" w:cs="Times New Roman"/>
          <w:i/>
          <w:color w:val="000000"/>
          <w:sz w:val="28"/>
          <w:szCs w:val="28"/>
        </w:rPr>
        <w:t>Защита растительного слоя почвы</w:t>
      </w:r>
    </w:p>
    <w:p w:rsidR="00E57563" w:rsidRDefault="00E57563" w:rsidP="00E32A33">
      <w:pPr>
        <w:spacing w:after="0" w:line="360" w:lineRule="auto"/>
        <w:ind w:firstLine="709"/>
        <w:rPr>
          <w:rFonts w:ascii="Times New Roman" w:eastAsia="Times New Roman" w:hAnsi="Times New Roman" w:cs="Times New Roman"/>
          <w:color w:val="000000"/>
          <w:sz w:val="28"/>
          <w:szCs w:val="28"/>
        </w:rPr>
      </w:pPr>
      <w:r w:rsidRPr="00E57563">
        <w:rPr>
          <w:rFonts w:ascii="Times New Roman" w:eastAsia="Times New Roman" w:hAnsi="Times New Roman" w:cs="Times New Roman"/>
          <w:color w:val="000000"/>
          <w:sz w:val="28"/>
          <w:szCs w:val="28"/>
        </w:rPr>
        <w:t>При капитальном строительстве растительный слой почвы глубиной 15-40 см должен быть снят, складирован и в дальнейшем использован при озеленении земельных участков. При подсыпке завозного грунта также следует предварительно снять естественный растительный грунт и использовать его при посадке растений.</w:t>
      </w:r>
    </w:p>
    <w:p w:rsidR="00E57563" w:rsidRPr="00E57563" w:rsidRDefault="00E57563" w:rsidP="00E32A33">
      <w:pPr>
        <w:spacing w:after="0" w:line="360" w:lineRule="auto"/>
        <w:ind w:firstLine="709"/>
        <w:rPr>
          <w:rFonts w:ascii="Times New Roman" w:eastAsia="Times New Roman" w:hAnsi="Times New Roman" w:cs="Times New Roman"/>
          <w:i/>
          <w:color w:val="000000"/>
          <w:sz w:val="28"/>
          <w:szCs w:val="28"/>
        </w:rPr>
      </w:pPr>
      <w:r w:rsidRPr="00E57563">
        <w:rPr>
          <w:rFonts w:ascii="Times New Roman" w:eastAsia="Times New Roman" w:hAnsi="Times New Roman" w:cs="Times New Roman"/>
          <w:i/>
          <w:color w:val="000000"/>
          <w:sz w:val="28"/>
          <w:szCs w:val="28"/>
        </w:rPr>
        <w:t>Защита территории участка и подземных вод</w:t>
      </w:r>
    </w:p>
    <w:p w:rsidR="00E57563" w:rsidRPr="00E57563" w:rsidRDefault="00E57563" w:rsidP="00E32A33">
      <w:pPr>
        <w:tabs>
          <w:tab w:val="num" w:pos="0"/>
          <w:tab w:val="num" w:pos="900"/>
        </w:tabs>
        <w:spacing w:after="0" w:line="360" w:lineRule="auto"/>
        <w:ind w:firstLine="709"/>
        <w:rPr>
          <w:rFonts w:ascii="Times New Roman" w:eastAsia="Times New Roman" w:hAnsi="Times New Roman" w:cs="Times New Roman"/>
          <w:sz w:val="28"/>
          <w:szCs w:val="28"/>
        </w:rPr>
      </w:pPr>
      <w:r w:rsidRPr="00E57563">
        <w:rPr>
          <w:rFonts w:ascii="Times New Roman" w:eastAsia="Times New Roman" w:hAnsi="Times New Roman" w:cs="Times New Roman"/>
          <w:sz w:val="28"/>
          <w:szCs w:val="28"/>
        </w:rPr>
        <w:t>На периоды строительства для предотвращения загрязнения грунтовых и поверхностных вод предусмотреть:</w:t>
      </w:r>
    </w:p>
    <w:p w:rsidR="00E57563" w:rsidRPr="00E57563" w:rsidRDefault="00E57563" w:rsidP="00E32A33">
      <w:pPr>
        <w:tabs>
          <w:tab w:val="num" w:pos="0"/>
          <w:tab w:val="num" w:pos="900"/>
        </w:tabs>
        <w:spacing w:after="0" w:line="360" w:lineRule="auto"/>
        <w:ind w:firstLine="709"/>
        <w:rPr>
          <w:rFonts w:ascii="Times New Roman" w:eastAsia="Times New Roman" w:hAnsi="Times New Roman" w:cs="Times New Roman"/>
          <w:sz w:val="28"/>
          <w:szCs w:val="28"/>
        </w:rPr>
      </w:pPr>
      <w:r w:rsidRPr="00E57563">
        <w:rPr>
          <w:rFonts w:ascii="Times New Roman" w:eastAsia="Times New Roman" w:hAnsi="Times New Roman" w:cs="Times New Roman"/>
          <w:sz w:val="28"/>
          <w:szCs w:val="28"/>
        </w:rPr>
        <w:lastRenderedPageBreak/>
        <w:t>- вертикальная планировка строительной площадки способствует отводу поверхностных стоков на проезжую часть;</w:t>
      </w:r>
    </w:p>
    <w:p w:rsidR="00E57563" w:rsidRPr="00E57563" w:rsidRDefault="00E57563" w:rsidP="00E32A33">
      <w:pPr>
        <w:tabs>
          <w:tab w:val="num" w:pos="0"/>
          <w:tab w:val="num" w:pos="900"/>
        </w:tabs>
        <w:spacing w:after="0" w:line="360" w:lineRule="auto"/>
        <w:ind w:firstLine="709"/>
        <w:rPr>
          <w:rFonts w:ascii="Times New Roman" w:eastAsia="Times New Roman" w:hAnsi="Times New Roman" w:cs="Times New Roman"/>
          <w:sz w:val="28"/>
          <w:szCs w:val="28"/>
        </w:rPr>
      </w:pPr>
      <w:r w:rsidRPr="00E57563">
        <w:rPr>
          <w:rFonts w:ascii="Times New Roman" w:eastAsia="Times New Roman" w:hAnsi="Times New Roman" w:cs="Times New Roman"/>
          <w:sz w:val="28"/>
          <w:szCs w:val="28"/>
        </w:rPr>
        <w:t>- предусмотреть водоотлив из котлованов под фундаменты с выпуском загрязненной грунтовой воды на рельеф.</w:t>
      </w:r>
    </w:p>
    <w:p w:rsidR="00606BD4" w:rsidRDefault="00E57563" w:rsidP="00E32A33">
      <w:pPr>
        <w:tabs>
          <w:tab w:val="num" w:pos="0"/>
          <w:tab w:val="num" w:pos="900"/>
        </w:tabs>
        <w:spacing w:after="0" w:line="360" w:lineRule="auto"/>
        <w:ind w:firstLine="709"/>
        <w:rPr>
          <w:rFonts w:ascii="Times New Roman" w:eastAsia="Times New Roman" w:hAnsi="Times New Roman" w:cs="Times New Roman"/>
          <w:sz w:val="28"/>
          <w:szCs w:val="28"/>
        </w:rPr>
      </w:pPr>
      <w:r w:rsidRPr="00E57563">
        <w:rPr>
          <w:rFonts w:ascii="Times New Roman" w:eastAsia="Times New Roman" w:hAnsi="Times New Roman" w:cs="Times New Roman"/>
          <w:sz w:val="28"/>
          <w:szCs w:val="28"/>
        </w:rPr>
        <w:t>Таким образом, строительство объектов не нанесет вреда поверхностным водным объектам и подземным грунтовым водам.</w:t>
      </w:r>
    </w:p>
    <w:p w:rsidR="006B0D64" w:rsidRDefault="006B0D64" w:rsidP="00E32A33">
      <w:pPr>
        <w:tabs>
          <w:tab w:val="num" w:pos="0"/>
          <w:tab w:val="num" w:pos="900"/>
        </w:tabs>
        <w:spacing w:after="0" w:line="360" w:lineRule="auto"/>
        <w:ind w:firstLine="709"/>
        <w:rPr>
          <w:rFonts w:ascii="Times New Roman" w:eastAsia="Times New Roman" w:hAnsi="Times New Roman" w:cs="Times New Roman"/>
          <w:sz w:val="28"/>
          <w:szCs w:val="28"/>
        </w:rPr>
      </w:pPr>
    </w:p>
    <w:p w:rsidR="008D13F8" w:rsidRDefault="001426E2" w:rsidP="008D13F8">
      <w:pPr>
        <w:pStyle w:val="21"/>
      </w:pPr>
      <w:bookmarkStart w:id="60" w:name="_Toc10717002"/>
      <w:bookmarkStart w:id="61" w:name="_Toc51333393"/>
      <w:r>
        <w:t>9</w:t>
      </w:r>
      <w:r w:rsidR="008D13F8">
        <w:t>.</w:t>
      </w:r>
      <w:r w:rsidR="00167E79">
        <w:t xml:space="preserve"> </w:t>
      </w:r>
      <w:r w:rsidR="008D13F8">
        <w:t>Обоснование очередности планируемого развития территории</w:t>
      </w:r>
      <w:bookmarkEnd w:id="60"/>
      <w:bookmarkEnd w:id="61"/>
    </w:p>
    <w:p w:rsidR="00011E60" w:rsidRDefault="00011E60" w:rsidP="00011E60">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Проектом предлагается освоение территории до 203</w:t>
      </w:r>
      <w:r w:rsidR="006A3AB2">
        <w:rPr>
          <w:rFonts w:ascii="Times New Roman" w:hAnsi="Times New Roman" w:cs="Times New Roman"/>
          <w:sz w:val="28"/>
          <w:szCs w:val="28"/>
        </w:rPr>
        <w:t>5</w:t>
      </w:r>
      <w:r>
        <w:rPr>
          <w:rFonts w:ascii="Times New Roman" w:hAnsi="Times New Roman" w:cs="Times New Roman"/>
          <w:sz w:val="28"/>
          <w:szCs w:val="28"/>
        </w:rPr>
        <w:t xml:space="preserve"> года: первая очередь строительства до 20</w:t>
      </w:r>
      <w:r w:rsidR="006A3AB2">
        <w:rPr>
          <w:rFonts w:ascii="Times New Roman" w:hAnsi="Times New Roman" w:cs="Times New Roman"/>
          <w:sz w:val="28"/>
          <w:szCs w:val="28"/>
        </w:rPr>
        <w:t>30</w:t>
      </w:r>
      <w:r>
        <w:rPr>
          <w:rFonts w:ascii="Times New Roman" w:hAnsi="Times New Roman" w:cs="Times New Roman"/>
          <w:sz w:val="28"/>
          <w:szCs w:val="28"/>
        </w:rPr>
        <w:t xml:space="preserve"> года, расчетный срок до 203</w:t>
      </w:r>
      <w:r w:rsidR="006A3AB2">
        <w:rPr>
          <w:rFonts w:ascii="Times New Roman" w:hAnsi="Times New Roman" w:cs="Times New Roman"/>
          <w:sz w:val="28"/>
          <w:szCs w:val="28"/>
        </w:rPr>
        <w:t>5</w:t>
      </w:r>
      <w:r w:rsidR="00C84310">
        <w:rPr>
          <w:rFonts w:ascii="Times New Roman" w:hAnsi="Times New Roman" w:cs="Times New Roman"/>
          <w:sz w:val="28"/>
          <w:szCs w:val="28"/>
        </w:rPr>
        <w:t xml:space="preserve"> года.</w:t>
      </w:r>
    </w:p>
    <w:p w:rsidR="00150A47" w:rsidRPr="00AB1EA8" w:rsidRDefault="00150A47" w:rsidP="00150A47">
      <w:pPr>
        <w:pStyle w:val="af"/>
        <w:spacing w:line="360" w:lineRule="auto"/>
        <w:rPr>
          <w:szCs w:val="28"/>
        </w:rPr>
      </w:pPr>
      <w:r w:rsidRPr="00AB1EA8">
        <w:rPr>
          <w:szCs w:val="28"/>
        </w:rPr>
        <w:t>В связи с нахождением части</w:t>
      </w:r>
      <w:r>
        <w:rPr>
          <w:szCs w:val="28"/>
        </w:rPr>
        <w:t xml:space="preserve"> существующего</w:t>
      </w:r>
      <w:r w:rsidRPr="00AB1EA8">
        <w:rPr>
          <w:szCs w:val="28"/>
        </w:rPr>
        <w:t xml:space="preserve"> жилого фонда в аварийном состоянии предусматривается снос домов.</w:t>
      </w:r>
    </w:p>
    <w:p w:rsidR="00C84310" w:rsidRPr="001E6E31" w:rsidRDefault="00C84310" w:rsidP="00C84310">
      <w:pPr>
        <w:autoSpaceDE w:val="0"/>
        <w:autoSpaceDN w:val="0"/>
        <w:adjustRightInd w:val="0"/>
        <w:spacing w:after="0" w:line="360" w:lineRule="auto"/>
        <w:ind w:firstLine="709"/>
        <w:rPr>
          <w:rFonts w:ascii="Times New Roman" w:eastAsia="TimesNewRomanPSMT" w:hAnsi="Times New Roman" w:cs="Times New Roman"/>
          <w:sz w:val="28"/>
          <w:szCs w:val="28"/>
        </w:rPr>
      </w:pPr>
      <w:r>
        <w:rPr>
          <w:rFonts w:ascii="Times New Roman" w:eastAsia="TimesNewRomanPSMT" w:hAnsi="Times New Roman" w:cs="Times New Roman"/>
          <w:sz w:val="28"/>
          <w:szCs w:val="28"/>
        </w:rPr>
        <w:t xml:space="preserve">Проектом планировки территории предложено на первую очередь разработать проектную и рабочую документацию для строительства новых </w:t>
      </w:r>
      <w:r w:rsidR="00150A47">
        <w:rPr>
          <w:rFonts w:ascii="Times New Roman" w:eastAsia="TimesNewRomanPSMT" w:hAnsi="Times New Roman" w:cs="Times New Roman"/>
          <w:sz w:val="28"/>
          <w:szCs w:val="28"/>
        </w:rPr>
        <w:t>жилых</w:t>
      </w:r>
      <w:r>
        <w:rPr>
          <w:rFonts w:ascii="Times New Roman" w:eastAsia="TimesNewRomanPSMT" w:hAnsi="Times New Roman" w:cs="Times New Roman"/>
          <w:sz w:val="28"/>
          <w:szCs w:val="28"/>
        </w:rPr>
        <w:t xml:space="preserve"> домов, непосредственное строительство запланировать на расчетный срок после сноса аварийных домов.</w:t>
      </w:r>
    </w:p>
    <w:p w:rsidR="008D13F8" w:rsidRDefault="008D13F8" w:rsidP="008D13F8">
      <w:pPr>
        <w:tabs>
          <w:tab w:val="num" w:pos="360"/>
        </w:tabs>
        <w:spacing w:after="0" w:line="360" w:lineRule="auto"/>
        <w:ind w:firstLine="709"/>
        <w:contextualSpacing/>
        <w:rPr>
          <w:rFonts w:ascii="Times New Roman" w:hAnsi="Times New Roman"/>
          <w:sz w:val="28"/>
          <w:szCs w:val="28"/>
        </w:rPr>
      </w:pPr>
      <w:r>
        <w:rPr>
          <w:rFonts w:ascii="Times New Roman" w:hAnsi="Times New Roman"/>
          <w:sz w:val="28"/>
          <w:szCs w:val="28"/>
        </w:rPr>
        <w:t>Перечень всех объектов предполагаемых к размещению и годы их реализации сведены в таблицу №1</w:t>
      </w:r>
      <w:r w:rsidR="000A0F26">
        <w:rPr>
          <w:rFonts w:ascii="Times New Roman" w:hAnsi="Times New Roman"/>
          <w:sz w:val="28"/>
          <w:szCs w:val="28"/>
        </w:rPr>
        <w:t>0</w:t>
      </w:r>
      <w:r>
        <w:rPr>
          <w:rFonts w:ascii="Times New Roman" w:hAnsi="Times New Roman"/>
          <w:sz w:val="28"/>
          <w:szCs w:val="28"/>
        </w:rPr>
        <w:t>.</w:t>
      </w:r>
    </w:p>
    <w:p w:rsidR="008D13F8" w:rsidRPr="000A61B6" w:rsidRDefault="000A0F26" w:rsidP="008D13F8">
      <w:pPr>
        <w:spacing w:after="0" w:line="360" w:lineRule="auto"/>
        <w:ind w:firstLine="709"/>
        <w:jc w:val="right"/>
        <w:rPr>
          <w:rFonts w:ascii="Times New Roman" w:hAnsi="Times New Roman" w:cs="Times New Roman"/>
          <w:sz w:val="28"/>
          <w:szCs w:val="28"/>
        </w:rPr>
      </w:pPr>
      <w:r>
        <w:rPr>
          <w:rFonts w:ascii="Times New Roman" w:hAnsi="Times New Roman" w:cs="Times New Roman"/>
          <w:sz w:val="28"/>
          <w:szCs w:val="28"/>
        </w:rPr>
        <w:t>Таблица №10</w:t>
      </w:r>
    </w:p>
    <w:tbl>
      <w:tblPr>
        <w:tblStyle w:val="aa"/>
        <w:tblW w:w="0" w:type="auto"/>
        <w:jc w:val="center"/>
        <w:tblLook w:val="04A0"/>
      </w:tblPr>
      <w:tblGrid>
        <w:gridCol w:w="3061"/>
        <w:gridCol w:w="4322"/>
        <w:gridCol w:w="2188"/>
      </w:tblGrid>
      <w:tr w:rsidR="00150A47" w:rsidRPr="00042CC1" w:rsidTr="00C078CE">
        <w:trPr>
          <w:cantSplit/>
          <w:jc w:val="center"/>
        </w:trPr>
        <w:tc>
          <w:tcPr>
            <w:tcW w:w="3061" w:type="dxa"/>
            <w:vAlign w:val="center"/>
          </w:tcPr>
          <w:p w:rsidR="00150A47" w:rsidRPr="008010B1" w:rsidRDefault="00150A47" w:rsidP="00C078CE">
            <w:pPr>
              <w:tabs>
                <w:tab w:val="num" w:pos="0"/>
              </w:tabs>
              <w:contextualSpacing/>
              <w:jc w:val="center"/>
              <w:rPr>
                <w:rFonts w:ascii="Times New Roman" w:hAnsi="Times New Roman"/>
                <w:sz w:val="28"/>
                <w:szCs w:val="28"/>
              </w:rPr>
            </w:pPr>
            <w:r w:rsidRPr="008010B1">
              <w:rPr>
                <w:rFonts w:ascii="Times New Roman" w:hAnsi="Times New Roman"/>
                <w:sz w:val="28"/>
                <w:szCs w:val="28"/>
              </w:rPr>
              <w:t>Наименование вида разрешенного использования</w:t>
            </w:r>
          </w:p>
        </w:tc>
        <w:tc>
          <w:tcPr>
            <w:tcW w:w="4322" w:type="dxa"/>
            <w:vAlign w:val="center"/>
          </w:tcPr>
          <w:p w:rsidR="00150A47" w:rsidRPr="00042CC1" w:rsidRDefault="00150A47" w:rsidP="00C078CE">
            <w:pPr>
              <w:tabs>
                <w:tab w:val="num" w:pos="0"/>
              </w:tabs>
              <w:contextualSpacing/>
              <w:jc w:val="center"/>
              <w:rPr>
                <w:rFonts w:ascii="Times New Roman" w:hAnsi="Times New Roman"/>
                <w:sz w:val="28"/>
                <w:szCs w:val="28"/>
              </w:rPr>
            </w:pPr>
            <w:r w:rsidRPr="00042CC1">
              <w:rPr>
                <w:rFonts w:ascii="Times New Roman" w:hAnsi="Times New Roman"/>
                <w:sz w:val="28"/>
                <w:szCs w:val="28"/>
              </w:rPr>
              <w:t>Перечень объектов предполагаемых к размещению</w:t>
            </w:r>
          </w:p>
        </w:tc>
        <w:tc>
          <w:tcPr>
            <w:tcW w:w="2188" w:type="dxa"/>
            <w:vAlign w:val="center"/>
          </w:tcPr>
          <w:p w:rsidR="00150A47" w:rsidRPr="009D3AF1" w:rsidRDefault="007F3EE8" w:rsidP="00C078CE">
            <w:pPr>
              <w:jc w:val="center"/>
              <w:rPr>
                <w:rFonts w:ascii="Times New Roman" w:hAnsi="Times New Roman"/>
              </w:rPr>
            </w:pPr>
            <m:oMathPara>
              <m:oMath>
                <m:f>
                  <m:fPr>
                    <m:ctrlPr>
                      <w:rPr>
                        <w:rFonts w:ascii="Cambria Math" w:hAnsi="Times New Roman"/>
                        <w:sz w:val="28"/>
                        <w:szCs w:val="28"/>
                      </w:rPr>
                    </m:ctrlPr>
                  </m:fPr>
                  <m:num>
                    <m:r>
                      <m:rPr>
                        <m:sty m:val="p"/>
                      </m:rPr>
                      <w:rPr>
                        <w:rFonts w:ascii="Times New Roman" w:hAnsi="Times New Roman"/>
                        <w:sz w:val="28"/>
                        <w:szCs w:val="28"/>
                      </w:rPr>
                      <m:t>Проектирование</m:t>
                    </m:r>
                  </m:num>
                  <m:den>
                    <m:r>
                      <m:rPr>
                        <m:sty m:val="p"/>
                      </m:rPr>
                      <w:rPr>
                        <w:rFonts w:ascii="Cambria Math" w:hAnsi="Times New Roman"/>
                        <w:sz w:val="28"/>
                        <w:szCs w:val="28"/>
                      </w:rPr>
                      <m:t>Строительство</m:t>
                    </m:r>
                  </m:den>
                </m:f>
              </m:oMath>
            </m:oMathPara>
          </w:p>
        </w:tc>
      </w:tr>
      <w:tr w:rsidR="00150A47" w:rsidRPr="00042CC1" w:rsidTr="00C078CE">
        <w:trPr>
          <w:cantSplit/>
          <w:trHeight w:val="705"/>
          <w:jc w:val="center"/>
        </w:trPr>
        <w:tc>
          <w:tcPr>
            <w:tcW w:w="3061" w:type="dxa"/>
            <w:vAlign w:val="center"/>
          </w:tcPr>
          <w:p w:rsidR="00150A47" w:rsidRPr="008010B1" w:rsidRDefault="00150A47" w:rsidP="00C078CE">
            <w:pPr>
              <w:pStyle w:val="ConsPlusDocList"/>
              <w:jc w:val="center"/>
              <w:rPr>
                <w:rFonts w:ascii="Times New Roman" w:hAnsi="Times New Roman" w:cs="Times New Roman"/>
                <w:sz w:val="28"/>
                <w:szCs w:val="28"/>
              </w:rPr>
            </w:pPr>
            <w:r w:rsidRPr="008010B1">
              <w:rPr>
                <w:rFonts w:ascii="Times New Roman" w:hAnsi="Times New Roman" w:cs="Times New Roman"/>
                <w:sz w:val="28"/>
                <w:szCs w:val="28"/>
              </w:rPr>
              <w:t>Много</w:t>
            </w:r>
            <w:r>
              <w:rPr>
                <w:rFonts w:ascii="Times New Roman" w:hAnsi="Times New Roman" w:cs="Times New Roman"/>
                <w:sz w:val="28"/>
                <w:szCs w:val="28"/>
              </w:rPr>
              <w:t>квартирная</w:t>
            </w:r>
            <w:r w:rsidRPr="008010B1">
              <w:rPr>
                <w:rFonts w:ascii="Times New Roman" w:hAnsi="Times New Roman" w:cs="Times New Roman"/>
                <w:sz w:val="28"/>
                <w:szCs w:val="28"/>
              </w:rPr>
              <w:t xml:space="preserve"> жилая застройка</w:t>
            </w:r>
          </w:p>
        </w:tc>
        <w:tc>
          <w:tcPr>
            <w:tcW w:w="4322" w:type="dxa"/>
            <w:vAlign w:val="center"/>
          </w:tcPr>
          <w:p w:rsidR="00150A47" w:rsidRPr="00042CC1" w:rsidRDefault="00150A47" w:rsidP="00C078CE">
            <w:pPr>
              <w:tabs>
                <w:tab w:val="num" w:pos="0"/>
              </w:tabs>
              <w:contextualSpacing/>
              <w:jc w:val="center"/>
              <w:rPr>
                <w:rFonts w:ascii="Times New Roman" w:hAnsi="Times New Roman"/>
                <w:sz w:val="28"/>
                <w:szCs w:val="28"/>
              </w:rPr>
            </w:pPr>
            <w:r w:rsidRPr="00042CC1">
              <w:rPr>
                <w:rFonts w:ascii="Times New Roman" w:hAnsi="Times New Roman"/>
                <w:sz w:val="28"/>
                <w:szCs w:val="28"/>
              </w:rPr>
              <w:t xml:space="preserve">Многоквартирные жилые дома №№ по ППТ </w:t>
            </w:r>
            <w:r>
              <w:rPr>
                <w:rFonts w:ascii="Times New Roman" w:hAnsi="Times New Roman"/>
                <w:sz w:val="28"/>
                <w:szCs w:val="28"/>
              </w:rPr>
              <w:t>1</w:t>
            </w:r>
            <w:r w:rsidRPr="00042CC1">
              <w:rPr>
                <w:rFonts w:ascii="Times New Roman" w:hAnsi="Times New Roman"/>
                <w:sz w:val="28"/>
                <w:szCs w:val="28"/>
              </w:rPr>
              <w:t>-</w:t>
            </w:r>
            <w:r>
              <w:rPr>
                <w:rFonts w:ascii="Times New Roman" w:hAnsi="Times New Roman"/>
                <w:sz w:val="28"/>
                <w:szCs w:val="28"/>
              </w:rPr>
              <w:t>2</w:t>
            </w:r>
          </w:p>
        </w:tc>
        <w:tc>
          <w:tcPr>
            <w:tcW w:w="2188" w:type="dxa"/>
            <w:vAlign w:val="center"/>
          </w:tcPr>
          <w:p w:rsidR="00150A47" w:rsidRPr="005D701F" w:rsidRDefault="007F3EE8" w:rsidP="00150A47">
            <w:pPr>
              <w:rPr>
                <w:rFonts w:ascii="Times New Roman" w:hAnsi="Times New Roman"/>
                <w:sz w:val="28"/>
                <w:szCs w:val="28"/>
              </w:rPr>
            </w:pPr>
            <m:oMathPara>
              <m:oMath>
                <m:f>
                  <m:fPr>
                    <m:ctrlPr>
                      <w:rPr>
                        <w:rFonts w:ascii="Cambria Math" w:hAnsi="Times New Roman"/>
                        <w:sz w:val="28"/>
                        <w:szCs w:val="28"/>
                      </w:rPr>
                    </m:ctrlPr>
                  </m:fPr>
                  <m:num>
                    <m:r>
                      <m:rPr>
                        <m:sty m:val="p"/>
                      </m:rPr>
                      <w:rPr>
                        <w:rFonts w:ascii="Cambria Math" w:hAnsi="Times New Roman"/>
                        <w:sz w:val="28"/>
                        <w:szCs w:val="28"/>
                      </w:rPr>
                      <m:t>2020</m:t>
                    </m:r>
                    <m:r>
                      <m:rPr>
                        <m:sty m:val="p"/>
                      </m:rPr>
                      <w:rPr>
                        <w:rFonts w:ascii="Cambria Math" w:hAnsi="Times New Roman"/>
                        <w:sz w:val="28"/>
                        <w:szCs w:val="28"/>
                      </w:rPr>
                      <m:t>-</m:t>
                    </m:r>
                    <m:r>
                      <m:rPr>
                        <m:sty m:val="p"/>
                      </m:rPr>
                      <w:rPr>
                        <w:rFonts w:ascii="Cambria Math" w:hAnsi="Times New Roman"/>
                        <w:sz w:val="28"/>
                        <w:szCs w:val="28"/>
                      </w:rPr>
                      <m:t>2025</m:t>
                    </m:r>
                  </m:num>
                  <m:den>
                    <m:r>
                      <m:rPr>
                        <m:sty m:val="p"/>
                      </m:rPr>
                      <w:rPr>
                        <w:rFonts w:ascii="Cambria Math" w:hAnsi="Times New Roman"/>
                        <w:sz w:val="28"/>
                        <w:szCs w:val="28"/>
                      </w:rPr>
                      <m:t>2025</m:t>
                    </m:r>
                    <m:r>
                      <m:rPr>
                        <m:sty m:val="p"/>
                      </m:rPr>
                      <w:rPr>
                        <w:rFonts w:ascii="Cambria Math" w:hAnsi="Times New Roman"/>
                        <w:sz w:val="28"/>
                        <w:szCs w:val="28"/>
                      </w:rPr>
                      <m:t>-</m:t>
                    </m:r>
                    <m:r>
                      <m:rPr>
                        <m:sty m:val="p"/>
                      </m:rPr>
                      <w:rPr>
                        <w:rFonts w:ascii="Cambria Math" w:hAnsi="Times New Roman"/>
                        <w:sz w:val="28"/>
                        <w:szCs w:val="28"/>
                      </w:rPr>
                      <m:t>2030</m:t>
                    </m:r>
                  </m:den>
                </m:f>
              </m:oMath>
            </m:oMathPara>
          </w:p>
        </w:tc>
      </w:tr>
      <w:tr w:rsidR="00150A47" w:rsidRPr="00042CC1" w:rsidTr="00C078CE">
        <w:trPr>
          <w:cantSplit/>
          <w:trHeight w:val="965"/>
          <w:jc w:val="center"/>
        </w:trPr>
        <w:tc>
          <w:tcPr>
            <w:tcW w:w="3061" w:type="dxa"/>
            <w:vAlign w:val="center"/>
          </w:tcPr>
          <w:p w:rsidR="00150A47" w:rsidRPr="00042CC1" w:rsidRDefault="00150A47" w:rsidP="00C078CE">
            <w:pPr>
              <w:tabs>
                <w:tab w:val="num" w:pos="0"/>
              </w:tabs>
              <w:ind w:firstLine="0"/>
              <w:contextualSpacing/>
              <w:jc w:val="center"/>
              <w:rPr>
                <w:rFonts w:ascii="Times New Roman" w:hAnsi="Times New Roman"/>
                <w:sz w:val="28"/>
                <w:szCs w:val="28"/>
              </w:rPr>
            </w:pPr>
            <w:r w:rsidRPr="00042CC1">
              <w:rPr>
                <w:rFonts w:ascii="Times New Roman" w:hAnsi="Times New Roman"/>
                <w:sz w:val="28"/>
                <w:szCs w:val="28"/>
              </w:rPr>
              <w:t>Земельные участки (территории) общего пользования</w:t>
            </w:r>
          </w:p>
        </w:tc>
        <w:tc>
          <w:tcPr>
            <w:tcW w:w="4322" w:type="dxa"/>
            <w:vAlign w:val="center"/>
          </w:tcPr>
          <w:p w:rsidR="00150A47" w:rsidRPr="00042CC1" w:rsidRDefault="00150A47" w:rsidP="00C078CE">
            <w:pPr>
              <w:adjustRightInd w:val="0"/>
              <w:jc w:val="center"/>
              <w:rPr>
                <w:rFonts w:ascii="Times New Roman" w:eastAsiaTheme="minorHAnsi" w:hAnsi="Times New Roman"/>
                <w:sz w:val="28"/>
                <w:szCs w:val="28"/>
                <w:lang w:eastAsia="en-US"/>
              </w:rPr>
            </w:pPr>
            <w:r w:rsidRPr="00042CC1">
              <w:rPr>
                <w:rFonts w:ascii="Times New Roman" w:eastAsiaTheme="minorHAnsi" w:hAnsi="Times New Roman"/>
                <w:sz w:val="28"/>
                <w:szCs w:val="28"/>
                <w:lang w:eastAsia="en-US"/>
              </w:rPr>
              <w:t>Размещение</w:t>
            </w:r>
            <w:r>
              <w:rPr>
                <w:rFonts w:ascii="Times New Roman" w:eastAsiaTheme="minorHAnsi" w:hAnsi="Times New Roman"/>
                <w:sz w:val="28"/>
                <w:szCs w:val="28"/>
                <w:lang w:eastAsia="en-US"/>
              </w:rPr>
              <w:t xml:space="preserve"> </w:t>
            </w:r>
            <w:r w:rsidRPr="00042CC1">
              <w:rPr>
                <w:rFonts w:ascii="Times New Roman" w:eastAsiaTheme="minorHAnsi" w:hAnsi="Times New Roman"/>
                <w:sz w:val="28"/>
                <w:szCs w:val="28"/>
                <w:lang w:eastAsia="en-US"/>
              </w:rPr>
              <w:t>объектов улично-дорожной сети, малых архитектурных форм благоустройства</w:t>
            </w:r>
            <w:r>
              <w:rPr>
                <w:rFonts w:ascii="Times New Roman" w:eastAsiaTheme="minorHAnsi" w:hAnsi="Times New Roman"/>
                <w:sz w:val="28"/>
                <w:szCs w:val="28"/>
                <w:lang w:eastAsia="en-US"/>
              </w:rPr>
              <w:t xml:space="preserve"> для объектов капитального строительства</w:t>
            </w:r>
          </w:p>
        </w:tc>
        <w:tc>
          <w:tcPr>
            <w:tcW w:w="2188" w:type="dxa"/>
            <w:vAlign w:val="center"/>
          </w:tcPr>
          <w:p w:rsidR="00150A47" w:rsidRPr="005D701F" w:rsidRDefault="007F3EE8" w:rsidP="00150A47">
            <w:pPr>
              <w:tabs>
                <w:tab w:val="num" w:pos="0"/>
              </w:tabs>
              <w:contextualSpacing/>
              <w:jc w:val="center"/>
              <w:rPr>
                <w:rFonts w:ascii="Times New Roman" w:hAnsi="Times New Roman"/>
                <w:sz w:val="28"/>
                <w:szCs w:val="28"/>
              </w:rPr>
            </w:pPr>
            <m:oMathPara>
              <m:oMath>
                <m:f>
                  <m:fPr>
                    <m:ctrlPr>
                      <w:rPr>
                        <w:rFonts w:ascii="Cambria Math" w:hAnsi="Times New Roman"/>
                        <w:sz w:val="28"/>
                        <w:szCs w:val="28"/>
                      </w:rPr>
                    </m:ctrlPr>
                  </m:fPr>
                  <m:num>
                    <m:r>
                      <m:rPr>
                        <m:sty m:val="p"/>
                      </m:rPr>
                      <w:rPr>
                        <w:rFonts w:ascii="Cambria Math" w:hAnsi="Times New Roman"/>
                        <w:sz w:val="28"/>
                        <w:szCs w:val="28"/>
                      </w:rPr>
                      <m:t>2020</m:t>
                    </m:r>
                    <m:r>
                      <m:rPr>
                        <m:sty m:val="p"/>
                      </m:rPr>
                      <w:rPr>
                        <w:rFonts w:ascii="Cambria Math" w:hAnsi="Cambria Math"/>
                        <w:sz w:val="28"/>
                        <w:szCs w:val="28"/>
                      </w:rPr>
                      <m:t>-</m:t>
                    </m:r>
                    <m:r>
                      <m:rPr>
                        <m:sty m:val="p"/>
                      </m:rPr>
                      <w:rPr>
                        <w:rFonts w:ascii="Cambria Math" w:hAnsi="Times New Roman"/>
                        <w:sz w:val="28"/>
                        <w:szCs w:val="28"/>
                      </w:rPr>
                      <m:t>2025</m:t>
                    </m:r>
                  </m:num>
                  <m:den>
                    <m:r>
                      <m:rPr>
                        <m:sty m:val="p"/>
                      </m:rPr>
                      <w:rPr>
                        <w:rFonts w:ascii="Cambria Math" w:hAnsi="Times New Roman"/>
                        <w:sz w:val="28"/>
                        <w:szCs w:val="28"/>
                      </w:rPr>
                      <m:t>2025</m:t>
                    </m:r>
                    <m:r>
                      <m:rPr>
                        <m:sty m:val="p"/>
                      </m:rPr>
                      <w:rPr>
                        <w:rFonts w:ascii="Cambria Math" w:hAnsi="Cambria Math"/>
                        <w:sz w:val="28"/>
                        <w:szCs w:val="28"/>
                      </w:rPr>
                      <m:t>-</m:t>
                    </m:r>
                    <m:r>
                      <m:rPr>
                        <m:sty m:val="p"/>
                      </m:rPr>
                      <w:rPr>
                        <w:rFonts w:ascii="Cambria Math" w:hAnsi="Times New Roman"/>
                        <w:sz w:val="28"/>
                        <w:szCs w:val="28"/>
                      </w:rPr>
                      <m:t>2030</m:t>
                    </m:r>
                  </m:den>
                </m:f>
              </m:oMath>
            </m:oMathPara>
          </w:p>
        </w:tc>
      </w:tr>
    </w:tbl>
    <w:p w:rsidR="008D13F8" w:rsidRDefault="008D13F8" w:rsidP="008D13F8">
      <w:pPr>
        <w:pStyle w:val="af"/>
        <w:spacing w:line="360" w:lineRule="auto"/>
        <w:rPr>
          <w:color w:val="C00000"/>
          <w:szCs w:val="28"/>
        </w:rPr>
      </w:pPr>
    </w:p>
    <w:p w:rsidR="00150A47" w:rsidRDefault="00150A47" w:rsidP="008D13F8">
      <w:pPr>
        <w:pStyle w:val="af"/>
        <w:spacing w:line="360" w:lineRule="auto"/>
        <w:rPr>
          <w:color w:val="C00000"/>
          <w:szCs w:val="28"/>
        </w:rPr>
      </w:pPr>
    </w:p>
    <w:p w:rsidR="00150A47" w:rsidRDefault="00150A47" w:rsidP="008D13F8">
      <w:pPr>
        <w:pStyle w:val="af"/>
        <w:spacing w:line="360" w:lineRule="auto"/>
        <w:rPr>
          <w:color w:val="C00000"/>
          <w:szCs w:val="28"/>
        </w:rPr>
      </w:pPr>
    </w:p>
    <w:p w:rsidR="008D13F8" w:rsidRDefault="001426E2" w:rsidP="008D13F8">
      <w:pPr>
        <w:pStyle w:val="21"/>
      </w:pPr>
      <w:bookmarkStart w:id="62" w:name="_Toc10717003"/>
      <w:bookmarkStart w:id="63" w:name="_Toc51333394"/>
      <w:r>
        <w:lastRenderedPageBreak/>
        <w:t>10</w:t>
      </w:r>
      <w:r w:rsidR="008D13F8">
        <w:t>.</w:t>
      </w:r>
      <w:r w:rsidR="008D13F8" w:rsidRPr="00EC0CAF">
        <w:t xml:space="preserve"> Мероприятия по обеспечению потребностей инвалидов и маломобильных групп населения</w:t>
      </w:r>
      <w:bookmarkEnd w:id="62"/>
      <w:bookmarkEnd w:id="63"/>
    </w:p>
    <w:p w:rsidR="008D13F8" w:rsidRPr="00BA1B0D" w:rsidRDefault="008D13F8" w:rsidP="008D13F8">
      <w:pPr>
        <w:tabs>
          <w:tab w:val="num" w:pos="360"/>
        </w:tabs>
        <w:spacing w:after="0" w:line="360" w:lineRule="auto"/>
        <w:ind w:firstLine="709"/>
        <w:contextualSpacing/>
        <w:rPr>
          <w:rFonts w:ascii="Times New Roman" w:hAnsi="Times New Roman" w:cs="Times New Roman"/>
          <w:sz w:val="28"/>
          <w:szCs w:val="28"/>
        </w:rPr>
      </w:pPr>
      <w:r w:rsidRPr="00BA1B0D">
        <w:rPr>
          <w:rFonts w:ascii="Times New Roman" w:hAnsi="Times New Roman" w:cs="Times New Roman"/>
          <w:sz w:val="28"/>
          <w:szCs w:val="28"/>
        </w:rPr>
        <w:t>С учетом требований СП 59.13330.2016 "Доступность зданий и сооружений для маломобильных групп населения" на проектируемой территории должно быть обеспечено беспрепятственное передвижение инвалидов всех категорий и других маломобильных групп населения, как пешком, так и с помощью транспортных средств.</w:t>
      </w:r>
    </w:p>
    <w:p w:rsidR="008D13F8" w:rsidRPr="00BA1B0D" w:rsidRDefault="008D13F8" w:rsidP="008D13F8">
      <w:pPr>
        <w:tabs>
          <w:tab w:val="num" w:pos="360"/>
        </w:tabs>
        <w:spacing w:after="0" w:line="360" w:lineRule="auto"/>
        <w:ind w:firstLine="709"/>
        <w:contextualSpacing/>
        <w:rPr>
          <w:rFonts w:ascii="Times New Roman" w:hAnsi="Times New Roman" w:cs="Times New Roman"/>
          <w:sz w:val="28"/>
          <w:szCs w:val="28"/>
        </w:rPr>
      </w:pPr>
      <w:r w:rsidRPr="00BA1B0D">
        <w:rPr>
          <w:rFonts w:ascii="Times New Roman" w:hAnsi="Times New Roman" w:cs="Times New Roman"/>
          <w:sz w:val="28"/>
          <w:szCs w:val="28"/>
        </w:rPr>
        <w:t xml:space="preserve">Особое внимание уделяется формированию пешеходных связей, с учетом специфики передвижения инвалидов различных категорий. При этом должны быть предусмотрены соответствующие планировочные, конструктивные и технические меры: </w:t>
      </w:r>
    </w:p>
    <w:p w:rsidR="008D13F8" w:rsidRPr="00A45194" w:rsidRDefault="008D13F8" w:rsidP="008D13F8">
      <w:pPr>
        <w:pStyle w:val="a7"/>
        <w:numPr>
          <w:ilvl w:val="0"/>
          <w:numId w:val="21"/>
        </w:numPr>
        <w:tabs>
          <w:tab w:val="num" w:pos="360"/>
        </w:tabs>
        <w:spacing w:after="0" w:line="360" w:lineRule="auto"/>
        <w:ind w:left="0" w:firstLine="709"/>
        <w:rPr>
          <w:rFonts w:ascii="Times New Roman" w:hAnsi="Times New Roman" w:cs="Times New Roman"/>
          <w:sz w:val="28"/>
          <w:szCs w:val="28"/>
        </w:rPr>
      </w:pPr>
      <w:r w:rsidRPr="00A45194">
        <w:rPr>
          <w:rFonts w:ascii="Times New Roman" w:hAnsi="Times New Roman" w:cs="Times New Roman"/>
          <w:sz w:val="28"/>
          <w:szCs w:val="28"/>
        </w:rPr>
        <w:t xml:space="preserve">продольные уклоны путей движения, предназначенные для пользования инвалидами на креслах-колясках и престарелых, не превышают 5%, поперечные – 2%; </w:t>
      </w:r>
    </w:p>
    <w:p w:rsidR="008D13F8" w:rsidRPr="00A45194" w:rsidRDefault="008D13F8" w:rsidP="008D13F8">
      <w:pPr>
        <w:pStyle w:val="a7"/>
        <w:numPr>
          <w:ilvl w:val="0"/>
          <w:numId w:val="21"/>
        </w:numPr>
        <w:tabs>
          <w:tab w:val="num" w:pos="360"/>
        </w:tabs>
        <w:spacing w:after="0" w:line="360" w:lineRule="auto"/>
        <w:ind w:left="0" w:firstLine="709"/>
        <w:rPr>
          <w:rFonts w:ascii="Times New Roman" w:hAnsi="Times New Roman" w:cs="Times New Roman"/>
          <w:sz w:val="28"/>
          <w:szCs w:val="28"/>
        </w:rPr>
      </w:pPr>
      <w:r w:rsidRPr="00A45194">
        <w:rPr>
          <w:rFonts w:ascii="Times New Roman" w:hAnsi="Times New Roman" w:cs="Times New Roman"/>
          <w:sz w:val="28"/>
          <w:szCs w:val="28"/>
        </w:rPr>
        <w:t>дорожки и тротуары, которыми пользуются инвалиды на креслах-колясках, должны иметь твердое покрытие, которое при намокании не становится скользким;</w:t>
      </w:r>
    </w:p>
    <w:p w:rsidR="008D13F8" w:rsidRDefault="008D13F8" w:rsidP="008D13F8">
      <w:pPr>
        <w:pStyle w:val="a7"/>
        <w:numPr>
          <w:ilvl w:val="0"/>
          <w:numId w:val="21"/>
        </w:numPr>
        <w:tabs>
          <w:tab w:val="num" w:pos="360"/>
        </w:tabs>
        <w:spacing w:after="0" w:line="360" w:lineRule="auto"/>
        <w:ind w:left="0" w:firstLine="709"/>
        <w:rPr>
          <w:rFonts w:ascii="Times New Roman" w:hAnsi="Times New Roman" w:cs="Times New Roman"/>
          <w:sz w:val="28"/>
          <w:szCs w:val="28"/>
        </w:rPr>
      </w:pPr>
      <w:r w:rsidRPr="00A45194">
        <w:rPr>
          <w:rFonts w:ascii="Times New Roman" w:hAnsi="Times New Roman" w:cs="Times New Roman"/>
          <w:sz w:val="28"/>
          <w:szCs w:val="28"/>
        </w:rPr>
        <w:t xml:space="preserve">в местах пересечения пешеходных путей с проезжей частью улиц и дорог высота бортового камня принята в пределах 2,5-4 см, съезды с тротуаров имеют уклон, не превышающий 1:10; </w:t>
      </w:r>
    </w:p>
    <w:p w:rsidR="008D13F8" w:rsidRPr="005508FF" w:rsidRDefault="008D13F8" w:rsidP="008D13F8">
      <w:pPr>
        <w:pStyle w:val="a7"/>
        <w:numPr>
          <w:ilvl w:val="0"/>
          <w:numId w:val="21"/>
        </w:numPr>
        <w:tabs>
          <w:tab w:val="num" w:pos="360"/>
        </w:tabs>
        <w:spacing w:after="0" w:line="360" w:lineRule="auto"/>
        <w:ind w:left="0" w:firstLine="709"/>
        <w:rPr>
          <w:rFonts w:ascii="Times New Roman" w:hAnsi="Times New Roman" w:cs="Times New Roman"/>
          <w:sz w:val="28"/>
          <w:szCs w:val="28"/>
        </w:rPr>
      </w:pPr>
      <w:r w:rsidRPr="002C3742">
        <w:rPr>
          <w:rFonts w:ascii="Times New Roman" w:hAnsi="Times New Roman" w:cs="Times New Roman"/>
          <w:sz w:val="28"/>
          <w:szCs w:val="28"/>
        </w:rPr>
        <w:t>устройство пандусов подъема для доступа на объекты обслуживания.</w:t>
      </w:r>
    </w:p>
    <w:p w:rsidR="008930DD" w:rsidRPr="002031AF" w:rsidRDefault="008930DD" w:rsidP="000A0F26">
      <w:pPr>
        <w:rPr>
          <w:rFonts w:eastAsia="Calibri"/>
          <w:color w:val="000000"/>
          <w:szCs w:val="28"/>
          <w:highlight w:val="red"/>
        </w:rPr>
      </w:pPr>
    </w:p>
    <w:sectPr w:rsidR="008930DD" w:rsidRPr="002031AF" w:rsidSect="0016314E">
      <w:headerReference w:type="default" r:id="rId12"/>
      <w:type w:val="continuous"/>
      <w:pgSz w:w="11984" w:h="17009"/>
      <w:pgMar w:top="1134" w:right="850" w:bottom="1134" w:left="1701" w:header="0" w:footer="567" w:gutter="0"/>
      <w:cols w:space="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0325" w:rsidRDefault="00080325" w:rsidP="00127A57">
      <w:pPr>
        <w:spacing w:after="0" w:line="240" w:lineRule="auto"/>
      </w:pPr>
      <w:r>
        <w:separator/>
      </w:r>
    </w:p>
  </w:endnote>
  <w:endnote w:type="continuationSeparator" w:id="1">
    <w:p w:rsidR="00080325" w:rsidRDefault="00080325" w:rsidP="00127A5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PT Sans">
    <w:altName w:val="Corbel"/>
    <w:charset w:val="CC"/>
    <w:family w:val="swiss"/>
    <w:pitch w:val="variable"/>
    <w:sig w:usb0="00000001" w:usb1="5000204B" w:usb2="00000020" w:usb3="00000000" w:csb0="00000097" w:csb1="00000000"/>
  </w:font>
  <w:font w:name="Arial">
    <w:panose1 w:val="020B0604020202020204"/>
    <w:charset w:val="CC"/>
    <w:family w:val="swiss"/>
    <w:pitch w:val="variable"/>
    <w:sig w:usb0="E0002AFF" w:usb1="C0007843" w:usb2="00000009" w:usb3="00000000" w:csb0="000001FF" w:csb1="00000000"/>
  </w:font>
  <w:font w:name="BatangChe">
    <w:panose1 w:val="02030609000101010101"/>
    <w:charset w:val="81"/>
    <w:family w:val="modern"/>
    <w:pitch w:val="fixed"/>
    <w:sig w:usb0="B00002AF" w:usb1="69D77CFB" w:usb2="00000030" w:usb3="00000000" w:csb0="0008009F" w:csb1="00000000"/>
  </w:font>
  <w:font w:name="Cambria Math">
    <w:panose1 w:val="02040503050406030204"/>
    <w:charset w:val="CC"/>
    <w:family w:val="roman"/>
    <w:pitch w:val="variable"/>
    <w:sig w:usb0="E00002FF" w:usb1="420024FF" w:usb2="00000000" w:usb3="00000000" w:csb0="0000019F" w:csb1="00000000"/>
  </w:font>
  <w:font w:name="TimesNewRomanPSMT">
    <w:altName w:val="MS PMincho"/>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635346"/>
      <w:docPartObj>
        <w:docPartGallery w:val="Page Numbers (Bottom of Page)"/>
        <w:docPartUnique/>
      </w:docPartObj>
    </w:sdtPr>
    <w:sdtContent>
      <w:p w:rsidR="00F658B1" w:rsidRDefault="007F3EE8">
        <w:pPr>
          <w:pStyle w:val="a5"/>
          <w:jc w:val="right"/>
        </w:pPr>
        <w:fldSimple w:instr=" PAGE   \* MERGEFORMAT ">
          <w:r w:rsidR="00167E79">
            <w:rPr>
              <w:noProof/>
            </w:rPr>
            <w:t>39</w:t>
          </w:r>
        </w:fldSimple>
      </w:p>
    </w:sdtContent>
  </w:sdt>
  <w:p w:rsidR="00F658B1" w:rsidRDefault="00F658B1">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0325" w:rsidRDefault="00080325" w:rsidP="00127A57">
      <w:pPr>
        <w:spacing w:after="0" w:line="240" w:lineRule="auto"/>
      </w:pPr>
      <w:r>
        <w:separator/>
      </w:r>
    </w:p>
  </w:footnote>
  <w:footnote w:type="continuationSeparator" w:id="1">
    <w:p w:rsidR="00080325" w:rsidRDefault="00080325" w:rsidP="00127A5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863065"/>
      <w:docPartObj>
        <w:docPartGallery w:val="Page Numbers (Top of Page)"/>
        <w:docPartUnique/>
      </w:docPartObj>
    </w:sdtPr>
    <w:sdtContent>
      <w:p w:rsidR="00F658B1" w:rsidRPr="000E4768" w:rsidRDefault="00F658B1" w:rsidP="0066143D">
        <w:pPr>
          <w:spacing w:after="0" w:line="240" w:lineRule="auto"/>
          <w:jc w:val="right"/>
          <w:rPr>
            <w:rFonts w:ascii="Times New Roman" w:hAnsi="Times New Roman"/>
            <w:sz w:val="36"/>
            <w:szCs w:val="36"/>
          </w:rPr>
        </w:pPr>
        <w:r>
          <w:rPr>
            <w:noProof/>
          </w:rPr>
          <w:drawing>
            <wp:anchor distT="0" distB="0" distL="114300" distR="114300" simplePos="0" relativeHeight="251657728" behindDoc="1" locked="0" layoutInCell="1" allowOverlap="1">
              <wp:simplePos x="0" y="0"/>
              <wp:positionH relativeFrom="column">
                <wp:posOffset>-137160</wp:posOffset>
              </wp:positionH>
              <wp:positionV relativeFrom="paragraph">
                <wp:posOffset>-3175</wp:posOffset>
              </wp:positionV>
              <wp:extent cx="1282700" cy="911860"/>
              <wp:effectExtent l="19050" t="0" r="0" b="0"/>
              <wp:wrapNone/>
              <wp:docPr id="4"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
                      <a:srcRect/>
                      <a:stretch>
                        <a:fillRect/>
                      </a:stretch>
                    </pic:blipFill>
                    <pic:spPr bwMode="auto">
                      <a:xfrm>
                        <a:off x="0" y="0"/>
                        <a:ext cx="1282700" cy="911860"/>
                      </a:xfrm>
                      <a:prstGeom prst="rect">
                        <a:avLst/>
                      </a:prstGeom>
                      <a:noFill/>
                      <a:ln w="9525">
                        <a:noFill/>
                        <a:miter lim="800000"/>
                        <a:headEnd/>
                        <a:tailEnd/>
                      </a:ln>
                    </pic:spPr>
                  </pic:pic>
                </a:graphicData>
              </a:graphic>
            </wp:anchor>
          </w:drawing>
        </w:r>
        <w:r w:rsidRPr="000E4768">
          <w:rPr>
            <w:rFonts w:ascii="Times New Roman" w:hAnsi="Times New Roman"/>
            <w:sz w:val="36"/>
            <w:szCs w:val="36"/>
          </w:rPr>
          <w:t>Российская Федерация</w:t>
        </w:r>
      </w:p>
      <w:p w:rsidR="00F658B1" w:rsidRPr="000E4768" w:rsidRDefault="00F658B1" w:rsidP="0066143D">
        <w:pPr>
          <w:spacing w:after="0" w:line="240" w:lineRule="auto"/>
          <w:jc w:val="right"/>
          <w:rPr>
            <w:rFonts w:ascii="Times New Roman" w:hAnsi="Times New Roman"/>
            <w:b/>
            <w:sz w:val="36"/>
            <w:szCs w:val="36"/>
          </w:rPr>
        </w:pPr>
        <w:r w:rsidRPr="000E4768">
          <w:rPr>
            <w:rFonts w:ascii="Times New Roman" w:hAnsi="Times New Roman"/>
            <w:b/>
            <w:sz w:val="36"/>
            <w:szCs w:val="36"/>
          </w:rPr>
          <w:t>Общество с ограниченной ответственностью</w:t>
        </w:r>
      </w:p>
      <w:p w:rsidR="00F658B1" w:rsidRPr="000E4768" w:rsidRDefault="00F658B1" w:rsidP="0066143D">
        <w:pPr>
          <w:spacing w:after="0" w:line="240" w:lineRule="auto"/>
          <w:jc w:val="right"/>
          <w:rPr>
            <w:rFonts w:ascii="Times New Roman" w:hAnsi="Times New Roman"/>
            <w:b/>
            <w:sz w:val="36"/>
            <w:szCs w:val="36"/>
          </w:rPr>
        </w:pPr>
        <w:r>
          <w:rPr>
            <w:rFonts w:ascii="Times New Roman" w:hAnsi="Times New Roman"/>
            <w:b/>
            <w:sz w:val="36"/>
            <w:szCs w:val="36"/>
          </w:rPr>
          <w:t>"</w:t>
        </w:r>
        <w:r w:rsidRPr="000E4768">
          <w:rPr>
            <w:rFonts w:ascii="Times New Roman" w:hAnsi="Times New Roman"/>
            <w:b/>
            <w:sz w:val="36"/>
            <w:szCs w:val="36"/>
          </w:rPr>
          <w:t>ЗЕНИТ</w:t>
        </w:r>
        <w:r>
          <w:rPr>
            <w:rFonts w:ascii="Times New Roman" w:hAnsi="Times New Roman"/>
            <w:b/>
            <w:sz w:val="36"/>
            <w:szCs w:val="36"/>
          </w:rPr>
          <w:t>"</w:t>
        </w:r>
      </w:p>
      <w:p w:rsidR="00F658B1" w:rsidRPr="000E4768" w:rsidRDefault="00F658B1" w:rsidP="00A14150">
        <w:pPr>
          <w:spacing w:after="0" w:line="240" w:lineRule="auto"/>
          <w:ind w:firstLine="0"/>
        </w:pPr>
        <w:r w:rsidRPr="000E4768">
          <w:t>_____________________________________________________________________________________</w:t>
        </w:r>
      </w:p>
      <w:p w:rsidR="00F658B1" w:rsidRPr="00A14150" w:rsidRDefault="00F658B1" w:rsidP="00A14150">
        <w:pPr>
          <w:spacing w:after="0" w:line="240" w:lineRule="auto"/>
          <w:ind w:firstLine="0"/>
          <w:rPr>
            <w:rFonts w:ascii="Times New Roman" w:eastAsia="Times New Roman" w:hAnsi="Times New Roman"/>
          </w:rPr>
        </w:pPr>
        <w:r w:rsidRPr="008E7C85">
          <w:rPr>
            <w:rFonts w:ascii="Times New Roman" w:hAnsi="Times New Roman"/>
          </w:rPr>
          <w:t xml:space="preserve">Юридический адрес: 454048, г. Челябинск, Свердловский проспект, д. 84Б, офис 7.16,  ИНН/КПП 7451387459/745301001, Р/счет 40702810490000020789 в ПАО </w:t>
        </w:r>
        <w:r>
          <w:rPr>
            <w:rFonts w:ascii="Times New Roman" w:hAnsi="Times New Roman"/>
          </w:rPr>
          <w:t>"</w:t>
        </w:r>
        <w:r w:rsidRPr="008E7C85">
          <w:rPr>
            <w:rFonts w:ascii="Times New Roman" w:hAnsi="Times New Roman"/>
          </w:rPr>
          <w:t>Челябинвестбанк</w:t>
        </w:r>
        <w:r>
          <w:rPr>
            <w:rFonts w:ascii="Times New Roman" w:hAnsi="Times New Roman"/>
          </w:rPr>
          <w:t>"</w:t>
        </w:r>
        <w:r w:rsidRPr="008E7C85">
          <w:rPr>
            <w:rFonts w:ascii="Times New Roman" w:hAnsi="Times New Roman"/>
          </w:rPr>
          <w:t xml:space="preserve">, г. Челябинск к/сч. 30101810400000000779 БИК 047501779 т. </w:t>
        </w:r>
        <w:r w:rsidRPr="008E7C85">
          <w:rPr>
            <w:rFonts w:ascii="Times New Roman" w:eastAsia="Times New Roman" w:hAnsi="Times New Roman"/>
          </w:rPr>
          <w:t>89507420077 zenit-project@yandex.ru</w:t>
        </w:r>
      </w:p>
    </w:sdtContent>
  </w:sdt>
  <w:p w:rsidR="00F658B1" w:rsidRDefault="00F658B1" w:rsidP="004A358B">
    <w:pPr>
      <w:pStyle w:val="a3"/>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58B1" w:rsidRPr="000E4768" w:rsidRDefault="00F658B1" w:rsidP="004A358B">
    <w:pPr>
      <w:spacing w:after="0" w:line="240" w:lineRule="auto"/>
      <w:jc w:val="right"/>
      <w:rPr>
        <w:rFonts w:ascii="Times New Roman" w:hAnsi="Times New Roman"/>
        <w:sz w:val="36"/>
        <w:szCs w:val="36"/>
      </w:rPr>
    </w:pPr>
    <w:r>
      <w:rPr>
        <w:noProof/>
      </w:rPr>
      <w:drawing>
        <wp:anchor distT="0" distB="0" distL="114300" distR="114300" simplePos="0" relativeHeight="251656704" behindDoc="1" locked="0" layoutInCell="1" allowOverlap="1">
          <wp:simplePos x="0" y="0"/>
          <wp:positionH relativeFrom="column">
            <wp:posOffset>-137160</wp:posOffset>
          </wp:positionH>
          <wp:positionV relativeFrom="paragraph">
            <wp:posOffset>-3175</wp:posOffset>
          </wp:positionV>
          <wp:extent cx="1282700" cy="911860"/>
          <wp:effectExtent l="19050" t="0" r="0" b="0"/>
          <wp:wrapNone/>
          <wp:docPr id="14"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
                  <a:srcRect/>
                  <a:stretch>
                    <a:fillRect/>
                  </a:stretch>
                </pic:blipFill>
                <pic:spPr bwMode="auto">
                  <a:xfrm>
                    <a:off x="0" y="0"/>
                    <a:ext cx="1282700" cy="911860"/>
                  </a:xfrm>
                  <a:prstGeom prst="rect">
                    <a:avLst/>
                  </a:prstGeom>
                  <a:noFill/>
                  <a:ln w="9525">
                    <a:noFill/>
                    <a:miter lim="800000"/>
                    <a:headEnd/>
                    <a:tailEnd/>
                  </a:ln>
                </pic:spPr>
              </pic:pic>
            </a:graphicData>
          </a:graphic>
        </wp:anchor>
      </w:drawing>
    </w:r>
    <w:r w:rsidRPr="000E4768">
      <w:rPr>
        <w:rFonts w:ascii="Times New Roman" w:hAnsi="Times New Roman"/>
        <w:sz w:val="36"/>
        <w:szCs w:val="36"/>
      </w:rPr>
      <w:t>Российская Федерация</w:t>
    </w:r>
  </w:p>
  <w:p w:rsidR="00F658B1" w:rsidRPr="000E4768" w:rsidRDefault="00F658B1" w:rsidP="004A358B">
    <w:pPr>
      <w:spacing w:after="0" w:line="240" w:lineRule="auto"/>
      <w:jc w:val="right"/>
      <w:rPr>
        <w:rFonts w:ascii="Times New Roman" w:hAnsi="Times New Roman"/>
        <w:b/>
        <w:sz w:val="36"/>
        <w:szCs w:val="36"/>
      </w:rPr>
    </w:pPr>
    <w:r w:rsidRPr="000E4768">
      <w:rPr>
        <w:rFonts w:ascii="Times New Roman" w:hAnsi="Times New Roman"/>
        <w:b/>
        <w:sz w:val="36"/>
        <w:szCs w:val="36"/>
      </w:rPr>
      <w:t>Общество с ограниченной ответственностью</w:t>
    </w:r>
  </w:p>
  <w:p w:rsidR="00F658B1" w:rsidRPr="000E4768" w:rsidRDefault="00F658B1" w:rsidP="004A358B">
    <w:pPr>
      <w:spacing w:after="0" w:line="240" w:lineRule="auto"/>
      <w:jc w:val="right"/>
      <w:rPr>
        <w:rFonts w:ascii="Times New Roman" w:hAnsi="Times New Roman"/>
        <w:b/>
        <w:sz w:val="36"/>
        <w:szCs w:val="36"/>
      </w:rPr>
    </w:pPr>
    <w:r>
      <w:rPr>
        <w:rFonts w:ascii="Times New Roman" w:hAnsi="Times New Roman"/>
        <w:b/>
        <w:sz w:val="36"/>
        <w:szCs w:val="36"/>
      </w:rPr>
      <w:t>"</w:t>
    </w:r>
    <w:r w:rsidRPr="000E4768">
      <w:rPr>
        <w:rFonts w:ascii="Times New Roman" w:hAnsi="Times New Roman"/>
        <w:b/>
        <w:sz w:val="36"/>
        <w:szCs w:val="36"/>
      </w:rPr>
      <w:t>ЗЕНИТ</w:t>
    </w:r>
    <w:r>
      <w:rPr>
        <w:rFonts w:ascii="Times New Roman" w:hAnsi="Times New Roman"/>
        <w:b/>
        <w:sz w:val="36"/>
        <w:szCs w:val="36"/>
      </w:rPr>
      <w:t>"</w:t>
    </w:r>
  </w:p>
  <w:p w:rsidR="00F658B1" w:rsidRPr="000E4768" w:rsidRDefault="00F658B1" w:rsidP="00A14150">
    <w:pPr>
      <w:spacing w:after="0" w:line="240" w:lineRule="auto"/>
      <w:ind w:firstLine="0"/>
    </w:pPr>
    <w:r w:rsidRPr="000E4768">
      <w:t>_______________________________________________________</w:t>
    </w:r>
    <w:r>
      <w:t>______________________________</w:t>
    </w:r>
  </w:p>
  <w:p w:rsidR="00F658B1" w:rsidRPr="008E7C85" w:rsidRDefault="00F658B1" w:rsidP="00A14150">
    <w:pPr>
      <w:spacing w:after="0" w:line="240" w:lineRule="auto"/>
      <w:ind w:firstLine="0"/>
      <w:rPr>
        <w:rFonts w:ascii="Times New Roman" w:eastAsia="Times New Roman" w:hAnsi="Times New Roman"/>
      </w:rPr>
    </w:pPr>
    <w:r w:rsidRPr="008E7C85">
      <w:rPr>
        <w:rFonts w:ascii="Times New Roman" w:hAnsi="Times New Roman"/>
      </w:rPr>
      <w:t xml:space="preserve">Юридический адрес: 454048, г. Челябинск, Свердловский проспект, д. 84Б, офис 7.16,  ИНН/КПП 7451387459/745301001, Р/счет 40702810490000020789 в ПАО </w:t>
    </w:r>
    <w:r>
      <w:rPr>
        <w:rFonts w:ascii="Times New Roman" w:hAnsi="Times New Roman"/>
      </w:rPr>
      <w:t>"</w:t>
    </w:r>
    <w:r w:rsidRPr="008E7C85">
      <w:rPr>
        <w:rFonts w:ascii="Times New Roman" w:hAnsi="Times New Roman"/>
      </w:rPr>
      <w:t>Челябинвестбанк</w:t>
    </w:r>
    <w:r>
      <w:rPr>
        <w:rFonts w:ascii="Times New Roman" w:hAnsi="Times New Roman"/>
      </w:rPr>
      <w:t>"</w:t>
    </w:r>
    <w:r w:rsidRPr="008E7C85">
      <w:rPr>
        <w:rFonts w:ascii="Times New Roman" w:hAnsi="Times New Roman"/>
      </w:rPr>
      <w:t xml:space="preserve">, г. Челябинск к/сч. 30101810400000000779 БИК 047501779 т. </w:t>
    </w:r>
    <w:r w:rsidRPr="008E7C85">
      <w:rPr>
        <w:rFonts w:ascii="Times New Roman" w:eastAsia="Times New Roman" w:hAnsi="Times New Roman"/>
      </w:rPr>
      <w:t>89507420077 zenit-project@yandex.ru</w:t>
    </w:r>
  </w:p>
  <w:p w:rsidR="00F658B1" w:rsidRDefault="00F658B1">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58B1" w:rsidRDefault="00F658B1" w:rsidP="00C2772D">
    <w:pPr>
      <w:spacing w:after="0" w:line="240" w:lineRule="auto"/>
      <w:jc w:val="right"/>
      <w:rPr>
        <w:rFonts w:ascii="Times New Roman" w:hAnsi="Times New Roman"/>
        <w:sz w:val="36"/>
        <w:szCs w:val="36"/>
      </w:rPr>
    </w:pPr>
  </w:p>
  <w:p w:rsidR="00F658B1" w:rsidRPr="000E4768" w:rsidRDefault="00F658B1" w:rsidP="00C2772D">
    <w:pPr>
      <w:spacing w:after="0" w:line="240" w:lineRule="auto"/>
      <w:jc w:val="right"/>
      <w:rPr>
        <w:rFonts w:ascii="Times New Roman" w:hAnsi="Times New Roman"/>
        <w:sz w:val="36"/>
        <w:szCs w:val="36"/>
      </w:rPr>
    </w:pPr>
    <w:r>
      <w:rPr>
        <w:noProof/>
      </w:rPr>
      <w:drawing>
        <wp:anchor distT="0" distB="0" distL="114300" distR="114300" simplePos="0" relativeHeight="251658752" behindDoc="1" locked="0" layoutInCell="1" allowOverlap="1">
          <wp:simplePos x="0" y="0"/>
          <wp:positionH relativeFrom="column">
            <wp:posOffset>-137160</wp:posOffset>
          </wp:positionH>
          <wp:positionV relativeFrom="paragraph">
            <wp:posOffset>-3175</wp:posOffset>
          </wp:positionV>
          <wp:extent cx="1282700" cy="911860"/>
          <wp:effectExtent l="19050" t="0" r="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
                  <a:srcRect/>
                  <a:stretch>
                    <a:fillRect/>
                  </a:stretch>
                </pic:blipFill>
                <pic:spPr bwMode="auto">
                  <a:xfrm>
                    <a:off x="0" y="0"/>
                    <a:ext cx="1282700" cy="911860"/>
                  </a:xfrm>
                  <a:prstGeom prst="rect">
                    <a:avLst/>
                  </a:prstGeom>
                  <a:noFill/>
                  <a:ln w="9525">
                    <a:noFill/>
                    <a:miter lim="800000"/>
                    <a:headEnd/>
                    <a:tailEnd/>
                  </a:ln>
                </pic:spPr>
              </pic:pic>
            </a:graphicData>
          </a:graphic>
        </wp:anchor>
      </w:drawing>
    </w:r>
    <w:r w:rsidRPr="000E4768">
      <w:rPr>
        <w:rFonts w:ascii="Times New Roman" w:hAnsi="Times New Roman"/>
        <w:sz w:val="36"/>
        <w:szCs w:val="36"/>
      </w:rPr>
      <w:t>Российская Федерация</w:t>
    </w:r>
  </w:p>
  <w:p w:rsidR="00F658B1" w:rsidRPr="000E4768" w:rsidRDefault="00F658B1" w:rsidP="00C2772D">
    <w:pPr>
      <w:spacing w:after="0" w:line="240" w:lineRule="auto"/>
      <w:jc w:val="right"/>
      <w:rPr>
        <w:rFonts w:ascii="Times New Roman" w:hAnsi="Times New Roman"/>
        <w:b/>
        <w:sz w:val="36"/>
        <w:szCs w:val="36"/>
      </w:rPr>
    </w:pPr>
    <w:r w:rsidRPr="000E4768">
      <w:rPr>
        <w:rFonts w:ascii="Times New Roman" w:hAnsi="Times New Roman"/>
        <w:b/>
        <w:sz w:val="36"/>
        <w:szCs w:val="36"/>
      </w:rPr>
      <w:t>Общество с ограниченной ответственностью</w:t>
    </w:r>
  </w:p>
  <w:p w:rsidR="00F658B1" w:rsidRPr="000E4768" w:rsidRDefault="00F658B1" w:rsidP="00C2772D">
    <w:pPr>
      <w:spacing w:after="0" w:line="240" w:lineRule="auto"/>
      <w:jc w:val="right"/>
      <w:rPr>
        <w:rFonts w:ascii="Times New Roman" w:hAnsi="Times New Roman"/>
        <w:b/>
        <w:sz w:val="36"/>
        <w:szCs w:val="36"/>
      </w:rPr>
    </w:pPr>
    <w:r>
      <w:rPr>
        <w:rFonts w:ascii="Times New Roman" w:hAnsi="Times New Roman"/>
        <w:b/>
        <w:sz w:val="36"/>
        <w:szCs w:val="36"/>
      </w:rPr>
      <w:t>"</w:t>
    </w:r>
    <w:r w:rsidRPr="000E4768">
      <w:rPr>
        <w:rFonts w:ascii="Times New Roman" w:hAnsi="Times New Roman"/>
        <w:b/>
        <w:sz w:val="36"/>
        <w:szCs w:val="36"/>
      </w:rPr>
      <w:t>ЗЕНИТ</w:t>
    </w:r>
    <w:r>
      <w:rPr>
        <w:rFonts w:ascii="Times New Roman" w:hAnsi="Times New Roman"/>
        <w:b/>
        <w:sz w:val="36"/>
        <w:szCs w:val="36"/>
      </w:rPr>
      <w:t>"</w:t>
    </w:r>
  </w:p>
  <w:p w:rsidR="00F658B1" w:rsidRPr="000E4768" w:rsidRDefault="00F658B1" w:rsidP="00C2772D">
    <w:pPr>
      <w:spacing w:after="0" w:line="240" w:lineRule="auto"/>
    </w:pPr>
    <w:r w:rsidRPr="000E4768">
      <w:t>_____________________________________________________________________________________</w:t>
    </w:r>
  </w:p>
  <w:p w:rsidR="00F658B1" w:rsidRPr="008E7C85" w:rsidRDefault="00F658B1" w:rsidP="00C2772D">
    <w:pPr>
      <w:spacing w:after="0" w:line="240" w:lineRule="auto"/>
      <w:rPr>
        <w:rFonts w:ascii="Times New Roman" w:eastAsia="Times New Roman" w:hAnsi="Times New Roman"/>
      </w:rPr>
    </w:pPr>
    <w:r w:rsidRPr="008E7C85">
      <w:rPr>
        <w:rFonts w:ascii="Times New Roman" w:hAnsi="Times New Roman"/>
      </w:rPr>
      <w:t xml:space="preserve">Юридический адрес: 454048, г. Челябинск, Свердловский проспект, д. 84Б, офис 7.16,  ИНН/КПП 7451387459/745301001, Р/счет 40702810490000020789 в ПАО </w:t>
    </w:r>
    <w:r>
      <w:rPr>
        <w:rFonts w:ascii="Times New Roman" w:hAnsi="Times New Roman"/>
      </w:rPr>
      <w:t>"</w:t>
    </w:r>
    <w:r w:rsidRPr="008E7C85">
      <w:rPr>
        <w:rFonts w:ascii="Times New Roman" w:hAnsi="Times New Roman"/>
      </w:rPr>
      <w:t>Челябинвестбанк</w:t>
    </w:r>
    <w:r>
      <w:rPr>
        <w:rFonts w:ascii="Times New Roman" w:hAnsi="Times New Roman"/>
      </w:rPr>
      <w:t>"</w:t>
    </w:r>
    <w:r w:rsidRPr="008E7C85">
      <w:rPr>
        <w:rFonts w:ascii="Times New Roman" w:hAnsi="Times New Roman"/>
      </w:rPr>
      <w:t xml:space="preserve">, г. Челябинск к/сч. 30101810400000000779 БИК 047501779 т. </w:t>
    </w:r>
    <w:r w:rsidRPr="008E7C85">
      <w:rPr>
        <w:rFonts w:ascii="Times New Roman" w:eastAsia="Times New Roman" w:hAnsi="Times New Roman"/>
      </w:rPr>
      <w:t>89507420077 zenit-project@yandex.ru</w:t>
    </w:r>
  </w:p>
  <w:p w:rsidR="00F658B1" w:rsidRDefault="00F658B1" w:rsidP="001C6041">
    <w:pPr>
      <w:pStyle w:val="a3"/>
      <w:jc w:val="cent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58B1" w:rsidRPr="008E7C85" w:rsidRDefault="00F658B1" w:rsidP="0066143D">
    <w:pPr>
      <w:spacing w:after="0" w:line="240" w:lineRule="auto"/>
      <w:jc w:val="right"/>
      <w:rPr>
        <w:rFonts w:ascii="Times New Roman" w:eastAsia="Times New Roman" w:hAnsi="Times New Roman"/>
      </w:rPr>
    </w:pPr>
  </w:p>
  <w:p w:rsidR="00F658B1" w:rsidRDefault="00F658B1" w:rsidP="0066143D">
    <w:pPr>
      <w:pStyle w:val="a3"/>
      <w:tabs>
        <w:tab w:val="left" w:pos="739"/>
        <w:tab w:val="center" w:pos="4999"/>
      </w:tabs>
    </w:pPr>
    <w:r>
      <w:tab/>
    </w:r>
    <w:r>
      <w:tab/>
    </w:r>
  </w:p>
  <w:p w:rsidR="00F658B1" w:rsidRDefault="00F658B1" w:rsidP="004A358B">
    <w:pPr>
      <w:pStyle w:val="a3"/>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54864"/>
    <w:multiLevelType w:val="hybridMultilevel"/>
    <w:tmpl w:val="C86EAEE8"/>
    <w:lvl w:ilvl="0" w:tplc="E6828F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34A5082"/>
    <w:multiLevelType w:val="hybridMultilevel"/>
    <w:tmpl w:val="C2BAEF86"/>
    <w:lvl w:ilvl="0" w:tplc="E6828F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7D23877"/>
    <w:multiLevelType w:val="hybridMultilevel"/>
    <w:tmpl w:val="5BF0768A"/>
    <w:lvl w:ilvl="0" w:tplc="E648D3BE">
      <w:start w:val="1"/>
      <w:numFmt w:val="decimal"/>
      <w:lvlText w:val="%1)"/>
      <w:lvlJc w:val="left"/>
      <w:pPr>
        <w:ind w:left="220" w:hanging="531"/>
      </w:pPr>
      <w:rPr>
        <w:rFonts w:ascii="Times New Roman" w:eastAsia="Times New Roman" w:hAnsi="Times New Roman" w:cs="Times New Roman" w:hint="default"/>
        <w:w w:val="100"/>
        <w:sz w:val="28"/>
        <w:szCs w:val="28"/>
        <w:lang w:val="ru-RU" w:eastAsia="ru-RU" w:bidi="ru-RU"/>
      </w:rPr>
    </w:lvl>
    <w:lvl w:ilvl="1" w:tplc="CD96B388">
      <w:numFmt w:val="bullet"/>
      <w:lvlText w:val="•"/>
      <w:lvlJc w:val="left"/>
      <w:pPr>
        <w:ind w:left="1224" w:hanging="531"/>
      </w:pPr>
      <w:rPr>
        <w:rFonts w:hint="default"/>
        <w:lang w:val="ru-RU" w:eastAsia="ru-RU" w:bidi="ru-RU"/>
      </w:rPr>
    </w:lvl>
    <w:lvl w:ilvl="2" w:tplc="036CB946">
      <w:numFmt w:val="bullet"/>
      <w:lvlText w:val="•"/>
      <w:lvlJc w:val="left"/>
      <w:pPr>
        <w:ind w:left="2228" w:hanging="531"/>
      </w:pPr>
      <w:rPr>
        <w:rFonts w:hint="default"/>
        <w:lang w:val="ru-RU" w:eastAsia="ru-RU" w:bidi="ru-RU"/>
      </w:rPr>
    </w:lvl>
    <w:lvl w:ilvl="3" w:tplc="4D10DEC6">
      <w:numFmt w:val="bullet"/>
      <w:lvlText w:val="•"/>
      <w:lvlJc w:val="left"/>
      <w:pPr>
        <w:ind w:left="3232" w:hanging="531"/>
      </w:pPr>
      <w:rPr>
        <w:rFonts w:hint="default"/>
        <w:lang w:val="ru-RU" w:eastAsia="ru-RU" w:bidi="ru-RU"/>
      </w:rPr>
    </w:lvl>
    <w:lvl w:ilvl="4" w:tplc="F5FEAD5C">
      <w:numFmt w:val="bullet"/>
      <w:lvlText w:val="•"/>
      <w:lvlJc w:val="left"/>
      <w:pPr>
        <w:ind w:left="4237" w:hanging="531"/>
      </w:pPr>
      <w:rPr>
        <w:rFonts w:hint="default"/>
        <w:lang w:val="ru-RU" w:eastAsia="ru-RU" w:bidi="ru-RU"/>
      </w:rPr>
    </w:lvl>
    <w:lvl w:ilvl="5" w:tplc="3CFCFC22">
      <w:numFmt w:val="bullet"/>
      <w:lvlText w:val="•"/>
      <w:lvlJc w:val="left"/>
      <w:pPr>
        <w:ind w:left="5241" w:hanging="531"/>
      </w:pPr>
      <w:rPr>
        <w:rFonts w:hint="default"/>
        <w:lang w:val="ru-RU" w:eastAsia="ru-RU" w:bidi="ru-RU"/>
      </w:rPr>
    </w:lvl>
    <w:lvl w:ilvl="6" w:tplc="6590C970">
      <w:numFmt w:val="bullet"/>
      <w:lvlText w:val="•"/>
      <w:lvlJc w:val="left"/>
      <w:pPr>
        <w:ind w:left="6245" w:hanging="531"/>
      </w:pPr>
      <w:rPr>
        <w:rFonts w:hint="default"/>
        <w:lang w:val="ru-RU" w:eastAsia="ru-RU" w:bidi="ru-RU"/>
      </w:rPr>
    </w:lvl>
    <w:lvl w:ilvl="7" w:tplc="799241B0">
      <w:numFmt w:val="bullet"/>
      <w:lvlText w:val="•"/>
      <w:lvlJc w:val="left"/>
      <w:pPr>
        <w:ind w:left="7250" w:hanging="531"/>
      </w:pPr>
      <w:rPr>
        <w:rFonts w:hint="default"/>
        <w:lang w:val="ru-RU" w:eastAsia="ru-RU" w:bidi="ru-RU"/>
      </w:rPr>
    </w:lvl>
    <w:lvl w:ilvl="8" w:tplc="8D66E6D0">
      <w:numFmt w:val="bullet"/>
      <w:lvlText w:val="•"/>
      <w:lvlJc w:val="left"/>
      <w:pPr>
        <w:ind w:left="8254" w:hanging="531"/>
      </w:pPr>
      <w:rPr>
        <w:rFonts w:hint="default"/>
        <w:lang w:val="ru-RU" w:eastAsia="ru-RU" w:bidi="ru-RU"/>
      </w:rPr>
    </w:lvl>
  </w:abstractNum>
  <w:abstractNum w:abstractNumId="3">
    <w:nsid w:val="0E6018D8"/>
    <w:multiLevelType w:val="hybridMultilevel"/>
    <w:tmpl w:val="90DCE20C"/>
    <w:lvl w:ilvl="0" w:tplc="E6828F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0B7019E"/>
    <w:multiLevelType w:val="hybridMultilevel"/>
    <w:tmpl w:val="0F3CCDAE"/>
    <w:lvl w:ilvl="0" w:tplc="E6828F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35F58A9"/>
    <w:multiLevelType w:val="hybridMultilevel"/>
    <w:tmpl w:val="41EC85A2"/>
    <w:lvl w:ilvl="0" w:tplc="E6828F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5871AB0"/>
    <w:multiLevelType w:val="hybridMultilevel"/>
    <w:tmpl w:val="07021D98"/>
    <w:lvl w:ilvl="0" w:tplc="15AA5DAC">
      <w:start w:val="1"/>
      <w:numFmt w:val="bullet"/>
      <w:lvlText w:val="­"/>
      <w:lvlJc w:val="left"/>
      <w:pPr>
        <w:ind w:left="1429" w:hanging="360"/>
      </w:pPr>
      <w:rPr>
        <w:rFonts w:ascii="Courier New" w:hAnsi="Courier New"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1772367F"/>
    <w:multiLevelType w:val="hybridMultilevel"/>
    <w:tmpl w:val="E57411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B036758"/>
    <w:multiLevelType w:val="hybridMultilevel"/>
    <w:tmpl w:val="EDDEE1CE"/>
    <w:lvl w:ilvl="0" w:tplc="E6828F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2AB633A6"/>
    <w:multiLevelType w:val="hybridMultilevel"/>
    <w:tmpl w:val="5D7E3870"/>
    <w:lvl w:ilvl="0" w:tplc="818A09C8">
      <w:numFmt w:val="bullet"/>
      <w:lvlText w:val="-"/>
      <w:lvlJc w:val="left"/>
      <w:pPr>
        <w:ind w:left="220" w:hanging="164"/>
      </w:pPr>
      <w:rPr>
        <w:rFonts w:ascii="Times New Roman" w:eastAsia="Times New Roman" w:hAnsi="Times New Roman" w:cs="Times New Roman" w:hint="default"/>
        <w:w w:val="100"/>
        <w:sz w:val="28"/>
        <w:szCs w:val="28"/>
        <w:lang w:val="ru-RU" w:eastAsia="ru-RU" w:bidi="ru-RU"/>
      </w:rPr>
    </w:lvl>
    <w:lvl w:ilvl="1" w:tplc="83D4C4A6">
      <w:numFmt w:val="bullet"/>
      <w:lvlText w:val="•"/>
      <w:lvlJc w:val="left"/>
      <w:pPr>
        <w:ind w:left="1224" w:hanging="164"/>
      </w:pPr>
      <w:rPr>
        <w:rFonts w:hint="default"/>
        <w:lang w:val="ru-RU" w:eastAsia="ru-RU" w:bidi="ru-RU"/>
      </w:rPr>
    </w:lvl>
    <w:lvl w:ilvl="2" w:tplc="CF048084">
      <w:numFmt w:val="bullet"/>
      <w:lvlText w:val="•"/>
      <w:lvlJc w:val="left"/>
      <w:pPr>
        <w:ind w:left="2228" w:hanging="164"/>
      </w:pPr>
      <w:rPr>
        <w:rFonts w:hint="default"/>
        <w:lang w:val="ru-RU" w:eastAsia="ru-RU" w:bidi="ru-RU"/>
      </w:rPr>
    </w:lvl>
    <w:lvl w:ilvl="3" w:tplc="D330595A">
      <w:numFmt w:val="bullet"/>
      <w:lvlText w:val="•"/>
      <w:lvlJc w:val="left"/>
      <w:pPr>
        <w:ind w:left="3232" w:hanging="164"/>
      </w:pPr>
      <w:rPr>
        <w:rFonts w:hint="default"/>
        <w:lang w:val="ru-RU" w:eastAsia="ru-RU" w:bidi="ru-RU"/>
      </w:rPr>
    </w:lvl>
    <w:lvl w:ilvl="4" w:tplc="4B9AE596">
      <w:numFmt w:val="bullet"/>
      <w:lvlText w:val="•"/>
      <w:lvlJc w:val="left"/>
      <w:pPr>
        <w:ind w:left="4237" w:hanging="164"/>
      </w:pPr>
      <w:rPr>
        <w:rFonts w:hint="default"/>
        <w:lang w:val="ru-RU" w:eastAsia="ru-RU" w:bidi="ru-RU"/>
      </w:rPr>
    </w:lvl>
    <w:lvl w:ilvl="5" w:tplc="541C1C02">
      <w:numFmt w:val="bullet"/>
      <w:lvlText w:val="•"/>
      <w:lvlJc w:val="left"/>
      <w:pPr>
        <w:ind w:left="5241" w:hanging="164"/>
      </w:pPr>
      <w:rPr>
        <w:rFonts w:hint="default"/>
        <w:lang w:val="ru-RU" w:eastAsia="ru-RU" w:bidi="ru-RU"/>
      </w:rPr>
    </w:lvl>
    <w:lvl w:ilvl="6" w:tplc="D71E397E">
      <w:numFmt w:val="bullet"/>
      <w:lvlText w:val="•"/>
      <w:lvlJc w:val="left"/>
      <w:pPr>
        <w:ind w:left="6245" w:hanging="164"/>
      </w:pPr>
      <w:rPr>
        <w:rFonts w:hint="default"/>
        <w:lang w:val="ru-RU" w:eastAsia="ru-RU" w:bidi="ru-RU"/>
      </w:rPr>
    </w:lvl>
    <w:lvl w:ilvl="7" w:tplc="EC168E5A">
      <w:numFmt w:val="bullet"/>
      <w:lvlText w:val="•"/>
      <w:lvlJc w:val="left"/>
      <w:pPr>
        <w:ind w:left="7250" w:hanging="164"/>
      </w:pPr>
      <w:rPr>
        <w:rFonts w:hint="default"/>
        <w:lang w:val="ru-RU" w:eastAsia="ru-RU" w:bidi="ru-RU"/>
      </w:rPr>
    </w:lvl>
    <w:lvl w:ilvl="8" w:tplc="A552AAEE">
      <w:numFmt w:val="bullet"/>
      <w:lvlText w:val="•"/>
      <w:lvlJc w:val="left"/>
      <w:pPr>
        <w:ind w:left="8254" w:hanging="164"/>
      </w:pPr>
      <w:rPr>
        <w:rFonts w:hint="default"/>
        <w:lang w:val="ru-RU" w:eastAsia="ru-RU" w:bidi="ru-RU"/>
      </w:rPr>
    </w:lvl>
  </w:abstractNum>
  <w:abstractNum w:abstractNumId="10">
    <w:nsid w:val="34C40279"/>
    <w:multiLevelType w:val="hybridMultilevel"/>
    <w:tmpl w:val="FA3448C0"/>
    <w:lvl w:ilvl="0" w:tplc="E6828F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3A8A7FAB"/>
    <w:multiLevelType w:val="hybridMultilevel"/>
    <w:tmpl w:val="148A41C0"/>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2">
    <w:nsid w:val="41FB78B5"/>
    <w:multiLevelType w:val="hybridMultilevel"/>
    <w:tmpl w:val="18688EC6"/>
    <w:lvl w:ilvl="0" w:tplc="E6828F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42B00A25"/>
    <w:multiLevelType w:val="hybridMultilevel"/>
    <w:tmpl w:val="C74899F2"/>
    <w:lvl w:ilvl="0" w:tplc="E6828F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436E16BD"/>
    <w:multiLevelType w:val="hybridMultilevel"/>
    <w:tmpl w:val="2CBECEE6"/>
    <w:lvl w:ilvl="0" w:tplc="E6828F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4A9A3009"/>
    <w:multiLevelType w:val="hybridMultilevel"/>
    <w:tmpl w:val="F45639B4"/>
    <w:lvl w:ilvl="0" w:tplc="E6828F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4EDF032A"/>
    <w:multiLevelType w:val="hybridMultilevel"/>
    <w:tmpl w:val="439AD198"/>
    <w:lvl w:ilvl="0" w:tplc="E6828F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580E6513"/>
    <w:multiLevelType w:val="hybridMultilevel"/>
    <w:tmpl w:val="A1C0C7CA"/>
    <w:lvl w:ilvl="0" w:tplc="7E8C5F7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5A594F66"/>
    <w:multiLevelType w:val="hybridMultilevel"/>
    <w:tmpl w:val="9F286F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5D861B0D"/>
    <w:multiLevelType w:val="hybridMultilevel"/>
    <w:tmpl w:val="48900B44"/>
    <w:lvl w:ilvl="0" w:tplc="04190001">
      <w:start w:val="1"/>
      <w:numFmt w:val="bullet"/>
      <w:lvlText w:val=""/>
      <w:lvlJc w:val="left"/>
      <w:pPr>
        <w:ind w:left="1287" w:hanging="360"/>
      </w:pPr>
      <w:rPr>
        <w:rFonts w:ascii="Symbol" w:hAnsi="Symbol"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nsid w:val="637C5EC1"/>
    <w:multiLevelType w:val="hybridMultilevel"/>
    <w:tmpl w:val="A96AB56A"/>
    <w:lvl w:ilvl="0" w:tplc="E6828F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684154AB"/>
    <w:multiLevelType w:val="hybridMultilevel"/>
    <w:tmpl w:val="BB94C0EC"/>
    <w:lvl w:ilvl="0" w:tplc="15AA5DAC">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8764F1D"/>
    <w:multiLevelType w:val="hybridMultilevel"/>
    <w:tmpl w:val="BA82BF70"/>
    <w:lvl w:ilvl="0" w:tplc="04190001">
      <w:start w:val="1"/>
      <w:numFmt w:val="bullet"/>
      <w:lvlText w:val=""/>
      <w:lvlJc w:val="left"/>
      <w:pPr>
        <w:ind w:left="1287" w:hanging="360"/>
      </w:pPr>
      <w:rPr>
        <w:rFonts w:ascii="Symbol" w:hAnsi="Symbol"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nsid w:val="6BEE4849"/>
    <w:multiLevelType w:val="hybridMultilevel"/>
    <w:tmpl w:val="B524AE1C"/>
    <w:lvl w:ilvl="0" w:tplc="E6828F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6C8E49A9"/>
    <w:multiLevelType w:val="hybridMultilevel"/>
    <w:tmpl w:val="DC30AAC2"/>
    <w:lvl w:ilvl="0" w:tplc="04190001">
      <w:start w:val="1"/>
      <w:numFmt w:val="bullet"/>
      <w:lvlText w:val=""/>
      <w:lvlJc w:val="left"/>
      <w:pPr>
        <w:ind w:left="1287" w:hanging="360"/>
      </w:pPr>
      <w:rPr>
        <w:rFonts w:ascii="Symbol" w:hAnsi="Symbol"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nsid w:val="71080AD1"/>
    <w:multiLevelType w:val="hybridMultilevel"/>
    <w:tmpl w:val="5D7CBD84"/>
    <w:lvl w:ilvl="0" w:tplc="E6828F88">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6">
    <w:nsid w:val="7270731F"/>
    <w:multiLevelType w:val="hybridMultilevel"/>
    <w:tmpl w:val="C3B2F574"/>
    <w:lvl w:ilvl="0" w:tplc="04190001">
      <w:start w:val="1"/>
      <w:numFmt w:val="bullet"/>
      <w:lvlText w:val=""/>
      <w:lvlJc w:val="left"/>
      <w:pPr>
        <w:ind w:left="1287" w:hanging="360"/>
      </w:pPr>
      <w:rPr>
        <w:rFonts w:ascii="Symbol" w:hAnsi="Symbol"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nsid w:val="749263C6"/>
    <w:multiLevelType w:val="hybridMultilevel"/>
    <w:tmpl w:val="FF447A18"/>
    <w:lvl w:ilvl="0" w:tplc="E6828F88">
      <w:start w:val="1"/>
      <w:numFmt w:val="bullet"/>
      <w:lvlText w:val=""/>
      <w:lvlJc w:val="left"/>
      <w:pPr>
        <w:ind w:left="1637"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num w:numId="1">
    <w:abstractNumId w:val="17"/>
  </w:num>
  <w:num w:numId="2">
    <w:abstractNumId w:val="16"/>
  </w:num>
  <w:num w:numId="3">
    <w:abstractNumId w:val="23"/>
  </w:num>
  <w:num w:numId="4">
    <w:abstractNumId w:val="20"/>
  </w:num>
  <w:num w:numId="5">
    <w:abstractNumId w:val="8"/>
  </w:num>
  <w:num w:numId="6">
    <w:abstractNumId w:val="25"/>
  </w:num>
  <w:num w:numId="7">
    <w:abstractNumId w:val="14"/>
  </w:num>
  <w:num w:numId="8">
    <w:abstractNumId w:val="1"/>
  </w:num>
  <w:num w:numId="9">
    <w:abstractNumId w:val="10"/>
  </w:num>
  <w:num w:numId="10">
    <w:abstractNumId w:val="27"/>
  </w:num>
  <w:num w:numId="11">
    <w:abstractNumId w:val="12"/>
  </w:num>
  <w:num w:numId="12">
    <w:abstractNumId w:val="21"/>
  </w:num>
  <w:num w:numId="13">
    <w:abstractNumId w:val="19"/>
  </w:num>
  <w:num w:numId="14">
    <w:abstractNumId w:val="22"/>
  </w:num>
  <w:num w:numId="15">
    <w:abstractNumId w:val="24"/>
  </w:num>
  <w:num w:numId="16">
    <w:abstractNumId w:val="18"/>
  </w:num>
  <w:num w:numId="17">
    <w:abstractNumId w:val="2"/>
  </w:num>
  <w:num w:numId="18">
    <w:abstractNumId w:val="9"/>
  </w:num>
  <w:num w:numId="19">
    <w:abstractNumId w:val="3"/>
  </w:num>
  <w:num w:numId="20">
    <w:abstractNumId w:val="13"/>
  </w:num>
  <w:num w:numId="21">
    <w:abstractNumId w:val="26"/>
  </w:num>
  <w:num w:numId="22">
    <w:abstractNumId w:val="5"/>
  </w:num>
  <w:num w:numId="23">
    <w:abstractNumId w:val="15"/>
  </w:num>
  <w:num w:numId="24">
    <w:abstractNumId w:val="0"/>
  </w:num>
  <w:num w:numId="25">
    <w:abstractNumId w:val="7"/>
  </w:num>
  <w:num w:numId="26">
    <w:abstractNumId w:val="11"/>
  </w:num>
  <w:num w:numId="27">
    <w:abstractNumId w:val="6"/>
  </w:num>
  <w:num w:numId="28">
    <w:abstractNumId w:val="4"/>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567"/>
  <w:drawingGridHorizontalSpacing w:val="110"/>
  <w:displayHorizontalDrawingGridEvery w:val="2"/>
  <w:characterSpacingControl w:val="doNotCompress"/>
  <w:hdrShapeDefaults>
    <o:shapedefaults v:ext="edit" spidmax="25602"/>
  </w:hdrShapeDefaults>
  <w:footnotePr>
    <w:footnote w:id="0"/>
    <w:footnote w:id="1"/>
  </w:footnotePr>
  <w:endnotePr>
    <w:endnote w:id="0"/>
    <w:endnote w:id="1"/>
  </w:endnotePr>
  <w:compat>
    <w:useFELayout/>
  </w:compat>
  <w:rsids>
    <w:rsidRoot w:val="00127A57"/>
    <w:rsid w:val="00007EB3"/>
    <w:rsid w:val="00011E60"/>
    <w:rsid w:val="000155F6"/>
    <w:rsid w:val="00015833"/>
    <w:rsid w:val="000165E3"/>
    <w:rsid w:val="00021615"/>
    <w:rsid w:val="00023FE6"/>
    <w:rsid w:val="000305DC"/>
    <w:rsid w:val="00032DAC"/>
    <w:rsid w:val="0003536B"/>
    <w:rsid w:val="00036C65"/>
    <w:rsid w:val="000404B7"/>
    <w:rsid w:val="0004377D"/>
    <w:rsid w:val="00045FFA"/>
    <w:rsid w:val="00052606"/>
    <w:rsid w:val="0005554B"/>
    <w:rsid w:val="000620E8"/>
    <w:rsid w:val="000664C4"/>
    <w:rsid w:val="00071CD0"/>
    <w:rsid w:val="000756D9"/>
    <w:rsid w:val="00077CE2"/>
    <w:rsid w:val="00080325"/>
    <w:rsid w:val="000844F8"/>
    <w:rsid w:val="00085D9D"/>
    <w:rsid w:val="00090015"/>
    <w:rsid w:val="0009066F"/>
    <w:rsid w:val="0009105F"/>
    <w:rsid w:val="000929D3"/>
    <w:rsid w:val="00094CA5"/>
    <w:rsid w:val="00097718"/>
    <w:rsid w:val="000A0F26"/>
    <w:rsid w:val="000A10BD"/>
    <w:rsid w:val="000A1A01"/>
    <w:rsid w:val="000A44A9"/>
    <w:rsid w:val="000A70DD"/>
    <w:rsid w:val="000B6A26"/>
    <w:rsid w:val="000B7D84"/>
    <w:rsid w:val="000C09E7"/>
    <w:rsid w:val="000C2C8D"/>
    <w:rsid w:val="000C4411"/>
    <w:rsid w:val="000C5705"/>
    <w:rsid w:val="000C6248"/>
    <w:rsid w:val="000C70D9"/>
    <w:rsid w:val="000D3864"/>
    <w:rsid w:val="000E01BE"/>
    <w:rsid w:val="000E3270"/>
    <w:rsid w:val="000E46E4"/>
    <w:rsid w:val="000E5FFD"/>
    <w:rsid w:val="000E69EA"/>
    <w:rsid w:val="000F007C"/>
    <w:rsid w:val="000F5956"/>
    <w:rsid w:val="001018E4"/>
    <w:rsid w:val="00101B11"/>
    <w:rsid w:val="00101E51"/>
    <w:rsid w:val="0010365E"/>
    <w:rsid w:val="001069D7"/>
    <w:rsid w:val="001109BF"/>
    <w:rsid w:val="00110F19"/>
    <w:rsid w:val="001128E7"/>
    <w:rsid w:val="001234CA"/>
    <w:rsid w:val="00125458"/>
    <w:rsid w:val="00127A57"/>
    <w:rsid w:val="001304A4"/>
    <w:rsid w:val="00132B61"/>
    <w:rsid w:val="00132F9E"/>
    <w:rsid w:val="001363C6"/>
    <w:rsid w:val="001426E2"/>
    <w:rsid w:val="00142DC8"/>
    <w:rsid w:val="00150A47"/>
    <w:rsid w:val="00155E29"/>
    <w:rsid w:val="0016153D"/>
    <w:rsid w:val="00163147"/>
    <w:rsid w:val="0016314E"/>
    <w:rsid w:val="001666B2"/>
    <w:rsid w:val="00167E79"/>
    <w:rsid w:val="00176C64"/>
    <w:rsid w:val="00182913"/>
    <w:rsid w:val="00185CBF"/>
    <w:rsid w:val="00186503"/>
    <w:rsid w:val="001907F0"/>
    <w:rsid w:val="00190F74"/>
    <w:rsid w:val="001910B2"/>
    <w:rsid w:val="00191E68"/>
    <w:rsid w:val="00192D39"/>
    <w:rsid w:val="001937CA"/>
    <w:rsid w:val="00195203"/>
    <w:rsid w:val="001968F7"/>
    <w:rsid w:val="001A06C6"/>
    <w:rsid w:val="001A51D6"/>
    <w:rsid w:val="001B34B1"/>
    <w:rsid w:val="001B4E83"/>
    <w:rsid w:val="001B6CDF"/>
    <w:rsid w:val="001B7924"/>
    <w:rsid w:val="001C3BA0"/>
    <w:rsid w:val="001C4AEF"/>
    <w:rsid w:val="001C4D34"/>
    <w:rsid w:val="001C59BB"/>
    <w:rsid w:val="001C5DEE"/>
    <w:rsid w:val="001C6041"/>
    <w:rsid w:val="001C6F93"/>
    <w:rsid w:val="001C7F12"/>
    <w:rsid w:val="001D032D"/>
    <w:rsid w:val="001D1EF0"/>
    <w:rsid w:val="001D2812"/>
    <w:rsid w:val="001D2F23"/>
    <w:rsid w:val="001D5447"/>
    <w:rsid w:val="001D7CAF"/>
    <w:rsid w:val="001E186C"/>
    <w:rsid w:val="001E28AE"/>
    <w:rsid w:val="001F78A2"/>
    <w:rsid w:val="00205878"/>
    <w:rsid w:val="00206BAB"/>
    <w:rsid w:val="00214D9D"/>
    <w:rsid w:val="00217D53"/>
    <w:rsid w:val="00220B4E"/>
    <w:rsid w:val="002224F4"/>
    <w:rsid w:val="002229F5"/>
    <w:rsid w:val="00225085"/>
    <w:rsid w:val="002263D0"/>
    <w:rsid w:val="00227F25"/>
    <w:rsid w:val="00230692"/>
    <w:rsid w:val="002332EF"/>
    <w:rsid w:val="0023461B"/>
    <w:rsid w:val="00240505"/>
    <w:rsid w:val="00243272"/>
    <w:rsid w:val="002453A3"/>
    <w:rsid w:val="002464D5"/>
    <w:rsid w:val="00251698"/>
    <w:rsid w:val="002519C1"/>
    <w:rsid w:val="00253A46"/>
    <w:rsid w:val="00254F68"/>
    <w:rsid w:val="00255F07"/>
    <w:rsid w:val="00256E5A"/>
    <w:rsid w:val="00257997"/>
    <w:rsid w:val="002625A1"/>
    <w:rsid w:val="002630B7"/>
    <w:rsid w:val="002718CD"/>
    <w:rsid w:val="00274119"/>
    <w:rsid w:val="00275B11"/>
    <w:rsid w:val="00276153"/>
    <w:rsid w:val="00276B9A"/>
    <w:rsid w:val="002874CD"/>
    <w:rsid w:val="00287E50"/>
    <w:rsid w:val="002937B2"/>
    <w:rsid w:val="002A0048"/>
    <w:rsid w:val="002A0160"/>
    <w:rsid w:val="002B4BD3"/>
    <w:rsid w:val="002B5951"/>
    <w:rsid w:val="002C121F"/>
    <w:rsid w:val="002C2F08"/>
    <w:rsid w:val="002C3510"/>
    <w:rsid w:val="002C3742"/>
    <w:rsid w:val="002C54FB"/>
    <w:rsid w:val="002E33A6"/>
    <w:rsid w:val="002F6B8C"/>
    <w:rsid w:val="002F70A4"/>
    <w:rsid w:val="00304B75"/>
    <w:rsid w:val="00305ACD"/>
    <w:rsid w:val="00311A39"/>
    <w:rsid w:val="00317995"/>
    <w:rsid w:val="0032406F"/>
    <w:rsid w:val="00324D8D"/>
    <w:rsid w:val="003315D6"/>
    <w:rsid w:val="00333EEF"/>
    <w:rsid w:val="00334AAB"/>
    <w:rsid w:val="00336414"/>
    <w:rsid w:val="00337B3D"/>
    <w:rsid w:val="00341AED"/>
    <w:rsid w:val="0034629C"/>
    <w:rsid w:val="00347FE7"/>
    <w:rsid w:val="0035243C"/>
    <w:rsid w:val="00352506"/>
    <w:rsid w:val="00352A59"/>
    <w:rsid w:val="003530E7"/>
    <w:rsid w:val="00354D87"/>
    <w:rsid w:val="003564F6"/>
    <w:rsid w:val="00356BC7"/>
    <w:rsid w:val="003577E2"/>
    <w:rsid w:val="00362A90"/>
    <w:rsid w:val="003667B3"/>
    <w:rsid w:val="003673FC"/>
    <w:rsid w:val="00367DA8"/>
    <w:rsid w:val="00370BAB"/>
    <w:rsid w:val="0037204E"/>
    <w:rsid w:val="00373069"/>
    <w:rsid w:val="003734EC"/>
    <w:rsid w:val="00373BCF"/>
    <w:rsid w:val="00374472"/>
    <w:rsid w:val="003744E6"/>
    <w:rsid w:val="00375750"/>
    <w:rsid w:val="00375C51"/>
    <w:rsid w:val="00380FD1"/>
    <w:rsid w:val="00381D21"/>
    <w:rsid w:val="0038203D"/>
    <w:rsid w:val="00382DE8"/>
    <w:rsid w:val="00384266"/>
    <w:rsid w:val="00393424"/>
    <w:rsid w:val="00395A74"/>
    <w:rsid w:val="00395A9A"/>
    <w:rsid w:val="003C099C"/>
    <w:rsid w:val="003C277C"/>
    <w:rsid w:val="003C5A1E"/>
    <w:rsid w:val="003D10A7"/>
    <w:rsid w:val="003D137A"/>
    <w:rsid w:val="003E333D"/>
    <w:rsid w:val="003E3C12"/>
    <w:rsid w:val="003E6A08"/>
    <w:rsid w:val="003E7E0E"/>
    <w:rsid w:val="003F0F7A"/>
    <w:rsid w:val="003F6824"/>
    <w:rsid w:val="00414014"/>
    <w:rsid w:val="0041494E"/>
    <w:rsid w:val="00420385"/>
    <w:rsid w:val="00435A3C"/>
    <w:rsid w:val="00435C24"/>
    <w:rsid w:val="004379E5"/>
    <w:rsid w:val="0044746E"/>
    <w:rsid w:val="00454583"/>
    <w:rsid w:val="00460250"/>
    <w:rsid w:val="00460477"/>
    <w:rsid w:val="0046100D"/>
    <w:rsid w:val="00463ACC"/>
    <w:rsid w:val="00463E7B"/>
    <w:rsid w:val="00463F70"/>
    <w:rsid w:val="00466B3A"/>
    <w:rsid w:val="004723F8"/>
    <w:rsid w:val="00486975"/>
    <w:rsid w:val="00491786"/>
    <w:rsid w:val="004A069E"/>
    <w:rsid w:val="004A117B"/>
    <w:rsid w:val="004A358B"/>
    <w:rsid w:val="004B018F"/>
    <w:rsid w:val="004B06CE"/>
    <w:rsid w:val="004B3BE4"/>
    <w:rsid w:val="004B45BE"/>
    <w:rsid w:val="004B4BC1"/>
    <w:rsid w:val="004B6579"/>
    <w:rsid w:val="004B7ABE"/>
    <w:rsid w:val="004B7EAE"/>
    <w:rsid w:val="004C0942"/>
    <w:rsid w:val="004C1ADD"/>
    <w:rsid w:val="004C57F0"/>
    <w:rsid w:val="004C5953"/>
    <w:rsid w:val="004C6C97"/>
    <w:rsid w:val="004D150D"/>
    <w:rsid w:val="004D36F0"/>
    <w:rsid w:val="004D59B2"/>
    <w:rsid w:val="004D6FF4"/>
    <w:rsid w:val="004E2C17"/>
    <w:rsid w:val="004E2E1B"/>
    <w:rsid w:val="004E37A5"/>
    <w:rsid w:val="004E3C98"/>
    <w:rsid w:val="004E4095"/>
    <w:rsid w:val="004F755D"/>
    <w:rsid w:val="004F77E7"/>
    <w:rsid w:val="004F7E61"/>
    <w:rsid w:val="005048C2"/>
    <w:rsid w:val="00504ABA"/>
    <w:rsid w:val="005104EF"/>
    <w:rsid w:val="00510D79"/>
    <w:rsid w:val="00510EE2"/>
    <w:rsid w:val="005158CB"/>
    <w:rsid w:val="0051695A"/>
    <w:rsid w:val="00521133"/>
    <w:rsid w:val="00525B13"/>
    <w:rsid w:val="005334CB"/>
    <w:rsid w:val="005356DE"/>
    <w:rsid w:val="00540DF6"/>
    <w:rsid w:val="0054184B"/>
    <w:rsid w:val="0054542B"/>
    <w:rsid w:val="00545B56"/>
    <w:rsid w:val="0055053E"/>
    <w:rsid w:val="00552A3A"/>
    <w:rsid w:val="005572FE"/>
    <w:rsid w:val="00557EA2"/>
    <w:rsid w:val="00562BB7"/>
    <w:rsid w:val="005642ED"/>
    <w:rsid w:val="00566E76"/>
    <w:rsid w:val="00567244"/>
    <w:rsid w:val="00572558"/>
    <w:rsid w:val="005727DC"/>
    <w:rsid w:val="005769F4"/>
    <w:rsid w:val="005828A2"/>
    <w:rsid w:val="00586CF1"/>
    <w:rsid w:val="005935EE"/>
    <w:rsid w:val="00593836"/>
    <w:rsid w:val="00594CA1"/>
    <w:rsid w:val="00596DCD"/>
    <w:rsid w:val="005A0334"/>
    <w:rsid w:val="005A341B"/>
    <w:rsid w:val="005A3CF9"/>
    <w:rsid w:val="005A4DB6"/>
    <w:rsid w:val="005A65AA"/>
    <w:rsid w:val="005B047B"/>
    <w:rsid w:val="005B20BA"/>
    <w:rsid w:val="005B31B3"/>
    <w:rsid w:val="005B3CC9"/>
    <w:rsid w:val="005B7194"/>
    <w:rsid w:val="005C0756"/>
    <w:rsid w:val="005C3088"/>
    <w:rsid w:val="005C3156"/>
    <w:rsid w:val="005C410B"/>
    <w:rsid w:val="005C6CA2"/>
    <w:rsid w:val="005D2D23"/>
    <w:rsid w:val="005D32DD"/>
    <w:rsid w:val="005D6AEC"/>
    <w:rsid w:val="005D6B8B"/>
    <w:rsid w:val="005E0F63"/>
    <w:rsid w:val="005E4CD6"/>
    <w:rsid w:val="005E69FE"/>
    <w:rsid w:val="005F1038"/>
    <w:rsid w:val="005F11D9"/>
    <w:rsid w:val="005F33FB"/>
    <w:rsid w:val="005F7385"/>
    <w:rsid w:val="005F77C3"/>
    <w:rsid w:val="00606BD4"/>
    <w:rsid w:val="00615D79"/>
    <w:rsid w:val="006207BD"/>
    <w:rsid w:val="00620FDA"/>
    <w:rsid w:val="00621A6B"/>
    <w:rsid w:val="006220FC"/>
    <w:rsid w:val="00622794"/>
    <w:rsid w:val="00626EDB"/>
    <w:rsid w:val="00634122"/>
    <w:rsid w:val="006341D4"/>
    <w:rsid w:val="0064231C"/>
    <w:rsid w:val="00644BAA"/>
    <w:rsid w:val="00645672"/>
    <w:rsid w:val="00652180"/>
    <w:rsid w:val="00654A4B"/>
    <w:rsid w:val="00660BCD"/>
    <w:rsid w:val="0066143D"/>
    <w:rsid w:val="0066384F"/>
    <w:rsid w:val="0066534D"/>
    <w:rsid w:val="0066563F"/>
    <w:rsid w:val="00665BC0"/>
    <w:rsid w:val="00666133"/>
    <w:rsid w:val="00666431"/>
    <w:rsid w:val="006664E1"/>
    <w:rsid w:val="00670BFF"/>
    <w:rsid w:val="006762EB"/>
    <w:rsid w:val="00676AFB"/>
    <w:rsid w:val="00681F20"/>
    <w:rsid w:val="006901A7"/>
    <w:rsid w:val="00693761"/>
    <w:rsid w:val="006946D4"/>
    <w:rsid w:val="006949F6"/>
    <w:rsid w:val="006955E9"/>
    <w:rsid w:val="00697C67"/>
    <w:rsid w:val="006A1889"/>
    <w:rsid w:val="006A354E"/>
    <w:rsid w:val="006A3AB2"/>
    <w:rsid w:val="006A6772"/>
    <w:rsid w:val="006B0D64"/>
    <w:rsid w:val="006B2E9B"/>
    <w:rsid w:val="006B7F31"/>
    <w:rsid w:val="006C4257"/>
    <w:rsid w:val="006D0450"/>
    <w:rsid w:val="006D4DC9"/>
    <w:rsid w:val="006D60B4"/>
    <w:rsid w:val="006D6A39"/>
    <w:rsid w:val="006E0929"/>
    <w:rsid w:val="006E122D"/>
    <w:rsid w:val="006E2755"/>
    <w:rsid w:val="006E3400"/>
    <w:rsid w:val="006E37B8"/>
    <w:rsid w:val="006F2380"/>
    <w:rsid w:val="006F2B9B"/>
    <w:rsid w:val="006F38A9"/>
    <w:rsid w:val="00707F7A"/>
    <w:rsid w:val="00720F65"/>
    <w:rsid w:val="007245D7"/>
    <w:rsid w:val="0073312D"/>
    <w:rsid w:val="00735C53"/>
    <w:rsid w:val="00746E51"/>
    <w:rsid w:val="007545DE"/>
    <w:rsid w:val="00755A8C"/>
    <w:rsid w:val="007668AD"/>
    <w:rsid w:val="00766FFE"/>
    <w:rsid w:val="00767ECD"/>
    <w:rsid w:val="007708A8"/>
    <w:rsid w:val="00770A8E"/>
    <w:rsid w:val="007720F5"/>
    <w:rsid w:val="00787D4F"/>
    <w:rsid w:val="00792AF4"/>
    <w:rsid w:val="00793C83"/>
    <w:rsid w:val="007940CE"/>
    <w:rsid w:val="00794F88"/>
    <w:rsid w:val="00796C9A"/>
    <w:rsid w:val="007A4EC2"/>
    <w:rsid w:val="007A752E"/>
    <w:rsid w:val="007B0597"/>
    <w:rsid w:val="007B131D"/>
    <w:rsid w:val="007B2708"/>
    <w:rsid w:val="007B38CD"/>
    <w:rsid w:val="007B450A"/>
    <w:rsid w:val="007B775D"/>
    <w:rsid w:val="007C28F0"/>
    <w:rsid w:val="007C37F8"/>
    <w:rsid w:val="007C533A"/>
    <w:rsid w:val="007D5552"/>
    <w:rsid w:val="007D68AA"/>
    <w:rsid w:val="007E2AD6"/>
    <w:rsid w:val="007E40DB"/>
    <w:rsid w:val="007E6C23"/>
    <w:rsid w:val="007F3EE8"/>
    <w:rsid w:val="007F4948"/>
    <w:rsid w:val="00802651"/>
    <w:rsid w:val="00804C8A"/>
    <w:rsid w:val="00805823"/>
    <w:rsid w:val="00805EEF"/>
    <w:rsid w:val="008177F1"/>
    <w:rsid w:val="00820789"/>
    <w:rsid w:val="00823E66"/>
    <w:rsid w:val="00825A3B"/>
    <w:rsid w:val="00827F67"/>
    <w:rsid w:val="008301E3"/>
    <w:rsid w:val="00831522"/>
    <w:rsid w:val="00834DE4"/>
    <w:rsid w:val="0083639D"/>
    <w:rsid w:val="00836650"/>
    <w:rsid w:val="00844E80"/>
    <w:rsid w:val="00846AB7"/>
    <w:rsid w:val="00846E98"/>
    <w:rsid w:val="00850C90"/>
    <w:rsid w:val="00852717"/>
    <w:rsid w:val="00853530"/>
    <w:rsid w:val="00855BE7"/>
    <w:rsid w:val="008621F1"/>
    <w:rsid w:val="008654A6"/>
    <w:rsid w:val="00874025"/>
    <w:rsid w:val="00877F69"/>
    <w:rsid w:val="0088035A"/>
    <w:rsid w:val="00881748"/>
    <w:rsid w:val="0088376D"/>
    <w:rsid w:val="00884940"/>
    <w:rsid w:val="00884F6D"/>
    <w:rsid w:val="008857DE"/>
    <w:rsid w:val="00890982"/>
    <w:rsid w:val="00891AFA"/>
    <w:rsid w:val="00891BE1"/>
    <w:rsid w:val="00892891"/>
    <w:rsid w:val="008930DD"/>
    <w:rsid w:val="008A0A05"/>
    <w:rsid w:val="008B2B9E"/>
    <w:rsid w:val="008B3AB0"/>
    <w:rsid w:val="008C0126"/>
    <w:rsid w:val="008C25EE"/>
    <w:rsid w:val="008C2C7A"/>
    <w:rsid w:val="008C41FC"/>
    <w:rsid w:val="008C4A79"/>
    <w:rsid w:val="008C6608"/>
    <w:rsid w:val="008C6972"/>
    <w:rsid w:val="008C7BA7"/>
    <w:rsid w:val="008D13F8"/>
    <w:rsid w:val="008D413F"/>
    <w:rsid w:val="008E1C4D"/>
    <w:rsid w:val="008E24A4"/>
    <w:rsid w:val="008E5605"/>
    <w:rsid w:val="008E694A"/>
    <w:rsid w:val="008F1400"/>
    <w:rsid w:val="008F30F4"/>
    <w:rsid w:val="008F48D7"/>
    <w:rsid w:val="0090023C"/>
    <w:rsid w:val="009004DB"/>
    <w:rsid w:val="00901836"/>
    <w:rsid w:val="00901935"/>
    <w:rsid w:val="00903226"/>
    <w:rsid w:val="00904457"/>
    <w:rsid w:val="00911ADE"/>
    <w:rsid w:val="00913ACC"/>
    <w:rsid w:val="00916E30"/>
    <w:rsid w:val="00920577"/>
    <w:rsid w:val="00920CFD"/>
    <w:rsid w:val="0092394E"/>
    <w:rsid w:val="0092499C"/>
    <w:rsid w:val="0092553E"/>
    <w:rsid w:val="0093043D"/>
    <w:rsid w:val="009317B9"/>
    <w:rsid w:val="0093464B"/>
    <w:rsid w:val="00934B17"/>
    <w:rsid w:val="00936AAB"/>
    <w:rsid w:val="009421FD"/>
    <w:rsid w:val="00946B6C"/>
    <w:rsid w:val="00961E1E"/>
    <w:rsid w:val="00964254"/>
    <w:rsid w:val="00965098"/>
    <w:rsid w:val="00965EED"/>
    <w:rsid w:val="009703FA"/>
    <w:rsid w:val="009770EE"/>
    <w:rsid w:val="00987D69"/>
    <w:rsid w:val="0099596D"/>
    <w:rsid w:val="00996EC3"/>
    <w:rsid w:val="009A0823"/>
    <w:rsid w:val="009A3189"/>
    <w:rsid w:val="009A5148"/>
    <w:rsid w:val="009A657B"/>
    <w:rsid w:val="009B2817"/>
    <w:rsid w:val="009C059A"/>
    <w:rsid w:val="009C0C5B"/>
    <w:rsid w:val="009C227F"/>
    <w:rsid w:val="009C5314"/>
    <w:rsid w:val="009C59FB"/>
    <w:rsid w:val="009C5AB1"/>
    <w:rsid w:val="009C5E48"/>
    <w:rsid w:val="009C6AFE"/>
    <w:rsid w:val="009D000C"/>
    <w:rsid w:val="009D18A1"/>
    <w:rsid w:val="009D2138"/>
    <w:rsid w:val="009D3AF1"/>
    <w:rsid w:val="009D6711"/>
    <w:rsid w:val="009E008E"/>
    <w:rsid w:val="009E1BB7"/>
    <w:rsid w:val="009E3252"/>
    <w:rsid w:val="009E38FA"/>
    <w:rsid w:val="009E4DCE"/>
    <w:rsid w:val="009E77CD"/>
    <w:rsid w:val="009F1721"/>
    <w:rsid w:val="009F18F9"/>
    <w:rsid w:val="009F3EE4"/>
    <w:rsid w:val="009F4A41"/>
    <w:rsid w:val="009F580A"/>
    <w:rsid w:val="009F5ABD"/>
    <w:rsid w:val="009F66CC"/>
    <w:rsid w:val="00A01725"/>
    <w:rsid w:val="00A03D48"/>
    <w:rsid w:val="00A04E77"/>
    <w:rsid w:val="00A05D57"/>
    <w:rsid w:val="00A11161"/>
    <w:rsid w:val="00A11DEC"/>
    <w:rsid w:val="00A13176"/>
    <w:rsid w:val="00A132DF"/>
    <w:rsid w:val="00A133DA"/>
    <w:rsid w:val="00A14150"/>
    <w:rsid w:val="00A1583F"/>
    <w:rsid w:val="00A21748"/>
    <w:rsid w:val="00A2690C"/>
    <w:rsid w:val="00A34623"/>
    <w:rsid w:val="00A36042"/>
    <w:rsid w:val="00A378CF"/>
    <w:rsid w:val="00A43785"/>
    <w:rsid w:val="00A4498E"/>
    <w:rsid w:val="00A4499C"/>
    <w:rsid w:val="00A45194"/>
    <w:rsid w:val="00A47827"/>
    <w:rsid w:val="00A50B65"/>
    <w:rsid w:val="00A52732"/>
    <w:rsid w:val="00A55EB0"/>
    <w:rsid w:val="00A6357C"/>
    <w:rsid w:val="00A65ED8"/>
    <w:rsid w:val="00A670FC"/>
    <w:rsid w:val="00A7127D"/>
    <w:rsid w:val="00A75159"/>
    <w:rsid w:val="00A76B2B"/>
    <w:rsid w:val="00A77626"/>
    <w:rsid w:val="00A83C2E"/>
    <w:rsid w:val="00A875D3"/>
    <w:rsid w:val="00A87F19"/>
    <w:rsid w:val="00A9197D"/>
    <w:rsid w:val="00A9406F"/>
    <w:rsid w:val="00A94401"/>
    <w:rsid w:val="00A9541E"/>
    <w:rsid w:val="00A96C2A"/>
    <w:rsid w:val="00A96CDA"/>
    <w:rsid w:val="00A972C9"/>
    <w:rsid w:val="00A97554"/>
    <w:rsid w:val="00AA1D50"/>
    <w:rsid w:val="00AA3D18"/>
    <w:rsid w:val="00AA5EEE"/>
    <w:rsid w:val="00AB31C8"/>
    <w:rsid w:val="00AB656E"/>
    <w:rsid w:val="00AC226A"/>
    <w:rsid w:val="00AD2405"/>
    <w:rsid w:val="00AD5DC2"/>
    <w:rsid w:val="00AD6B20"/>
    <w:rsid w:val="00AD718B"/>
    <w:rsid w:val="00AD7323"/>
    <w:rsid w:val="00AE0920"/>
    <w:rsid w:val="00AE6AAD"/>
    <w:rsid w:val="00AF09F5"/>
    <w:rsid w:val="00AF2B4C"/>
    <w:rsid w:val="00AF34ED"/>
    <w:rsid w:val="00AF69CB"/>
    <w:rsid w:val="00AF7BB8"/>
    <w:rsid w:val="00B009D0"/>
    <w:rsid w:val="00B0251C"/>
    <w:rsid w:val="00B05205"/>
    <w:rsid w:val="00B056A3"/>
    <w:rsid w:val="00B05CFF"/>
    <w:rsid w:val="00B062FC"/>
    <w:rsid w:val="00B1182C"/>
    <w:rsid w:val="00B13ECD"/>
    <w:rsid w:val="00B21A34"/>
    <w:rsid w:val="00B22C49"/>
    <w:rsid w:val="00B23AA7"/>
    <w:rsid w:val="00B24263"/>
    <w:rsid w:val="00B25C01"/>
    <w:rsid w:val="00B261CE"/>
    <w:rsid w:val="00B3294E"/>
    <w:rsid w:val="00B336F4"/>
    <w:rsid w:val="00B3460B"/>
    <w:rsid w:val="00B35390"/>
    <w:rsid w:val="00B36913"/>
    <w:rsid w:val="00B412E1"/>
    <w:rsid w:val="00B41CE7"/>
    <w:rsid w:val="00B43184"/>
    <w:rsid w:val="00B45F17"/>
    <w:rsid w:val="00B471CB"/>
    <w:rsid w:val="00B47760"/>
    <w:rsid w:val="00B529A6"/>
    <w:rsid w:val="00B54108"/>
    <w:rsid w:val="00B62807"/>
    <w:rsid w:val="00B6342D"/>
    <w:rsid w:val="00B637DE"/>
    <w:rsid w:val="00B65613"/>
    <w:rsid w:val="00B75981"/>
    <w:rsid w:val="00B759E3"/>
    <w:rsid w:val="00B81BAB"/>
    <w:rsid w:val="00B81FD7"/>
    <w:rsid w:val="00B826AD"/>
    <w:rsid w:val="00B9146D"/>
    <w:rsid w:val="00B94D2F"/>
    <w:rsid w:val="00B95568"/>
    <w:rsid w:val="00B95794"/>
    <w:rsid w:val="00B97E83"/>
    <w:rsid w:val="00BA0D1F"/>
    <w:rsid w:val="00BA1B0D"/>
    <w:rsid w:val="00BA22CE"/>
    <w:rsid w:val="00BA2907"/>
    <w:rsid w:val="00BA5066"/>
    <w:rsid w:val="00BB0824"/>
    <w:rsid w:val="00BB0D62"/>
    <w:rsid w:val="00BB6661"/>
    <w:rsid w:val="00BB7963"/>
    <w:rsid w:val="00BC4E7B"/>
    <w:rsid w:val="00BC57DA"/>
    <w:rsid w:val="00BD0336"/>
    <w:rsid w:val="00BD22F4"/>
    <w:rsid w:val="00BD4625"/>
    <w:rsid w:val="00BD4F76"/>
    <w:rsid w:val="00BD5EBB"/>
    <w:rsid w:val="00BD7165"/>
    <w:rsid w:val="00BE345B"/>
    <w:rsid w:val="00BE3A84"/>
    <w:rsid w:val="00BE40D8"/>
    <w:rsid w:val="00BE42F6"/>
    <w:rsid w:val="00BE62DD"/>
    <w:rsid w:val="00BF0623"/>
    <w:rsid w:val="00BF06F3"/>
    <w:rsid w:val="00BF0761"/>
    <w:rsid w:val="00BF33E8"/>
    <w:rsid w:val="00BF33F8"/>
    <w:rsid w:val="00BF35E7"/>
    <w:rsid w:val="00C0169C"/>
    <w:rsid w:val="00C01F02"/>
    <w:rsid w:val="00C0425D"/>
    <w:rsid w:val="00C107E2"/>
    <w:rsid w:val="00C1376D"/>
    <w:rsid w:val="00C202D5"/>
    <w:rsid w:val="00C20CB6"/>
    <w:rsid w:val="00C2350B"/>
    <w:rsid w:val="00C246BE"/>
    <w:rsid w:val="00C2474C"/>
    <w:rsid w:val="00C2772D"/>
    <w:rsid w:val="00C27805"/>
    <w:rsid w:val="00C324EB"/>
    <w:rsid w:val="00C3528F"/>
    <w:rsid w:val="00C36629"/>
    <w:rsid w:val="00C40FFC"/>
    <w:rsid w:val="00C4178E"/>
    <w:rsid w:val="00C42B4C"/>
    <w:rsid w:val="00C443E4"/>
    <w:rsid w:val="00C44966"/>
    <w:rsid w:val="00C46733"/>
    <w:rsid w:val="00C52FF0"/>
    <w:rsid w:val="00C55767"/>
    <w:rsid w:val="00C61ED9"/>
    <w:rsid w:val="00C659AB"/>
    <w:rsid w:val="00C728FC"/>
    <w:rsid w:val="00C743A3"/>
    <w:rsid w:val="00C7486B"/>
    <w:rsid w:val="00C74954"/>
    <w:rsid w:val="00C749B2"/>
    <w:rsid w:val="00C751FE"/>
    <w:rsid w:val="00C7659E"/>
    <w:rsid w:val="00C809A4"/>
    <w:rsid w:val="00C821A5"/>
    <w:rsid w:val="00C84310"/>
    <w:rsid w:val="00C8538C"/>
    <w:rsid w:val="00C87322"/>
    <w:rsid w:val="00C90029"/>
    <w:rsid w:val="00CA3A1F"/>
    <w:rsid w:val="00CB0210"/>
    <w:rsid w:val="00CB3CF4"/>
    <w:rsid w:val="00CB4B14"/>
    <w:rsid w:val="00CB6AE9"/>
    <w:rsid w:val="00CC1662"/>
    <w:rsid w:val="00CC318E"/>
    <w:rsid w:val="00CC4D72"/>
    <w:rsid w:val="00CC54C5"/>
    <w:rsid w:val="00CC790E"/>
    <w:rsid w:val="00CC7B60"/>
    <w:rsid w:val="00CE61CA"/>
    <w:rsid w:val="00CF5E1B"/>
    <w:rsid w:val="00D01041"/>
    <w:rsid w:val="00D01D6B"/>
    <w:rsid w:val="00D02138"/>
    <w:rsid w:val="00D05A88"/>
    <w:rsid w:val="00D072DB"/>
    <w:rsid w:val="00D13BFB"/>
    <w:rsid w:val="00D201A8"/>
    <w:rsid w:val="00D21798"/>
    <w:rsid w:val="00D2226B"/>
    <w:rsid w:val="00D238B6"/>
    <w:rsid w:val="00D251AE"/>
    <w:rsid w:val="00D263BF"/>
    <w:rsid w:val="00D27152"/>
    <w:rsid w:val="00D27839"/>
    <w:rsid w:val="00D27D5C"/>
    <w:rsid w:val="00D3339E"/>
    <w:rsid w:val="00D33FB9"/>
    <w:rsid w:val="00D42C42"/>
    <w:rsid w:val="00D45169"/>
    <w:rsid w:val="00D5485E"/>
    <w:rsid w:val="00D635AF"/>
    <w:rsid w:val="00D64489"/>
    <w:rsid w:val="00D706FD"/>
    <w:rsid w:val="00D7327C"/>
    <w:rsid w:val="00D74F1D"/>
    <w:rsid w:val="00D758ED"/>
    <w:rsid w:val="00D75AC7"/>
    <w:rsid w:val="00D82AFA"/>
    <w:rsid w:val="00D83A60"/>
    <w:rsid w:val="00D90F2C"/>
    <w:rsid w:val="00D911CF"/>
    <w:rsid w:val="00D92F45"/>
    <w:rsid w:val="00DA0A4B"/>
    <w:rsid w:val="00DA2F80"/>
    <w:rsid w:val="00DA716C"/>
    <w:rsid w:val="00DB12C6"/>
    <w:rsid w:val="00DB2CDA"/>
    <w:rsid w:val="00DB688B"/>
    <w:rsid w:val="00DC0030"/>
    <w:rsid w:val="00DC138B"/>
    <w:rsid w:val="00DC1F88"/>
    <w:rsid w:val="00DC1F8E"/>
    <w:rsid w:val="00DC2636"/>
    <w:rsid w:val="00DC42A8"/>
    <w:rsid w:val="00DC65BF"/>
    <w:rsid w:val="00DC73E8"/>
    <w:rsid w:val="00DD0ED5"/>
    <w:rsid w:val="00DD1CDE"/>
    <w:rsid w:val="00DD21AE"/>
    <w:rsid w:val="00DD55BC"/>
    <w:rsid w:val="00DD78FD"/>
    <w:rsid w:val="00DE1029"/>
    <w:rsid w:val="00DE1E63"/>
    <w:rsid w:val="00DE2EF5"/>
    <w:rsid w:val="00DF194C"/>
    <w:rsid w:val="00DF28E2"/>
    <w:rsid w:val="00DF3568"/>
    <w:rsid w:val="00DF370C"/>
    <w:rsid w:val="00DF7A96"/>
    <w:rsid w:val="00E02A33"/>
    <w:rsid w:val="00E11667"/>
    <w:rsid w:val="00E1216E"/>
    <w:rsid w:val="00E266CB"/>
    <w:rsid w:val="00E26788"/>
    <w:rsid w:val="00E325F7"/>
    <w:rsid w:val="00E32A33"/>
    <w:rsid w:val="00E340C4"/>
    <w:rsid w:val="00E35A99"/>
    <w:rsid w:val="00E37112"/>
    <w:rsid w:val="00E41E35"/>
    <w:rsid w:val="00E42721"/>
    <w:rsid w:val="00E46612"/>
    <w:rsid w:val="00E46787"/>
    <w:rsid w:val="00E506AB"/>
    <w:rsid w:val="00E50CD8"/>
    <w:rsid w:val="00E53887"/>
    <w:rsid w:val="00E5532D"/>
    <w:rsid w:val="00E57423"/>
    <w:rsid w:val="00E57563"/>
    <w:rsid w:val="00E60322"/>
    <w:rsid w:val="00E6219C"/>
    <w:rsid w:val="00E7294D"/>
    <w:rsid w:val="00E769B5"/>
    <w:rsid w:val="00E776F5"/>
    <w:rsid w:val="00E77BC1"/>
    <w:rsid w:val="00E77C52"/>
    <w:rsid w:val="00E81C03"/>
    <w:rsid w:val="00E82230"/>
    <w:rsid w:val="00E85298"/>
    <w:rsid w:val="00E87960"/>
    <w:rsid w:val="00E919B7"/>
    <w:rsid w:val="00E935C9"/>
    <w:rsid w:val="00E9411B"/>
    <w:rsid w:val="00EA3EB9"/>
    <w:rsid w:val="00EB3067"/>
    <w:rsid w:val="00EB449F"/>
    <w:rsid w:val="00EB6816"/>
    <w:rsid w:val="00EC0CAF"/>
    <w:rsid w:val="00EC26F8"/>
    <w:rsid w:val="00EC2A2F"/>
    <w:rsid w:val="00ED7AA3"/>
    <w:rsid w:val="00EE1371"/>
    <w:rsid w:val="00EE2022"/>
    <w:rsid w:val="00EE5F61"/>
    <w:rsid w:val="00EE6A67"/>
    <w:rsid w:val="00EF0BA8"/>
    <w:rsid w:val="00EF2A44"/>
    <w:rsid w:val="00EF5F6C"/>
    <w:rsid w:val="00EF6A3D"/>
    <w:rsid w:val="00F00795"/>
    <w:rsid w:val="00F06D0D"/>
    <w:rsid w:val="00F1084B"/>
    <w:rsid w:val="00F1718B"/>
    <w:rsid w:val="00F178EE"/>
    <w:rsid w:val="00F179DC"/>
    <w:rsid w:val="00F17A5F"/>
    <w:rsid w:val="00F20AA4"/>
    <w:rsid w:val="00F21DD3"/>
    <w:rsid w:val="00F2309F"/>
    <w:rsid w:val="00F252F0"/>
    <w:rsid w:val="00F26277"/>
    <w:rsid w:val="00F27002"/>
    <w:rsid w:val="00F27749"/>
    <w:rsid w:val="00F32918"/>
    <w:rsid w:val="00F37F00"/>
    <w:rsid w:val="00F4120A"/>
    <w:rsid w:val="00F46780"/>
    <w:rsid w:val="00F518F2"/>
    <w:rsid w:val="00F52685"/>
    <w:rsid w:val="00F5276E"/>
    <w:rsid w:val="00F55CDF"/>
    <w:rsid w:val="00F60772"/>
    <w:rsid w:val="00F63CB4"/>
    <w:rsid w:val="00F645FA"/>
    <w:rsid w:val="00F658B1"/>
    <w:rsid w:val="00F70035"/>
    <w:rsid w:val="00F72659"/>
    <w:rsid w:val="00F82A4A"/>
    <w:rsid w:val="00F83365"/>
    <w:rsid w:val="00F86B33"/>
    <w:rsid w:val="00F95320"/>
    <w:rsid w:val="00FA462A"/>
    <w:rsid w:val="00FA4CC6"/>
    <w:rsid w:val="00FA740A"/>
    <w:rsid w:val="00FC03E6"/>
    <w:rsid w:val="00FC1BA1"/>
    <w:rsid w:val="00FC629C"/>
    <w:rsid w:val="00FD28DF"/>
    <w:rsid w:val="00FD45D4"/>
    <w:rsid w:val="00FD5998"/>
    <w:rsid w:val="00FD5B2E"/>
    <w:rsid w:val="00FE2757"/>
    <w:rsid w:val="00FE4353"/>
    <w:rsid w:val="00FE6074"/>
    <w:rsid w:val="00FF3219"/>
    <w:rsid w:val="00FF3BDE"/>
    <w:rsid w:val="00FF49A2"/>
    <w:rsid w:val="00FF6115"/>
    <w:rsid w:val="00FF73F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28A2"/>
  </w:style>
  <w:style w:type="paragraph" w:styleId="1">
    <w:name w:val="heading 1"/>
    <w:basedOn w:val="a"/>
    <w:next w:val="a"/>
    <w:link w:val="10"/>
    <w:qFormat/>
    <w:rsid w:val="00836650"/>
    <w:pPr>
      <w:keepNext/>
      <w:spacing w:before="240" w:after="60" w:line="240" w:lineRule="auto"/>
      <w:outlineLvl w:val="0"/>
    </w:pPr>
    <w:rPr>
      <w:rFonts w:ascii="Cambria" w:eastAsia="Times New Roman" w:hAnsi="Cambria" w:cs="Times New Roman"/>
      <w:b/>
      <w:bCs/>
      <w:kern w:val="32"/>
      <w:sz w:val="32"/>
      <w:szCs w:val="32"/>
      <w:lang w:eastAsia="en-US"/>
    </w:rPr>
  </w:style>
  <w:style w:type="paragraph" w:styleId="2">
    <w:name w:val="heading 2"/>
    <w:basedOn w:val="a"/>
    <w:next w:val="a"/>
    <w:link w:val="20"/>
    <w:uiPriority w:val="9"/>
    <w:unhideWhenUsed/>
    <w:qFormat/>
    <w:rsid w:val="00CE61C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127A57"/>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styleId="a3">
    <w:name w:val="header"/>
    <w:basedOn w:val="a"/>
    <w:link w:val="a4"/>
    <w:uiPriority w:val="99"/>
    <w:unhideWhenUsed/>
    <w:rsid w:val="00127A5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27A57"/>
  </w:style>
  <w:style w:type="paragraph" w:styleId="a5">
    <w:name w:val="footer"/>
    <w:basedOn w:val="a"/>
    <w:link w:val="a6"/>
    <w:uiPriority w:val="99"/>
    <w:unhideWhenUsed/>
    <w:rsid w:val="00127A5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27A57"/>
  </w:style>
  <w:style w:type="paragraph" w:styleId="a7">
    <w:name w:val="List Paragraph"/>
    <w:aliases w:val="мой"/>
    <w:basedOn w:val="a"/>
    <w:uiPriority w:val="34"/>
    <w:qFormat/>
    <w:rsid w:val="00EB6816"/>
    <w:pPr>
      <w:ind w:left="720"/>
      <w:contextualSpacing/>
    </w:pPr>
  </w:style>
  <w:style w:type="paragraph" w:styleId="a8">
    <w:name w:val="No Spacing"/>
    <w:aliases w:val="с интервалом,Без интервала1,No Spacing,No Spacing1"/>
    <w:link w:val="a9"/>
    <w:uiPriority w:val="1"/>
    <w:qFormat/>
    <w:rsid w:val="00176C64"/>
    <w:pPr>
      <w:spacing w:after="0" w:line="240" w:lineRule="auto"/>
    </w:pPr>
    <w:rPr>
      <w:rFonts w:ascii="Calibri" w:eastAsia="Times New Roman" w:hAnsi="Calibri" w:cs="Times New Roman"/>
    </w:rPr>
  </w:style>
  <w:style w:type="character" w:customStyle="1" w:styleId="a9">
    <w:name w:val="Без интервала Знак"/>
    <w:aliases w:val="с интервалом Знак,Без интервала1 Знак,No Spacing Знак,No Spacing1 Знак"/>
    <w:link w:val="a8"/>
    <w:uiPriority w:val="1"/>
    <w:rsid w:val="00176C64"/>
    <w:rPr>
      <w:rFonts w:ascii="Calibri" w:eastAsia="Times New Roman" w:hAnsi="Calibri" w:cs="Times New Roman"/>
    </w:rPr>
  </w:style>
  <w:style w:type="table" w:styleId="aa">
    <w:name w:val="Table Grid"/>
    <w:basedOn w:val="a1"/>
    <w:uiPriority w:val="99"/>
    <w:rsid w:val="00176C64"/>
    <w:pPr>
      <w:spacing w:after="0" w:line="240" w:lineRule="auto"/>
    </w:pPr>
    <w:rPr>
      <w:rFonts w:ascii="Calibri" w:eastAsia="Times New Roman" w:hAnsi="Calibri"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b">
    <w:name w:val="Balloon Text"/>
    <w:basedOn w:val="a"/>
    <w:link w:val="ac"/>
    <w:uiPriority w:val="99"/>
    <w:semiHidden/>
    <w:unhideWhenUsed/>
    <w:rsid w:val="009F1721"/>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9F1721"/>
    <w:rPr>
      <w:rFonts w:ascii="Tahoma" w:hAnsi="Tahoma" w:cs="Tahoma"/>
      <w:sz w:val="16"/>
      <w:szCs w:val="16"/>
    </w:rPr>
  </w:style>
  <w:style w:type="character" w:customStyle="1" w:styleId="10">
    <w:name w:val="Заголовок 1 Знак"/>
    <w:basedOn w:val="a0"/>
    <w:link w:val="1"/>
    <w:rsid w:val="00836650"/>
    <w:rPr>
      <w:rFonts w:ascii="Cambria" w:eastAsia="Times New Roman" w:hAnsi="Cambria" w:cs="Times New Roman"/>
      <w:b/>
      <w:bCs/>
      <w:kern w:val="32"/>
      <w:sz w:val="32"/>
      <w:szCs w:val="32"/>
      <w:lang w:eastAsia="en-US"/>
    </w:rPr>
  </w:style>
  <w:style w:type="character" w:styleId="ad">
    <w:name w:val="Hyperlink"/>
    <w:uiPriority w:val="99"/>
    <w:unhideWhenUsed/>
    <w:rsid w:val="00836650"/>
    <w:rPr>
      <w:color w:val="0000FF"/>
      <w:u w:val="single"/>
    </w:rPr>
  </w:style>
  <w:style w:type="paragraph" w:customStyle="1" w:styleId="S">
    <w:name w:val="S_Обычный жирный"/>
    <w:basedOn w:val="a"/>
    <w:link w:val="S0"/>
    <w:qFormat/>
    <w:rsid w:val="00836650"/>
    <w:pPr>
      <w:spacing w:after="0"/>
      <w:ind w:firstLine="709"/>
    </w:pPr>
    <w:rPr>
      <w:rFonts w:ascii="Times New Roman" w:eastAsia="Times New Roman" w:hAnsi="Times New Roman" w:cs="Times New Roman"/>
      <w:sz w:val="28"/>
      <w:szCs w:val="24"/>
    </w:rPr>
  </w:style>
  <w:style w:type="character" w:customStyle="1" w:styleId="S0">
    <w:name w:val="S_Обычный жирный Знак"/>
    <w:link w:val="S"/>
    <w:rsid w:val="00836650"/>
    <w:rPr>
      <w:rFonts w:ascii="Times New Roman" w:eastAsia="Times New Roman" w:hAnsi="Times New Roman" w:cs="Times New Roman"/>
      <w:sz w:val="28"/>
      <w:szCs w:val="24"/>
    </w:rPr>
  </w:style>
  <w:style w:type="paragraph" w:styleId="ae">
    <w:name w:val="Normal (Web)"/>
    <w:aliases w:val="Обычный (Web),Обычный (веб)3"/>
    <w:basedOn w:val="a"/>
    <w:unhideWhenUsed/>
    <w:rsid w:val="00836650"/>
    <w:pPr>
      <w:spacing w:before="100" w:beforeAutospacing="1" w:after="100" w:afterAutospacing="1" w:line="240" w:lineRule="auto"/>
    </w:pPr>
    <w:rPr>
      <w:rFonts w:ascii="Times New Roman" w:eastAsia="Times New Roman" w:hAnsi="Times New Roman" w:cs="Times New Roman"/>
      <w:sz w:val="24"/>
      <w:szCs w:val="24"/>
    </w:rPr>
  </w:style>
  <w:style w:type="paragraph" w:styleId="af">
    <w:name w:val="Body Text"/>
    <w:aliases w:val=" Знак1 Знак,Основной текст11,bt,Знак1 Знак"/>
    <w:basedOn w:val="a"/>
    <w:link w:val="af0"/>
    <w:rsid w:val="00CE61CA"/>
    <w:pPr>
      <w:spacing w:after="0"/>
      <w:ind w:firstLine="709"/>
    </w:pPr>
    <w:rPr>
      <w:rFonts w:ascii="Times New Roman" w:eastAsia="Times New Roman" w:hAnsi="Times New Roman" w:cs="Times New Roman"/>
      <w:sz w:val="28"/>
      <w:szCs w:val="24"/>
    </w:rPr>
  </w:style>
  <w:style w:type="character" w:customStyle="1" w:styleId="af0">
    <w:name w:val="Основной текст Знак"/>
    <w:aliases w:val=" Знак1 Знак Знак,Основной текст11 Знак,bt Знак,Знак1 Знак Знак"/>
    <w:basedOn w:val="a0"/>
    <w:link w:val="af"/>
    <w:rsid w:val="00CE61CA"/>
    <w:rPr>
      <w:rFonts w:ascii="Times New Roman" w:eastAsia="Times New Roman" w:hAnsi="Times New Roman" w:cs="Times New Roman"/>
      <w:sz w:val="28"/>
      <w:szCs w:val="24"/>
    </w:rPr>
  </w:style>
  <w:style w:type="paragraph" w:customStyle="1" w:styleId="s1">
    <w:name w:val="s_1"/>
    <w:basedOn w:val="a"/>
    <w:rsid w:val="00CE61CA"/>
    <w:pPr>
      <w:spacing w:before="100" w:beforeAutospacing="1" w:after="100" w:afterAutospacing="1"/>
      <w:ind w:firstLine="709"/>
    </w:pPr>
    <w:rPr>
      <w:rFonts w:ascii="Times New Roman" w:eastAsia="Times New Roman" w:hAnsi="Times New Roman" w:cs="Times New Roman"/>
      <w:sz w:val="28"/>
      <w:szCs w:val="24"/>
    </w:rPr>
  </w:style>
  <w:style w:type="paragraph" w:customStyle="1" w:styleId="af1">
    <w:name w:val="ГП_Таблица шапка"/>
    <w:next w:val="a"/>
    <w:link w:val="af2"/>
    <w:qFormat/>
    <w:rsid w:val="00CE61CA"/>
    <w:pPr>
      <w:keepLines/>
      <w:spacing w:after="0" w:line="240" w:lineRule="auto"/>
      <w:jc w:val="center"/>
    </w:pPr>
    <w:rPr>
      <w:rFonts w:ascii="PT Sans" w:eastAsia="Calibri" w:hAnsi="PT Sans" w:cs="Times New Roman"/>
      <w:b/>
      <w:sz w:val="24"/>
      <w:szCs w:val="24"/>
    </w:rPr>
  </w:style>
  <w:style w:type="character" w:customStyle="1" w:styleId="af2">
    <w:name w:val="ГП_Таблица шапка Знак"/>
    <w:link w:val="af1"/>
    <w:rsid w:val="00CE61CA"/>
    <w:rPr>
      <w:rFonts w:ascii="PT Sans" w:eastAsia="Calibri" w:hAnsi="PT Sans" w:cs="Times New Roman"/>
      <w:b/>
      <w:sz w:val="24"/>
      <w:szCs w:val="24"/>
    </w:rPr>
  </w:style>
  <w:style w:type="character" w:customStyle="1" w:styleId="20">
    <w:name w:val="Заголовок 2 Знак"/>
    <w:basedOn w:val="a0"/>
    <w:link w:val="2"/>
    <w:uiPriority w:val="9"/>
    <w:rsid w:val="00CE61CA"/>
    <w:rPr>
      <w:rFonts w:asciiTheme="majorHAnsi" w:eastAsiaTheme="majorEastAsia" w:hAnsiTheme="majorHAnsi" w:cstheme="majorBidi"/>
      <w:b/>
      <w:bCs/>
      <w:color w:val="4F81BD" w:themeColor="accent1"/>
      <w:sz w:val="26"/>
      <w:szCs w:val="26"/>
    </w:rPr>
  </w:style>
  <w:style w:type="paragraph" w:customStyle="1" w:styleId="01">
    <w:name w:val="Заголовок 01"/>
    <w:basedOn w:val="a"/>
    <w:link w:val="010"/>
    <w:qFormat/>
    <w:rsid w:val="00CE61CA"/>
    <w:pPr>
      <w:tabs>
        <w:tab w:val="left" w:pos="0"/>
      </w:tabs>
      <w:spacing w:after="0" w:line="240" w:lineRule="auto"/>
      <w:ind w:left="-181"/>
      <w:jc w:val="center"/>
      <w:outlineLvl w:val="0"/>
    </w:pPr>
    <w:rPr>
      <w:rFonts w:ascii="Times New Roman" w:eastAsia="Calibri" w:hAnsi="Times New Roman" w:cs="Times New Roman"/>
      <w:b/>
      <w:sz w:val="28"/>
      <w:szCs w:val="28"/>
      <w:lang w:eastAsia="en-US"/>
    </w:rPr>
  </w:style>
  <w:style w:type="character" w:customStyle="1" w:styleId="010">
    <w:name w:val="Заголовок 01 Знак"/>
    <w:link w:val="01"/>
    <w:rsid w:val="00CE61CA"/>
    <w:rPr>
      <w:rFonts w:ascii="Times New Roman" w:eastAsia="Calibri" w:hAnsi="Times New Roman" w:cs="Times New Roman"/>
      <w:b/>
      <w:sz w:val="28"/>
      <w:szCs w:val="28"/>
      <w:lang w:eastAsia="en-US"/>
    </w:rPr>
  </w:style>
  <w:style w:type="paragraph" w:customStyle="1" w:styleId="af3">
    <w:name w:val="ГП_Обычный"/>
    <w:link w:val="af4"/>
    <w:qFormat/>
    <w:rsid w:val="008930DD"/>
    <w:pPr>
      <w:spacing w:after="120" w:line="240" w:lineRule="auto"/>
      <w:ind w:firstLine="709"/>
      <w:contextualSpacing/>
    </w:pPr>
    <w:rPr>
      <w:rFonts w:ascii="PT Sans" w:eastAsia="Times New Roman" w:hAnsi="PT Sans" w:cs="Times New Roman"/>
      <w:sz w:val="24"/>
      <w:szCs w:val="24"/>
    </w:rPr>
  </w:style>
  <w:style w:type="character" w:customStyle="1" w:styleId="af4">
    <w:name w:val="ГП_Обычный Знак"/>
    <w:link w:val="af3"/>
    <w:rsid w:val="008930DD"/>
    <w:rPr>
      <w:rFonts w:ascii="PT Sans" w:eastAsia="Times New Roman" w:hAnsi="PT Sans" w:cs="Times New Roman"/>
      <w:sz w:val="24"/>
      <w:szCs w:val="24"/>
    </w:rPr>
  </w:style>
  <w:style w:type="character" w:customStyle="1" w:styleId="apple-converted-space">
    <w:name w:val="apple-converted-space"/>
    <w:rsid w:val="008930DD"/>
  </w:style>
  <w:style w:type="paragraph" w:customStyle="1" w:styleId="af5">
    <w:name w:val="Стиль"/>
    <w:rsid w:val="008930D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11">
    <w:name w:val="Табличный_боковик_11"/>
    <w:link w:val="110"/>
    <w:qFormat/>
    <w:rsid w:val="008930DD"/>
    <w:pPr>
      <w:spacing w:after="0" w:line="240" w:lineRule="auto"/>
    </w:pPr>
    <w:rPr>
      <w:rFonts w:ascii="Times New Roman" w:eastAsia="Times New Roman" w:hAnsi="Times New Roman" w:cs="Times New Roman"/>
      <w:szCs w:val="24"/>
    </w:rPr>
  </w:style>
  <w:style w:type="character" w:customStyle="1" w:styleId="110">
    <w:name w:val="Табличный_боковик_11 Знак"/>
    <w:link w:val="11"/>
    <w:rsid w:val="008930DD"/>
    <w:rPr>
      <w:rFonts w:ascii="Times New Roman" w:eastAsia="Times New Roman" w:hAnsi="Times New Roman" w:cs="Times New Roman"/>
      <w:szCs w:val="24"/>
    </w:rPr>
  </w:style>
  <w:style w:type="paragraph" w:customStyle="1" w:styleId="af6">
    <w:name w:val="ГП_Таблица влево"/>
    <w:next w:val="af3"/>
    <w:qFormat/>
    <w:rsid w:val="008930DD"/>
    <w:pPr>
      <w:keepLines/>
      <w:spacing w:after="0" w:line="240" w:lineRule="auto"/>
    </w:pPr>
    <w:rPr>
      <w:rFonts w:ascii="PT Sans" w:eastAsia="Calibri" w:hAnsi="PT Sans" w:cs="Tahoma"/>
      <w:sz w:val="24"/>
      <w:szCs w:val="24"/>
    </w:rPr>
  </w:style>
  <w:style w:type="paragraph" w:customStyle="1" w:styleId="af7">
    <w:name w:val="ГП_Таблица центр"/>
    <w:next w:val="af3"/>
    <w:qFormat/>
    <w:rsid w:val="008930DD"/>
    <w:pPr>
      <w:keepLines/>
      <w:spacing w:after="0" w:line="240" w:lineRule="auto"/>
      <w:jc w:val="center"/>
    </w:pPr>
    <w:rPr>
      <w:rFonts w:ascii="PT Sans" w:eastAsia="Calibri" w:hAnsi="PT Sans" w:cs="Tahoma"/>
      <w:sz w:val="24"/>
      <w:szCs w:val="24"/>
    </w:rPr>
  </w:style>
  <w:style w:type="paragraph" w:styleId="af8">
    <w:name w:val="Body Text Indent"/>
    <w:basedOn w:val="a"/>
    <w:link w:val="af9"/>
    <w:uiPriority w:val="99"/>
    <w:unhideWhenUsed/>
    <w:rsid w:val="008930DD"/>
    <w:pPr>
      <w:spacing w:after="120"/>
      <w:ind w:left="283"/>
    </w:pPr>
  </w:style>
  <w:style w:type="character" w:customStyle="1" w:styleId="af9">
    <w:name w:val="Основной текст с отступом Знак"/>
    <w:basedOn w:val="a0"/>
    <w:link w:val="af8"/>
    <w:uiPriority w:val="99"/>
    <w:rsid w:val="008930DD"/>
  </w:style>
  <w:style w:type="paragraph" w:customStyle="1" w:styleId="p7">
    <w:name w:val="p7"/>
    <w:basedOn w:val="a"/>
    <w:rsid w:val="008930D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6">
    <w:name w:val="p6"/>
    <w:basedOn w:val="a"/>
    <w:rsid w:val="008930D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8">
    <w:name w:val="s8"/>
    <w:rsid w:val="008930DD"/>
  </w:style>
  <w:style w:type="paragraph" w:customStyle="1" w:styleId="21">
    <w:name w:val="Заголовок (Уровень 2)"/>
    <w:basedOn w:val="a"/>
    <w:next w:val="af"/>
    <w:link w:val="22"/>
    <w:autoRedefine/>
    <w:qFormat/>
    <w:rsid w:val="000404B7"/>
    <w:pPr>
      <w:autoSpaceDE w:val="0"/>
      <w:autoSpaceDN w:val="0"/>
      <w:adjustRightInd w:val="0"/>
      <w:spacing w:after="0" w:line="360" w:lineRule="auto"/>
      <w:jc w:val="center"/>
      <w:outlineLvl w:val="0"/>
    </w:pPr>
    <w:rPr>
      <w:rFonts w:ascii="Times New Roman" w:eastAsia="Times New Roman" w:hAnsi="Times New Roman" w:cs="Times New Roman"/>
      <w:b/>
      <w:bCs/>
      <w:sz w:val="28"/>
      <w:szCs w:val="28"/>
    </w:rPr>
  </w:style>
  <w:style w:type="character" w:customStyle="1" w:styleId="22">
    <w:name w:val="Заголовок (Уровень 2) Знак"/>
    <w:link w:val="21"/>
    <w:rsid w:val="000404B7"/>
    <w:rPr>
      <w:rFonts w:ascii="Times New Roman" w:eastAsia="Times New Roman" w:hAnsi="Times New Roman" w:cs="Times New Roman"/>
      <w:b/>
      <w:bCs/>
      <w:sz w:val="28"/>
      <w:szCs w:val="28"/>
    </w:rPr>
  </w:style>
  <w:style w:type="paragraph" w:customStyle="1" w:styleId="formattext">
    <w:name w:val="formattext"/>
    <w:basedOn w:val="a"/>
    <w:rsid w:val="00463E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Title">
    <w:name w:val="ConsPlusTitle"/>
    <w:rsid w:val="00F06D0D"/>
    <w:pPr>
      <w:widowControl w:val="0"/>
      <w:autoSpaceDE w:val="0"/>
      <w:autoSpaceDN w:val="0"/>
      <w:adjustRightInd w:val="0"/>
      <w:spacing w:after="0" w:line="240" w:lineRule="auto"/>
    </w:pPr>
    <w:rPr>
      <w:rFonts w:ascii="Times New Roman" w:eastAsia="Times New Roman" w:hAnsi="Times New Roman" w:cs="Times New Roman"/>
      <w:b/>
      <w:bCs/>
      <w:sz w:val="24"/>
      <w:szCs w:val="24"/>
    </w:rPr>
  </w:style>
  <w:style w:type="character" w:styleId="afa">
    <w:name w:val="Strong"/>
    <w:basedOn w:val="a0"/>
    <w:uiPriority w:val="22"/>
    <w:qFormat/>
    <w:rsid w:val="00834DE4"/>
    <w:rPr>
      <w:b/>
      <w:bCs/>
    </w:rPr>
  </w:style>
  <w:style w:type="character" w:customStyle="1" w:styleId="nowrap">
    <w:name w:val="nowrap"/>
    <w:basedOn w:val="a0"/>
    <w:rsid w:val="00E769B5"/>
  </w:style>
  <w:style w:type="character" w:customStyle="1" w:styleId="blk">
    <w:name w:val="blk"/>
    <w:basedOn w:val="a0"/>
    <w:rsid w:val="00206BAB"/>
  </w:style>
  <w:style w:type="paragraph" w:customStyle="1" w:styleId="S2">
    <w:name w:val="S_Обычный в таблице"/>
    <w:basedOn w:val="a"/>
    <w:link w:val="S3"/>
    <w:rsid w:val="00D01041"/>
    <w:pPr>
      <w:spacing w:after="0" w:line="360" w:lineRule="auto"/>
      <w:ind w:firstLine="709"/>
      <w:jc w:val="center"/>
    </w:pPr>
    <w:rPr>
      <w:rFonts w:ascii="Times New Roman" w:eastAsia="Times New Roman" w:hAnsi="Times New Roman" w:cs="Times New Roman"/>
      <w:sz w:val="24"/>
      <w:szCs w:val="24"/>
    </w:rPr>
  </w:style>
  <w:style w:type="character" w:customStyle="1" w:styleId="S3">
    <w:name w:val="S_Обычный в таблице Знак"/>
    <w:link w:val="S2"/>
    <w:rsid w:val="00D01041"/>
    <w:rPr>
      <w:rFonts w:ascii="Times New Roman" w:eastAsia="Times New Roman" w:hAnsi="Times New Roman" w:cs="Times New Roman"/>
      <w:sz w:val="24"/>
      <w:szCs w:val="24"/>
    </w:rPr>
  </w:style>
  <w:style w:type="paragraph" w:customStyle="1" w:styleId="31">
    <w:name w:val="Заголовок 31"/>
    <w:basedOn w:val="a"/>
    <w:uiPriority w:val="1"/>
    <w:qFormat/>
    <w:rsid w:val="000404B7"/>
    <w:pPr>
      <w:widowControl w:val="0"/>
      <w:autoSpaceDE w:val="0"/>
      <w:autoSpaceDN w:val="0"/>
      <w:spacing w:before="89" w:after="0" w:line="240" w:lineRule="auto"/>
      <w:ind w:left="873" w:firstLine="0"/>
      <w:jc w:val="left"/>
      <w:outlineLvl w:val="3"/>
    </w:pPr>
    <w:rPr>
      <w:rFonts w:ascii="Times New Roman" w:eastAsia="Times New Roman" w:hAnsi="Times New Roman" w:cs="Times New Roman"/>
      <w:b/>
      <w:bCs/>
      <w:sz w:val="28"/>
      <w:szCs w:val="28"/>
      <w:lang w:bidi="ru-RU"/>
    </w:rPr>
  </w:style>
  <w:style w:type="paragraph" w:customStyle="1" w:styleId="41">
    <w:name w:val="Заголовок 41"/>
    <w:basedOn w:val="a"/>
    <w:uiPriority w:val="1"/>
    <w:qFormat/>
    <w:rsid w:val="000404B7"/>
    <w:pPr>
      <w:widowControl w:val="0"/>
      <w:autoSpaceDE w:val="0"/>
      <w:autoSpaceDN w:val="0"/>
      <w:spacing w:after="0" w:line="240" w:lineRule="auto"/>
      <w:ind w:left="220" w:firstLine="0"/>
      <w:jc w:val="left"/>
      <w:outlineLvl w:val="4"/>
    </w:pPr>
    <w:rPr>
      <w:rFonts w:ascii="Times New Roman" w:eastAsia="Times New Roman" w:hAnsi="Times New Roman" w:cs="Times New Roman"/>
      <w:b/>
      <w:bCs/>
      <w:i/>
      <w:sz w:val="28"/>
      <w:szCs w:val="28"/>
      <w:lang w:bidi="ru-RU"/>
    </w:rPr>
  </w:style>
  <w:style w:type="paragraph" w:styleId="afb">
    <w:name w:val="TOC Heading"/>
    <w:basedOn w:val="1"/>
    <w:next w:val="a"/>
    <w:uiPriority w:val="39"/>
    <w:unhideWhenUsed/>
    <w:qFormat/>
    <w:rsid w:val="001304A4"/>
    <w:pPr>
      <w:keepLines/>
      <w:spacing w:before="480" w:after="0" w:line="276" w:lineRule="auto"/>
      <w:ind w:firstLine="0"/>
      <w:jc w:val="left"/>
      <w:outlineLvl w:val="9"/>
    </w:pPr>
    <w:rPr>
      <w:rFonts w:asciiTheme="majorHAnsi" w:eastAsiaTheme="majorEastAsia" w:hAnsiTheme="majorHAnsi" w:cstheme="majorBidi"/>
      <w:color w:val="365F91" w:themeColor="accent1" w:themeShade="BF"/>
      <w:kern w:val="0"/>
      <w:sz w:val="28"/>
      <w:szCs w:val="28"/>
    </w:rPr>
  </w:style>
  <w:style w:type="paragraph" w:styleId="12">
    <w:name w:val="toc 1"/>
    <w:basedOn w:val="a"/>
    <w:next w:val="a"/>
    <w:autoRedefine/>
    <w:uiPriority w:val="39"/>
    <w:unhideWhenUsed/>
    <w:rsid w:val="001304A4"/>
    <w:pPr>
      <w:tabs>
        <w:tab w:val="right" w:leader="dot" w:pos="9423"/>
      </w:tabs>
      <w:spacing w:after="100"/>
    </w:pPr>
    <w:rPr>
      <w:rFonts w:ascii="Times New Roman" w:hAnsi="Times New Roman" w:cs="Times New Roman"/>
      <w:noProof/>
      <w:sz w:val="28"/>
      <w:szCs w:val="28"/>
    </w:rPr>
  </w:style>
  <w:style w:type="paragraph" w:styleId="afc">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
    <w:next w:val="a"/>
    <w:link w:val="23"/>
    <w:uiPriority w:val="35"/>
    <w:qFormat/>
    <w:rsid w:val="00DA716C"/>
    <w:pPr>
      <w:spacing w:before="120" w:after="120" w:line="240" w:lineRule="auto"/>
      <w:ind w:firstLine="0"/>
      <w:jc w:val="center"/>
    </w:pPr>
    <w:rPr>
      <w:rFonts w:eastAsia="Times New Roman" w:cs="Times New Roman"/>
      <w:b/>
      <w:bCs/>
      <w:sz w:val="24"/>
      <w:szCs w:val="20"/>
    </w:rPr>
  </w:style>
  <w:style w:type="character" w:customStyle="1" w:styleId="23">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c"/>
    <w:locked/>
    <w:rsid w:val="00DA716C"/>
    <w:rPr>
      <w:rFonts w:eastAsia="Times New Roman" w:cs="Times New Roman"/>
      <w:b/>
      <w:bCs/>
      <w:sz w:val="24"/>
      <w:szCs w:val="20"/>
    </w:rPr>
  </w:style>
  <w:style w:type="character" w:styleId="afd">
    <w:name w:val="Placeholder Text"/>
    <w:basedOn w:val="a0"/>
    <w:uiPriority w:val="99"/>
    <w:semiHidden/>
    <w:rsid w:val="004C1ADD"/>
    <w:rPr>
      <w:color w:val="808080"/>
    </w:rPr>
  </w:style>
  <w:style w:type="table" w:customStyle="1" w:styleId="13">
    <w:name w:val="Сетка таблицы1"/>
    <w:basedOn w:val="a1"/>
    <w:next w:val="aa"/>
    <w:rsid w:val="00305ACD"/>
    <w:pPr>
      <w:spacing w:after="0" w:line="240" w:lineRule="auto"/>
      <w:ind w:firstLine="0"/>
      <w:jc w:val="left"/>
    </w:pPr>
    <w:rPr>
      <w:rFonts w:ascii="Calibri" w:eastAsia="Times New Roman" w:hAnsi="Calibri"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onsPlusDocList">
    <w:name w:val="ConsPlusDocList"/>
    <w:next w:val="a"/>
    <w:rsid w:val="008D13F8"/>
    <w:pPr>
      <w:widowControl w:val="0"/>
      <w:suppressAutoHyphens/>
      <w:autoSpaceDE w:val="0"/>
      <w:spacing w:after="0" w:line="240" w:lineRule="auto"/>
      <w:ind w:firstLine="0"/>
      <w:jc w:val="left"/>
    </w:pPr>
    <w:rPr>
      <w:rFonts w:ascii="Arial" w:eastAsia="Arial" w:hAnsi="Arial" w:cs="Arial"/>
      <w:sz w:val="20"/>
      <w:szCs w:val="20"/>
      <w:lang w:eastAsia="zh-CN" w:bidi="hi-IN"/>
    </w:rPr>
  </w:style>
  <w:style w:type="character" w:customStyle="1" w:styleId="Bodytext2">
    <w:name w:val="Body text (2)_"/>
    <w:basedOn w:val="a0"/>
    <w:link w:val="Bodytext20"/>
    <w:rsid w:val="00E506AB"/>
    <w:rPr>
      <w:rFonts w:ascii="Times New Roman" w:eastAsia="Times New Roman" w:hAnsi="Times New Roman" w:cs="Times New Roman"/>
      <w:sz w:val="17"/>
      <w:szCs w:val="17"/>
      <w:shd w:val="clear" w:color="auto" w:fill="FFFFFF"/>
    </w:rPr>
  </w:style>
  <w:style w:type="paragraph" w:customStyle="1" w:styleId="Bodytext20">
    <w:name w:val="Body text (2)"/>
    <w:basedOn w:val="a"/>
    <w:link w:val="Bodytext2"/>
    <w:rsid w:val="00E506AB"/>
    <w:pPr>
      <w:widowControl w:val="0"/>
      <w:shd w:val="clear" w:color="auto" w:fill="FFFFFF"/>
      <w:spacing w:after="0" w:line="199" w:lineRule="exact"/>
      <w:ind w:firstLine="320"/>
    </w:pPr>
    <w:rPr>
      <w:rFonts w:ascii="Times New Roman" w:eastAsia="Times New Roman" w:hAnsi="Times New Roman" w:cs="Times New Roman"/>
      <w:sz w:val="17"/>
      <w:szCs w:val="17"/>
    </w:rPr>
  </w:style>
  <w:style w:type="paragraph" w:styleId="24">
    <w:name w:val="Body Text 2"/>
    <w:aliases w:val="Основной текст сноска под таблицу"/>
    <w:basedOn w:val="a"/>
    <w:link w:val="25"/>
    <w:rsid w:val="0055053E"/>
    <w:pPr>
      <w:spacing w:after="120" w:line="480" w:lineRule="auto"/>
      <w:ind w:firstLine="0"/>
      <w:jc w:val="left"/>
    </w:pPr>
    <w:rPr>
      <w:rFonts w:ascii="Times New Roman" w:eastAsia="Times New Roman" w:hAnsi="Times New Roman" w:cs="Times New Roman"/>
      <w:sz w:val="20"/>
      <w:szCs w:val="20"/>
    </w:rPr>
  </w:style>
  <w:style w:type="character" w:customStyle="1" w:styleId="25">
    <w:name w:val="Основной текст 2 Знак"/>
    <w:aliases w:val="Основной текст сноска под таблицу Знак"/>
    <w:basedOn w:val="a0"/>
    <w:link w:val="24"/>
    <w:rsid w:val="0055053E"/>
    <w:rPr>
      <w:rFonts w:ascii="Times New Roman" w:eastAsia="Times New Roman" w:hAnsi="Times New Roman" w:cs="Times New Roman"/>
      <w:sz w:val="20"/>
      <w:szCs w:val="20"/>
    </w:rPr>
  </w:style>
  <w:style w:type="paragraph" w:customStyle="1" w:styleId="210">
    <w:name w:val="Заголовок 21"/>
    <w:basedOn w:val="a"/>
    <w:uiPriority w:val="1"/>
    <w:qFormat/>
    <w:rsid w:val="00D75AC7"/>
    <w:pPr>
      <w:widowControl w:val="0"/>
      <w:autoSpaceDE w:val="0"/>
      <w:autoSpaceDN w:val="0"/>
      <w:spacing w:after="0" w:line="240" w:lineRule="auto"/>
      <w:ind w:left="155" w:firstLine="0"/>
      <w:jc w:val="left"/>
      <w:outlineLvl w:val="2"/>
    </w:pPr>
    <w:rPr>
      <w:rFonts w:ascii="Calibri" w:eastAsia="Calibri" w:hAnsi="Calibri" w:cs="Calibri"/>
      <w:b/>
      <w:bCs/>
      <w:sz w:val="32"/>
      <w:szCs w:val="32"/>
      <w:lang w:bidi="ru-RU"/>
    </w:rPr>
  </w:style>
  <w:style w:type="paragraph" w:customStyle="1" w:styleId="G">
    <w:name w:val="G_Обычный текст"/>
    <w:basedOn w:val="a"/>
    <w:link w:val="G0"/>
    <w:qFormat/>
    <w:rsid w:val="004F77E7"/>
    <w:pPr>
      <w:spacing w:before="120" w:after="60" w:line="240" w:lineRule="auto"/>
    </w:pPr>
    <w:rPr>
      <w:rFonts w:ascii="Calibri" w:eastAsia="Times New Roman" w:hAnsi="Calibri" w:cs="Times New Roman"/>
      <w:sz w:val="24"/>
      <w:szCs w:val="24"/>
      <w:lang w:eastAsia="ar-SA" w:bidi="en-US"/>
    </w:rPr>
  </w:style>
  <w:style w:type="character" w:customStyle="1" w:styleId="G0">
    <w:name w:val="G_Обычный текст Знак"/>
    <w:link w:val="G"/>
    <w:rsid w:val="004F77E7"/>
    <w:rPr>
      <w:rFonts w:ascii="Calibri" w:eastAsia="Times New Roman" w:hAnsi="Calibri" w:cs="Times New Roman"/>
      <w:sz w:val="24"/>
      <w:szCs w:val="24"/>
      <w:lang w:eastAsia="ar-SA" w:bidi="en-US"/>
    </w:rPr>
  </w:style>
  <w:style w:type="paragraph" w:styleId="3">
    <w:name w:val="toc 3"/>
    <w:basedOn w:val="a"/>
    <w:next w:val="a"/>
    <w:autoRedefine/>
    <w:uiPriority w:val="39"/>
    <w:unhideWhenUsed/>
    <w:rsid w:val="000A0F26"/>
    <w:pPr>
      <w:spacing w:after="100"/>
      <w:ind w:left="440"/>
    </w:pPr>
  </w:style>
</w:styles>
</file>

<file path=word/webSettings.xml><?xml version="1.0" encoding="utf-8"?>
<w:webSettings xmlns:r="http://schemas.openxmlformats.org/officeDocument/2006/relationships" xmlns:w="http://schemas.openxmlformats.org/wordprocessingml/2006/main">
  <w:divs>
    <w:div w:id="42994508">
      <w:bodyDiv w:val="1"/>
      <w:marLeft w:val="0"/>
      <w:marRight w:val="0"/>
      <w:marTop w:val="0"/>
      <w:marBottom w:val="0"/>
      <w:divBdr>
        <w:top w:val="none" w:sz="0" w:space="0" w:color="auto"/>
        <w:left w:val="none" w:sz="0" w:space="0" w:color="auto"/>
        <w:bottom w:val="none" w:sz="0" w:space="0" w:color="auto"/>
        <w:right w:val="none" w:sz="0" w:space="0" w:color="auto"/>
      </w:divBdr>
    </w:div>
    <w:div w:id="112093425">
      <w:bodyDiv w:val="1"/>
      <w:marLeft w:val="0"/>
      <w:marRight w:val="0"/>
      <w:marTop w:val="0"/>
      <w:marBottom w:val="0"/>
      <w:divBdr>
        <w:top w:val="none" w:sz="0" w:space="0" w:color="auto"/>
        <w:left w:val="none" w:sz="0" w:space="0" w:color="auto"/>
        <w:bottom w:val="none" w:sz="0" w:space="0" w:color="auto"/>
        <w:right w:val="none" w:sz="0" w:space="0" w:color="auto"/>
      </w:divBdr>
      <w:divsChild>
        <w:div w:id="1791970200">
          <w:marLeft w:val="0"/>
          <w:marRight w:val="0"/>
          <w:marTop w:val="120"/>
          <w:marBottom w:val="0"/>
          <w:divBdr>
            <w:top w:val="none" w:sz="0" w:space="0" w:color="auto"/>
            <w:left w:val="none" w:sz="0" w:space="0" w:color="auto"/>
            <w:bottom w:val="none" w:sz="0" w:space="0" w:color="auto"/>
            <w:right w:val="none" w:sz="0" w:space="0" w:color="auto"/>
          </w:divBdr>
        </w:div>
        <w:div w:id="748119235">
          <w:marLeft w:val="0"/>
          <w:marRight w:val="0"/>
          <w:marTop w:val="120"/>
          <w:marBottom w:val="0"/>
          <w:divBdr>
            <w:top w:val="none" w:sz="0" w:space="0" w:color="auto"/>
            <w:left w:val="none" w:sz="0" w:space="0" w:color="auto"/>
            <w:bottom w:val="none" w:sz="0" w:space="0" w:color="auto"/>
            <w:right w:val="none" w:sz="0" w:space="0" w:color="auto"/>
          </w:divBdr>
        </w:div>
        <w:div w:id="772436366">
          <w:marLeft w:val="0"/>
          <w:marRight w:val="0"/>
          <w:marTop w:val="120"/>
          <w:marBottom w:val="0"/>
          <w:divBdr>
            <w:top w:val="none" w:sz="0" w:space="0" w:color="auto"/>
            <w:left w:val="none" w:sz="0" w:space="0" w:color="auto"/>
            <w:bottom w:val="none" w:sz="0" w:space="0" w:color="auto"/>
            <w:right w:val="none" w:sz="0" w:space="0" w:color="auto"/>
          </w:divBdr>
        </w:div>
        <w:div w:id="154951970">
          <w:marLeft w:val="0"/>
          <w:marRight w:val="0"/>
          <w:marTop w:val="120"/>
          <w:marBottom w:val="0"/>
          <w:divBdr>
            <w:top w:val="none" w:sz="0" w:space="0" w:color="auto"/>
            <w:left w:val="none" w:sz="0" w:space="0" w:color="auto"/>
            <w:bottom w:val="none" w:sz="0" w:space="0" w:color="auto"/>
            <w:right w:val="none" w:sz="0" w:space="0" w:color="auto"/>
          </w:divBdr>
        </w:div>
        <w:div w:id="1897354420">
          <w:marLeft w:val="0"/>
          <w:marRight w:val="0"/>
          <w:marTop w:val="120"/>
          <w:marBottom w:val="0"/>
          <w:divBdr>
            <w:top w:val="none" w:sz="0" w:space="0" w:color="auto"/>
            <w:left w:val="none" w:sz="0" w:space="0" w:color="auto"/>
            <w:bottom w:val="none" w:sz="0" w:space="0" w:color="auto"/>
            <w:right w:val="none" w:sz="0" w:space="0" w:color="auto"/>
          </w:divBdr>
        </w:div>
        <w:div w:id="628779114">
          <w:marLeft w:val="0"/>
          <w:marRight w:val="0"/>
          <w:marTop w:val="120"/>
          <w:marBottom w:val="0"/>
          <w:divBdr>
            <w:top w:val="none" w:sz="0" w:space="0" w:color="auto"/>
            <w:left w:val="none" w:sz="0" w:space="0" w:color="auto"/>
            <w:bottom w:val="none" w:sz="0" w:space="0" w:color="auto"/>
            <w:right w:val="none" w:sz="0" w:space="0" w:color="auto"/>
          </w:divBdr>
        </w:div>
        <w:div w:id="1691223918">
          <w:marLeft w:val="0"/>
          <w:marRight w:val="0"/>
          <w:marTop w:val="0"/>
          <w:marBottom w:val="192"/>
          <w:divBdr>
            <w:top w:val="none" w:sz="0" w:space="0" w:color="auto"/>
            <w:left w:val="none" w:sz="0" w:space="0" w:color="auto"/>
            <w:bottom w:val="none" w:sz="0" w:space="0" w:color="auto"/>
            <w:right w:val="none" w:sz="0" w:space="0" w:color="auto"/>
          </w:divBdr>
        </w:div>
      </w:divsChild>
    </w:div>
    <w:div w:id="419645183">
      <w:bodyDiv w:val="1"/>
      <w:marLeft w:val="0"/>
      <w:marRight w:val="0"/>
      <w:marTop w:val="0"/>
      <w:marBottom w:val="0"/>
      <w:divBdr>
        <w:top w:val="none" w:sz="0" w:space="0" w:color="auto"/>
        <w:left w:val="none" w:sz="0" w:space="0" w:color="auto"/>
        <w:bottom w:val="none" w:sz="0" w:space="0" w:color="auto"/>
        <w:right w:val="none" w:sz="0" w:space="0" w:color="auto"/>
      </w:divBdr>
    </w:div>
    <w:div w:id="510753981">
      <w:bodyDiv w:val="1"/>
      <w:marLeft w:val="0"/>
      <w:marRight w:val="0"/>
      <w:marTop w:val="0"/>
      <w:marBottom w:val="0"/>
      <w:divBdr>
        <w:top w:val="none" w:sz="0" w:space="0" w:color="auto"/>
        <w:left w:val="none" w:sz="0" w:space="0" w:color="auto"/>
        <w:bottom w:val="none" w:sz="0" w:space="0" w:color="auto"/>
        <w:right w:val="none" w:sz="0" w:space="0" w:color="auto"/>
      </w:divBdr>
    </w:div>
    <w:div w:id="774326796">
      <w:bodyDiv w:val="1"/>
      <w:marLeft w:val="0"/>
      <w:marRight w:val="0"/>
      <w:marTop w:val="0"/>
      <w:marBottom w:val="0"/>
      <w:divBdr>
        <w:top w:val="none" w:sz="0" w:space="0" w:color="auto"/>
        <w:left w:val="none" w:sz="0" w:space="0" w:color="auto"/>
        <w:bottom w:val="none" w:sz="0" w:space="0" w:color="auto"/>
        <w:right w:val="none" w:sz="0" w:space="0" w:color="auto"/>
      </w:divBdr>
    </w:div>
    <w:div w:id="838927605">
      <w:bodyDiv w:val="1"/>
      <w:marLeft w:val="0"/>
      <w:marRight w:val="0"/>
      <w:marTop w:val="0"/>
      <w:marBottom w:val="0"/>
      <w:divBdr>
        <w:top w:val="none" w:sz="0" w:space="0" w:color="auto"/>
        <w:left w:val="none" w:sz="0" w:space="0" w:color="auto"/>
        <w:bottom w:val="none" w:sz="0" w:space="0" w:color="auto"/>
        <w:right w:val="none" w:sz="0" w:space="0" w:color="auto"/>
      </w:divBdr>
    </w:div>
    <w:div w:id="1197740963">
      <w:bodyDiv w:val="1"/>
      <w:marLeft w:val="0"/>
      <w:marRight w:val="0"/>
      <w:marTop w:val="0"/>
      <w:marBottom w:val="0"/>
      <w:divBdr>
        <w:top w:val="none" w:sz="0" w:space="0" w:color="auto"/>
        <w:left w:val="none" w:sz="0" w:space="0" w:color="auto"/>
        <w:bottom w:val="none" w:sz="0" w:space="0" w:color="auto"/>
        <w:right w:val="none" w:sz="0" w:space="0" w:color="auto"/>
      </w:divBdr>
    </w:div>
    <w:div w:id="1460492366">
      <w:bodyDiv w:val="1"/>
      <w:marLeft w:val="0"/>
      <w:marRight w:val="0"/>
      <w:marTop w:val="0"/>
      <w:marBottom w:val="0"/>
      <w:divBdr>
        <w:top w:val="none" w:sz="0" w:space="0" w:color="auto"/>
        <w:left w:val="none" w:sz="0" w:space="0" w:color="auto"/>
        <w:bottom w:val="none" w:sz="0" w:space="0" w:color="auto"/>
        <w:right w:val="none" w:sz="0" w:space="0" w:color="auto"/>
      </w:divBdr>
      <w:divsChild>
        <w:div w:id="572392119">
          <w:marLeft w:val="0"/>
          <w:marRight w:val="0"/>
          <w:marTop w:val="120"/>
          <w:marBottom w:val="0"/>
          <w:divBdr>
            <w:top w:val="none" w:sz="0" w:space="0" w:color="auto"/>
            <w:left w:val="none" w:sz="0" w:space="0" w:color="auto"/>
            <w:bottom w:val="none" w:sz="0" w:space="0" w:color="auto"/>
            <w:right w:val="none" w:sz="0" w:space="0" w:color="auto"/>
          </w:divBdr>
        </w:div>
        <w:div w:id="928006292">
          <w:marLeft w:val="0"/>
          <w:marRight w:val="0"/>
          <w:marTop w:val="120"/>
          <w:marBottom w:val="0"/>
          <w:divBdr>
            <w:top w:val="none" w:sz="0" w:space="0" w:color="auto"/>
            <w:left w:val="none" w:sz="0" w:space="0" w:color="auto"/>
            <w:bottom w:val="none" w:sz="0" w:space="0" w:color="auto"/>
            <w:right w:val="none" w:sz="0" w:space="0" w:color="auto"/>
          </w:divBdr>
        </w:div>
        <w:div w:id="322392890">
          <w:marLeft w:val="0"/>
          <w:marRight w:val="0"/>
          <w:marTop w:val="120"/>
          <w:marBottom w:val="0"/>
          <w:divBdr>
            <w:top w:val="none" w:sz="0" w:space="0" w:color="auto"/>
            <w:left w:val="none" w:sz="0" w:space="0" w:color="auto"/>
            <w:bottom w:val="none" w:sz="0" w:space="0" w:color="auto"/>
            <w:right w:val="none" w:sz="0" w:space="0" w:color="auto"/>
          </w:divBdr>
        </w:div>
        <w:div w:id="1947300533">
          <w:marLeft w:val="0"/>
          <w:marRight w:val="0"/>
          <w:marTop w:val="120"/>
          <w:marBottom w:val="0"/>
          <w:divBdr>
            <w:top w:val="none" w:sz="0" w:space="0" w:color="auto"/>
            <w:left w:val="none" w:sz="0" w:space="0" w:color="auto"/>
            <w:bottom w:val="none" w:sz="0" w:space="0" w:color="auto"/>
            <w:right w:val="none" w:sz="0" w:space="0" w:color="auto"/>
          </w:divBdr>
        </w:div>
        <w:div w:id="1113406076">
          <w:marLeft w:val="0"/>
          <w:marRight w:val="0"/>
          <w:marTop w:val="120"/>
          <w:marBottom w:val="0"/>
          <w:divBdr>
            <w:top w:val="none" w:sz="0" w:space="0" w:color="auto"/>
            <w:left w:val="none" w:sz="0" w:space="0" w:color="auto"/>
            <w:bottom w:val="none" w:sz="0" w:space="0" w:color="auto"/>
            <w:right w:val="none" w:sz="0" w:space="0" w:color="auto"/>
          </w:divBdr>
        </w:div>
        <w:div w:id="1007827156">
          <w:marLeft w:val="0"/>
          <w:marRight w:val="0"/>
          <w:marTop w:val="120"/>
          <w:marBottom w:val="0"/>
          <w:divBdr>
            <w:top w:val="none" w:sz="0" w:space="0" w:color="auto"/>
            <w:left w:val="none" w:sz="0" w:space="0" w:color="auto"/>
            <w:bottom w:val="none" w:sz="0" w:space="0" w:color="auto"/>
            <w:right w:val="none" w:sz="0" w:space="0" w:color="auto"/>
          </w:divBdr>
        </w:div>
        <w:div w:id="807550384">
          <w:marLeft w:val="0"/>
          <w:marRight w:val="0"/>
          <w:marTop w:val="120"/>
          <w:marBottom w:val="0"/>
          <w:divBdr>
            <w:top w:val="none" w:sz="0" w:space="0" w:color="auto"/>
            <w:left w:val="none" w:sz="0" w:space="0" w:color="auto"/>
            <w:bottom w:val="none" w:sz="0" w:space="0" w:color="auto"/>
            <w:right w:val="none" w:sz="0" w:space="0" w:color="auto"/>
          </w:divBdr>
        </w:div>
        <w:div w:id="637104549">
          <w:marLeft w:val="0"/>
          <w:marRight w:val="0"/>
          <w:marTop w:val="120"/>
          <w:marBottom w:val="0"/>
          <w:divBdr>
            <w:top w:val="none" w:sz="0" w:space="0" w:color="auto"/>
            <w:left w:val="none" w:sz="0" w:space="0" w:color="auto"/>
            <w:bottom w:val="none" w:sz="0" w:space="0" w:color="auto"/>
            <w:right w:val="none" w:sz="0" w:space="0" w:color="auto"/>
          </w:divBdr>
        </w:div>
        <w:div w:id="2114586284">
          <w:marLeft w:val="0"/>
          <w:marRight w:val="0"/>
          <w:marTop w:val="120"/>
          <w:marBottom w:val="0"/>
          <w:divBdr>
            <w:top w:val="none" w:sz="0" w:space="0" w:color="auto"/>
            <w:left w:val="none" w:sz="0" w:space="0" w:color="auto"/>
            <w:bottom w:val="none" w:sz="0" w:space="0" w:color="auto"/>
            <w:right w:val="none" w:sz="0" w:space="0" w:color="auto"/>
          </w:divBdr>
        </w:div>
        <w:div w:id="185296593">
          <w:marLeft w:val="0"/>
          <w:marRight w:val="0"/>
          <w:marTop w:val="120"/>
          <w:marBottom w:val="0"/>
          <w:divBdr>
            <w:top w:val="none" w:sz="0" w:space="0" w:color="auto"/>
            <w:left w:val="none" w:sz="0" w:space="0" w:color="auto"/>
            <w:bottom w:val="none" w:sz="0" w:space="0" w:color="auto"/>
            <w:right w:val="none" w:sz="0" w:space="0" w:color="auto"/>
          </w:divBdr>
        </w:div>
        <w:div w:id="406878799">
          <w:marLeft w:val="0"/>
          <w:marRight w:val="0"/>
          <w:marTop w:val="120"/>
          <w:marBottom w:val="0"/>
          <w:divBdr>
            <w:top w:val="none" w:sz="0" w:space="0" w:color="auto"/>
            <w:left w:val="none" w:sz="0" w:space="0" w:color="auto"/>
            <w:bottom w:val="none" w:sz="0" w:space="0" w:color="auto"/>
            <w:right w:val="none" w:sz="0" w:space="0" w:color="auto"/>
          </w:divBdr>
        </w:div>
        <w:div w:id="1158377668">
          <w:marLeft w:val="0"/>
          <w:marRight w:val="0"/>
          <w:marTop w:val="120"/>
          <w:marBottom w:val="0"/>
          <w:divBdr>
            <w:top w:val="none" w:sz="0" w:space="0" w:color="auto"/>
            <w:left w:val="none" w:sz="0" w:space="0" w:color="auto"/>
            <w:bottom w:val="none" w:sz="0" w:space="0" w:color="auto"/>
            <w:right w:val="none" w:sz="0" w:space="0" w:color="auto"/>
          </w:divBdr>
        </w:div>
        <w:div w:id="983462749">
          <w:marLeft w:val="0"/>
          <w:marRight w:val="0"/>
          <w:marTop w:val="120"/>
          <w:marBottom w:val="0"/>
          <w:divBdr>
            <w:top w:val="none" w:sz="0" w:space="0" w:color="auto"/>
            <w:left w:val="none" w:sz="0" w:space="0" w:color="auto"/>
            <w:bottom w:val="none" w:sz="0" w:space="0" w:color="auto"/>
            <w:right w:val="none" w:sz="0" w:space="0" w:color="auto"/>
          </w:divBdr>
        </w:div>
        <w:div w:id="1323505158">
          <w:marLeft w:val="0"/>
          <w:marRight w:val="0"/>
          <w:marTop w:val="120"/>
          <w:marBottom w:val="0"/>
          <w:divBdr>
            <w:top w:val="none" w:sz="0" w:space="0" w:color="auto"/>
            <w:left w:val="none" w:sz="0" w:space="0" w:color="auto"/>
            <w:bottom w:val="none" w:sz="0" w:space="0" w:color="auto"/>
            <w:right w:val="none" w:sz="0" w:space="0" w:color="auto"/>
          </w:divBdr>
        </w:div>
        <w:div w:id="1749956184">
          <w:marLeft w:val="0"/>
          <w:marRight w:val="0"/>
          <w:marTop w:val="120"/>
          <w:marBottom w:val="0"/>
          <w:divBdr>
            <w:top w:val="none" w:sz="0" w:space="0" w:color="auto"/>
            <w:left w:val="none" w:sz="0" w:space="0" w:color="auto"/>
            <w:bottom w:val="none" w:sz="0" w:space="0" w:color="auto"/>
            <w:right w:val="none" w:sz="0" w:space="0" w:color="auto"/>
          </w:divBdr>
        </w:div>
      </w:divsChild>
    </w:div>
    <w:div w:id="1736586916">
      <w:bodyDiv w:val="1"/>
      <w:marLeft w:val="0"/>
      <w:marRight w:val="0"/>
      <w:marTop w:val="0"/>
      <w:marBottom w:val="0"/>
      <w:divBdr>
        <w:top w:val="none" w:sz="0" w:space="0" w:color="auto"/>
        <w:left w:val="none" w:sz="0" w:space="0" w:color="auto"/>
        <w:bottom w:val="none" w:sz="0" w:space="0" w:color="auto"/>
        <w:right w:val="none" w:sz="0" w:space="0" w:color="auto"/>
      </w:divBdr>
      <w:divsChild>
        <w:div w:id="2086952400">
          <w:marLeft w:val="0"/>
          <w:marRight w:val="0"/>
          <w:marTop w:val="120"/>
          <w:marBottom w:val="0"/>
          <w:divBdr>
            <w:top w:val="none" w:sz="0" w:space="0" w:color="auto"/>
            <w:left w:val="none" w:sz="0" w:space="0" w:color="auto"/>
            <w:bottom w:val="none" w:sz="0" w:space="0" w:color="auto"/>
            <w:right w:val="none" w:sz="0" w:space="0" w:color="auto"/>
          </w:divBdr>
        </w:div>
        <w:div w:id="616643749">
          <w:marLeft w:val="0"/>
          <w:marRight w:val="0"/>
          <w:marTop w:val="120"/>
          <w:marBottom w:val="0"/>
          <w:divBdr>
            <w:top w:val="none" w:sz="0" w:space="0" w:color="auto"/>
            <w:left w:val="none" w:sz="0" w:space="0" w:color="auto"/>
            <w:bottom w:val="none" w:sz="0" w:space="0" w:color="auto"/>
            <w:right w:val="none" w:sz="0" w:space="0" w:color="auto"/>
          </w:divBdr>
        </w:div>
        <w:div w:id="244539683">
          <w:marLeft w:val="0"/>
          <w:marRight w:val="0"/>
          <w:marTop w:val="120"/>
          <w:marBottom w:val="0"/>
          <w:divBdr>
            <w:top w:val="none" w:sz="0" w:space="0" w:color="auto"/>
            <w:left w:val="none" w:sz="0" w:space="0" w:color="auto"/>
            <w:bottom w:val="none" w:sz="0" w:space="0" w:color="auto"/>
            <w:right w:val="none" w:sz="0" w:space="0" w:color="auto"/>
          </w:divBdr>
        </w:div>
        <w:div w:id="446512452">
          <w:marLeft w:val="0"/>
          <w:marRight w:val="0"/>
          <w:marTop w:val="120"/>
          <w:marBottom w:val="0"/>
          <w:divBdr>
            <w:top w:val="none" w:sz="0" w:space="0" w:color="auto"/>
            <w:left w:val="none" w:sz="0" w:space="0" w:color="auto"/>
            <w:bottom w:val="none" w:sz="0" w:space="0" w:color="auto"/>
            <w:right w:val="none" w:sz="0" w:space="0" w:color="auto"/>
          </w:divBdr>
        </w:div>
      </w:divsChild>
    </w:div>
    <w:div w:id="1736975502">
      <w:bodyDiv w:val="1"/>
      <w:marLeft w:val="0"/>
      <w:marRight w:val="0"/>
      <w:marTop w:val="0"/>
      <w:marBottom w:val="0"/>
      <w:divBdr>
        <w:top w:val="none" w:sz="0" w:space="0" w:color="auto"/>
        <w:left w:val="none" w:sz="0" w:space="0" w:color="auto"/>
        <w:bottom w:val="none" w:sz="0" w:space="0" w:color="auto"/>
        <w:right w:val="none" w:sz="0" w:space="0" w:color="auto"/>
      </w:divBdr>
    </w:div>
    <w:div w:id="1768621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6B8807-8CD4-473F-96AE-1B1AC53A21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8088</TotalTime>
  <Pages>40</Pages>
  <Words>8840</Words>
  <Characters>50391</Characters>
  <Application>Microsoft Office Word</Application>
  <DocSecurity>0</DocSecurity>
  <Lines>419</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59113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249</cp:revision>
  <cp:lastPrinted>2019-11-20T04:39:00Z</cp:lastPrinted>
  <dcterms:created xsi:type="dcterms:W3CDTF">2018-03-23T10:27:00Z</dcterms:created>
  <dcterms:modified xsi:type="dcterms:W3CDTF">2020-09-18T09:57:00Z</dcterms:modified>
</cp:coreProperties>
</file>