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 и введен в действие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Госстандарта СССР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5 ноября 1990 г. N 2797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2EBB" w:rsidRDefault="00642EB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МЕЖГОСУДАРСТВЕННЫЙ СТАНДАРТ</w:t>
      </w:r>
    </w:p>
    <w:p w:rsidR="00642EBB" w:rsidRDefault="00642EBB">
      <w:pPr>
        <w:pStyle w:val="ConsPlusTitle"/>
        <w:jc w:val="center"/>
        <w:rPr>
          <w:sz w:val="20"/>
          <w:szCs w:val="20"/>
        </w:rPr>
      </w:pPr>
    </w:p>
    <w:p w:rsidR="00642EBB" w:rsidRDefault="00642EB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СИСТЕМА СТАНДАРТОВ БЕЗОПАСНОСТИ ТРУДА</w:t>
      </w:r>
    </w:p>
    <w:p w:rsidR="00642EBB" w:rsidRDefault="00642EBB">
      <w:pPr>
        <w:pStyle w:val="ConsPlusTitle"/>
        <w:jc w:val="center"/>
        <w:rPr>
          <w:sz w:val="20"/>
          <w:szCs w:val="20"/>
        </w:rPr>
      </w:pPr>
    </w:p>
    <w:p w:rsidR="00642EBB" w:rsidRDefault="00642EB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ОРГАНИЗАЦИЯ ОБУЧЕНИЯ БЕЗОПАСНОСТИ ТРУДА</w:t>
      </w:r>
    </w:p>
    <w:p w:rsidR="00642EBB" w:rsidRDefault="00642EBB">
      <w:pPr>
        <w:pStyle w:val="ConsPlusTitle"/>
        <w:jc w:val="center"/>
        <w:rPr>
          <w:sz w:val="20"/>
          <w:szCs w:val="20"/>
        </w:rPr>
      </w:pPr>
    </w:p>
    <w:p w:rsidR="00642EBB" w:rsidRPr="00642EBB" w:rsidRDefault="00642EBB">
      <w:pPr>
        <w:pStyle w:val="ConsPlusTitle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>ОБЩИЕ</w:t>
      </w:r>
      <w:r w:rsidRPr="00642EBB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ПОЛОЖЕНИЯ</w:t>
      </w:r>
    </w:p>
    <w:p w:rsidR="00642EBB" w:rsidRPr="00642EBB" w:rsidRDefault="00642EBB">
      <w:pPr>
        <w:pStyle w:val="ConsPlusTitle"/>
        <w:jc w:val="center"/>
        <w:rPr>
          <w:sz w:val="20"/>
          <w:szCs w:val="20"/>
          <w:lang w:val="en-US"/>
        </w:rPr>
      </w:pPr>
    </w:p>
    <w:p w:rsidR="00642EBB" w:rsidRPr="00642EBB" w:rsidRDefault="00642EBB">
      <w:pPr>
        <w:pStyle w:val="ConsPlusTitle"/>
        <w:jc w:val="center"/>
        <w:rPr>
          <w:sz w:val="20"/>
          <w:szCs w:val="20"/>
          <w:lang w:val="en-US"/>
        </w:rPr>
      </w:pPr>
      <w:r w:rsidRPr="00642EBB">
        <w:rPr>
          <w:sz w:val="20"/>
          <w:szCs w:val="20"/>
          <w:lang w:val="en-US"/>
        </w:rPr>
        <w:t>Occupational safety standards system.</w:t>
      </w:r>
    </w:p>
    <w:p w:rsidR="00642EBB" w:rsidRPr="00642EBB" w:rsidRDefault="00642EBB">
      <w:pPr>
        <w:pStyle w:val="ConsPlusTitle"/>
        <w:jc w:val="center"/>
        <w:rPr>
          <w:sz w:val="20"/>
          <w:szCs w:val="20"/>
          <w:lang w:val="en-US"/>
        </w:rPr>
      </w:pPr>
      <w:r w:rsidRPr="00642EBB">
        <w:rPr>
          <w:sz w:val="20"/>
          <w:szCs w:val="20"/>
          <w:lang w:val="en-US"/>
        </w:rPr>
        <w:t>Organization of training for labour safety.</w:t>
      </w:r>
    </w:p>
    <w:p w:rsidR="00642EBB" w:rsidRDefault="00642EB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General rules</w:t>
      </w:r>
    </w:p>
    <w:p w:rsidR="00642EBB" w:rsidRDefault="00642EBB">
      <w:pPr>
        <w:pStyle w:val="ConsPlusTitle"/>
        <w:jc w:val="center"/>
        <w:rPr>
          <w:sz w:val="20"/>
          <w:szCs w:val="20"/>
        </w:rPr>
      </w:pPr>
    </w:p>
    <w:p w:rsidR="00642EBB" w:rsidRDefault="00642EB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ГОСТ 12.0.004-90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Группа Т58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ОКСТУ 0012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Дата введения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 июля 1991 года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ИНФОРМАЦИОННЫЕ ДАННЫЕ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Разработан и внесен Всесоюзным Центральным Советом Профессиональных союзов.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Разработчики: В.В. Филиппов, канд. мед. наук (руководитель темы), Н.А. Дзамашвили, Т.Я. Гаевая, И.М. Жданов, О.В. Василькевич, Е.Ф. Захарова, Ю.И. Петров, М.И. Дайнов.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Утвержден и введен в действие Постановлением Государственного комитета СССР по управлению качеством продукции и стандартам от 05.11.1990 N 2797.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Взамен ГОСТ 12.0.004-79.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Переиздание. Август 2001 г.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стандарт устанавливает порядок и виды обучения и проверки знаний по безопасности труда и других видов деятельности рабочих, служащих, руководителей и специалистов народного хозяйства, а также учащихся и распространяется на все предприятия, ассоциации, концерны и организации народного хозяйства, колхозы, совхозы, кооперативы, арендные коллективы (далее - предприятия), учебные заведения, учебно-воспитательные учреждения (далее - учебные заведения).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Стандарт является основополагающим в комплексе государственных стандартов, руководящих и методических документов по обучению работающих и изучению дисциплин по безопасности труда и других видов деятельности.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Стандарт не отменяет специальных требований к порядку проведения обучения, инструктажа и проверки знаний персонала, обслуживающего объекты, подконтрольные органам государственного надзора, установленных соответствующими правилами.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ОСНОВНЫЕ ПОЛОЖЕНИЯ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Обучение и инструктаж по безопасности труда носит непрерывный многоуровневый характер и проводится на предприятиях промышленности, транспорта, связи, строительства, в общеобразовательных и профессиональных учебных заведениях, во внешкольных учреждениях, а также при совершенствовании знаний в процессе трудовой деятельности.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Воспитанников школьных и дошкольных учреждений знакомят с правилами безопасного поведения в процессе учебно-воспитательных занятий.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Лиц, занимающихся индивидуальным трудом или входящих в состав комплексных бригад, а также совмещающих профессии, обучают и инструктируют по безопасности труда в полном объеме по их основной и совмещаемой профессии (работе).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1.3. Ответственность за организацию своевременного и качественного обучения и проверку знаний в целом по предприятию и учебному заведению возлагают на его руководителя, а в подразделениях (цех, участок, лаборатория, мастерская) - на руководителя подразделения.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Своевременность обучения по безопасности труда работников предприятия и учебного заведения контролирует отдел (бюро, инженер) охраны труда или инженерно-технический работник, на которого возложены эти обязанности приказом руководителя предприятия (учебного заведения), решением правления (председателя) колхоза, кооператива, арендного коллектива.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1.5. Работники совместных предприятий, кооперативов и арендных коллективов проходят обучение и проверку знаний в порядке, установленном для государственных предприятий и организаций соответствующих отраслей народного хозяйства.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1.6. Руководители предприятий и учебных заведений обеспечивают комплектование служб охраны труда соответствующими специалистами и систематическое повышение их квалификации не реже одного раза в 5 лет.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1.7. К замещению должности инженера по охране труда допускаются лица, имеющие диплом о присвоении квалификации инженера по охране труда или стаж работы в этой должности (специальности) не менее одного года. Лица, впервые вступившие в должность инженера по охране труда и не имеющие соответствующего диплома или стажа, должны пройти обучение по безопасности труда по специальным программам на курсах при институтах и факультетах повышения квалификации или других учреждений до исполнения должностных функций.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ИЗУЧЕНИЕ ОСНОВ И ОБУЧЕНИЕ ТРЕБОВАНИЯМ БЕЗОПАСНОСТИ ТРУДА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ДРУГИМ ВИДАМ ДЕЯТЕЛЬНОСТИ В УЧЕБНЫХ ЗАВЕДЕНИЯХ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Изучение вопросов безопасности труда и других видов деятельности организуется и проводится на всех стадиях образования в учебно-воспитательных учреждениях и учебных заведениях страны с целью формирования у подрастающего поколения сознательного и ответственного отношения к вопросам личной безопасности и безопасности окружающих.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В дошкольных учреждениях воспитанников в процессе занятий и других видов детской деятельности знакомят с основами безопасного поведения в быту, на улице и в самом учреждении при проведении различных мероприятий. С воспитанниками проводят занятия по правилам дорожного движения, пожарной безопасности, электробезопасности и т.д. Занятия проводятся воспитателями, сотрудниками ГАИ, пожарной охраны, медработниками и др. Контроль знаний осуществляется путем опроса воспитанников и практических занятий с ними.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В общеобразовательных школах всех типов и наименований учащимся прививают основополагающие знания и умения по вопросам безопасности труда и другим видам деятельности в процессе изучения учебных дисциплин. Обучение учащихся (в виде инструктажей) правилам безопасности проводится перед началом всех видов деятельности: при трудовой и профессиональной подготовке, организации общественно полезного и производительного труда, а также при проведении экскурсий, походов, спортивных, кружковых занятий и другой внешкольной и внеклассной работы.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Учащиеся при прохождении трудовой и профессиональной подготовки в межшкольных мастерских, учебно-производственных комбинатах изучают вопросы безопасности труда во время теоретических занятий, а также обучаются конкретным правилам техники безопасности перед допуском их к практической работе.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2.4. Обучение детей и подростков правилам безопасного поведения и техники безопасности во время пребывания на занятиях или проведения различных мероприятий во всех внешкольных учреждениях проводится в виде инструктажей, а также специальных занятий, если практическая </w:t>
      </w:r>
      <w:r>
        <w:rPr>
          <w:rFonts w:ascii="Calibri" w:hAnsi="Calibri" w:cs="Calibri"/>
        </w:rPr>
        <w:lastRenderedPageBreak/>
        <w:t>деятельность их требует особых знаний и навыков по безопасности труда.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Профессионально-технические училища формируют у будущих рабочих сознательный, ответственный и квалифицированный подход к вопросам обеспечения безопасности труда на рабочих местах в процессе изучения учащимися курса или разделов по охране труда в предметах специальной профессиональной подготовки с учетом различных конкретных категорий специальностей, уделяя особое внимание специальностям, связанным с работой в опасных и неблагоприятных условиях труда.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2.6. Вопросы безопасности труда и других видов деятельности изучают в обязательном порядке все студенты и учащиеся высших и средних специальных учебных заведений в соответствии с утвержденными учебными планами и программами.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Учащиеся средних специальных учебных заведений изучают курс "Охрана труда" или самостоятельный раздел по безопасности труда при прохождении специальных дисциплин.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Студенты технических, строительных, сельскохозяйственных, экономических и педагогических вузов изучают вопросы обеспечения безопасности труда при прохождении дисциплины "Безопасность жизнедеятельности", включающей курс "Охрана труда", а также специальных дисциплин, содержащих соответствующие разделы. В остальных вузах, где курс "Охрана труда" не изучают, обучение студентов проводят в рамках изучения учебных дисциплин.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Дипломные проекты и курсовые работы студентов и учащихся технических, сельскохозяйственных, строительных высших и средних специальных учебных заведений включают вопросы безопасности труда.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Формой контроля знаний по окончании изучения курса обеспечения безопасности труда является экзамен.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2.7. Типовые программы, объем самостоятельных курсов, разделов и учебное время, отводимое на изучение вопросов безопасности труда и других видов деятельности на всех стадиях образования зависят от специфики учебного заведения, получаемой специальности и утверждаются в установленном порядке Гособразованием СССР.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2.8. При организации любого коллективного вида трудовой деятельности учащейся молодежи вне учебных занятий (студенческие отряды, лагеря труда и отдыха, производственные ученические бригады и другие трудовые школьные объединения, сельскохозяйственные, строительные и др. работы) проводят занятия со студентами и учащимися в учебных заведениях по основам трудового законодательства, нормам и правилам безопасности труда. Основное обучение студентов и учащихся вопросам безопасности труда проводится на местах производства работ предприятиями, организациями, учреждениями.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2.9. Ответственность за выполнение типовых программ, выполнение полного объема отведенного учебного времени и качество знаний по вопросам безопасности труда и других видов деятельности несут руководители учебно-воспитательных учреждений и учебных заведений.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ОБУЧЕНИЕ БЕЗОПАСНОСТИ ТРУДА ПРИ ПОДГОТОВКЕ РАБОЧИХ,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ПЕРЕПОДГОТОВКЕ И ОБУЧЕНИИ ВТОРЫМ ПРОФЕССИЯМ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Обучение безопасности труда при подготовке рабочих, переподготовке, получении второй профессии, повышении квалификации непосредственно на предприятиях организуют работники отдела подготовки кадров или технического обучения (инженер по обучению) с привлечением необходимых специалистов отделов и служб предприятия и других организаций.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Учебные программы по безопасности труда должны предусматривать теоретическое и производственное обучение.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Теоретическое обучение осуществляют в рамках специального учебного предмета "Охрана труда" или соответствующего раздела по спецтехнологии в объеме не менее 10 ч. Предмет "Охрана труда" следует преподавать при подготовке рабочих по профессиям, к которым предъявляют дополнительные (повышенные) требования безопасности труда, а также по профессиям и работам, связанным с обслуживанием объектов, подконтрольных органам государственного надзора в промышленности, строительстве, агропромышленном комплексе, на транспорте и других отраслях, в объеме не менее 60 ч для ПТУ и не менее 20 ч - при подготовке на производстве.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Виды таких профессий и работ определяет Гособразование СССР по согласованию с органами государственного надзора и технической инспекцией труда.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Вопросы безопасности труда должны быть включены в другие учебные дисциплины, связанные с технологией, конструкцией оборудования и т.д.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Производственное обучение безопасным методам и приемам труда проводят в учебных лабораториях, мастерских, участках, цехах, на полигонах, рабочих местах, специально создаваемых на предприятиях, в учебных заведениях под руководством преподавателя, мастера (инструктора) производственного обучения или высококвалифицированного рабочего. При отсутствии необходимой учебно-материальной базы, в порядке исключения, допускается проводить обучение на существующих рабочих местах предприятия.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Обучение безопасности труда следует проводить по учебным программам, составленным на основе типовых программ, разработанных в соответствии с типовым положением о непрерывном профессиональном и экономическом обучении кадров народного хозяйства, и согласовывать с отраслевыми профсоюзными органами, а для работ, к которым предъявляются дополнительные (повышенные) требования безопасности труда, - и с соответствующими органами государственного надзора.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3.6. Обучение безопасности труда при подготовке рабочих по профессиям, к которым предъявляются дополнительные (повышенные) требования безопасности труда, завершается экзаменом по безопасности труда. При подготовке рабочих других профессий вопросы охраны труда включают в экзаменационные билеты по спецтехнологии и в письменные работы на квалификационных экзаменах.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 СПЕЦИАЛЬНОЕ ОБУЧЕНИЕ И ПРОВЕРКА ЗНАНИЙ РАБОЧИХ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В отдельных отраслях, связанных с работами, к которым предъявляются дополнительные (повышенные) требования безопасности труда, проводят дополнительное специальное обучение безопасности труда с учетом этих требований.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Перечень работ и профессий, по которым проводят обучение, а также порядок, форму, периодичность и продолжительность обучения устанавливают с учетом отраслевой нормативно-технической документации руководители предприятий по согласованию с профсоюзным комитетом, исходя из характера профессии, вида работ, специфики производства и условий труда.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Обучение осуществляют по программам, разработанным с учетом отраслевых типовых программ и утвержденным руководителем (главным инженером) предприятия по согласованию с отделом (бюро, инженером) охраны труда и профсоюзным комитетом.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После обучения экзаменационная комиссия проводит проверку теоретических знаний и практических навыков.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Результаты проверки знаний оформляют протоколом </w:t>
      </w:r>
      <w:hyperlink w:anchor="Par189" w:history="1">
        <w:r>
          <w:rPr>
            <w:rFonts w:ascii="Calibri" w:hAnsi="Calibri" w:cs="Calibri"/>
            <w:color w:val="0000FF"/>
          </w:rPr>
          <w:t>(Приложение 1)</w:t>
        </w:r>
      </w:hyperlink>
      <w:r>
        <w:rPr>
          <w:rFonts w:ascii="Calibri" w:hAnsi="Calibri" w:cs="Calibri"/>
        </w:rPr>
        <w:t xml:space="preserve"> и фиксируют в личной карточке прохождения обучения, если она применяется </w:t>
      </w:r>
      <w:hyperlink w:anchor="Par235" w:history="1">
        <w:r>
          <w:rPr>
            <w:rFonts w:ascii="Calibri" w:hAnsi="Calibri" w:cs="Calibri"/>
            <w:color w:val="0000FF"/>
          </w:rPr>
          <w:t>(Приложение 2).</w:t>
        </w:r>
      </w:hyperlink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Рабочему, успешно прошедшему проверку знаний, выдают удостоверение на право самостоятельной работы.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Рабочие, связанные с выполнением работ или обслуживанием объектов (установок, оборудования) повышенной опасности, а также объектов, подконтрольных органам государственного надзора, должны проходить периодическую проверку знаний по безопасности труда в сроки, установленные соответствующими правилами.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Перечень профессий рабочих, работа по которым требует прохождения проверки знаний, и состав экзаменационной комиссии утверждает руководитель (главный инженер) предприятия, учебного заведения по согласованию с профсоюзным комитетом.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проверки знаний рабочих по безопасности труда оформляют протоколом.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 При получении рабочим неудовлетворительной оценки повторную проверку знаний назначают не позднее одного месяца. До повторной проверки он к самостоятельной работе не допускается.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 Перед очередной проверкой знаний на предприятиях организуют занятия, лекции, семинары, консультации по вопросам охраны труда.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4.8. Все рабочие, имеющие перерыв в работе по данному виду работ, должности, профессии </w:t>
      </w:r>
      <w:r>
        <w:rPr>
          <w:rFonts w:ascii="Calibri" w:hAnsi="Calibri" w:cs="Calibri"/>
        </w:rPr>
        <w:lastRenderedPageBreak/>
        <w:t>более трех лет, а при работе с повышенной опасностью - более одного года, должны пройти обучение по безопасности труда до начала самостоятельной работы.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5. ОБУЧЕНИЕ И ПРОВЕРКА ЗНАНИЙ РУКОВОДИТЕЛЕЙ И СПЕЦИАЛИСТОВ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Руководители и специалисты народного хозяйства, вновь поступившие на предприятие (кооператив), должны пройти вводный инструктаж.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Вновь поступивший на работу руководитель и специалист, кроме вводного инструктажа, должен быть ознакомлен вышестоящим должностным лицом: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состоянием условий труда и производственной обстановкой на вверенном ему объекте, участке;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состоянием средств защиты рабочих от воздействия опасных и вредных производственных факторов;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производственным травматизмом и профзаболеваемостью;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необходимыми мероприятиями по улучшению условий и охране труда, а также с руководящими материалами и должностными обязанностями по охране труда.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позднее одного месяца со дня вступления в должность они проходят проверку знаний. Результаты проверки оформляют протоколом.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Руководители и специалисты предприятий, учебных заведений, связанные с организацией и проведением работы непосредственно на производственных участках, а также осуществляющие контроль и технический надзор, подвергаются периодической проверке знаний по безопасности труда не реже одного раза в три года, если эти сроки не противоречат установленным специальными правилами требованиям.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Руководители предприятий, учебных заведений (директора, главные инженеры и их заместители), главные специалисты, а также работники отдела (бюро, инженер) охраны труда проходят периодическую проверку знаний в порядке, установленном вышестоящей организацией.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знаний у руководителей и специалистов кооперативов, арендных коллективов, малых и других самостоятельных предприятий проводят в комиссиях, организуемых областными (городскими) комитетами отраслевых профсоюзов.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 Перед очередной проверкой знаний руководителей и специалистов организуют семинары, лекции, беседы, консультации по вопросам охраны труда в соответствии с программами, разработанными на предприятии, в учебном заведении и утвержденными его руководителем (главным инженером).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 Для проверки знаний руководителей и специалистов приказом по предприятию, учебному заведению по согласованию с профсоюзным комитетом создают постоянно действующие экзаменационные комиссии.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5.6. В состав комиссий включают работников отделов (бюро, инженера) охраны труда, главных специалистов (механик, энергетик, технолог), представителей профсоюзного комитета. Для участия в работе комиссий в необходимых случаях приглашают представителей органов государственного надзора, технической инспекции труда.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Конкретный состав, порядок и форму работы экзаменационных комиссий определяют руководители предприятий, учебных заведений.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5.7. В работе комиссии принимают участие лица, прошедшие проверку знаний.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5.8. Результаты проверки знаний руководителей и специалистов оформляют протоколом </w:t>
      </w:r>
      <w:hyperlink w:anchor="Par189" w:history="1">
        <w:r>
          <w:rPr>
            <w:rFonts w:ascii="Calibri" w:hAnsi="Calibri" w:cs="Calibri"/>
            <w:color w:val="0000FF"/>
          </w:rPr>
          <w:t>(Приложение 1).</w:t>
        </w:r>
      </w:hyperlink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5.9. Работники, получившие неудовлетворительную оценку, в срок не более одного месяца должны повторно пройти проверку знаний в комиссии.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5.10. Внеочередную проверку знаний руководителей и специалистов проводят: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при вводе в действие новых или переработанных нормативных документов по охране труда;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при вводе в эксплуатацию нового оборудования или внедрении новых технологических процессов;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при переводе работника на другое место работы или назначении его на другую </w:t>
      </w:r>
      <w:r>
        <w:rPr>
          <w:rFonts w:ascii="Calibri" w:hAnsi="Calibri" w:cs="Calibri"/>
        </w:rPr>
        <w:lastRenderedPageBreak/>
        <w:t>должность, требующую дополнительных знаний по охране труда;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по требованию органов государственного надзора, технической инспекции труда профсоюзов, вышестоящих хозяйственных органов.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6. ОБУЧЕНИЕ БЕЗОПАСНОСТИ ТРУДА ПРИ ПОВЫШЕНИИ КВАЛИФИКАЦИИ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6.1. Повышение уровня знаний рабочих, руководителей и специалистов народного хозяйства по безопасности труда осуществляют при всех формах повышения их квалификации по специальности (профессии) на производстве, в институтах и факультетах повышения квалификации (ИПК и ФПК), предусмотренных </w:t>
      </w:r>
      <w:hyperlink r:id="rId5" w:history="1">
        <w:r>
          <w:rPr>
            <w:rFonts w:ascii="Calibri" w:hAnsi="Calibri" w:cs="Calibri"/>
            <w:color w:val="0000FF"/>
          </w:rPr>
          <w:t>Типовым положением</w:t>
        </w:r>
      </w:hyperlink>
      <w:r>
        <w:rPr>
          <w:rFonts w:ascii="Calibri" w:hAnsi="Calibri" w:cs="Calibri"/>
        </w:rPr>
        <w:t xml:space="preserve"> о непрерывном профессиональном и экономическом обучении кадров народного хозяйства, утвержденным </w:t>
      </w:r>
      <w:hyperlink r:id="rId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Госкомтруда СССР, Гособразования СССР и ВЦСПС.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учебно-тематические планы и программы курсов повышения квалификации по специальности должны быть включены вопросы безопасности труда в объеме не менее 10% общего объема курса обучения.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Для руководителей и специалистов народного хозяйства организуют также специальные курсы по безопасности труда в ИПК и ФПК, краткосрочные курсы и семинары по безопасности труда на предприятиях.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 Виды, периодичность, сроки и порядок обучения, а также форму контроля знаний по безопасности труда в системе повышения квалификации рабочих, руководителей и специалистов народного хозяйства устанавливают в соответствии с существующим порядком, определенным Типовым положением о непрерывном профессиональном и экономическом обучении кадров народного хозяйства.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7. ИНСТРУКТАЖ ПО БЕЗОПАСНОСТИ ТРУДА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характеру и времени проведения инструктажи подразделяют на: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вводный &lt;*&gt;;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первичный на рабочем месте;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повторный;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внеплановый;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целевой.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В отдельных отраслях народного хозяйства вместо вводного инструктажа можно проводить обучение в порядке, установленном в отрасли.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7.1. Вводный инструктаж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7.1.1. Вводный инструктаж по безопасности труда проводят со всеми вновь принимаемыми на работу независимо от их образования, стажа работы по данной профессии или должности, с временными работниками, командированными, учащимися и студентами, прибывшими на производственное обучение или практику, а также с учащимися в учебных заведениях перед началом лабораторных и практических работ в учебных лабораториях, мастерских, участках, полигонах.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7.1.2. Вводный инструктаж на предприятии проводит инженер по охране труда или лицо, на которое приказом по предприятию или решением правления (председателя) колхоза, кооператива возложены эти обязанности, а с учащимися в учебных заведениях - преподаватель или мастер производственного обучения.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крупных предприятиях к проведению отдельных разделов вводного инструктажа могут быть привлечены соответствующие специалисты.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7.1.3. Вводный инструктаж проводят в кабинете охраны труда или специально оборудованном помещении с использованием современных технических средств обучения и наглядных пособий (плакатов, натурных экспонатов, макетов, моделей, кинофильмов, диафильмов, видеофильмов и т.п.).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7.1.4. Вводный инструктаж проводят по программе, разработанной отделом (бюро, </w:t>
      </w:r>
      <w:r>
        <w:rPr>
          <w:rFonts w:ascii="Calibri" w:hAnsi="Calibri" w:cs="Calibri"/>
        </w:rPr>
        <w:lastRenderedPageBreak/>
        <w:t>инженером) охраны труда с учетом требований стандартов ССБТ, правил, норм и инструкций по охране труда, а также всех особенностей производства, утвержденной руководителем (главным инженером) предприятия, учебного заведения по согласованию с профсоюзным комитетом. Продолжительность инструктажа устанавливается в соответствии с утвержденной программой.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Примерный перечень вопроса для составления программы вводного инструктажа приведен в </w:t>
      </w:r>
      <w:hyperlink w:anchor="Par313" w:history="1">
        <w:r>
          <w:rPr>
            <w:rFonts w:ascii="Calibri" w:hAnsi="Calibri" w:cs="Calibri"/>
            <w:color w:val="0000FF"/>
          </w:rPr>
          <w:t>Приложении 3.</w:t>
        </w:r>
      </w:hyperlink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7.1.5. О проведении вводного инструктажа делают запись в журнале регистрации вводного инструктажа </w:t>
      </w:r>
      <w:hyperlink w:anchor="Par336" w:history="1">
        <w:r>
          <w:rPr>
            <w:rFonts w:ascii="Calibri" w:hAnsi="Calibri" w:cs="Calibri"/>
            <w:color w:val="0000FF"/>
          </w:rPr>
          <w:t>(Приложение 4)</w:t>
        </w:r>
      </w:hyperlink>
      <w:r>
        <w:rPr>
          <w:rFonts w:ascii="Calibri" w:hAnsi="Calibri" w:cs="Calibri"/>
        </w:rPr>
        <w:t xml:space="preserve"> с обязательной подписью инструктируемого и инструктирующего, а также в документе о приеме на работу (форма Т-1). Наряду с журналом может быть использована личная карточка прохождения обучения </w:t>
      </w:r>
      <w:hyperlink w:anchor="Par235" w:history="1">
        <w:r>
          <w:rPr>
            <w:rFonts w:ascii="Calibri" w:hAnsi="Calibri" w:cs="Calibri"/>
            <w:color w:val="0000FF"/>
          </w:rPr>
          <w:t>(Приложение 2).</w:t>
        </w:r>
      </w:hyperlink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вводного инструктажа с учащимися регистрируют в журнале учета учебной работы, с учащимися, занимающимися во внешкольных учреждениях - в рабочем журнале руководителя кружка, секции и т.д.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 Первичный инструктаж на рабочем месте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Par147"/>
      <w:bookmarkEnd w:id="0"/>
      <w:r>
        <w:rPr>
          <w:rFonts w:ascii="Calibri" w:hAnsi="Calibri" w:cs="Calibri"/>
        </w:rPr>
        <w:t>7.2.1. Первичный инструктаж на рабочем месте до начала производственной деятельности проводят: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 всеми вновь принятыми на предприятие (колхоз, кооператив, арендный коллектив), переводимыми из одного подразделения в другое;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работниками, выполняющими новую для них работу, командированными, временными работниками;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 строителями, выполняющими строительно-монтажные работы на территории действующего предприятия;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 студентами и учащимися, прибывшими на производственное обучение или практику перед выполнением новых видов работ, а также перед изучением каждой новой темы при проведении практических занятий в учебных лабораториях, классах, мастерских, участках, при проведении внешкольных занятий в кружках, секциях.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Примечание. Лица, которые не связаны с обслуживанием, испытанием, наладкой и ремонтом оборудования, использованием инструмента, хранением и применением сырья и материалов, первичный инструктаж на рабочем месте не проходят.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Перечень профессий и должностей работников, освобожденных от первичного инструктажа на рабочем месте, утверждает руководитель предприятия (организации) по согласованию с профсоюзным комитетом и отделом (бюро, инженером) охраны труда.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7.2.2. Первичный инструктаж на рабочем месте проводят по программам, разработанным и утвержденным руководителями производственных и структурных подразделений предприятия, учебного заведения для отдельных профессий или видов работ с учетом требований стандартов ССБТ, соответствующих правил, норм и инструкций по охране труда, производственных инструкций и другой технической документации. Программы согласовывают с отделом (бюро, инженером) охраны труда и профсоюзным комитетом подразделения, предприятия.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Примерный перечень основных вопросов первичного инструктажа на рабочем месте дан в </w:t>
      </w:r>
      <w:hyperlink w:anchor="Par378" w:history="1">
        <w:r>
          <w:rPr>
            <w:rFonts w:ascii="Calibri" w:hAnsi="Calibri" w:cs="Calibri"/>
            <w:color w:val="0000FF"/>
          </w:rPr>
          <w:t>Приложении 5.</w:t>
        </w:r>
      </w:hyperlink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7.2.3. Первичный инструктаж на рабочем месте проводят с каждым работником или учащимся индивидуально с практическим показом безопасных приемов и методов труда. Первичный инструктаж возможен с группой лиц, обслуживающих однотипное оборудование и в пределах общего рабочего места.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7.2.4. Все рабочие, в том числе выпускники профтехучилищ, учебно-производственных (курсовых) комбинатов, после первичного инструктажа на рабочем месте должны в течение первых 2 - 14 смен (в зависимости от характера работы, квалификации работника) пройти стажировку под руководством лиц, назначенных приказом (распоряжением, решением) по цеху (участку, кооперативу и т.п.).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Примечание. Руководство цеха, участка, кооператива и т.п. по согласованию с отделом (бюро, инженером) охраны труда и профсоюзным комитетом может освобождать от стажировки работника, имеющего стаж работы по специальности не менее 3 лет, переходящего из одного цеха в другой, если характер его работы и тип оборудования, на котором он работал ранее, не </w:t>
      </w:r>
      <w:r>
        <w:rPr>
          <w:rFonts w:ascii="Calibri" w:hAnsi="Calibri" w:cs="Calibri"/>
        </w:rPr>
        <w:lastRenderedPageBreak/>
        <w:t>меняется.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7.2.5. Рабочие допускаются к самостоятельной работе после стажировки, проверки теоретических знаний и приобретенных навыков безопасных способов работы.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7.3. Повторный инструктаж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7.3.1. Повторный инструктаж проходят все рабочие, за исключением лиц, указанных в примечании к </w:t>
      </w:r>
      <w:hyperlink w:anchor="Par147" w:history="1">
        <w:r>
          <w:rPr>
            <w:rFonts w:ascii="Calibri" w:hAnsi="Calibri" w:cs="Calibri"/>
            <w:color w:val="0000FF"/>
          </w:rPr>
          <w:t>п. 7.2.1,</w:t>
        </w:r>
      </w:hyperlink>
      <w:r>
        <w:rPr>
          <w:rFonts w:ascii="Calibri" w:hAnsi="Calibri" w:cs="Calibri"/>
        </w:rPr>
        <w:t xml:space="preserve"> независимо от квалификации, образования, стажа, характера выполняемой работы не реже одного раза в полугодие.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Предприятиями, организациями по согласованию с профсоюзными комитетами и соответствующими местными органами государственного надзора для некоторых категорий работников может быть установлен более продолжительный (до 1 года) срок проведения повторного инструктажа.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7.3.2. Повторный инструктаж проводят индивидуально или с группой работников, обслуживающих однотипное оборудование и в пределах общего рабочего места, по программе первичного инструктажа на рабочем месте в полном объеме.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7.4. Внеплановый инструктаж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7.4.1. Внеплановый инструктаж проводят: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при введении в действие новых или переработанных стандартов, правил, инструкций по охране труда, а также изменений к ним;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при изменении технологического процесса, замене или модернизации оборудования, приспособлений и инструмента, исходного сырья, материалов и других факторов, влияющих на безопасность труда;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при нарушении работающими и учащимися требований безопасности труда, которые могут привести или привели к травме, аварии, взрыву или пожару, отравлению;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по требованию органов надзора;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при перерывах в работе - для работ, к которым предъявляют дополнительные (повышенные) требования безопасности труда более чем на 30 календарных дней, а для остальных работ - 60 дней.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7.4.2. Внеплановый инструктаж проводят индивидуально или с группой работников одной профессии. Объем и содержание инструктажа определяют в каждом конкретном случае в зависимости от причин и обстоятельств, вызвавших необходимость его проведения.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7.5. Целевой инструктаж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7.5.1. Целевой инструктаж проводят при выполнении разовых работ, не связанных с прямыми обязанностями по специальности (погрузка, выгрузка, уборка территории, разовые работы вне предприятия, цеха и т.п.); ликвидации последствий аварий, стихийных бедствий и катастроф; производстве работ, на которые оформляется наряд-допуск, разрешение и другие документы; проведении экскурсии на предприятии, организации массовых мероприятий с учащимися (экскурсии, походы, спортивные соревнования и др.).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7.6. Первичный инструктаж на рабочем месте, повторный, внеплановый и целевой проводит непосредственный руководитель работ (мастер, инструктор производственного обучения, преподаватель).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7.7. Инструктажи на рабочем месте завершаются проверкой знаний устным опросом или с помощью технических средств обучения, а также проверкой приобретенных навыков безопасных способов работы. Знания проверяет работник, проводивший инструктаж.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7.8. Лица, показавшие неудовлетворительные знания, к самостоятельной работе или практическим занятиям не допускаются и обязаны вновь пройти инструктаж.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7.9. О проведении первичного инструктажа на рабочем месте, повторного, внепланового, стажировки и допуске к работе работник, проводивший инструктаж, делает запись в журнале регистрации инструктажа на рабочем месте </w:t>
      </w:r>
      <w:hyperlink w:anchor="Par399" w:history="1">
        <w:r>
          <w:rPr>
            <w:rFonts w:ascii="Calibri" w:hAnsi="Calibri" w:cs="Calibri"/>
            <w:color w:val="0000FF"/>
          </w:rPr>
          <w:t>(Приложение 6)</w:t>
        </w:r>
      </w:hyperlink>
      <w:r>
        <w:rPr>
          <w:rFonts w:ascii="Calibri" w:hAnsi="Calibri" w:cs="Calibri"/>
        </w:rPr>
        <w:t xml:space="preserve"> и (или) в личной карточке </w:t>
      </w:r>
      <w:hyperlink w:anchor="Par235" w:history="1">
        <w:r>
          <w:rPr>
            <w:rFonts w:ascii="Calibri" w:hAnsi="Calibri" w:cs="Calibri"/>
            <w:color w:val="0000FF"/>
          </w:rPr>
          <w:t>(Приложение 2)</w:t>
        </w:r>
      </w:hyperlink>
      <w:r>
        <w:rPr>
          <w:rFonts w:ascii="Calibri" w:hAnsi="Calibri" w:cs="Calibri"/>
        </w:rPr>
        <w:t xml:space="preserve"> с обязательной подписью инструктируемого и инструктирующего. При регистрации внепланового инструктажа указывают причину его проведения.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Целевой инструктаж с работниками, проводящими работы по наряду-допуску, разрешению и т.п., фиксируется в наряде-допуске или другой документации, разрешающей производство работ.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Рекомендуемое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" w:name="Par189"/>
      <w:bookmarkEnd w:id="1"/>
      <w:r>
        <w:rPr>
          <w:rFonts w:ascii="Calibri" w:hAnsi="Calibri" w:cs="Calibri"/>
        </w:rPr>
        <w:t>ФОРМА ПРОТОКОЛА ЗАСЕДАНИЯ КОМИССИИ ПО ПРОВЕРКЕ ЗНАНИЙ ПО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БЕЗОПАСНОСТИ ТРУДА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pStyle w:val="ConsPlusNonformat"/>
      </w:pPr>
      <w:r>
        <w:t>__________________________________________________________________</w:t>
      </w:r>
    </w:p>
    <w:p w:rsidR="00642EBB" w:rsidRDefault="00642EBB">
      <w:pPr>
        <w:pStyle w:val="ConsPlusNonformat"/>
      </w:pPr>
      <w:r>
        <w:t xml:space="preserve">                    предприятие, организация</w:t>
      </w:r>
    </w:p>
    <w:p w:rsidR="00642EBB" w:rsidRDefault="00642EBB">
      <w:pPr>
        <w:pStyle w:val="ConsPlusNonformat"/>
      </w:pPr>
    </w:p>
    <w:p w:rsidR="00642EBB" w:rsidRDefault="00642EBB">
      <w:pPr>
        <w:pStyle w:val="ConsPlusNonformat"/>
      </w:pPr>
      <w:r>
        <w:t xml:space="preserve">              Протокол N __________________________</w:t>
      </w:r>
    </w:p>
    <w:p w:rsidR="00642EBB" w:rsidRDefault="00642EBB">
      <w:pPr>
        <w:pStyle w:val="ConsPlusNonformat"/>
      </w:pPr>
      <w:r>
        <w:t xml:space="preserve">   заседания комиссии по проверке знаний по безопасности труда</w:t>
      </w:r>
    </w:p>
    <w:p w:rsidR="00642EBB" w:rsidRDefault="00642EBB">
      <w:pPr>
        <w:pStyle w:val="ConsPlusNonformat"/>
      </w:pPr>
    </w:p>
    <w:p w:rsidR="00642EBB" w:rsidRDefault="00642EBB">
      <w:pPr>
        <w:pStyle w:val="ConsPlusNonformat"/>
      </w:pPr>
      <w:r>
        <w:t>"____" ____________ 19_____ г.</w:t>
      </w:r>
    </w:p>
    <w:p w:rsidR="00642EBB" w:rsidRDefault="00642EBB">
      <w:pPr>
        <w:pStyle w:val="ConsPlusNonformat"/>
      </w:pPr>
    </w:p>
    <w:p w:rsidR="00642EBB" w:rsidRDefault="00642EBB">
      <w:pPr>
        <w:pStyle w:val="ConsPlusNonformat"/>
      </w:pPr>
      <w:r>
        <w:t>Комиссия в составе:</w:t>
      </w:r>
    </w:p>
    <w:p w:rsidR="00642EBB" w:rsidRDefault="00642EBB">
      <w:pPr>
        <w:pStyle w:val="ConsPlusNonformat"/>
      </w:pPr>
      <w:r>
        <w:t>председателя, ____________________________________________________</w:t>
      </w:r>
    </w:p>
    <w:p w:rsidR="00642EBB" w:rsidRDefault="00642EBB">
      <w:pPr>
        <w:pStyle w:val="ConsPlusNonformat"/>
      </w:pPr>
      <w:r>
        <w:t xml:space="preserve">                          должность, фамилия, инициалы</w:t>
      </w:r>
    </w:p>
    <w:p w:rsidR="00642EBB" w:rsidRDefault="00642EBB">
      <w:pPr>
        <w:pStyle w:val="ConsPlusNonformat"/>
      </w:pPr>
      <w:r>
        <w:t>и членов комиссии ________________________________________________</w:t>
      </w:r>
    </w:p>
    <w:p w:rsidR="00642EBB" w:rsidRDefault="00642EBB">
      <w:pPr>
        <w:pStyle w:val="ConsPlusNonformat"/>
      </w:pPr>
      <w:r>
        <w:t xml:space="preserve">                          должность, фамилия, инициалы</w:t>
      </w:r>
    </w:p>
    <w:p w:rsidR="00642EBB" w:rsidRDefault="00642EBB">
      <w:pPr>
        <w:pStyle w:val="ConsPlusNonformat"/>
      </w:pPr>
      <w:r>
        <w:t>__________________________________________________________________</w:t>
      </w:r>
    </w:p>
    <w:p w:rsidR="00642EBB" w:rsidRDefault="00642EBB">
      <w:pPr>
        <w:pStyle w:val="ConsPlusNonformat"/>
      </w:pPr>
    </w:p>
    <w:p w:rsidR="00642EBB" w:rsidRDefault="00642EBB">
      <w:pPr>
        <w:pStyle w:val="ConsPlusNonformat"/>
      </w:pPr>
      <w:r>
        <w:t>На основании приказа N ______ от "_____" _______ 19____ г. приняла</w:t>
      </w:r>
    </w:p>
    <w:p w:rsidR="00642EBB" w:rsidRDefault="00642EBB">
      <w:pPr>
        <w:pStyle w:val="ConsPlusNonformat"/>
      </w:pPr>
    </w:p>
    <w:p w:rsidR="00642EBB" w:rsidRDefault="00642EBB">
      <w:pPr>
        <w:pStyle w:val="ConsPlusNonformat"/>
      </w:pPr>
      <w:r>
        <w:t>экзамен __________________________________________________________</w:t>
      </w:r>
    </w:p>
    <w:p w:rsidR="00642EBB" w:rsidRDefault="00642EBB">
      <w:pPr>
        <w:pStyle w:val="ConsPlusNonformat"/>
      </w:pPr>
      <w:r>
        <w:t xml:space="preserve">                       вид обучения или проверки знаний</w:t>
      </w:r>
    </w:p>
    <w:p w:rsidR="00642EBB" w:rsidRDefault="00642EBB">
      <w:pPr>
        <w:pStyle w:val="ConsPlusNonformat"/>
      </w:pPr>
      <w:r>
        <w:t>и установила:</w:t>
      </w:r>
    </w:p>
    <w:p w:rsidR="00642EBB" w:rsidRDefault="00642EBB">
      <w:pPr>
        <w:pStyle w:val="ConsPlusNonformat"/>
      </w:pPr>
    </w:p>
    <w:p w:rsidR="00642EBB" w:rsidRDefault="00642EBB">
      <w:pPr>
        <w:pStyle w:val="ConsPlusNonformat"/>
      </w:pPr>
      <w:r>
        <w:t>──────────────────────────────────────────────────────────────────</w:t>
      </w:r>
    </w:p>
    <w:p w:rsidR="00642EBB" w:rsidRDefault="00642EBB">
      <w:pPr>
        <w:pStyle w:val="ConsPlusNonformat"/>
      </w:pPr>
      <w:r>
        <w:t>Фамилия,   Должность,   Цех,     Отметка о проверке     Примечание</w:t>
      </w:r>
    </w:p>
    <w:p w:rsidR="00642EBB" w:rsidRDefault="00642EBB">
      <w:pPr>
        <w:pStyle w:val="ConsPlusNonformat"/>
      </w:pPr>
      <w:r>
        <w:t>имя,       профессия    участок  знаний (сдал, не сдал)</w:t>
      </w:r>
    </w:p>
    <w:p w:rsidR="00642EBB" w:rsidRDefault="00642EBB">
      <w:pPr>
        <w:pStyle w:val="ConsPlusNonformat"/>
      </w:pPr>
      <w:r>
        <w:t>отчество</w:t>
      </w:r>
    </w:p>
    <w:p w:rsidR="00642EBB" w:rsidRDefault="00642EBB">
      <w:pPr>
        <w:pStyle w:val="ConsPlusNonformat"/>
      </w:pPr>
      <w:r>
        <w:t>──────────────────────────────────────────────────────────────────</w:t>
      </w:r>
    </w:p>
    <w:p w:rsidR="00642EBB" w:rsidRDefault="00642EBB">
      <w:pPr>
        <w:pStyle w:val="ConsPlusNonformat"/>
      </w:pPr>
    </w:p>
    <w:p w:rsidR="00642EBB" w:rsidRDefault="00642EBB">
      <w:pPr>
        <w:pStyle w:val="ConsPlusNonformat"/>
      </w:pPr>
      <w:r>
        <w:t>Председатель комиссии ________________________ (Фамилия, инициалы)</w:t>
      </w:r>
    </w:p>
    <w:p w:rsidR="00642EBB" w:rsidRDefault="00642EBB">
      <w:pPr>
        <w:pStyle w:val="ConsPlusNonformat"/>
      </w:pPr>
      <w:r>
        <w:t xml:space="preserve">                              подпись</w:t>
      </w:r>
    </w:p>
    <w:p w:rsidR="00642EBB" w:rsidRDefault="00642EBB">
      <w:pPr>
        <w:pStyle w:val="ConsPlusNonformat"/>
      </w:pPr>
      <w:r>
        <w:t>Члены комиссии        ________________________ (Фамилия, инициалы)</w:t>
      </w:r>
    </w:p>
    <w:p w:rsidR="00642EBB" w:rsidRDefault="00642EBB">
      <w:pPr>
        <w:pStyle w:val="ConsPlusNonformat"/>
      </w:pPr>
      <w:r>
        <w:t xml:space="preserve">                              подпись</w:t>
      </w:r>
    </w:p>
    <w:p w:rsidR="00642EBB" w:rsidRDefault="00642EBB">
      <w:pPr>
        <w:pStyle w:val="ConsPlusNonformat"/>
      </w:pPr>
      <w:r>
        <w:t xml:space="preserve">                      ________________________ (Фамилия, инициалы)</w:t>
      </w:r>
    </w:p>
    <w:p w:rsidR="00642EBB" w:rsidRDefault="00642EBB">
      <w:pPr>
        <w:pStyle w:val="ConsPlusNonformat"/>
      </w:pPr>
      <w:r>
        <w:t xml:space="preserve">                              подпись</w:t>
      </w:r>
    </w:p>
    <w:p w:rsidR="00642EBB" w:rsidRDefault="00642EBB">
      <w:pPr>
        <w:pStyle w:val="ConsPlusNonformat"/>
      </w:pPr>
      <w:r>
        <w:t xml:space="preserve">                      ________________________ (Фамилия, инициалы)</w:t>
      </w:r>
    </w:p>
    <w:p w:rsidR="00642EBB" w:rsidRDefault="00642EBB">
      <w:pPr>
        <w:pStyle w:val="ConsPlusNonformat"/>
      </w:pPr>
      <w:r>
        <w:t xml:space="preserve">                              подпись</w:t>
      </w:r>
    </w:p>
    <w:p w:rsidR="00642EBB" w:rsidRDefault="00642EBB">
      <w:pPr>
        <w:pStyle w:val="ConsPlusNonformat"/>
        <w:sectPr w:rsidR="00642EBB" w:rsidSect="009402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2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Рекомендуемое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235"/>
      <w:bookmarkEnd w:id="2"/>
      <w:r>
        <w:rPr>
          <w:rFonts w:ascii="Calibri" w:hAnsi="Calibri" w:cs="Calibri"/>
        </w:rPr>
        <w:t>ФОРМА ЛИЧНОЙ КАРТОЧКИ ПРОХОЖДЕНИЯ ОБУЧЕНИЯ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pStyle w:val="ConsPlusNonformat"/>
      </w:pPr>
      <w:r>
        <w:t>__________________________________________________________________</w:t>
      </w:r>
    </w:p>
    <w:p w:rsidR="00642EBB" w:rsidRDefault="00642EBB">
      <w:pPr>
        <w:pStyle w:val="ConsPlusNonformat"/>
      </w:pPr>
      <w:r>
        <w:t xml:space="preserve">           предприятие, организация, учебное заведение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ЛИЧНАЯ КАРТОЧКА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ПРОХОЖДЕНИЯ ОБУЧЕНИЯ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pStyle w:val="ConsPlusNonformat"/>
      </w:pPr>
      <w:r>
        <w:t>1. Фамилия, имя, отчество ________________________________________</w:t>
      </w:r>
    </w:p>
    <w:p w:rsidR="00642EBB" w:rsidRDefault="00642EBB">
      <w:pPr>
        <w:pStyle w:val="ConsPlusNonformat"/>
      </w:pPr>
      <w:r>
        <w:t>2. Год рождения __________________________________________________</w:t>
      </w:r>
    </w:p>
    <w:p w:rsidR="00642EBB" w:rsidRDefault="00642EBB">
      <w:pPr>
        <w:pStyle w:val="ConsPlusNonformat"/>
      </w:pPr>
      <w:r>
        <w:t>3. Профессия, специальность ______________________________________</w:t>
      </w:r>
    </w:p>
    <w:p w:rsidR="00642EBB" w:rsidRDefault="00642EBB">
      <w:pPr>
        <w:pStyle w:val="ConsPlusNonformat"/>
      </w:pPr>
      <w:r>
        <w:t>4. Цех _________________________ участок (отделение) _____________</w:t>
      </w:r>
    </w:p>
    <w:p w:rsidR="00642EBB" w:rsidRDefault="00642EBB">
      <w:pPr>
        <w:pStyle w:val="ConsPlusNonformat"/>
      </w:pPr>
      <w:r>
        <w:t>5. Отдел (лаборатория) ______________________ Табельный N ________</w:t>
      </w:r>
    </w:p>
    <w:p w:rsidR="00642EBB" w:rsidRDefault="00642EBB">
      <w:pPr>
        <w:pStyle w:val="ConsPlusNonformat"/>
      </w:pPr>
      <w:r>
        <w:t>6. Дата поступления в цех (участок) ______________________________</w:t>
      </w:r>
    </w:p>
    <w:p w:rsidR="00642EBB" w:rsidRDefault="00642EBB">
      <w:pPr>
        <w:pStyle w:val="ConsPlusNonformat"/>
      </w:pPr>
      <w:r>
        <w:t>7. Вводный инструктаж провел _____________________________________</w:t>
      </w:r>
    </w:p>
    <w:p w:rsidR="00642EBB" w:rsidRDefault="00642EBB">
      <w:pPr>
        <w:pStyle w:val="ConsPlusNonformat"/>
      </w:pPr>
      <w:r>
        <w:t xml:space="preserve">                                  фамилия, инициалы, должность</w:t>
      </w:r>
    </w:p>
    <w:p w:rsidR="00642EBB" w:rsidRDefault="00642EBB">
      <w:pPr>
        <w:pStyle w:val="ConsPlusNonformat"/>
      </w:pPr>
      <w:r>
        <w:t>__________________________________________________________________</w:t>
      </w:r>
    </w:p>
    <w:p w:rsidR="00642EBB" w:rsidRDefault="00642EBB">
      <w:pPr>
        <w:pStyle w:val="ConsPlusNonformat"/>
      </w:pPr>
      <w:r>
        <w:t xml:space="preserve">                           подпись, дата</w:t>
      </w:r>
    </w:p>
    <w:p w:rsidR="00642EBB" w:rsidRDefault="00642EBB">
      <w:pPr>
        <w:pStyle w:val="ConsPlusNonformat"/>
      </w:pPr>
      <w:r>
        <w:t xml:space="preserve">                                 _________________________________</w:t>
      </w:r>
    </w:p>
    <w:p w:rsidR="00642EBB" w:rsidRDefault="00642EBB">
      <w:pPr>
        <w:pStyle w:val="ConsPlusNonformat"/>
      </w:pPr>
      <w:r>
        <w:t xml:space="preserve">                                   подпись инструктируемого, дата</w:t>
      </w:r>
    </w:p>
    <w:p w:rsidR="00642EBB" w:rsidRDefault="00642EBB">
      <w:pPr>
        <w:pStyle w:val="ConsPlusNonformat"/>
      </w:pPr>
      <w:r>
        <w:t>8. Отметки о прохождении инструктажа: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1120"/>
        <w:gridCol w:w="1400"/>
        <w:gridCol w:w="980"/>
        <w:gridCol w:w="1120"/>
        <w:gridCol w:w="1120"/>
        <w:gridCol w:w="1120"/>
        <w:gridCol w:w="1120"/>
        <w:gridCol w:w="1260"/>
        <w:gridCol w:w="1120"/>
        <w:gridCol w:w="840"/>
        <w:gridCol w:w="280"/>
        <w:gridCol w:w="140"/>
      </w:tblGrid>
      <w:tr w:rsidR="00642EB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Дата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инс-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трук-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тажа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(учас-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ток) 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Профес-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сия,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долж-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ность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инструк-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тируе-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мого   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инс-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трук-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тажа: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вич-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ный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рабо-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мес-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пов-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тор-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ный,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новый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Причи-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прове-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плано-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инс-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трук-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тажа 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Фами-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иници-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алы,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долж-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ность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инст-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рукти-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рую-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щего,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допус-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каю-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щего 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Подпись   </w:t>
            </w:r>
          </w:p>
        </w:tc>
        <w:tc>
          <w:tcPr>
            <w:tcW w:w="3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Стажировка на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рабочем месте</w:t>
            </w:r>
          </w:p>
        </w:tc>
      </w:tr>
      <w:tr w:rsidR="00642EBB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blCellSpacing w:w="5" w:type="nil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трук-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тирую-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щего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трук-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тируе-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мого 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чество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смен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 ...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по ...)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Стажи-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ровку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прошел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(под-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пись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чего) </w:t>
            </w:r>
          </w:p>
        </w:tc>
        <w:tc>
          <w:tcPr>
            <w:tcW w:w="11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Знания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прове-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рил,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допуск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 рабо-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те про-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извел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(под-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пись,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дата)</w:t>
            </w:r>
          </w:p>
        </w:tc>
      </w:tr>
      <w:tr w:rsidR="00642EBB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tblCellSpacing w:w="5" w:type="nil"/>
        </w:trPr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1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   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3  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  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9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11</w:t>
            </w:r>
          </w:p>
        </w:tc>
      </w:tr>
      <w:tr w:rsidR="00642EB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gridSpan w:val="3"/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  <w:sectPr w:rsidR="00642EBB">
          <w:pgSz w:w="16838" w:h="11905"/>
          <w:pgMar w:top="1701" w:right="1134" w:bottom="850" w:left="1134" w:header="720" w:footer="720" w:gutter="0"/>
          <w:cols w:space="720"/>
          <w:noEndnote/>
        </w:sect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ПОСЛЕДУЮЩИЕ СТРАНИЦЫ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Сведения о прохождении обучения охране труда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60"/>
        <w:gridCol w:w="1680"/>
        <w:gridCol w:w="2380"/>
        <w:gridCol w:w="1680"/>
        <w:gridCol w:w="1400"/>
      </w:tblGrid>
      <w:tr w:rsidR="00642EBB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Прошел обучение по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специальности или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виду работ 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Количество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часов  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протокола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экзаменационной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комиссии, дата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Председатель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комиссии, (подпись)</w:t>
            </w:r>
          </w:p>
        </w:tc>
      </w:tr>
      <w:tr w:rsidR="00642EBB">
        <w:tblPrEx>
          <w:tblCellMar>
            <w:top w:w="0" w:type="dxa"/>
            <w:bottom w:w="0" w:type="dxa"/>
          </w:tblCellMar>
        </w:tblPrEx>
        <w:trPr>
          <w:gridAfter w:val="1"/>
          <w:wAfter w:w="1400" w:type="dxa"/>
          <w:tblCellSpacing w:w="5" w:type="nil"/>
        </w:trPr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4</w:t>
            </w:r>
          </w:p>
        </w:tc>
      </w:tr>
      <w:tr w:rsidR="00642EB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660" w:type="dxa"/>
            <w:tcBorders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8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080" w:type="dxa"/>
            <w:gridSpan w:val="2"/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Сведения о периодической проверке знаний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00"/>
        <w:gridCol w:w="2040"/>
        <w:gridCol w:w="1680"/>
        <w:gridCol w:w="1080"/>
        <w:gridCol w:w="600"/>
        <w:gridCol w:w="120"/>
      </w:tblGrid>
      <w:tr w:rsidR="00642EBB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Дата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 объеме каких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инструкций или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разделов правил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безопасности труда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протокола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экзаменационной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комиссии    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Подпись</w:t>
            </w:r>
          </w:p>
        </w:tc>
      </w:tr>
      <w:tr w:rsidR="00642EBB">
        <w:tblPrEx>
          <w:tblCellMar>
            <w:top w:w="0" w:type="dxa"/>
            <w:bottom w:w="0" w:type="dxa"/>
          </w:tblCellMar>
        </w:tblPrEx>
        <w:trPr>
          <w:gridAfter w:val="1"/>
          <w:wAfter w:w="120" w:type="dxa"/>
          <w:trHeight w:val="360"/>
          <w:tblCellSpacing w:w="5" w:type="nil"/>
        </w:trPr>
        <w:tc>
          <w:tcPr>
            <w:tcW w:w="6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Проверяемого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Председателя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комиссии</w:t>
            </w:r>
          </w:p>
        </w:tc>
      </w:tr>
      <w:tr w:rsidR="00642EBB">
        <w:tblPrEx>
          <w:tblCellMar>
            <w:top w:w="0" w:type="dxa"/>
            <w:bottom w:w="0" w:type="dxa"/>
          </w:tblCellMar>
        </w:tblPrEx>
        <w:trPr>
          <w:gridAfter w:val="2"/>
          <w:wAfter w:w="720" w:type="dxa"/>
          <w:tblCellSpacing w:w="5" w:type="nil"/>
        </w:trPr>
        <w:tc>
          <w:tcPr>
            <w:tcW w:w="600" w:type="dxa"/>
            <w:tcBorders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5</w:t>
            </w:r>
          </w:p>
        </w:tc>
      </w:tr>
      <w:tr w:rsidR="00642EB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gridSpan w:val="3"/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3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Рекомендуемое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313"/>
      <w:bookmarkEnd w:id="3"/>
      <w:r>
        <w:rPr>
          <w:rFonts w:ascii="Calibri" w:hAnsi="Calibri" w:cs="Calibri"/>
        </w:rPr>
        <w:t>ПРИМЕРНЫЙ ПЕРЕЧЕНЬ ОСНОВНЫХ ВОПРОСОВ ВВОДНОГО ИНСТРУКТАЖА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Общие сведения о предприятии, организации, характерные особенности производства.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Основные положения законодательства об охране труда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Трудовой договор, рабочее время и время отдыха, охрана труда женщин и лиц моложе 18 лет. Льготы и компенсации.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Правила внутреннего трудового распорядка предприятия, организации, ответственность за нарушение правил.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Организация работы по охране труда на предприятии. Ведомственный, государственный надзор и общественный контроль за состоянием охраны труда.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Общие правила поведения работающих на территории предприятия, в производственных и вспомогательных помещениях. Расположение основных цехов, служб, вспомогательных помещений.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Основные опасные и вредные производственные факторы, характерные для данного производства. Методы и средства предупреждения несчастных случаев и профессиональных заболеваний: средства коллективной защиты, плакаты, знаки безопасности, сигнализация. Основные требования по предупреждению электротравматизма.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Основные требования производственной санитарии и личной гигиены.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Средства индивидуальной защиты. Порядок и нормы выдачи СИЗ, сроки носки.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Обстоятельства и причины отдельных характерных несчастных случаев, аварий, пожаров, происшедших на предприятии и других аналогичных производствах из-за нарушения требований безопасности.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Порядок расследования и оформления несчастных случаев и профессиональных заболеваний.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Пожарная безопасность. Способы и средства предотвращения пожаров, взрывов, аварий. Действия персонала при их возникновении.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Первая помощь пострадавшим. Действия работающих при возникновении несчастного случая на участке, в цехе.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4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Рекомендуемое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336"/>
      <w:bookmarkEnd w:id="4"/>
      <w:r>
        <w:rPr>
          <w:rFonts w:ascii="Calibri" w:hAnsi="Calibri" w:cs="Calibri"/>
        </w:rPr>
        <w:t>ФОРМА ЖУРНАЛА РЕГИСТРАЦИИ ВВОДНОГО ИНСТРУКТАЖА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Обложка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pStyle w:val="ConsPlusNonformat"/>
      </w:pPr>
      <w:r>
        <w:t xml:space="preserve">                       ___________________________________________</w:t>
      </w:r>
    </w:p>
    <w:p w:rsidR="00642EBB" w:rsidRDefault="00642EBB">
      <w:pPr>
        <w:pStyle w:val="ConsPlusNonformat"/>
      </w:pPr>
      <w:r>
        <w:t xml:space="preserve">                       предприятие, организация, учебное заведение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ЖУРНАЛ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регистрации вводного инструктажа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pStyle w:val="ConsPlusNonformat"/>
      </w:pPr>
      <w:r>
        <w:t xml:space="preserve">                                      Начат ____________ 19____ г.</w:t>
      </w:r>
    </w:p>
    <w:p w:rsidR="00642EBB" w:rsidRDefault="00642EBB">
      <w:pPr>
        <w:pStyle w:val="ConsPlusNonformat"/>
      </w:pPr>
      <w:r>
        <w:t xml:space="preserve">                                      Окончен __________ 19____ г.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ПОСЛЕДУЮЩИЕ СТРАНИЦЫ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00"/>
        <w:gridCol w:w="1200"/>
        <w:gridCol w:w="1320"/>
        <w:gridCol w:w="1200"/>
        <w:gridCol w:w="960"/>
        <w:gridCol w:w="1200"/>
        <w:gridCol w:w="720"/>
        <w:gridCol w:w="480"/>
      </w:tblGrid>
      <w:tr w:rsidR="00642EBB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Дата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Фамилия,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имя, от-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чество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инструк-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тируе-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мого   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Год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рождения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Профес-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сия,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должность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инструк-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тируемого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нование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произ-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вод-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ствен-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подраз-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деления,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кото-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рое нап-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равляет-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ся инс-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трукти-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руемый 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Фами-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лия,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иници-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алы,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ность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рукти-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рую-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щего  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Подпись</w:t>
            </w:r>
          </w:p>
        </w:tc>
      </w:tr>
      <w:tr w:rsidR="00642EBB">
        <w:tblPrEx>
          <w:tblCellMar>
            <w:top w:w="0" w:type="dxa"/>
            <w:bottom w:w="0" w:type="dxa"/>
          </w:tblCellMar>
        </w:tblPrEx>
        <w:trPr>
          <w:trHeight w:val="1980"/>
          <w:tblCellSpacing w:w="5" w:type="nil"/>
        </w:trPr>
        <w:tc>
          <w:tcPr>
            <w:tcW w:w="6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Инструк-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тирую-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щего    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Инструк-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тируемо-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го</w:t>
            </w:r>
          </w:p>
        </w:tc>
      </w:tr>
      <w:tr w:rsidR="00642EBB">
        <w:tblPrEx>
          <w:tblCellMar>
            <w:top w:w="0" w:type="dxa"/>
            <w:bottom w:w="0" w:type="dxa"/>
          </w:tblCellMar>
        </w:tblPrEx>
        <w:trPr>
          <w:gridAfter w:val="1"/>
          <w:wAfter w:w="480" w:type="dxa"/>
          <w:tblCellSpacing w:w="5" w:type="nil"/>
        </w:trPr>
        <w:tc>
          <w:tcPr>
            <w:tcW w:w="600" w:type="dxa"/>
            <w:tcBorders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3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4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5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6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7  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8</w:t>
            </w:r>
          </w:p>
        </w:tc>
      </w:tr>
      <w:tr w:rsidR="00642EB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gridSpan w:val="2"/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5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Рекомендуемое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378"/>
      <w:bookmarkEnd w:id="5"/>
      <w:r>
        <w:rPr>
          <w:rFonts w:ascii="Calibri" w:hAnsi="Calibri" w:cs="Calibri"/>
        </w:rPr>
        <w:t>ПРИМЕРНЫЙ ПЕРЕЧЕНЬ ОСНОВНЫХ ВОПРОСОВ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ПЕРВИЧНОГО ИНСТРУКТАЖА НА РАБОЧЕМ МЕСТЕ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Общие сведения о технологическом процессе и оборудовании на данном рабочем месте, производственном участке, в цехе. Основные опасные и вредные производственные факторы, возникающие при данном технологическом процессе.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Безопасная организация и содержание рабочего места.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Опасные зоны машины, механизма, прибора. Средства безопасности оборудования (предохранительные, тормозные устройства и ограждения, системы блокировки и сигнализации, знаки безопасности). Требования по предупреждению электротравматизма.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Порядок подготовки к работе (проверка исправности оборудования, пусковых приборов, инструмента и приспособлений, блокировок, заземления и других средств защиты).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Безопасные приемы и методы работы; действия при возникновении опасной ситуации.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Средства индивидуальной защиты на данном рабочем месте и правила пользования ими.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7. Схема безопасного передвижения работающих на территории цеха, участка.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Внутрицеховые транспортные и грузоподъемные средства и механизмы. Требования безопасности при погрузочно-разгрузочных работах и транспортировке грузов.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Характерные причины аварий, взрывов, пожаров, случаев производственных травм.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Меры предупреждения аварий, взрывов, пожаров. Обязанность и действия при аварии, взрыве, пожаре. Способы применения имеющихся на участке средств пожаротушения, противоаварийной защиты и сигнализации, места их расположения.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6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Рекомендуемое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399"/>
      <w:bookmarkEnd w:id="6"/>
      <w:r>
        <w:rPr>
          <w:rFonts w:ascii="Calibri" w:hAnsi="Calibri" w:cs="Calibri"/>
        </w:rPr>
        <w:t>ФОРМА ЖУРНАЛА РЕГИСТРАЦИИ ИНСТРУКТАЖА НА РАБОЧЕМ МЕСТЕ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  <w:sectPr w:rsidR="00642EBB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Обложка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pStyle w:val="ConsPlusNonformat"/>
      </w:pPr>
      <w:r>
        <w:t xml:space="preserve">                       ___________________________________________</w:t>
      </w:r>
    </w:p>
    <w:p w:rsidR="00642EBB" w:rsidRDefault="00642EBB">
      <w:pPr>
        <w:pStyle w:val="ConsPlusNonformat"/>
      </w:pPr>
      <w:r>
        <w:t xml:space="preserve">                       предприятие, организация, учебное заведение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ЖУРНАЛ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регистрации инструктажа на рабочем месте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pStyle w:val="ConsPlusNonformat"/>
      </w:pPr>
      <w:r>
        <w:t xml:space="preserve">                       ___________________________________________</w:t>
      </w:r>
    </w:p>
    <w:p w:rsidR="00642EBB" w:rsidRDefault="00642EBB">
      <w:pPr>
        <w:pStyle w:val="ConsPlusNonformat"/>
      </w:pPr>
      <w:r>
        <w:t xml:space="preserve">                        цех, участок, бригада, служба, лаборатория</w:t>
      </w:r>
    </w:p>
    <w:p w:rsidR="00642EBB" w:rsidRDefault="00642EBB">
      <w:pPr>
        <w:pStyle w:val="ConsPlusNonformat"/>
      </w:pPr>
    </w:p>
    <w:p w:rsidR="00642EBB" w:rsidRDefault="00642EBB">
      <w:pPr>
        <w:pStyle w:val="ConsPlusNonformat"/>
      </w:pPr>
      <w:r>
        <w:t xml:space="preserve">                                    Начат ______________ 19____ г.</w:t>
      </w:r>
    </w:p>
    <w:p w:rsidR="00642EBB" w:rsidRDefault="00642EBB">
      <w:pPr>
        <w:pStyle w:val="ConsPlusNonformat"/>
      </w:pPr>
      <w:r>
        <w:t xml:space="preserve">                                    Окончен ____________ 19____ г.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ПОСЛЕДУЮЩИЕ СТРАНИЦЫ</w:t>
      </w: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0"/>
        <w:gridCol w:w="1120"/>
        <w:gridCol w:w="1120"/>
        <w:gridCol w:w="1260"/>
        <w:gridCol w:w="980"/>
        <w:gridCol w:w="1120"/>
        <w:gridCol w:w="1120"/>
        <w:gridCol w:w="1120"/>
        <w:gridCol w:w="1120"/>
        <w:gridCol w:w="1260"/>
        <w:gridCol w:w="1120"/>
        <w:gridCol w:w="840"/>
        <w:gridCol w:w="280"/>
        <w:gridCol w:w="140"/>
      </w:tblGrid>
      <w:tr w:rsidR="00642EB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Дата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Фами-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имя,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отчес-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тво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инс-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трук-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тируе-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мого 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рожде-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ния  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Профес-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сия,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долж-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ность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инс-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трук-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тируе-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мого  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инс-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трук-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тажа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(пер-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вич-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ный,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рабо-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мес-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пов-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тор-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ный,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пла-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вый)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Причи-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прове-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плано-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инс-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трук-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тажа 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Фами-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иници-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алы,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долж-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ность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инст-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рукти-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рую-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щего 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Подпись   </w:t>
            </w:r>
          </w:p>
        </w:tc>
        <w:tc>
          <w:tcPr>
            <w:tcW w:w="3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Стажировка на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рабочем месте</w:t>
            </w:r>
          </w:p>
        </w:tc>
      </w:tr>
      <w:tr w:rsidR="00642EBB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blCellSpacing w:w="5" w:type="nil"/>
        </w:trPr>
        <w:tc>
          <w:tcPr>
            <w:tcW w:w="7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трук-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тирую-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щего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трук-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тируе-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мого 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чество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смен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(с ...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по ...)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Стажи-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ровку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прошел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(под-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пись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чего) </w:t>
            </w:r>
          </w:p>
        </w:tc>
        <w:tc>
          <w:tcPr>
            <w:tcW w:w="11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Знания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прове-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рил,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допуск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 рабо-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те про-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извел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(под-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пись,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дата)</w:t>
            </w:r>
          </w:p>
        </w:tc>
      </w:tr>
      <w:tr w:rsidR="00642EBB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tblCellSpacing w:w="5" w:type="nil"/>
        </w:trPr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  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 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  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11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12</w:t>
            </w:r>
          </w:p>
        </w:tc>
      </w:tr>
      <w:tr w:rsidR="00642EB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0" w:type="dxa"/>
            <w:tcBorders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gridSpan w:val="3"/>
          </w:tcPr>
          <w:p w:rsidR="00642EBB" w:rsidRDefault="00642EB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EBB" w:rsidRDefault="00642EB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7" w:name="_GoBack"/>
      <w:bookmarkEnd w:id="7"/>
    </w:p>
    <w:sectPr w:rsidR="006773CD">
      <w:pgSz w:w="16838" w:h="11905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EBB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2EBB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2E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2E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42E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2E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2E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42E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CAB7C1876C883D4BA08A4490CCF49115E9A5BF0B3CAABA2DEBE9F6DB5C101B0C889E3F135D61l7qFE" TargetMode="External"/><Relationship Id="rId5" Type="http://schemas.openxmlformats.org/officeDocument/2006/relationships/hyperlink" Target="consultantplus://offline/ref=53CAB7C1876C883D4BA0835692CCF4911EEFA6BF043CAABA2DEBE9F6lDq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5619</Words>
  <Characters>32033</Characters>
  <Application>Microsoft Office Word</Application>
  <DocSecurity>0</DocSecurity>
  <Lines>266</Lines>
  <Paragraphs>75</Paragraphs>
  <ScaleCrop>false</ScaleCrop>
  <Company/>
  <LinksUpToDate>false</LinksUpToDate>
  <CharactersWithSpaces>37577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2013-01-25T04:42:00Z</dcterms:created>
  <dcterms:modified xsi:type="dcterms:W3CDTF">2013-01-25T04:43:00Z</dcterms:modified>
</cp:coreProperties>
</file>