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Calibri" w:eastAsia="SimSun" w:hAnsi="Calibri" w:cs="font317"/>
          <w:noProof/>
          <w:lang w:eastAsia="ru-RU"/>
        </w:rPr>
        <w:drawing>
          <wp:inline distT="0" distB="0" distL="0" distR="0" wp14:anchorId="0C4AD84A" wp14:editId="2E58419C">
            <wp:extent cx="3905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МУНИЦИПАЛЬНОЕ ОБРАЗОВАНИЕ «ГОРОД АРХАНГЕЛЬСК»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КОНТРОЛЬНО-СЧЕТНАЯ ПАЛАТА МУНИЦИПАЛЬНОГО ОБРАЗОВАНИЯ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«ГОРОД АРХАНГЕЛЬСК»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163000, Архангельская область, г.Архангельск, пл.</w:t>
      </w:r>
      <w:r w:rsidR="00C3364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В.И.Ленина, д.5, тел./факс:</w:t>
      </w:r>
      <w:r w:rsidR="00691E3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606-782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ходе исполнения бюджета муниципального образования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«Город Архангельск»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3506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полугодие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</w:t>
      </w:r>
      <w:r w:rsidR="002252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826B6B" w:rsidRPr="00826B6B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B6B" w:rsidRPr="00321CDC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826B6B" w:rsidRPr="00826B6B" w:rsidRDefault="00C35DC8" w:rsidP="00AE4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D607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4D6073" w:rsidRPr="004D607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5F246D" w:rsidRPr="001C6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646D" w:rsidRPr="001C646D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="00826B6B" w:rsidRPr="001C6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225275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</w:t>
      </w:r>
      <w:r w:rsidR="00156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D2F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proofErr w:type="spellStart"/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.А</w:t>
      </w:r>
      <w:proofErr w:type="gramEnd"/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рхангельск</w:t>
      </w:r>
      <w:proofErr w:type="spellEnd"/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="00826B6B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бюджета муниципального образования «Город Архангельск» (далее – городской бюджет)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</w:t>
      </w:r>
      <w:r w:rsidR="0084393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подготовлена в соответствии со статьей 268.1 Бюджетного кодекса РФ, пунктом 9 части 2 статьи 9 Федерального закона от 07.0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>2.2011 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 палате муниципального образования «Город Архангельск», утвержденного решением Архангельской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городской Думы от 25.04.2012 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420, на основании Плана деятельности контрольно-счетной палаты муниципального образования «Город Архангельск» на 20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год, утвержденного распоряжением контрольно-счетной палаты муниципального образования «Город Архангельск» от 2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.12.201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77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р, распоряжения контрольно-счетной палаты муниципального образования «Город Архангельск» от </w:t>
      </w:r>
      <w:r w:rsidR="00156B60"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10</w:t>
      </w:r>
      <w:r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.0</w:t>
      </w:r>
      <w:r w:rsidR="00156B60"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8</w:t>
      </w:r>
      <w:r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.20</w:t>
      </w:r>
      <w:r w:rsidR="00225275"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20</w:t>
      </w:r>
      <w:r w:rsidR="00E05425"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3931"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44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р.</w:t>
      </w: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городского бюджета подготовлена на основании </w:t>
      </w:r>
      <w:r w:rsidRPr="00B109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копии 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отчета об исполнении городского бюджета за 1 </w:t>
      </w:r>
      <w:r w:rsidR="0084393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(отчет утвержден постановлением Администрации муниципального образования «Город Архангельск» (далее – Администрация МО «Город Архангельск») </w:t>
      </w:r>
      <w:r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от 2</w:t>
      </w:r>
      <w:r w:rsidR="00843931"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4</w:t>
      </w:r>
      <w:r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.0</w:t>
      </w:r>
      <w:r w:rsidR="00843931"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7</w:t>
      </w:r>
      <w:r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.20</w:t>
      </w:r>
      <w:r w:rsidR="00BB1CA9"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20</w:t>
      </w:r>
      <w:r w:rsidR="00E05425"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№</w:t>
      </w:r>
      <w:r w:rsidR="00BB1CA9"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r w:rsidR="00843931"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1245</w:t>
      </w:r>
      <w:r w:rsidRPr="002F767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исполнении горо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дского бюджета за 1 </w:t>
      </w:r>
      <w:r w:rsidR="0084393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года» (далее – Отчет)), направленного в адрес контрольно-счетной палаты муниципального образования «Город Архангельск» письмом </w:t>
      </w:r>
      <w:r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от 2</w:t>
      </w:r>
      <w:r w:rsidR="00843931"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7</w:t>
      </w:r>
      <w:r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.0</w:t>
      </w:r>
      <w:r w:rsidR="00843931"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7</w:t>
      </w:r>
      <w:r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.20</w:t>
      </w:r>
      <w:r w:rsidR="00BB1CA9"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20</w:t>
      </w:r>
      <w:r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r w:rsid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     </w:t>
      </w:r>
      <w:r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№</w:t>
      </w:r>
      <w:r w:rsidR="00BB1CA9"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r w:rsidR="00843931"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19</w:t>
      </w:r>
      <w:r w:rsidR="00F435C9"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-</w:t>
      </w:r>
      <w:r w:rsidR="00843931"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32</w:t>
      </w:r>
      <w:r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/</w:t>
      </w:r>
      <w:r w:rsidR="00843931"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80</w:t>
      </w:r>
      <w:r w:rsidR="00F435C9"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3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информации Управления Федерального казначейства по Архангельской области и Ненецкому автономному округу (исх.</w:t>
      </w:r>
      <w:r w:rsidR="00882E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3931" w:rsidRPr="00882E39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843931" w:rsidRPr="0057452D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843931"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10.08.2020 </w:t>
      </w:r>
      <w:r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№</w:t>
      </w:r>
      <w:r w:rsidR="00BB1CA9"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r w:rsidR="00843931"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4</w:t>
      </w:r>
      <w:r w:rsidR="00E620EF"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0</w:t>
      </w:r>
      <w:r w:rsidR="00BB1CA9" w:rsidRPr="00882E39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7</w:t>
      </w:r>
      <w:r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826B6B" w:rsidRPr="008037FF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26B6B" w:rsidRPr="00826B6B" w:rsidRDefault="00826B6B" w:rsidP="00AE48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</w:t>
      </w:r>
    </w:p>
    <w:p w:rsidR="00826B6B" w:rsidRPr="00321CDC" w:rsidRDefault="00826B6B" w:rsidP="00AE48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Представленный Отчет составлен в соответствии 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C625FC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ем</w:t>
      </w:r>
      <w:r w:rsidR="00C625FC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составлении и утверждении отчета об исполнении городского бюджета за 1 квартал, полугодие и девять мес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яцев текущего финансового года, утвержденного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распоряжением Администрации МО «Город Архангельск» от 30.03.2016 №</w:t>
      </w:r>
      <w:r w:rsidR="00F82E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744р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Городской бюджет на 20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утвержден решением Архангельской городской Думы от 13.12.201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246D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D140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19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202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годов»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общим объемом доходов городского бюджета в сумме </w:t>
      </w:r>
      <w:r w:rsidR="007D1F37" w:rsidRPr="007D1F37">
        <w:rPr>
          <w:rFonts w:ascii="Times New Roman" w:eastAsia="Calibri" w:hAnsi="Times New Roman" w:cs="Times New Roman"/>
          <w:sz w:val="24"/>
          <w:szCs w:val="24"/>
          <w:lang w:eastAsia="ar-SA"/>
        </w:rPr>
        <w:t>10 535 638,9</w:t>
      </w:r>
      <w:r w:rsidR="007D1F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тыс.руб</w:t>
      </w:r>
      <w:r w:rsidR="009C105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, общим объем</w:t>
      </w:r>
      <w:r w:rsidR="005F246D">
        <w:rPr>
          <w:rFonts w:ascii="Times New Roman" w:eastAsia="Calibri" w:hAnsi="Times New Roman" w:cs="Times New Roman"/>
          <w:sz w:val="24"/>
          <w:szCs w:val="24"/>
          <w:lang w:eastAsia="ar-SA"/>
        </w:rPr>
        <w:t>ом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расходов городского бюджета в сумме </w:t>
      </w:r>
      <w:r w:rsidR="007D1F37" w:rsidRPr="007D1F37">
        <w:rPr>
          <w:rFonts w:ascii="Times New Roman" w:eastAsia="Calibri" w:hAnsi="Times New Roman" w:cs="Times New Roman"/>
          <w:sz w:val="24"/>
          <w:szCs w:val="24"/>
          <w:lang w:eastAsia="ar-SA"/>
        </w:rPr>
        <w:t>10 771 638,9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тыс.руб</w:t>
      </w:r>
      <w:r w:rsidR="009C105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5F2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дефицитом городского бюджета в сумме </w:t>
      </w:r>
      <w:r w:rsidR="007D1F37" w:rsidRPr="007D1F37">
        <w:rPr>
          <w:rFonts w:ascii="Times New Roman" w:eastAsia="Calibri" w:hAnsi="Times New Roman" w:cs="Times New Roman"/>
          <w:sz w:val="24"/>
          <w:szCs w:val="24"/>
          <w:lang w:eastAsia="ar-SA"/>
        </w:rPr>
        <w:t>236 000,0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тыс. рублей.</w:t>
      </w:r>
    </w:p>
    <w:p w:rsidR="0057452D" w:rsidRPr="00316EEE" w:rsidRDefault="0057452D" w:rsidP="00574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E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Первоначально утвержденные решением </w:t>
      </w:r>
      <w:r w:rsidRPr="00316E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Архангельской городской Думы основные показатели городского бюджета в отчетном периоде изменились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три</w:t>
      </w:r>
      <w:r w:rsidRPr="00316E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раза (решени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316E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Архангельской городской Думы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16EEE">
        <w:rPr>
          <w:rFonts w:ascii="Times New Roman" w:hAnsi="Times New Roman" w:cs="Times New Roman"/>
          <w:sz w:val="24"/>
          <w:szCs w:val="24"/>
        </w:rPr>
        <w:t>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16EE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16EE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16E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от 18.03.2020 № 211 и </w:t>
      </w:r>
      <w:r w:rsidRPr="00316EEE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16EE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16EE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C4CC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16EE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299">
        <w:rPr>
          <w:rFonts w:ascii="Times New Roman" w:hAnsi="Times New Roman" w:cs="Times New Roman"/>
          <w:sz w:val="24"/>
          <w:szCs w:val="24"/>
        </w:rPr>
        <w:t>26</w:t>
      </w:r>
      <w:r w:rsidRPr="00316EEE">
        <w:rPr>
          <w:rFonts w:ascii="Times New Roman" w:hAnsi="Times New Roman" w:cs="Times New Roman"/>
          <w:sz w:val="24"/>
          <w:szCs w:val="24"/>
        </w:rPr>
        <w:t>1</w:t>
      </w:r>
      <w:r w:rsidRPr="00316EEE">
        <w:rPr>
          <w:rFonts w:ascii="Times New Roman" w:eastAsia="Times New Roman" w:hAnsi="Times New Roman" w:cs="Times New Roman"/>
          <w:sz w:val="24"/>
          <w:szCs w:val="24"/>
          <w:lang w:eastAsia="ar-SA"/>
        </w:rPr>
        <w:t>), в результате которых на 20</w:t>
      </w:r>
      <w:r w:rsidR="003A229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316E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год:</w:t>
      </w:r>
    </w:p>
    <w:p w:rsidR="0057452D" w:rsidRPr="00DB7141" w:rsidRDefault="0057452D" w:rsidP="003A2299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прогнозируемый объем доходов </w:t>
      </w:r>
      <w:r w:rsidR="003A2299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изменился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7452D" w:rsidRPr="00DB7141" w:rsidRDefault="0057452D" w:rsidP="0057452D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объем расходов увеличен на </w:t>
      </w:r>
      <w:r w:rsidR="003A2299">
        <w:rPr>
          <w:rFonts w:ascii="Times New Roman" w:eastAsia="Times New Roman" w:hAnsi="Times New Roman" w:cs="Times New Roman"/>
          <w:sz w:val="24"/>
          <w:szCs w:val="24"/>
          <w:lang w:eastAsia="ar-SA"/>
        </w:rPr>
        <w:t>150 000,0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тыс.руб. или на </w:t>
      </w:r>
      <w:r w:rsidR="003A2299">
        <w:rPr>
          <w:rFonts w:ascii="Times New Roman" w:eastAsia="Times New Roman" w:hAnsi="Times New Roman" w:cs="Times New Roman"/>
          <w:sz w:val="24"/>
          <w:szCs w:val="24"/>
          <w:lang w:eastAsia="ar-SA"/>
        </w:rPr>
        <w:t>1,4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%;</w:t>
      </w:r>
    </w:p>
    <w:p w:rsidR="0057452D" w:rsidRPr="00DB7141" w:rsidRDefault="0057452D" w:rsidP="0057452D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дефицит городского бюджета увеличен на </w:t>
      </w:r>
      <w:r w:rsidR="003A2299">
        <w:rPr>
          <w:rFonts w:ascii="Times New Roman" w:eastAsia="Times New Roman" w:hAnsi="Times New Roman" w:cs="Times New Roman"/>
          <w:sz w:val="24"/>
          <w:szCs w:val="24"/>
          <w:lang w:eastAsia="ar-SA"/>
        </w:rPr>
        <w:t>150 000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тыс.руб. </w:t>
      </w:r>
      <w:r w:rsidR="00A65B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или в 1,6 раза 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(таблица </w:t>
      </w:r>
      <w:r w:rsidR="00A65B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№ 1).</w:t>
      </w:r>
    </w:p>
    <w:p w:rsidR="00595810" w:rsidRDefault="00595810" w:rsidP="009034D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5B08" w:rsidRDefault="00A65B08" w:rsidP="009034D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6B6B" w:rsidRPr="00D53224" w:rsidRDefault="00826B6B" w:rsidP="00934415">
      <w:pPr>
        <w:autoSpaceDE w:val="0"/>
        <w:autoSpaceDN w:val="0"/>
        <w:adjustRightInd w:val="0"/>
        <w:spacing w:before="120"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53224">
        <w:rPr>
          <w:rFonts w:ascii="Times New Roman" w:eastAsia="Times New Roman" w:hAnsi="Times New Roman" w:cs="Times New Roman"/>
          <w:sz w:val="16"/>
          <w:szCs w:val="16"/>
          <w:lang w:eastAsia="ar-SA"/>
        </w:rPr>
        <w:lastRenderedPageBreak/>
        <w:t>Таблица № 1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45"/>
        <w:gridCol w:w="945"/>
        <w:gridCol w:w="946"/>
        <w:gridCol w:w="1039"/>
        <w:gridCol w:w="1040"/>
        <w:gridCol w:w="1040"/>
        <w:gridCol w:w="850"/>
        <w:gridCol w:w="709"/>
        <w:gridCol w:w="709"/>
      </w:tblGrid>
      <w:tr w:rsidR="00826B6B" w:rsidRPr="00D53224" w:rsidTr="00A65B08">
        <w:tc>
          <w:tcPr>
            <w:tcW w:w="1701" w:type="dxa"/>
            <w:vMerge w:val="restart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836" w:type="dxa"/>
            <w:gridSpan w:val="3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Утверждено решением о бюджете (решение от 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.12.201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14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(перв. редакция), тыс.руб.</w:t>
            </w:r>
          </w:p>
        </w:tc>
        <w:tc>
          <w:tcPr>
            <w:tcW w:w="3119" w:type="dxa"/>
            <w:gridSpan w:val="3"/>
            <w:vAlign w:val="center"/>
          </w:tcPr>
          <w:p w:rsidR="00826B6B" w:rsidRPr="00D53224" w:rsidRDefault="00826B6B" w:rsidP="00826B6B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</w:t>
            </w:r>
          </w:p>
          <w:p w:rsidR="00826B6B" w:rsidRPr="00D53224" w:rsidRDefault="00826B6B" w:rsidP="001808D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(ред. 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тыс.руб.</w:t>
            </w:r>
          </w:p>
        </w:tc>
        <w:tc>
          <w:tcPr>
            <w:tcW w:w="2268" w:type="dxa"/>
            <w:gridSpan w:val="3"/>
            <w:vAlign w:val="center"/>
          </w:tcPr>
          <w:p w:rsidR="00826B6B" w:rsidRPr="00D53224" w:rsidRDefault="00826B6B" w:rsidP="00B1093C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Отклонение, тыс.руб.</w:t>
            </w:r>
          </w:p>
        </w:tc>
      </w:tr>
      <w:tr w:rsidR="00826B6B" w:rsidRPr="00D53224" w:rsidTr="00A65B08">
        <w:tc>
          <w:tcPr>
            <w:tcW w:w="1701" w:type="dxa"/>
            <w:vMerge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45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46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E22B29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26B6B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826B6B" w:rsidRPr="00D53224" w:rsidRDefault="00826B6B" w:rsidP="003A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3A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3A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3A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3A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3A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826B6B" w:rsidRPr="00E236D9" w:rsidTr="00A65B08">
        <w:tc>
          <w:tcPr>
            <w:tcW w:w="1701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45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45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46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39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40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40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3A2299" w:rsidRPr="00D53224" w:rsidTr="00A65B08">
        <w:tc>
          <w:tcPr>
            <w:tcW w:w="1701" w:type="dxa"/>
          </w:tcPr>
          <w:p w:rsidR="003A2299" w:rsidRPr="00D53224" w:rsidRDefault="003A2299" w:rsidP="00074698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Прогнозиру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</w:t>
            </w: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мый общий объем доходов городского бюджета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C62126">
            <w:pPr>
              <w:spacing w:after="0" w:line="240" w:lineRule="auto"/>
              <w:ind w:left="-108" w:right="-156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10 535 638,9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C62126">
            <w:pPr>
              <w:spacing w:after="0" w:line="240" w:lineRule="auto"/>
              <w:ind w:right="-6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11 063 323,6</w:t>
            </w:r>
          </w:p>
        </w:tc>
        <w:tc>
          <w:tcPr>
            <w:tcW w:w="946" w:type="dxa"/>
            <w:vAlign w:val="center"/>
          </w:tcPr>
          <w:p w:rsidR="003A2299" w:rsidRPr="00C62126" w:rsidRDefault="003A2299" w:rsidP="00C6212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12 042 998,1</w:t>
            </w:r>
          </w:p>
        </w:tc>
        <w:tc>
          <w:tcPr>
            <w:tcW w:w="1039" w:type="dxa"/>
            <w:vAlign w:val="center"/>
          </w:tcPr>
          <w:p w:rsidR="003A2299" w:rsidRPr="00C62126" w:rsidRDefault="003A2299" w:rsidP="003A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10 535 638,9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11 063 323,6 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12 042 998,1</w:t>
            </w:r>
          </w:p>
        </w:tc>
        <w:tc>
          <w:tcPr>
            <w:tcW w:w="85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</w:tr>
      <w:tr w:rsidR="003A2299" w:rsidRPr="00D53224" w:rsidTr="00A65B08">
        <w:tc>
          <w:tcPr>
            <w:tcW w:w="1701" w:type="dxa"/>
          </w:tcPr>
          <w:p w:rsidR="003A2299" w:rsidRPr="00D53224" w:rsidRDefault="003A2299" w:rsidP="00074698">
            <w:pPr>
              <w:spacing w:after="0" w:line="240" w:lineRule="auto"/>
              <w:ind w:left="34"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объем расходов городского бюджета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C62126">
            <w:pPr>
              <w:tabs>
                <w:tab w:val="left" w:pos="729"/>
              </w:tabs>
              <w:spacing w:after="0" w:line="240" w:lineRule="auto"/>
              <w:ind w:left="-108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10 771 638,9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C62126">
            <w:pPr>
              <w:spacing w:after="0" w:line="240" w:lineRule="auto"/>
              <w:ind w:right="-6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11 063 323,6</w:t>
            </w:r>
          </w:p>
        </w:tc>
        <w:tc>
          <w:tcPr>
            <w:tcW w:w="946" w:type="dxa"/>
            <w:vAlign w:val="center"/>
          </w:tcPr>
          <w:p w:rsidR="003A2299" w:rsidRPr="00C62126" w:rsidRDefault="003A2299" w:rsidP="00C6212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12 042 998,1</w:t>
            </w:r>
          </w:p>
        </w:tc>
        <w:tc>
          <w:tcPr>
            <w:tcW w:w="1039" w:type="dxa"/>
            <w:vAlign w:val="center"/>
          </w:tcPr>
          <w:p w:rsidR="003A2299" w:rsidRPr="00C62126" w:rsidRDefault="003A2299" w:rsidP="003A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10 921 638,9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11 063 323,6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12 042 998,1</w:t>
            </w:r>
          </w:p>
        </w:tc>
        <w:tc>
          <w:tcPr>
            <w:tcW w:w="850" w:type="dxa"/>
            <w:vAlign w:val="center"/>
          </w:tcPr>
          <w:p w:rsidR="003A2299" w:rsidRPr="00C62126" w:rsidRDefault="00C4103D" w:rsidP="00C6212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3A2299"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150 000,0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</w:tr>
      <w:tr w:rsidR="003A2299" w:rsidRPr="00D53224" w:rsidTr="00A65B08">
        <w:tc>
          <w:tcPr>
            <w:tcW w:w="1701" w:type="dxa"/>
          </w:tcPr>
          <w:p w:rsidR="003A2299" w:rsidRPr="00D53224" w:rsidRDefault="003A2299" w:rsidP="00074698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в т.ч. условно утвержденные расходы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131 400,0</w:t>
            </w:r>
          </w:p>
        </w:tc>
        <w:tc>
          <w:tcPr>
            <w:tcW w:w="946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274 800,0</w:t>
            </w:r>
          </w:p>
        </w:tc>
        <w:tc>
          <w:tcPr>
            <w:tcW w:w="1039" w:type="dxa"/>
            <w:vAlign w:val="center"/>
          </w:tcPr>
          <w:p w:rsidR="003A2299" w:rsidRPr="00C62126" w:rsidRDefault="003A2299" w:rsidP="003A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131 400,0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274 800,0</w:t>
            </w:r>
          </w:p>
        </w:tc>
        <w:tc>
          <w:tcPr>
            <w:tcW w:w="850" w:type="dxa"/>
            <w:vAlign w:val="center"/>
          </w:tcPr>
          <w:p w:rsidR="003A2299" w:rsidRPr="00C62126" w:rsidRDefault="00277186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</w:tr>
      <w:tr w:rsidR="003A2299" w:rsidRPr="00D53224" w:rsidTr="00A65B08">
        <w:tc>
          <w:tcPr>
            <w:tcW w:w="1701" w:type="dxa"/>
          </w:tcPr>
          <w:p w:rsidR="003A2299" w:rsidRPr="00D53224" w:rsidRDefault="003A2299" w:rsidP="00074698">
            <w:pPr>
              <w:spacing w:after="0" w:line="240" w:lineRule="auto"/>
              <w:ind w:left="34"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Дефицит (-), профицит (+) городского бюджета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C32C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- 236 000,0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46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39" w:type="dxa"/>
            <w:vAlign w:val="center"/>
          </w:tcPr>
          <w:p w:rsidR="003A2299" w:rsidRPr="00C62126" w:rsidRDefault="003A2299" w:rsidP="003A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="00277186"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386 000,0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3A2299" w:rsidRPr="00C62126" w:rsidRDefault="00C4103D" w:rsidP="00C6212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3A2299"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150 000,0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</w:tr>
    </w:tbl>
    <w:p w:rsidR="00826B6B" w:rsidRPr="008037FF" w:rsidRDefault="00826B6B" w:rsidP="00826B6B">
      <w:pPr>
        <w:tabs>
          <w:tab w:val="left" w:pos="72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7030A0"/>
          <w:sz w:val="16"/>
          <w:szCs w:val="20"/>
          <w:lang w:eastAsia="ar-SA"/>
        </w:rPr>
      </w:pPr>
    </w:p>
    <w:p w:rsidR="00826B6B" w:rsidRPr="00A227C7" w:rsidRDefault="00826B6B" w:rsidP="00826B6B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об исполнении городского бюджета за 1 </w:t>
      </w:r>
      <w:r w:rsidR="00E41F7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D0337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приведена в таблице №</w:t>
      </w:r>
      <w:r w:rsidR="00D033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</w:p>
    <w:p w:rsidR="00826B6B" w:rsidRPr="0030383E" w:rsidRDefault="00826B6B" w:rsidP="00826B6B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0383E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2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285"/>
        <w:gridCol w:w="1701"/>
        <w:gridCol w:w="1701"/>
        <w:gridCol w:w="1136"/>
        <w:gridCol w:w="1275"/>
        <w:gridCol w:w="1415"/>
        <w:gridCol w:w="1421"/>
      </w:tblGrid>
      <w:tr w:rsidR="0030383E" w:rsidRPr="0030383E" w:rsidTr="00A65B08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42F3F" w:rsidRDefault="00826B6B" w:rsidP="00826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2" w:rsidRDefault="00826B6B" w:rsidP="001808D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Утверждено решением о бюджете (ред. 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</w:t>
            </w:r>
            <w:r w:rsidR="00A227C7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.0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  <w:r w:rsidR="00A227C7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.20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="00A227C7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  <w:p w:rsidR="00826B6B" w:rsidRPr="00E42F3F" w:rsidRDefault="00A227C7" w:rsidP="001808D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№ 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  <w:r w:rsidR="00826B6B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 на 20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="00826B6B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год, тыс.руб.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1808D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Уточненные бюджетные назначения по состоянию на 01.0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.20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Отклонение,  тыс.руб.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Исполнено</w:t>
            </w:r>
          </w:p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за 1 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полугодие</w:t>
            </w:r>
          </w:p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г.,</w:t>
            </w:r>
          </w:p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тыс.руб.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E236D9">
            <w:pPr>
              <w:suppressAutoHyphens/>
              <w:spacing w:after="0" w:line="10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 исполнения</w:t>
            </w:r>
            <w:r w:rsidR="00E236D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 утвержден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бюджетным назначениям, 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826B6B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</w:t>
            </w:r>
          </w:p>
          <w:p w:rsidR="00826B6B" w:rsidRPr="0030383E" w:rsidRDefault="00826B6B" w:rsidP="00B1093C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исполнения к уточненным бюджетным назначениям, %</w:t>
            </w:r>
          </w:p>
        </w:tc>
      </w:tr>
      <w:tr w:rsidR="0030383E" w:rsidRPr="00E236D9" w:rsidTr="00A65B08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гр.4= гр.3-гр.2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6= гр.5 / гр.2* 100%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ind w:left="-94" w:right="-98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7= гр.5 / гр.3* 100%</w:t>
            </w:r>
          </w:p>
        </w:tc>
      </w:tr>
      <w:tr w:rsidR="001A6613" w:rsidRPr="0030383E" w:rsidTr="00C62126">
        <w:trPr>
          <w:trHeight w:val="11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E42F3F" w:rsidRDefault="001A6613" w:rsidP="00C62126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10 535 638,9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12 015 251,6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C4103D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A6613" w:rsidRPr="00C62126">
              <w:rPr>
                <w:rFonts w:ascii="Times New Roman" w:hAnsi="Times New Roman" w:cs="Times New Roman"/>
                <w:sz w:val="14"/>
                <w:szCs w:val="14"/>
              </w:rPr>
              <w:t>1 479 612,7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5 572 708,2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52,9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46,4</w:t>
            </w:r>
          </w:p>
        </w:tc>
      </w:tr>
      <w:tr w:rsidR="001A6613" w:rsidRPr="0030383E" w:rsidTr="00C62126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E42F3F" w:rsidRDefault="001A6613" w:rsidP="00C62126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10 921 638,9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12 418 098,1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C4103D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A6613" w:rsidRPr="00C62126">
              <w:rPr>
                <w:rFonts w:ascii="Times New Roman" w:hAnsi="Times New Roman" w:cs="Times New Roman"/>
                <w:sz w:val="14"/>
                <w:szCs w:val="14"/>
              </w:rPr>
              <w:t>1 496 459,2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5 676 918,5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45,7</w:t>
            </w:r>
          </w:p>
        </w:tc>
      </w:tr>
      <w:tr w:rsidR="001A6613" w:rsidRPr="0030383E" w:rsidTr="00C62126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E42F3F" w:rsidRDefault="001A6613" w:rsidP="00C62126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Дефицит (-),</w:t>
            </w:r>
          </w:p>
          <w:p w:rsidR="001A6613" w:rsidRPr="00E42F3F" w:rsidRDefault="001A6613" w:rsidP="00C62126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профицит (+)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-386 000,0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-402 846,5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-16 846,5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-104 210,3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71632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25,9</w:t>
            </w:r>
          </w:p>
        </w:tc>
      </w:tr>
    </w:tbl>
    <w:p w:rsidR="00826B6B" w:rsidRPr="008037FF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7030A0"/>
          <w:sz w:val="16"/>
          <w:szCs w:val="20"/>
          <w:lang w:eastAsia="ar-SA"/>
        </w:rPr>
      </w:pPr>
    </w:p>
    <w:p w:rsidR="00FF4AD2" w:rsidRPr="00E0235C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 </w:t>
      </w:r>
      <w:r w:rsidR="001A6613">
        <w:rPr>
          <w:rFonts w:ascii="Times New Roman" w:eastAsia="Times New Roman" w:hAnsi="Times New Roman" w:cs="Times New Roman"/>
          <w:sz w:val="24"/>
          <w:szCs w:val="24"/>
          <w:lang w:eastAsia="ar-SA"/>
        </w:rPr>
        <w:t>ию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ля 20</w:t>
      </w:r>
      <w:r w:rsidR="00E0235C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показатель уточненного прогноза доходов городского бюджета составил </w:t>
      </w:r>
      <w:r w:rsidR="001A6613" w:rsidRPr="001A6613">
        <w:rPr>
          <w:rFonts w:ascii="Times New Roman" w:eastAsia="Times New Roman" w:hAnsi="Times New Roman" w:cs="Times New Roman"/>
          <w:sz w:val="24"/>
          <w:szCs w:val="24"/>
          <w:lang w:eastAsia="ar-SA"/>
        </w:rPr>
        <w:t>12 015 251,6</w:t>
      </w:r>
      <w:r w:rsidR="001A66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показатель уточненной сводной бюджетной росписи – </w:t>
      </w:r>
      <w:r w:rsidR="00E0235C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A661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E0235C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A661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E0235C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A661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E0235C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A6613">
        <w:rPr>
          <w:rFonts w:ascii="Times New Roman" w:eastAsia="Times New Roman" w:hAnsi="Times New Roman" w:cs="Times New Roman"/>
          <w:sz w:val="24"/>
          <w:szCs w:val="24"/>
          <w:lang w:eastAsia="ar-SA"/>
        </w:rPr>
        <w:t>098</w:t>
      </w:r>
      <w:r w:rsidR="00E0235C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A661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0383E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показатель уточненного прогноза источников финансирования дефицита </w:t>
      </w:r>
      <w:r w:rsidRPr="00536E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бюджета – </w:t>
      </w:r>
      <w:r w:rsidR="00691E37" w:rsidRPr="00536E1F">
        <w:rPr>
          <w:rFonts w:ascii="Times New Roman" w:eastAsia="Times New Roman" w:hAnsi="Times New Roman" w:cs="Times New Roman"/>
          <w:sz w:val="24"/>
          <w:szCs w:val="24"/>
          <w:lang w:eastAsia="ar-SA"/>
        </w:rPr>
        <w:t>402 846,5</w:t>
      </w:r>
      <w:r w:rsidR="0030383E" w:rsidRPr="00536E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36E1F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4550CD" w:rsidRPr="00536E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36E1F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рублей.</w:t>
      </w:r>
      <w:r w:rsidR="001E2FDE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26B6B" w:rsidRPr="00C4103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итогам исполнения городского бюджета за 1 </w:t>
      </w:r>
      <w:r w:rsidR="00FF6905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371517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получены доходы в сумме </w:t>
      </w:r>
      <w:r w:rsidR="00FF6905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5 572 708,2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</w:t>
      </w:r>
      <w:r w:rsidR="009C105D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="00FF6905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46,4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уточненного прогноза доходов городского бюджета (</w:t>
      </w:r>
      <w:r w:rsidR="00FF6905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52,9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утвержденных  бюджетных назначений),</w:t>
      </w:r>
      <w:r w:rsidR="00E42F3F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 – в сумме </w:t>
      </w:r>
      <w:r w:rsidR="00FF6905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5 676 918,5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</w:t>
      </w:r>
      <w:r w:rsidR="009C105D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="00FF6905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45,7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FF6905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71517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2,</w:t>
      </w:r>
      <w:r w:rsidR="00FF6905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утвержденных бюджетных назначений). Городской бюджет исполнен с </w:t>
      </w:r>
      <w:r w:rsid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>де</w:t>
      </w:r>
      <w:r w:rsidR="003C37D3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фицитом 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сумме </w:t>
      </w:r>
      <w:r w:rsidR="00C4103D"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>104 210,3</w:t>
      </w:r>
      <w:r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371517"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рублей.</w:t>
      </w:r>
    </w:p>
    <w:p w:rsidR="001309FB" w:rsidRPr="001E404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1 </w:t>
      </w:r>
      <w:r w:rsidR="00C4103D"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1309FB"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201</w:t>
      </w:r>
      <w:r w:rsidR="001309FB"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E42F3F"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исполнение городского бюджета по доходам увеличилось 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1E404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758 609,1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</w:t>
      </w:r>
      <w:r w:rsidR="009C105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</w:t>
      </w:r>
      <w:r w:rsidR="000720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1E404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15,8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%), по сравнению с аналогичным периодом 201</w:t>
      </w:r>
      <w:r w:rsidR="00A74722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="00EA6BC3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1E404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1 299 677,8</w:t>
      </w:r>
      <w:r w:rsidR="00432663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09FB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</w:t>
      </w:r>
      <w:r w:rsidR="000720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1E404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30,4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%)</w:t>
      </w:r>
      <w:r w:rsidR="000720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основном за счет роста безвозмездных поступлений</w:t>
      </w:r>
      <w:r w:rsidR="009034D5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 – увеличилось на </w:t>
      </w:r>
      <w:r w:rsidR="001E404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1 033 451,2</w:t>
      </w:r>
      <w:r w:rsidR="00A74722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r w:rsidR="009C105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на </w:t>
      </w:r>
      <w:r w:rsidR="001E404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22,3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%) и на </w:t>
      </w:r>
      <w:r w:rsidR="001E404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1 178 999,6 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тыс.руб. (или на </w:t>
      </w:r>
      <w:r w:rsidR="001E404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26,2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%) соответственно</w:t>
      </w:r>
      <w:r w:rsidR="00B1093C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(таблица № 3)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1E404D" w:rsidRDefault="00826B6B" w:rsidP="00934415">
      <w:pPr>
        <w:suppressAutoHyphens/>
        <w:spacing w:before="120" w:after="0" w:line="100" w:lineRule="atLeast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E404D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3</w:t>
      </w:r>
    </w:p>
    <w:tbl>
      <w:tblPr>
        <w:tblpPr w:leftFromText="180" w:rightFromText="180" w:vertAnchor="text" w:horzAnchor="margin" w:tblpX="108" w:tblpY="63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68"/>
        <w:gridCol w:w="1276"/>
        <w:gridCol w:w="1276"/>
        <w:gridCol w:w="1134"/>
        <w:gridCol w:w="850"/>
        <w:gridCol w:w="1100"/>
        <w:gridCol w:w="993"/>
      </w:tblGrid>
      <w:tr w:rsidR="00C4103D" w:rsidRPr="00C4103D" w:rsidTr="00536E1F">
        <w:tc>
          <w:tcPr>
            <w:tcW w:w="2093" w:type="dxa"/>
            <w:vMerge w:val="restart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68" w:type="dxa"/>
            <w:vMerge w:val="restart"/>
            <w:vAlign w:val="center"/>
          </w:tcPr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1 </w:t>
            </w:r>
            <w:r w:rsidR="00C4103D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полугодие</w:t>
            </w:r>
          </w:p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51700A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</w:p>
        </w:tc>
        <w:tc>
          <w:tcPr>
            <w:tcW w:w="1276" w:type="dxa"/>
            <w:vMerge w:val="restart"/>
            <w:vAlign w:val="center"/>
          </w:tcPr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</w:t>
            </w:r>
            <w:r w:rsidR="00C4103D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полугодие</w:t>
            </w:r>
          </w:p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51700A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1276" w:type="dxa"/>
            <w:vMerge w:val="restart"/>
            <w:vAlign w:val="center"/>
          </w:tcPr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1 </w:t>
            </w:r>
            <w:r w:rsidR="00C4103D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полугодие</w:t>
            </w:r>
          </w:p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51700A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1984" w:type="dxa"/>
            <w:gridSpan w:val="2"/>
            <w:vAlign w:val="center"/>
          </w:tcPr>
          <w:p w:rsidR="00826B6B" w:rsidRPr="00C4103D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  <w:r w:rsidR="00536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</w:t>
            </w:r>
          </w:p>
          <w:p w:rsidR="00A12C57" w:rsidRPr="00C4103D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r w:rsidR="00C4103D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полугоди</w:t>
            </w:r>
            <w:r w:rsidR="00536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 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51700A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от показателя исполнения </w:t>
            </w:r>
          </w:p>
          <w:p w:rsidR="00826B6B" w:rsidRPr="00C4103D" w:rsidRDefault="00536E1F" w:rsidP="00536E1F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</w:t>
            </w:r>
            <w:r w:rsidR="00826B6B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r w:rsidR="00C4103D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полугоди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C4103D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826B6B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51700A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826B6B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093" w:type="dxa"/>
            <w:gridSpan w:val="2"/>
            <w:vAlign w:val="center"/>
          </w:tcPr>
          <w:p w:rsidR="00826B6B" w:rsidRPr="00C4103D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  <w:r w:rsidR="00536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</w:t>
            </w:r>
          </w:p>
          <w:p w:rsidR="00A12C57" w:rsidRPr="00C4103D" w:rsidRDefault="00826B6B" w:rsidP="00B1093C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r w:rsidR="00C4103D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полугодие 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51700A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от показателя исполнения </w:t>
            </w:r>
          </w:p>
          <w:p w:rsidR="00826B6B" w:rsidRPr="00C4103D" w:rsidRDefault="0007207C" w:rsidP="00B1093C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536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 </w:t>
            </w:r>
            <w:r w:rsidR="00826B6B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r w:rsidR="00C4103D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полугодие </w:t>
            </w:r>
            <w:r w:rsidR="00826B6B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51700A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826B6B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C4103D" w:rsidRPr="00C4103D" w:rsidTr="00536E1F">
        <w:trPr>
          <w:trHeight w:val="328"/>
        </w:trPr>
        <w:tc>
          <w:tcPr>
            <w:tcW w:w="2093" w:type="dxa"/>
            <w:vMerge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850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00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93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C4103D" w:rsidRPr="00C4103D" w:rsidTr="00536E1F">
        <w:tc>
          <w:tcPr>
            <w:tcW w:w="2093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8" w:type="dxa"/>
            <w:vAlign w:val="center"/>
          </w:tcPr>
          <w:p w:rsidR="00826B6B" w:rsidRPr="00C4103D" w:rsidRDefault="00E236D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0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C4103D" w:rsidRPr="00C4103D" w:rsidTr="00536E1F">
        <w:trPr>
          <w:trHeight w:val="222"/>
        </w:trPr>
        <w:tc>
          <w:tcPr>
            <w:tcW w:w="2093" w:type="dxa"/>
            <w:vAlign w:val="center"/>
          </w:tcPr>
          <w:p w:rsidR="00C4103D" w:rsidRPr="00C4103D" w:rsidRDefault="00C4103D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168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4 273 030,4</w:t>
            </w:r>
          </w:p>
        </w:tc>
        <w:tc>
          <w:tcPr>
            <w:tcW w:w="1276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4 814 099,1</w:t>
            </w:r>
          </w:p>
        </w:tc>
        <w:tc>
          <w:tcPr>
            <w:tcW w:w="1276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5 572 708,2</w:t>
            </w:r>
          </w:p>
        </w:tc>
        <w:tc>
          <w:tcPr>
            <w:tcW w:w="1134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+1 299 677,8</w:t>
            </w:r>
          </w:p>
        </w:tc>
        <w:tc>
          <w:tcPr>
            <w:tcW w:w="85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+30,4</w:t>
            </w:r>
          </w:p>
        </w:tc>
        <w:tc>
          <w:tcPr>
            <w:tcW w:w="110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+758 609,1</w:t>
            </w:r>
          </w:p>
        </w:tc>
        <w:tc>
          <w:tcPr>
            <w:tcW w:w="993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+15,8</w:t>
            </w:r>
          </w:p>
        </w:tc>
      </w:tr>
      <w:tr w:rsidR="00C4103D" w:rsidRPr="00C4103D" w:rsidTr="00536E1F">
        <w:tc>
          <w:tcPr>
            <w:tcW w:w="2093" w:type="dxa"/>
            <w:vAlign w:val="center"/>
          </w:tcPr>
          <w:p w:rsidR="00C4103D" w:rsidRPr="00C4103D" w:rsidRDefault="00C4103D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1168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103D" w:rsidRPr="00C4103D" w:rsidTr="00536E1F">
        <w:trPr>
          <w:trHeight w:val="400"/>
        </w:trPr>
        <w:tc>
          <w:tcPr>
            <w:tcW w:w="2093" w:type="dxa"/>
            <w:vAlign w:val="center"/>
          </w:tcPr>
          <w:p w:rsidR="00C4103D" w:rsidRPr="00C4103D" w:rsidRDefault="00C4103D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168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2 096 970,8</w:t>
            </w:r>
          </w:p>
        </w:tc>
        <w:tc>
          <w:tcPr>
            <w:tcW w:w="1276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2 412 597,6</w:t>
            </w:r>
          </w:p>
        </w:tc>
        <w:tc>
          <w:tcPr>
            <w:tcW w:w="1276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2 242 357,0</w:t>
            </w:r>
          </w:p>
        </w:tc>
        <w:tc>
          <w:tcPr>
            <w:tcW w:w="1134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+145 386,2</w:t>
            </w:r>
          </w:p>
        </w:tc>
        <w:tc>
          <w:tcPr>
            <w:tcW w:w="85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+6,9</w:t>
            </w:r>
          </w:p>
        </w:tc>
        <w:tc>
          <w:tcPr>
            <w:tcW w:w="110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-170 240,6</w:t>
            </w:r>
          </w:p>
        </w:tc>
        <w:tc>
          <w:tcPr>
            <w:tcW w:w="993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-7,1</w:t>
            </w:r>
          </w:p>
        </w:tc>
      </w:tr>
      <w:tr w:rsidR="00C4103D" w:rsidRPr="00C4103D" w:rsidTr="00536E1F">
        <w:trPr>
          <w:trHeight w:val="236"/>
        </w:trPr>
        <w:tc>
          <w:tcPr>
            <w:tcW w:w="2093" w:type="dxa"/>
            <w:vAlign w:val="center"/>
          </w:tcPr>
          <w:p w:rsidR="00C4103D" w:rsidRPr="00C4103D" w:rsidRDefault="00C4103D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168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2 176 059,6</w:t>
            </w:r>
          </w:p>
        </w:tc>
        <w:tc>
          <w:tcPr>
            <w:tcW w:w="1276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2 401 501,5</w:t>
            </w:r>
          </w:p>
        </w:tc>
        <w:tc>
          <w:tcPr>
            <w:tcW w:w="1276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3 330 351,2</w:t>
            </w:r>
          </w:p>
        </w:tc>
        <w:tc>
          <w:tcPr>
            <w:tcW w:w="1134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+1 154 291,6</w:t>
            </w:r>
          </w:p>
        </w:tc>
        <w:tc>
          <w:tcPr>
            <w:tcW w:w="85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+53,0</w:t>
            </w:r>
          </w:p>
        </w:tc>
        <w:tc>
          <w:tcPr>
            <w:tcW w:w="110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+928 849,7</w:t>
            </w:r>
          </w:p>
        </w:tc>
        <w:tc>
          <w:tcPr>
            <w:tcW w:w="993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+38,7</w:t>
            </w:r>
          </w:p>
        </w:tc>
      </w:tr>
      <w:tr w:rsidR="00C4103D" w:rsidRPr="00C4103D" w:rsidTr="00536E1F">
        <w:trPr>
          <w:trHeight w:val="281"/>
        </w:trPr>
        <w:tc>
          <w:tcPr>
            <w:tcW w:w="2093" w:type="dxa"/>
            <w:vAlign w:val="center"/>
          </w:tcPr>
          <w:p w:rsidR="00C4103D" w:rsidRPr="00C4103D" w:rsidRDefault="00C4103D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168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4 497 918,9</w:t>
            </w:r>
          </w:p>
        </w:tc>
        <w:tc>
          <w:tcPr>
            <w:tcW w:w="1276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4 643 467,3</w:t>
            </w:r>
          </w:p>
        </w:tc>
        <w:tc>
          <w:tcPr>
            <w:tcW w:w="1276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5 676 918,5</w:t>
            </w:r>
          </w:p>
        </w:tc>
        <w:tc>
          <w:tcPr>
            <w:tcW w:w="1134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+1 178 999,6</w:t>
            </w:r>
          </w:p>
        </w:tc>
        <w:tc>
          <w:tcPr>
            <w:tcW w:w="85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+26,2</w:t>
            </w:r>
          </w:p>
        </w:tc>
        <w:tc>
          <w:tcPr>
            <w:tcW w:w="110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+1 033 451,2</w:t>
            </w:r>
          </w:p>
        </w:tc>
        <w:tc>
          <w:tcPr>
            <w:tcW w:w="993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+22,3</w:t>
            </w:r>
          </w:p>
        </w:tc>
      </w:tr>
      <w:tr w:rsidR="00C4103D" w:rsidRPr="00C4103D" w:rsidTr="00536E1F">
        <w:trPr>
          <w:trHeight w:val="275"/>
        </w:trPr>
        <w:tc>
          <w:tcPr>
            <w:tcW w:w="2093" w:type="dxa"/>
            <w:vAlign w:val="center"/>
          </w:tcPr>
          <w:p w:rsidR="00C4103D" w:rsidRPr="00C4103D" w:rsidRDefault="00C4103D" w:rsidP="00034C5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Дефицит (-), </w:t>
            </w:r>
            <w:r w:rsidR="00024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профицит (+)</w:t>
            </w:r>
          </w:p>
        </w:tc>
        <w:tc>
          <w:tcPr>
            <w:tcW w:w="1168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-224 888,5</w:t>
            </w:r>
          </w:p>
        </w:tc>
        <w:tc>
          <w:tcPr>
            <w:tcW w:w="1276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170 631,8</w:t>
            </w:r>
          </w:p>
        </w:tc>
        <w:tc>
          <w:tcPr>
            <w:tcW w:w="1276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-104 210,3</w:t>
            </w:r>
          </w:p>
        </w:tc>
        <w:tc>
          <w:tcPr>
            <w:tcW w:w="1134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+120 678,2</w:t>
            </w:r>
          </w:p>
        </w:tc>
        <w:tc>
          <w:tcPr>
            <w:tcW w:w="85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-274 842,1</w:t>
            </w:r>
          </w:p>
        </w:tc>
        <w:tc>
          <w:tcPr>
            <w:tcW w:w="993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C4103D" w:rsidRDefault="00C4103D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826B6B" w:rsidRPr="00887753" w:rsidRDefault="00826B6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887753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Доходы городского бюджета</w:t>
      </w:r>
    </w:p>
    <w:p w:rsidR="00826B6B" w:rsidRPr="002A204F" w:rsidRDefault="00826B6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highlight w:val="yellow"/>
          <w:lang w:eastAsia="ar-SA"/>
        </w:rPr>
      </w:pPr>
    </w:p>
    <w:p w:rsidR="00826B6B" w:rsidRPr="003F350A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1E404D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4E1CD7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городского бюджета по видам доходов составило: по налоговым доходам – </w:t>
      </w:r>
      <w:r w:rsidR="00984588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1 899 980,3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9C105D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984588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34,1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общего объема исполнения доходов городского бюджета за 1 </w:t>
      </w:r>
      <w:r w:rsidR="00984588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4E1CD7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года, по н</w:t>
      </w:r>
      <w:r w:rsidR="005F7AAC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еналоговым доходам – </w:t>
      </w:r>
      <w:r w:rsidR="00984588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342 376,7</w:t>
      </w:r>
      <w:r w:rsidR="00141065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9C105D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984588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6,1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по безвозмездным поступлениям – </w:t>
      </w:r>
      <w:r w:rsidR="00984588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3 330 351,2 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9C105D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984588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59,8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(таблица № 4). 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Соотношение налоговых и неналоговых доходов и безвозмездных поступлений к общей сумме исполне</w:t>
      </w:r>
      <w:r w:rsidR="00971D4C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ния по доходам за 1 </w:t>
      </w:r>
      <w:r w:rsidR="00984588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="00971D4C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4E1CD7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</w:t>
      </w:r>
      <w:r w:rsidRPr="003952CE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3F350A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40,2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</w:t>
      </w:r>
      <w:r w:rsidR="003F350A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59,8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% соответственно.</w:t>
      </w:r>
    </w:p>
    <w:p w:rsidR="00826B6B" w:rsidRPr="003F350A" w:rsidRDefault="001F2EB8" w:rsidP="00934415">
      <w:pPr>
        <w:tabs>
          <w:tab w:val="left" w:pos="7260"/>
        </w:tabs>
        <w:suppressAutoHyphens/>
        <w:spacing w:before="120"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3F350A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87753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</w:t>
      </w:r>
      <w:r w:rsidR="00826B6B" w:rsidRPr="003F350A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4</w:t>
      </w:r>
    </w:p>
    <w:tbl>
      <w:tblPr>
        <w:tblW w:w="9940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1262"/>
        <w:gridCol w:w="1231"/>
        <w:gridCol w:w="909"/>
        <w:gridCol w:w="992"/>
        <w:gridCol w:w="1085"/>
        <w:gridCol w:w="567"/>
        <w:gridCol w:w="909"/>
        <w:gridCol w:w="934"/>
        <w:gridCol w:w="614"/>
      </w:tblGrid>
      <w:tr w:rsidR="00984588" w:rsidRPr="003F350A" w:rsidTr="00034C52"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:rsidR="00826B6B" w:rsidRPr="003F350A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262" w:type="dxa"/>
            <w:vMerge w:val="restart"/>
            <w:vAlign w:val="center"/>
          </w:tcPr>
          <w:p w:rsidR="00826B6B" w:rsidRPr="003F350A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3F350A" w:rsidRDefault="00826B6B" w:rsidP="004E1C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4E1CD7"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тыс.руб.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:rsidR="00826B6B" w:rsidRPr="003F350A" w:rsidRDefault="00826B6B" w:rsidP="008B5E93">
            <w:pPr>
              <w:spacing w:after="0" w:line="240" w:lineRule="auto"/>
              <w:ind w:left="-4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Уточненный прогноз доходов городского бюджета на</w:t>
            </w:r>
          </w:p>
          <w:p w:rsidR="00826B6B" w:rsidRPr="003F350A" w:rsidRDefault="00826B6B" w:rsidP="008B5E93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01.0</w:t>
            </w:r>
            <w:r w:rsidR="00135DD0"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4E1CD7"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826B6B" w:rsidRPr="003F350A" w:rsidRDefault="00826B6B" w:rsidP="008B5E93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тыс.руб.</w:t>
            </w:r>
          </w:p>
        </w:tc>
        <w:tc>
          <w:tcPr>
            <w:tcW w:w="909" w:type="dxa"/>
            <w:vMerge w:val="restart"/>
            <w:vAlign w:val="center"/>
          </w:tcPr>
          <w:p w:rsidR="00B1093C" w:rsidRPr="003F35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Отклоне</w:t>
            </w:r>
            <w:r w:rsidR="00B1093C"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  <w:p w:rsidR="00826B6B" w:rsidRPr="003F35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ние, тыс.руб.</w:t>
            </w:r>
          </w:p>
        </w:tc>
        <w:tc>
          <w:tcPr>
            <w:tcW w:w="3553" w:type="dxa"/>
            <w:gridSpan w:val="4"/>
            <w:shd w:val="clear" w:color="auto" w:fill="auto"/>
            <w:vAlign w:val="center"/>
          </w:tcPr>
          <w:p w:rsidR="00826B6B" w:rsidRPr="003F350A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826B6B" w:rsidRPr="003F350A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984588" w:rsidRPr="00984588" w:rsidTr="00610032">
        <w:trPr>
          <w:trHeight w:val="787"/>
          <w:jc w:val="center"/>
        </w:trPr>
        <w:tc>
          <w:tcPr>
            <w:tcW w:w="1437" w:type="dxa"/>
            <w:vMerge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09" w:type="dxa"/>
            <w:vMerge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984588" w:rsidRDefault="00826B6B" w:rsidP="00135D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135DD0"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4E1CD7"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тыс.руб.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26B6B" w:rsidRPr="00984588" w:rsidRDefault="00826B6B" w:rsidP="00034C52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уточнен-ному прогнозу доходов (гр.5/гр.3*100)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6B6B" w:rsidRPr="00984588" w:rsidRDefault="00826B6B" w:rsidP="00B1093C">
            <w:pPr>
              <w:spacing w:after="0" w:line="240" w:lineRule="auto"/>
              <w:ind w:left="-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Доля, 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135DD0"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</w:p>
          <w:p w:rsidR="00826B6B" w:rsidRPr="00984588" w:rsidRDefault="00826B6B" w:rsidP="004E1C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4E1CD7"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тыс.руб.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гр.5-гр.8 (тыс.руб.)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гр.9/ гр.8 *100, %</w:t>
            </w:r>
          </w:p>
        </w:tc>
      </w:tr>
      <w:tr w:rsidR="00984588" w:rsidRPr="00984588" w:rsidTr="00034C52">
        <w:trPr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62" w:type="dxa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09" w:type="dxa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</w:tr>
      <w:tr w:rsidR="00984588" w:rsidRPr="00984588" w:rsidTr="00034C52">
        <w:trPr>
          <w:trHeight w:val="279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984588" w:rsidRPr="00984588" w:rsidRDefault="00984588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Налоговые доходы</w:t>
            </w:r>
          </w:p>
        </w:tc>
        <w:tc>
          <w:tcPr>
            <w:tcW w:w="1262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4 334 087,2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4 334 087,2</w:t>
            </w:r>
          </w:p>
        </w:tc>
        <w:tc>
          <w:tcPr>
            <w:tcW w:w="909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1 899 980,3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43,8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34,1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1 789 107,0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+</w:t>
            </w:r>
            <w:r w:rsidRPr="00984588">
              <w:rPr>
                <w:rFonts w:ascii="Times New Roman" w:hAnsi="Times New Roman" w:cs="Times New Roman"/>
                <w:sz w:val="14"/>
              </w:rPr>
              <w:t>110 873,3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+</w:t>
            </w:r>
            <w:r w:rsidRPr="00984588">
              <w:rPr>
                <w:rFonts w:ascii="Times New Roman" w:hAnsi="Times New Roman" w:cs="Times New Roman"/>
                <w:sz w:val="14"/>
              </w:rPr>
              <w:t>6,2</w:t>
            </w:r>
          </w:p>
        </w:tc>
      </w:tr>
      <w:tr w:rsidR="00984588" w:rsidRPr="00984588" w:rsidTr="00034C52">
        <w:trPr>
          <w:trHeight w:val="397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984588" w:rsidRPr="00984588" w:rsidRDefault="00984588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Неналоговые доходы</w:t>
            </w:r>
          </w:p>
        </w:tc>
        <w:tc>
          <w:tcPr>
            <w:tcW w:w="1262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617 373,4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618 006,5</w:t>
            </w:r>
          </w:p>
        </w:tc>
        <w:tc>
          <w:tcPr>
            <w:tcW w:w="909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633,1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342 376,7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55,4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6,1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623 490,6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-281 113,9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-45,1</w:t>
            </w:r>
          </w:p>
        </w:tc>
      </w:tr>
      <w:tr w:rsidR="00984588" w:rsidRPr="00984588" w:rsidTr="00034C52">
        <w:trPr>
          <w:trHeight w:val="397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984588" w:rsidRPr="00984588" w:rsidRDefault="00984588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262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4 951 460,6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4 952 093,7</w:t>
            </w:r>
          </w:p>
        </w:tc>
        <w:tc>
          <w:tcPr>
            <w:tcW w:w="909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633,1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2 242 357,0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45,3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40,2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2 412 597,6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-170 240,6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-7,1</w:t>
            </w:r>
          </w:p>
        </w:tc>
      </w:tr>
      <w:tr w:rsidR="00984588" w:rsidRPr="00984588" w:rsidTr="00034C52">
        <w:trPr>
          <w:trHeight w:val="368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984588" w:rsidRPr="00984588" w:rsidRDefault="00984588" w:rsidP="00826B6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262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5 584 178,3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7 063 157,9</w:t>
            </w:r>
          </w:p>
        </w:tc>
        <w:tc>
          <w:tcPr>
            <w:tcW w:w="909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1 478 979,6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3 330 351,2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47,2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59,8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2 401 501,5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+</w:t>
            </w:r>
            <w:r w:rsidRPr="00984588">
              <w:rPr>
                <w:rFonts w:ascii="Times New Roman" w:hAnsi="Times New Roman" w:cs="Times New Roman"/>
                <w:b/>
                <w:sz w:val="14"/>
              </w:rPr>
              <w:t>928 849,7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+</w:t>
            </w:r>
            <w:r w:rsidRPr="00984588">
              <w:rPr>
                <w:rFonts w:ascii="Times New Roman" w:hAnsi="Times New Roman" w:cs="Times New Roman"/>
                <w:b/>
                <w:sz w:val="14"/>
              </w:rPr>
              <w:t>38,7</w:t>
            </w:r>
          </w:p>
        </w:tc>
      </w:tr>
      <w:tr w:rsidR="00984588" w:rsidRPr="00984588" w:rsidTr="00034C52">
        <w:trPr>
          <w:trHeight w:val="262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984588" w:rsidRPr="00984588" w:rsidRDefault="00984588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1262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10 535 638,9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12 015 251,6</w:t>
            </w:r>
          </w:p>
        </w:tc>
        <w:tc>
          <w:tcPr>
            <w:tcW w:w="909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1 479 612,7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5 572 708,2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46,4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100,0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4 814 099,1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+</w:t>
            </w:r>
            <w:r w:rsidRPr="00984588">
              <w:rPr>
                <w:rFonts w:ascii="Times New Roman" w:hAnsi="Times New Roman" w:cs="Times New Roman"/>
                <w:b/>
                <w:sz w:val="14"/>
              </w:rPr>
              <w:t>758 609,1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+</w:t>
            </w:r>
            <w:r w:rsidRPr="00984588">
              <w:rPr>
                <w:rFonts w:ascii="Times New Roman" w:hAnsi="Times New Roman" w:cs="Times New Roman"/>
                <w:b/>
                <w:sz w:val="14"/>
              </w:rPr>
              <w:t>15,8</w:t>
            </w:r>
          </w:p>
        </w:tc>
      </w:tr>
    </w:tbl>
    <w:p w:rsidR="00826B6B" w:rsidRPr="00691E37" w:rsidRDefault="00826B6B" w:rsidP="00826B6B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color w:val="00B0F0"/>
          <w:sz w:val="16"/>
          <w:szCs w:val="20"/>
          <w:lang w:eastAsia="ar-SA"/>
        </w:rPr>
      </w:pPr>
    </w:p>
    <w:p w:rsidR="00826B6B" w:rsidRPr="00810195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</w:t>
      </w:r>
      <w:r w:rsidRPr="00810195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налоговых и неналоговых доходов</w:t>
      </w:r>
      <w:r w:rsidR="0030355C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1 </w:t>
      </w:r>
      <w:r w:rsidR="003F350A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20</w:t>
      </w:r>
      <w:r w:rsidR="00B562BB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3F350A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2 242 357,0</w:t>
      </w:r>
      <w:r w:rsidR="000963AC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9C105D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F350A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45,3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аналогичным периодом прошлого года налоговые и неналоговые доходы </w:t>
      </w:r>
      <w:r w:rsidR="008E3B99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уменьш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ились на </w:t>
      </w:r>
      <w:r w:rsidR="003F350A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170 240,6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9C105D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8E3B99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7,</w:t>
      </w:r>
      <w:r w:rsidR="003F350A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в основном за счет </w:t>
      </w:r>
      <w:r w:rsidR="0080048B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</w:t>
      </w:r>
      <w:r w:rsidR="00164B0D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64B0D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доходов от использования имущества, находящегося в государственной и муниципальной собственности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750B1" w:rsidRPr="00A4576F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A4576F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налоговым доходам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</w:t>
      </w:r>
      <w:r w:rsidR="00A4576F"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27610"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A4576F"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1 899 980,3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9C105D"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A4576F"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43,8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больше на </w:t>
      </w:r>
      <w:r w:rsid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 </w:t>
      </w:r>
      <w:r w:rsidR="00A4576F"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873,3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9C105D"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A4576F"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6,2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 (таблица №</w:t>
      </w:r>
      <w:r w:rsidR="00F70921"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5).</w:t>
      </w:r>
    </w:p>
    <w:p w:rsidR="00826B6B" w:rsidRPr="00A4576F" w:rsidRDefault="00826B6B" w:rsidP="00826B6B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A4576F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5</w:t>
      </w:r>
    </w:p>
    <w:tbl>
      <w:tblPr>
        <w:tblW w:w="98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00"/>
        <w:gridCol w:w="1187"/>
        <w:gridCol w:w="992"/>
        <w:gridCol w:w="851"/>
        <w:gridCol w:w="992"/>
        <w:gridCol w:w="992"/>
        <w:gridCol w:w="709"/>
      </w:tblGrid>
      <w:tr w:rsidR="004550CD" w:rsidRPr="00691E37" w:rsidTr="002F3503">
        <w:trPr>
          <w:jc w:val="center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A4576F" w:rsidRDefault="00D3681B" w:rsidP="00B27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B27610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826B6B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тыс.руб.</w:t>
            </w: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:rsidR="002F3503" w:rsidRDefault="00826B6B" w:rsidP="002F3503">
            <w:pPr>
              <w:spacing w:after="0" w:line="240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</w:t>
            </w:r>
            <w:r w:rsidR="00D3681B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городского бюджета на 01.0</w:t>
            </w:r>
            <w:r w:rsidR="00A4576F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="00D3681B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B27610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</w:p>
          <w:p w:rsidR="00826B6B" w:rsidRPr="00A4576F" w:rsidRDefault="00826B6B" w:rsidP="002F3503">
            <w:pPr>
              <w:spacing w:after="0" w:line="240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тыс.руб</w:t>
            </w:r>
            <w:proofErr w:type="spellEnd"/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691E37" w:rsidTr="00610032">
        <w:trPr>
          <w:trHeight w:val="692"/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vMerge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A4576F" w:rsidRDefault="00826B6B" w:rsidP="00A457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A4576F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B27610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тыс.руб.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</w:t>
            </w:r>
          </w:p>
          <w:p w:rsidR="00826B6B" w:rsidRPr="00A4576F" w:rsidRDefault="00826B6B" w:rsidP="00826B6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A4576F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  <w:p w:rsidR="00826B6B" w:rsidRPr="00A4576F" w:rsidRDefault="00826B6B" w:rsidP="00B276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B27610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A4576F" w:rsidRDefault="00826B6B" w:rsidP="002F35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гр.4-гр.6 (</w:t>
            </w:r>
            <w:proofErr w:type="spellStart"/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тыс.руб</w:t>
            </w:r>
            <w:proofErr w:type="spellEnd"/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A4576F" w:rsidRDefault="00826B6B" w:rsidP="002F35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4550CD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00" w:type="dxa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BA761F" w:rsidRPr="00691E37" w:rsidTr="002F3503">
        <w:trPr>
          <w:trHeight w:val="183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3 347 445,5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3 347 445,5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1 492 505,6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1 399 106,3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+</w:t>
            </w: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93 399,3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+</w:t>
            </w: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6,7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3 347 445,5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3 347 445,5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1 492 505,6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1 399 106,3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+93 399,3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+6,7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28 649,0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28 649,0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11 073,3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38,7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8 257,3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+</w:t>
            </w: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2 816,0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+</w:t>
            </w: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34,1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28 649,0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28 649,0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11 073,3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38,7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8 257,3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+2 816,0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+34,1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548 795,0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548 795,0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271 816,9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246 004,7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+</w:t>
            </w: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25 812,2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+</w:t>
            </w: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10,5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425 256,0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425 256,0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177 802,1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194 147,0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-16 344,9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-8,4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 (за налоговые периоды, истекшие до 1 января 2011)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0,0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5,5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9,2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-3,7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-40,2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98 426,1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98 426,1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85 431,6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86,8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39 955,8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+45 475,8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+113,8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25 112,9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25 112,9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8 577,7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34,2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11 892,7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-3 315,0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-27,9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имущество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317 108,7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317 108,7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82 370,7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88 489,1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-6 118,4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-6,9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149 412,2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149 412,2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11 367,5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7,6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10 967,4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+400,1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+3,6</w:t>
            </w:r>
          </w:p>
        </w:tc>
      </w:tr>
      <w:tr w:rsidR="00BA761F" w:rsidRPr="00691E37" w:rsidTr="002F3503">
        <w:trPr>
          <w:trHeight w:val="70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Земельный налог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167 696,5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167 696,5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71 003,2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42,3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77 521,7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-6 518,5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-8,4</w:t>
            </w:r>
          </w:p>
        </w:tc>
      </w:tr>
      <w:tr w:rsidR="00BA761F" w:rsidRPr="00691E37" w:rsidTr="002F3503">
        <w:trPr>
          <w:trHeight w:val="169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Государственная пошлина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92 089,0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92 089,0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42 213,7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47 249,5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-5 035,8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-10,7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1100" w:type="dxa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0,0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Прочие налоговые доходы</w:t>
            </w:r>
          </w:p>
        </w:tc>
        <w:tc>
          <w:tcPr>
            <w:tcW w:w="1100" w:type="dxa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0,0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налоговых доходов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4 334 087,2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4 334 087,2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1 899 980,3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1 789 107,0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+</w:t>
            </w: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110 873,3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+</w:t>
            </w: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6,2</w:t>
            </w:r>
          </w:p>
        </w:tc>
      </w:tr>
    </w:tbl>
    <w:p w:rsidR="00826B6B" w:rsidRPr="00691E37" w:rsidRDefault="00826B6B" w:rsidP="00AE484E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826B6B" w:rsidRPr="00691E37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1 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полугодия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4318D7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налоговых доходов наибольший удельный вес занимают налоги на прибыль, доходы (</w:t>
      </w:r>
      <w:r w:rsidR="0068682B">
        <w:rPr>
          <w:rFonts w:ascii="Times New Roman" w:eastAsia="SimSun" w:hAnsi="Times New Roman" w:cs="Times New Roman"/>
          <w:sz w:val="24"/>
          <w:szCs w:val="24"/>
          <w:lang w:eastAsia="ar-SA"/>
        </w:rPr>
        <w:t>1 492 505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,6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9C105D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B4599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2B4599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%) и налоги на совокупный доход (</w:t>
      </w:r>
      <w:r w:rsidR="0030259F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30259F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 816,</w:t>
      </w:r>
      <w:r w:rsidR="0030259F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2B4599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9C105D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0259F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30259F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%)</w:t>
      </w:r>
      <w:r w:rsidR="0030259F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 1 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полугодию</w:t>
      </w:r>
      <w:r w:rsidR="0030259F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Поступление от налога на доходы физических лиц за 1 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30259F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30259F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1 492 505,6</w:t>
      </w:r>
      <w:r w:rsidR="002B4599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9C105D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44,6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аналогичным периодом прошлого года поступления от налога на доходы 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физических лиц увеличились на 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C257F2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 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C257F2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99,3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9C105D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B4599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68682B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,7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Согласно пояснительной записке </w:t>
      </w:r>
      <w:r w:rsidR="00E45D21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 Отчету 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 произошло в основном за счет 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роста фонда оплаты труда.</w:t>
      </w:r>
    </w:p>
    <w:p w:rsidR="008C0C2A" w:rsidRPr="003F3C49" w:rsidRDefault="008C0C2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товары (работы, услуги), реализуемые на территории Российской Федерации (акцизов по подакцизным товарам (продукции), производимым на территории Российской Федерации), за 1 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составило 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11 073,3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9C105D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38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D6766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1 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полугодием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8D6766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увеличились на 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8D6766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8D6766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8D6766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8D6766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4,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4B3A31" w:rsidRPr="003F3C49">
        <w:t xml:space="preserve"> </w:t>
      </w:r>
      <w:r w:rsidR="004B3A31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Согласно пояснительной записке к Отчету увеличение произошло в связи с увеличением в 2020 году дифференцированного норматива отчислений в городской бюджет.</w:t>
      </w:r>
    </w:p>
    <w:p w:rsidR="00826B6B" w:rsidRPr="00691E37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совокупный доход за 1 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="00FF32C5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4E73AC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FF32C5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4E73AC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4E73AC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 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816</w:t>
      </w:r>
      <w:r w:rsidR="004E73AC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4E73AC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2B459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9C105D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2B459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F106F3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9,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% к уточненн</w:t>
      </w:r>
      <w:r w:rsidR="00995FA6">
        <w:rPr>
          <w:rFonts w:ascii="Times New Roman" w:eastAsia="SimSun" w:hAnsi="Times New Roman" w:cs="Times New Roman"/>
          <w:sz w:val="24"/>
          <w:szCs w:val="24"/>
          <w:lang w:eastAsia="ar-SA"/>
        </w:rPr>
        <w:t>ому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прогнозн</w:t>
      </w:r>
      <w:r w:rsidR="00995FA6">
        <w:rPr>
          <w:rFonts w:ascii="Times New Roman" w:eastAsia="SimSun" w:hAnsi="Times New Roman" w:cs="Times New Roman"/>
          <w:sz w:val="24"/>
          <w:szCs w:val="24"/>
          <w:lang w:eastAsia="ar-SA"/>
        </w:rPr>
        <w:t>ому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показател</w:t>
      </w:r>
      <w:r w:rsidR="00995FA6">
        <w:rPr>
          <w:rFonts w:ascii="Times New Roman" w:eastAsia="SimSun" w:hAnsi="Times New Roman" w:cs="Times New Roman"/>
          <w:sz w:val="24"/>
          <w:szCs w:val="24"/>
          <w:lang w:eastAsia="ar-SA"/>
        </w:rPr>
        <w:t>ю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По сравнению с аналогичным периодом прошлого года поступления по данному источнику </w:t>
      </w:r>
      <w:r w:rsidR="002B459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F106F3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2B459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ились</w:t>
      </w:r>
      <w:r w:rsid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25 812,2</w:t>
      </w:r>
      <w:r w:rsidR="002B459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D25E53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3F3C4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10,5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D07D93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2B459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ения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поступлений по </w:t>
      </w:r>
      <w:r w:rsidRPr="004C4BCF">
        <w:rPr>
          <w:rFonts w:ascii="Times New Roman" w:eastAsia="SimSun" w:hAnsi="Times New Roman" w:cs="Times New Roman"/>
          <w:sz w:val="24"/>
          <w:szCs w:val="24"/>
          <w:lang w:eastAsia="ar-SA"/>
        </w:rPr>
        <w:t>единому сельскохозяйственному налогу</w:t>
      </w:r>
      <w:r w:rsidRPr="00F568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Согласно пояснительной записке </w:t>
      </w:r>
      <w:r w:rsidR="00E45D21" w:rsidRPr="00F568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 Отчету </w:t>
      </w:r>
      <w:r w:rsidR="00B5752B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2B4599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ение поступлений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B4599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единому сельскохозяйственному налогу 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произошло в связи </w:t>
      </w:r>
      <w:r w:rsidR="00295212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с увеличением налогооблагаемой базы</w:t>
      </w:r>
      <w:r w:rsidR="002B4599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8A2315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имущество за 1 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292A24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82 370,7 </w:t>
      </w:r>
      <w:r w:rsidR="00C043DC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D25E53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043DC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292A24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6,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бюджета. У</w:t>
      </w:r>
      <w:r w:rsidR="008A2315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поступлений налогов на имущество за 1 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6F4D8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на 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6F4D8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118</w:t>
      </w:r>
      <w:r w:rsidR="006F4D8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C043DC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="00C043DC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C043DC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043DC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6,9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произошло </w:t>
      </w:r>
      <w:r w:rsidR="006F4D8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за счет</w:t>
      </w:r>
      <w:r w:rsidR="006F4D85"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 поступлений по земельному налогу</w:t>
      </w:r>
      <w:r w:rsidR="00FE7A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8,4%. Согласно пояснительной записке к Отчету снижение поступлений по земельному налогу обусловлено 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снижением кадастровой стоимости земельных участков и уровня собираемости данного вида налога в условиях пандемии.</w:t>
      </w:r>
    </w:p>
    <w:p w:rsidR="004E6AB5" w:rsidRPr="005F2751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государственной пошлины </w:t>
      </w:r>
      <w:r w:rsidR="000A2300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соответствующим периодом прошлого года 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снизилось на </w:t>
      </w:r>
      <w:r w:rsidR="008A231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5 035,8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D25E53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1</w:t>
      </w:r>
      <w:r w:rsidR="0005623A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05623A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составило </w:t>
      </w:r>
      <w:r w:rsidR="0005623A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2 2</w:t>
      </w:r>
      <w:r w:rsidR="0005623A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13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05623A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D25E53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0A2300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05623A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0A2300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,8% уточненного прогноза доходов городского бюджета. </w:t>
      </w:r>
      <w:r w:rsidR="000A2300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Согласно пояснительной записке к Отчету уменьшение произошло </w:t>
      </w:r>
      <w:r w:rsidR="004E6AB5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за счет </w:t>
      </w:r>
      <w:r w:rsidR="005F2751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поступлений государственной пошлины по делам, рассматриваемым в судах общей юрисдикции, мировыми судьями, и государственной пошлины за выдачу разрешения на установку рекламной конструкции.</w:t>
      </w:r>
    </w:p>
    <w:p w:rsidR="008D7386" w:rsidRPr="005F2751" w:rsidRDefault="000A2300" w:rsidP="008D738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З</w:t>
      </w:r>
      <w:r w:rsidR="00826B6B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адолженност</w:t>
      </w:r>
      <w:r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ь</w:t>
      </w:r>
      <w:r w:rsidR="00826B6B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отмененным налогам, сборам и иным обязательным платежам за 1 </w:t>
      </w:r>
      <w:r w:rsidR="005F2751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="00826B6B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26B6B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</w:t>
      </w:r>
      <w:r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826B6B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0,</w:t>
      </w:r>
      <w:r w:rsidR="005F2751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C043DC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D25E53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58103B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C043DC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аналогично данным за 1 </w:t>
      </w:r>
      <w:r w:rsidR="005F2751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года.</w:t>
      </w:r>
      <w:r w:rsidR="008D7386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5F3A9C" w:rsidRPr="00F311AF" w:rsidRDefault="004E47F1" w:rsidP="00D92AC8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За 1 полугодие 2020 года п</w:t>
      </w:r>
      <w:r w:rsidR="0058103B" w:rsidRPr="00BB5045">
        <w:rPr>
          <w:rFonts w:ascii="Times New Roman" w:eastAsia="SimSun" w:hAnsi="Times New Roman" w:cs="Times New Roman"/>
          <w:sz w:val="24"/>
          <w:szCs w:val="24"/>
          <w:lang w:eastAsia="ar-SA"/>
        </w:rPr>
        <w:t>оступление налоговых</w:t>
      </w:r>
      <w:r w:rsidR="008D7386" w:rsidRPr="00BB50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</w:t>
      </w:r>
      <w:r w:rsidR="0058103B" w:rsidRPr="00BB5045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="008D7386" w:rsidRPr="00BB50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счет местных налогов (налог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8D7386" w:rsidRPr="00BB50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имущество физических лиц, взимаем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ого</w:t>
      </w:r>
      <w:r w:rsidR="008D7386" w:rsidRPr="00BB50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ставкам, применяемым к объектам налогообложения, расположенным в границах городских округов</w:t>
      </w:r>
      <w:r w:rsidR="0058103B" w:rsidRPr="00BB5045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D7386" w:rsidRPr="00BB50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земельн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ого</w:t>
      </w:r>
      <w:r w:rsidR="008D7386" w:rsidRPr="00BB50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налог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8D7386" w:rsidRPr="00BB5045">
        <w:rPr>
          <w:rFonts w:ascii="Times New Roman" w:eastAsia="SimSun" w:hAnsi="Times New Roman" w:cs="Times New Roman"/>
          <w:sz w:val="24"/>
          <w:szCs w:val="24"/>
          <w:lang w:eastAsia="ar-SA"/>
        </w:rPr>
        <w:t>),</w:t>
      </w:r>
      <w:r w:rsidR="0058103B" w:rsidRPr="00BB50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D7386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>состав</w:t>
      </w:r>
      <w:r w:rsidR="00FB1984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8D7386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>л</w:t>
      </w:r>
      <w:r w:rsidR="00FB1984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8D7386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C226E">
        <w:rPr>
          <w:rFonts w:ascii="Times New Roman" w:eastAsia="SimSun" w:hAnsi="Times New Roman" w:cs="Times New Roman"/>
          <w:sz w:val="24"/>
          <w:szCs w:val="24"/>
          <w:lang w:eastAsia="ar-SA"/>
        </w:rPr>
        <w:t>4,3</w:t>
      </w:r>
      <w:r w:rsidR="008D7386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(уточненный прогноз на 2020 год - 7,3%). </w:t>
      </w:r>
      <w:r w:rsidR="005F3A9C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Приведенные данные свидетельствуют об </w:t>
      </w:r>
      <w:r w:rsidR="00FC6ECF">
        <w:rPr>
          <w:rFonts w:ascii="Times New Roman" w:eastAsia="SimSun" w:hAnsi="Times New Roman" w:cs="Times New Roman"/>
          <w:sz w:val="24"/>
          <w:szCs w:val="24"/>
          <w:lang w:eastAsia="ar-SA"/>
        </w:rPr>
        <w:t>уменьшении</w:t>
      </w:r>
      <w:r w:rsidR="005F3A9C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доли </w:t>
      </w:r>
      <w:r w:rsidR="0058103B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поступлений </w:t>
      </w:r>
      <w:r w:rsidR="005F3A9C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>налоговых доходов городского бюджета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5F3A9C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сформированных за счет поступлений от местных налогов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5F3A9C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0,</w:t>
      </w:r>
      <w:r w:rsidR="00FC6ECF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5F3A9C" w:rsidRPr="004E47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F3A9C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>процентных пункта п</w:t>
      </w:r>
      <w:r w:rsidR="008D7386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сравнению с 1 </w:t>
      </w:r>
      <w:r w:rsidR="008C226E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полугодием</w:t>
      </w:r>
      <w:r w:rsidR="008D7386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года.</w:t>
      </w:r>
      <w:r w:rsidR="001326B8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B1984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>Процент</w:t>
      </w:r>
      <w:r w:rsidR="00D92AC8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покрытия текущих расходов городского бюджета за счет </w:t>
      </w:r>
      <w:r w:rsidR="00FB1984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поступлений </w:t>
      </w:r>
      <w:r w:rsidR="00D92AC8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>н</w:t>
      </w:r>
      <w:r w:rsidR="001326B8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>алоговы</w:t>
      </w:r>
      <w:r w:rsidR="00D92AC8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>х</w:t>
      </w:r>
      <w:r w:rsidR="001326B8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</w:t>
      </w:r>
      <w:r w:rsidR="00D92AC8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="001326B8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</w:t>
      </w:r>
      <w:r w:rsidR="00FB1984" w:rsidRPr="008C22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местных налогов </w:t>
      </w:r>
      <w:r w:rsidR="005F3A9C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F311AF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="005F3A9C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состав</w:t>
      </w:r>
      <w:r w:rsidR="00FB1984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5F3A9C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 </w:t>
      </w:r>
      <w:r w:rsidR="00F311AF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>1,5</w:t>
      </w:r>
      <w:r w:rsidR="00A50584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>% (уточненный прогноз на 2020 год – 2,</w:t>
      </w:r>
      <w:r w:rsidR="00A83ADB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A50584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%). </w:t>
      </w:r>
      <w:r w:rsidR="00FB1984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>По</w:t>
      </w:r>
      <w:r w:rsidR="00A50584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сравнени</w:t>
      </w:r>
      <w:r w:rsidR="00FB1984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>ю</w:t>
      </w:r>
      <w:r w:rsidR="00A50584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 1 </w:t>
      </w:r>
      <w:r w:rsidR="00F311AF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полугодием</w:t>
      </w:r>
      <w:r w:rsidR="00A50584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 данный показатель снизился на 0,</w:t>
      </w:r>
      <w:r w:rsidR="00F311AF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A50584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A50584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>процентных</w:t>
      </w:r>
      <w:proofErr w:type="gramEnd"/>
      <w:r w:rsidR="00A50584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пункта</w:t>
      </w:r>
      <w:r w:rsidR="00D92AC8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5F3A9C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91A6A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F311AF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неналоговым доходам</w:t>
      </w:r>
      <w:r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</w:t>
      </w:r>
      <w:r w:rsidR="00F311AF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A2300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0A2300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5152D7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42</w:t>
      </w:r>
      <w:r w:rsidR="000A2300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3</w:t>
      </w:r>
      <w:r w:rsidR="005152D7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0A2300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6,</w:t>
      </w:r>
      <w:r w:rsidR="005152D7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5152D7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55,4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</w:t>
      </w:r>
      <w:r w:rsidR="00C3364F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C3364F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5152D7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81</w:t>
      </w:r>
      <w:r w:rsidR="00C3364F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5152D7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11</w:t>
      </w:r>
      <w:r w:rsidR="00C3364F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3,9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D25E53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5152D7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45</w:t>
      </w:r>
      <w:r w:rsidR="00C3364F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5152D7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</w:t>
      </w:r>
      <w:r w:rsidR="00ED4F03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соответствующим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периодом прошлого года (таблица № 6).</w:t>
      </w:r>
    </w:p>
    <w:p w:rsidR="00826B6B" w:rsidRPr="005152D7" w:rsidRDefault="00826B6B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5152D7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Таблица № 6 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4"/>
        <w:gridCol w:w="1134"/>
        <w:gridCol w:w="1134"/>
        <w:gridCol w:w="992"/>
        <w:gridCol w:w="993"/>
        <w:gridCol w:w="991"/>
        <w:gridCol w:w="709"/>
      </w:tblGrid>
      <w:tr w:rsidR="005152D7" w:rsidRPr="005152D7" w:rsidTr="004C1EDF">
        <w:tc>
          <w:tcPr>
            <w:tcW w:w="2835" w:type="dxa"/>
            <w:vMerge w:val="restart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5152D7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BC6F21"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6B6B" w:rsidRPr="005152D7" w:rsidRDefault="00826B6B" w:rsidP="005152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Уточненный прогноз доходов городского бюджета на 01.0</w:t>
            </w:r>
            <w:r w:rsidR="005152D7"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BC6F21"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, тыс.руб.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5152D7" w:rsidRPr="005152D7" w:rsidTr="004C1EDF">
        <w:tc>
          <w:tcPr>
            <w:tcW w:w="2835" w:type="dxa"/>
            <w:vMerge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5152D7" w:rsidRDefault="00826B6B" w:rsidP="005152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5152D7"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BC6F21"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5152D7" w:rsidRDefault="00191903" w:rsidP="00E6387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="00826B6B"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уточненному прогнозу доходов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5152D7"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</w:p>
          <w:p w:rsidR="00826B6B" w:rsidRPr="005152D7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BC6F21"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тыс.руб.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(тыс.руб.)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30D3" w:rsidRPr="005152D7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гр.7/</w:t>
            </w:r>
          </w:p>
          <w:p w:rsidR="00DC30D3" w:rsidRPr="005152D7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гр.6*</w:t>
            </w:r>
          </w:p>
          <w:p w:rsidR="00DC30D3" w:rsidRPr="005152D7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100, </w:t>
            </w:r>
          </w:p>
          <w:p w:rsidR="00826B6B" w:rsidRPr="005152D7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</w:tr>
      <w:tr w:rsidR="005152D7" w:rsidRPr="005152D7" w:rsidTr="004C1EDF">
        <w:tc>
          <w:tcPr>
            <w:tcW w:w="2835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5152D7" w:rsidRPr="005152D7" w:rsidTr="004C1EDF">
        <w:tc>
          <w:tcPr>
            <w:tcW w:w="2835" w:type="dxa"/>
            <w:shd w:val="clear" w:color="auto" w:fill="auto"/>
            <w:vAlign w:val="center"/>
          </w:tcPr>
          <w:p w:rsidR="005152D7" w:rsidRPr="005152D7" w:rsidRDefault="005152D7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360 994,3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359 549,3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216 242,1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60,1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424 164,9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-207 922,8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-49,0</w:t>
            </w:r>
          </w:p>
        </w:tc>
      </w:tr>
      <w:tr w:rsidR="005152D7" w:rsidRPr="005152D7" w:rsidTr="004C1EDF">
        <w:tc>
          <w:tcPr>
            <w:tcW w:w="2835" w:type="dxa"/>
            <w:shd w:val="clear" w:color="auto" w:fill="auto"/>
            <w:vAlign w:val="center"/>
          </w:tcPr>
          <w:p w:rsidR="005152D7" w:rsidRPr="005152D7" w:rsidRDefault="005152D7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6 660,0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6 660,0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4 867,7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634,6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52D7" w:rsidRPr="00911AD0" w:rsidRDefault="00DE71A5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+</w:t>
            </w:r>
            <w:r w:rsidR="005152D7" w:rsidRPr="00911AD0">
              <w:rPr>
                <w:rFonts w:ascii="Times New Roman" w:hAnsi="Times New Roman" w:cs="Times New Roman"/>
                <w:sz w:val="14"/>
                <w:szCs w:val="20"/>
              </w:rPr>
              <w:t>4 233,1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2D7" w:rsidRPr="00911AD0" w:rsidRDefault="00DE71A5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+</w:t>
            </w:r>
            <w:r w:rsidR="005152D7" w:rsidRPr="00911AD0">
              <w:rPr>
                <w:rFonts w:ascii="Times New Roman" w:hAnsi="Times New Roman" w:cs="Times New Roman"/>
                <w:sz w:val="14"/>
                <w:szCs w:val="20"/>
              </w:rPr>
              <w:t>667,1</w:t>
            </w:r>
          </w:p>
        </w:tc>
      </w:tr>
      <w:tr w:rsidR="005152D7" w:rsidRPr="005152D7" w:rsidTr="004C1EDF">
        <w:tc>
          <w:tcPr>
            <w:tcW w:w="2835" w:type="dxa"/>
            <w:shd w:val="clear" w:color="auto" w:fill="auto"/>
            <w:vAlign w:val="center"/>
          </w:tcPr>
          <w:p w:rsidR="005152D7" w:rsidRPr="005152D7" w:rsidRDefault="005152D7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89 405,8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74 243,6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29 501,2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39,7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31 019,7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-1 518,5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-4,9</w:t>
            </w:r>
          </w:p>
        </w:tc>
      </w:tr>
      <w:tr w:rsidR="005152D7" w:rsidRPr="005152D7" w:rsidTr="004C1EDF">
        <w:tc>
          <w:tcPr>
            <w:tcW w:w="2835" w:type="dxa"/>
            <w:shd w:val="clear" w:color="auto" w:fill="auto"/>
            <w:vAlign w:val="center"/>
          </w:tcPr>
          <w:p w:rsidR="005152D7" w:rsidRPr="005152D7" w:rsidRDefault="005152D7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96 333,1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97 169,4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41 220,7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42,4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57 940,8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-16 720,1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-28,9</w:t>
            </w:r>
          </w:p>
        </w:tc>
      </w:tr>
      <w:tr w:rsidR="005152D7" w:rsidRPr="005152D7" w:rsidTr="000843F2">
        <w:trPr>
          <w:trHeight w:val="310"/>
        </w:trPr>
        <w:tc>
          <w:tcPr>
            <w:tcW w:w="2835" w:type="dxa"/>
            <w:shd w:val="clear" w:color="auto" w:fill="auto"/>
            <w:vAlign w:val="center"/>
          </w:tcPr>
          <w:p w:rsidR="005152D7" w:rsidRPr="005152D7" w:rsidRDefault="005152D7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Штрафы, санкции, возмещение ущерба</w:t>
            </w:r>
          </w:p>
        </w:tc>
        <w:tc>
          <w:tcPr>
            <w:tcW w:w="1134" w:type="dxa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18 117,5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34 521,5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36 370,7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105,4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55 291,3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-18 920,6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-34,2</w:t>
            </w:r>
          </w:p>
        </w:tc>
      </w:tr>
      <w:tr w:rsidR="005152D7" w:rsidRPr="005152D7" w:rsidTr="004C1EDF">
        <w:trPr>
          <w:trHeight w:val="258"/>
        </w:trPr>
        <w:tc>
          <w:tcPr>
            <w:tcW w:w="2835" w:type="dxa"/>
            <w:shd w:val="clear" w:color="auto" w:fill="auto"/>
            <w:vAlign w:val="center"/>
          </w:tcPr>
          <w:p w:rsidR="005152D7" w:rsidRPr="005152D7" w:rsidRDefault="005152D7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45 862,7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45 862,7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14 174,3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30,9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54 439,3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-40 265,0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-74,0</w:t>
            </w:r>
          </w:p>
        </w:tc>
      </w:tr>
      <w:tr w:rsidR="005152D7" w:rsidRPr="005152D7" w:rsidTr="004C1EDF">
        <w:trPr>
          <w:trHeight w:val="303"/>
        </w:trPr>
        <w:tc>
          <w:tcPr>
            <w:tcW w:w="2835" w:type="dxa"/>
            <w:shd w:val="clear" w:color="auto" w:fill="auto"/>
            <w:vAlign w:val="center"/>
          </w:tcPr>
          <w:p w:rsidR="005152D7" w:rsidRPr="005152D7" w:rsidRDefault="005152D7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неналоговых доходов</w:t>
            </w:r>
          </w:p>
        </w:tc>
        <w:tc>
          <w:tcPr>
            <w:tcW w:w="1134" w:type="dxa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617 373,4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618 006,5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342 376,7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55,4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623 490,6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-281 113,9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-45,1</w:t>
            </w:r>
          </w:p>
        </w:tc>
      </w:tr>
    </w:tbl>
    <w:p w:rsidR="00826B6B" w:rsidRPr="00691E37" w:rsidRDefault="00826B6B" w:rsidP="00826B6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B0F0"/>
          <w:sz w:val="16"/>
          <w:szCs w:val="24"/>
          <w:lang w:eastAsia="ar-SA"/>
        </w:rPr>
      </w:pPr>
    </w:p>
    <w:p w:rsidR="00860CAB" w:rsidRPr="009A7CCD" w:rsidRDefault="00860CA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1 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полугодия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в структуре неналоговых доходов наибольший удельный вес занимают доходы от использования имущества, находящегося в государственной и муниципальной собственности (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216</w:t>
      </w:r>
      <w:r w:rsid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242,1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6</w:t>
      </w:r>
      <w:r w:rsidR="004C1EDF">
        <w:rPr>
          <w:rFonts w:ascii="Times New Roman" w:eastAsia="SimSun" w:hAnsi="Times New Roman" w:cs="Times New Roman"/>
          <w:sz w:val="24"/>
          <w:szCs w:val="24"/>
          <w:lang w:eastAsia="ar-SA"/>
        </w:rPr>
        <w:t>3,2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826B6B" w:rsidRPr="009A7CC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 поступления неналоговых доходов у</w:t>
      </w:r>
      <w:r w:rsidR="0016416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меньши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л</w:t>
      </w:r>
      <w:r w:rsidR="0016416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сь на </w:t>
      </w:r>
      <w:r w:rsidR="0016416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81 113</w:t>
      </w:r>
      <w:r w:rsidR="0016416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 ,9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16416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16416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5,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16416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4C1EDF">
        <w:rPr>
          <w:rFonts w:ascii="Times New Roman" w:eastAsia="SimSun" w:hAnsi="Times New Roman" w:cs="Times New Roman"/>
          <w:sz w:val="24"/>
          <w:szCs w:val="24"/>
          <w:lang w:eastAsia="ar-SA"/>
        </w:rPr>
        <w:t>, что с</w:t>
      </w:r>
      <w:r w:rsidR="009A7CCD">
        <w:rPr>
          <w:rFonts w:ascii="Times New Roman" w:eastAsia="SimSun" w:hAnsi="Times New Roman" w:cs="Times New Roman"/>
          <w:sz w:val="24"/>
          <w:szCs w:val="24"/>
          <w:lang w:eastAsia="ar-SA"/>
        </w:rPr>
        <w:t>огласно пояснительной записк</w:t>
      </w:r>
      <w:r w:rsidR="004C1EDF">
        <w:rPr>
          <w:rFonts w:ascii="Times New Roman" w:eastAsia="SimSun" w:hAnsi="Times New Roman" w:cs="Times New Roman"/>
          <w:sz w:val="24"/>
          <w:szCs w:val="24"/>
          <w:lang w:eastAsia="ar-SA"/>
        </w:rPr>
        <w:t>е к Отчету</w:t>
      </w:r>
      <w:r w:rsid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C1E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обусловлено </w:t>
      </w:r>
      <w:r w:rsidR="002770F7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</w:t>
      </w:r>
      <w:r w:rsidR="00C42CCB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поступлением</w:t>
      </w:r>
      <w:r w:rsidR="00064B01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I 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полугодии</w:t>
      </w:r>
      <w:r w:rsidR="00064B01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 платы по концессионному соглашению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, а также снижени</w:t>
      </w:r>
      <w:r w:rsidR="00C42CCB">
        <w:rPr>
          <w:rFonts w:ascii="Times New Roman" w:eastAsia="SimSun" w:hAnsi="Times New Roman" w:cs="Times New Roman"/>
          <w:sz w:val="24"/>
          <w:szCs w:val="24"/>
          <w:lang w:eastAsia="ar-SA"/>
        </w:rPr>
        <w:t>ем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поступлений по доходам от реализации имущества, находящегося в муниципальной собственности, штрафов, доходов от платы за право заключения договоров с участниками аукционов и платы за установку и размещение рекламных конструкций</w:t>
      </w:r>
      <w:r w:rsidR="00491BCE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605A40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64B01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9A7CC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доходы от использования имущества, находящегося в </w:t>
      </w:r>
      <w:r w:rsidR="005E62E2" w:rsidRPr="009A7CC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государственной и </w:t>
      </w:r>
      <w:r w:rsidRPr="009A7CC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муниципальной собственности,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216 242,1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D25E53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60,1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Доходы от использования имущества, находящегося в </w:t>
      </w:r>
      <w:r w:rsidR="005E62E2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государственной и 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муниципальной собственности, за 1 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64B01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</w:t>
      </w:r>
      <w:r w:rsidR="00064B01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064B01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ились на 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207 922,8</w:t>
      </w:r>
      <w:r w:rsidR="00491BCE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764289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764289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D25E53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64289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ED4F03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ED4F03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ED4F03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соответствующим периодом прошлого года</w:t>
      </w:r>
      <w:r w:rsidR="00F70921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основном за счет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A95A8A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прочих поступлений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</w:r>
      <w:r w:rsidR="00764289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605A40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A95A8A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</w:t>
      </w:r>
      <w:r w:rsidR="00764289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 </w:t>
      </w:r>
      <w:r w:rsidR="003418C2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данные </w:t>
      </w:r>
      <w:r w:rsidR="00764289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составили </w:t>
      </w:r>
      <w:r w:rsidR="00605A40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116 464,4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EB1D91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лей</w:t>
      </w:r>
      <w:r w:rsidR="00764289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3237B4" w:rsidRPr="00605A40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605A40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поступление </w:t>
      </w:r>
      <w:r w:rsidRPr="00605A4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платежей при пользовании природными ресурсами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(плата за негативное воздействие на окружающую среду) составило </w:t>
      </w:r>
      <w:r w:rsidR="00605A40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8</w:t>
      </w:r>
      <w:r w:rsidR="00605A40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67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605A40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EB1D91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605A40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73,1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</w:t>
      </w:r>
      <w:r w:rsidR="006C7F99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платы за негативное воздействие на окружающую среду 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увеличилось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605A40">
        <w:rPr>
          <w:rFonts w:ascii="Times New Roman" w:eastAsia="SimSun" w:hAnsi="Times New Roman" w:cs="Times New Roman"/>
          <w:sz w:val="24"/>
          <w:szCs w:val="24"/>
          <w:lang w:eastAsia="ar-SA"/>
        </w:rPr>
        <w:t>4 233,1</w:t>
      </w:r>
      <w:r w:rsidR="00FC578B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лей</w:t>
      </w:r>
      <w:r w:rsidR="00865B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7,7 раза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605A40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605A40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605A4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оказания платных услуг (работ) и компенсации затрат государства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605A40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29 501,2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EB1D91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605A40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39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956053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Доходы от оказания платных услуг (работ) и компенсации затрат государства </w:t>
      </w:r>
      <w:r w:rsidR="008621AE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8621AE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8621AE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ились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605A40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1 518,5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EB1D91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621AE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605A40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4,9</w:t>
      </w:r>
      <w:r w:rsidR="008621AE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года.</w:t>
      </w:r>
    </w:p>
    <w:p w:rsidR="00826B6B" w:rsidRPr="00187B82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C38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9C38E5" w:rsidRPr="009C38E5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9C38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7B3D55" w:rsidRPr="009C38E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9C38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9C38E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продажи материальных и нематериальных активов</w:t>
      </w:r>
      <w:r w:rsidRPr="009C38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A74E55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7B3D55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 </w:t>
      </w:r>
      <w:r w:rsidR="00A74E55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22</w:t>
      </w:r>
      <w:r w:rsidR="007B3D55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0,</w:t>
      </w:r>
      <w:r w:rsidR="00A74E55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8621AE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EB1D91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A74E55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42,4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Доходы от продажи материальных и нематериальных активов за 1 </w:t>
      </w:r>
      <w:r w:rsidR="00A74E55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7B3D55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уменьшились на </w:t>
      </w:r>
      <w:r w:rsidR="00A74E55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16 720,1</w:t>
      </w:r>
      <w:r w:rsidR="008621AE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r w:rsidR="00EB1D91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A74E55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28,9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в основном за счет 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уменьшения доходов 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реализации </w:t>
      </w:r>
      <w:r w:rsidR="00187B8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</w:t>
      </w:r>
      <w:r w:rsidR="004B0626">
        <w:rPr>
          <w:rFonts w:ascii="Times New Roman" w:eastAsia="SimSun" w:hAnsi="Times New Roman" w:cs="Times New Roman"/>
          <w:sz w:val="24"/>
          <w:szCs w:val="24"/>
          <w:lang w:eastAsia="ar-SA"/>
        </w:rPr>
        <w:t>дприятий, в том числе казенных)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(за 1 </w:t>
      </w:r>
      <w:r w:rsidR="00187B8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доходы составили 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0,0</w:t>
      </w:r>
      <w:r w:rsidR="009B2EDF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лей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826B6B" w:rsidRPr="00691E37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187B8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от </w:t>
      </w:r>
      <w:r w:rsidRPr="00187B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штрафов, санкций, возмещения ущерба 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187B8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36 370,7</w:t>
      </w:r>
      <w:r w:rsidR="009B2EDF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EB1D91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187B8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05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187B8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Поступления от штрафов, санкций, возмещения ущерба за 1 </w:t>
      </w:r>
      <w:r w:rsidR="00187B8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9B2EDF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9B2EDF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ились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187B8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18 920,6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EB1D91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187B8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34,2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</w:t>
      </w:r>
      <w:r w:rsidR="00AA7A2E"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>.</w:t>
      </w:r>
    </w:p>
    <w:p w:rsidR="004B0626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82561C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7144DE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314DB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поступления по прочим неналоговым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доходам составили</w:t>
      </w:r>
      <w:r w:rsidR="00314DB8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14 1</w:t>
      </w:r>
      <w:r w:rsidR="007144DE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314DB8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7144DE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314DB8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7144DE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0723BE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144DE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14DB8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30,9</w:t>
      </w:r>
      <w:r w:rsidR="007144DE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4B06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меньше </w:t>
      </w:r>
      <w:r w:rsidR="004B0626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40 265,0 </w:t>
      </w:r>
      <w:proofErr w:type="spellStart"/>
      <w:r w:rsidR="004B0626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4B0626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. или на 74,0%</w:t>
      </w:r>
      <w:r w:rsidR="004B06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показателя 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аналогично</w:t>
      </w:r>
      <w:r w:rsidR="004B06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 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период</w:t>
      </w:r>
      <w:r w:rsidR="004B0626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прошлого</w:t>
      </w:r>
      <w:r w:rsidR="007144DE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года</w:t>
      </w:r>
      <w:r w:rsidR="004B062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DE71A5" w:rsidRDefault="00991D8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</w:t>
      </w:r>
      <w:r w:rsidR="00DE71A5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556391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городской бюджет по </w:t>
      </w:r>
      <w:r w:rsidR="00826B6B" w:rsidRPr="00DE71A5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безвозмездным поступлениям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исполнен в объеме </w:t>
      </w:r>
      <w:r w:rsidR="00DE71A5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3 330 351,2</w:t>
      </w:r>
      <w:r w:rsidR="00D808FC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0723BE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DE71A5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47,2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больше на </w:t>
      </w:r>
      <w:r w:rsidR="00DE71A5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928 849</w:t>
      </w:r>
      <w:r w:rsidR="0009431A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,7 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0723BE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DE71A5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38,7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</w:t>
      </w:r>
      <w:r w:rsidR="00EB6EE8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за счет увеличения поступлений </w:t>
      </w:r>
      <w:r w:rsidR="00763E03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межбюджетных субсидий и </w:t>
      </w:r>
      <w:r w:rsidR="00EB6EE8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субвенций 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(таблица №</w:t>
      </w:r>
      <w:r w:rsidR="00F70921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7). </w:t>
      </w:r>
    </w:p>
    <w:p w:rsidR="002856DB" w:rsidRDefault="002856DB" w:rsidP="00FC34B8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826B6B" w:rsidRPr="00DE71A5" w:rsidRDefault="00826B6B" w:rsidP="00934415">
      <w:pPr>
        <w:suppressAutoHyphens/>
        <w:spacing w:before="120"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DE71A5">
        <w:rPr>
          <w:rFonts w:ascii="Times New Roman" w:eastAsia="SimSun" w:hAnsi="Times New Roman" w:cs="Times New Roman"/>
          <w:sz w:val="16"/>
          <w:szCs w:val="16"/>
          <w:lang w:eastAsia="ar-SA"/>
        </w:rPr>
        <w:lastRenderedPageBreak/>
        <w:t>Таблица № 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4"/>
        <w:gridCol w:w="1134"/>
        <w:gridCol w:w="992"/>
        <w:gridCol w:w="993"/>
        <w:gridCol w:w="992"/>
        <w:gridCol w:w="992"/>
        <w:gridCol w:w="851"/>
      </w:tblGrid>
      <w:tr w:rsidR="004550CD" w:rsidRPr="00691E37" w:rsidTr="00303BC9">
        <w:tc>
          <w:tcPr>
            <w:tcW w:w="2835" w:type="dxa"/>
            <w:vMerge w:val="restart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DE71A5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BC6F21"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6B6B" w:rsidRPr="00DE71A5" w:rsidRDefault="00826B6B" w:rsidP="002856D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</w:t>
            </w:r>
            <w:r w:rsidR="00FF32C5"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городского бюджета на 01.0</w:t>
            </w:r>
            <w:r w:rsidR="00DE71A5"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="00FF32C5"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BC6F21"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, тыс.руб.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691E37" w:rsidTr="00303BC9">
        <w:tc>
          <w:tcPr>
            <w:tcW w:w="2835" w:type="dxa"/>
            <w:vMerge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DE71A5" w:rsidRDefault="00826B6B" w:rsidP="00DE71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DE71A5"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BC6F21"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DE71A5" w:rsidRDefault="00826B6B" w:rsidP="001919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DE71A5"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</w:p>
          <w:p w:rsidR="00826B6B" w:rsidRPr="00DE71A5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BC6F21"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(тыс.руб.)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DE71A5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4550CD" w:rsidRPr="00691E37" w:rsidTr="00303BC9">
        <w:tc>
          <w:tcPr>
            <w:tcW w:w="2835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DE71A5" w:rsidRPr="00691E37" w:rsidTr="00303BC9">
        <w:trPr>
          <w:trHeight w:val="543"/>
        </w:trPr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5 584 178,3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7 070 272,1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3 333 636,1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47,2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2 293 730,9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+1 039 905,2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+45,3</w:t>
            </w:r>
          </w:p>
        </w:tc>
      </w:tr>
      <w:tr w:rsidR="00DE71A5" w:rsidRPr="00691E37" w:rsidTr="00303BC9"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1 469 584,1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2 408 798,0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825 329,3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34,3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182 109,0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+643 220,3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+353,2</w:t>
            </w:r>
          </w:p>
        </w:tc>
      </w:tr>
      <w:tr w:rsidR="00DE71A5" w:rsidRPr="00691E37" w:rsidTr="00303BC9"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3 723 221,6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3 832 793,5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2 290 712,6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59,8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2 072 957,3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+217 755,3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+10,5</w:t>
            </w:r>
          </w:p>
        </w:tc>
      </w:tr>
      <w:tr w:rsidR="00DE71A5" w:rsidRPr="00691E37" w:rsidTr="00303BC9">
        <w:trPr>
          <w:trHeight w:val="273"/>
        </w:trPr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391 372,6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828 680,6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217 594,2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38 664,6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+178 929,6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+462,8</w:t>
            </w:r>
          </w:p>
        </w:tc>
      </w:tr>
      <w:tr w:rsidR="00DE71A5" w:rsidRPr="00691E37" w:rsidTr="00303BC9"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1 322,9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1 317,3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7 801,3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-6 484,0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-83,1</w:t>
            </w:r>
          </w:p>
        </w:tc>
      </w:tr>
      <w:tr w:rsidR="00DE71A5" w:rsidRPr="00691E37" w:rsidTr="00303BC9">
        <w:trPr>
          <w:trHeight w:val="754"/>
        </w:trPr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3 836,9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191 845,0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100 498,5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-96 661,6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-96,2</w:t>
            </w:r>
          </w:p>
        </w:tc>
      </w:tr>
      <w:tr w:rsidR="00DE71A5" w:rsidRPr="00691E37" w:rsidTr="00303BC9"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-8 439,1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-8 439,1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-529,2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-7 909,9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+1 494,7</w:t>
            </w:r>
          </w:p>
        </w:tc>
      </w:tr>
      <w:tr w:rsidR="00DE71A5" w:rsidRPr="00691E37" w:rsidTr="00303BC9">
        <w:trPr>
          <w:trHeight w:val="278"/>
        </w:trPr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безвозмездных поступлений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5 584 178,3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7 063 157,9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3 330 351,2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47,2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2 401 501,5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+928 849,7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+38,7</w:t>
            </w:r>
          </w:p>
        </w:tc>
      </w:tr>
    </w:tbl>
    <w:p w:rsidR="00826B6B" w:rsidRPr="00691E37" w:rsidRDefault="00826B6B" w:rsidP="00826B6B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860CAB" w:rsidRPr="00DE71A5" w:rsidRDefault="00860CA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1 </w:t>
      </w:r>
      <w:r w:rsidR="00DE71A5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полугодия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в структуре безвозмездных поступлений наибольший удельный вес занимают субвенции бюджетам бюджетной системы Российской Федерации </w:t>
      </w:r>
      <w:r w:rsidR="00CC5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DE71A5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2 290 712,6</w:t>
      </w:r>
      <w:r w:rsidR="000723BE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723BE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proofErr w:type="spellEnd"/>
      <w:r w:rsidR="000723BE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A45873">
        <w:rPr>
          <w:rFonts w:ascii="Times New Roman" w:eastAsia="SimSun" w:hAnsi="Times New Roman" w:cs="Times New Roman"/>
          <w:sz w:val="24"/>
          <w:szCs w:val="24"/>
          <w:lang w:eastAsia="ar-SA"/>
        </w:rPr>
        <w:t>68,8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EF315C" w:rsidRPr="00691E37" w:rsidRDefault="0009431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="000167B2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</w:t>
      </w:r>
      <w:r w:rsidR="00DE71A5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="000167B2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0167B2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0167B2" w:rsidRPr="00DE71A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межбюджетные субсидии</w:t>
      </w:r>
      <w:r w:rsidR="000167B2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поступили в сумме </w:t>
      </w:r>
      <w:r w:rsidR="00DE71A5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825 32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9,3 тыс.руб</w:t>
      </w:r>
      <w:r w:rsidR="000723BE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DE71A5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34,3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</w:t>
      </w:r>
      <w:r w:rsid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больше на 643 220,3 тыс.руб. или </w:t>
      </w:r>
      <w:r w:rsidR="008E04A1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4,5 раза </w:t>
      </w:r>
      <w:r w:rsidR="008E04A1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</w:t>
      </w:r>
      <w:r w:rsidR="000167B2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</w:t>
      </w:r>
      <w:r w:rsidR="008E04A1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ы</w:t>
      </w:r>
      <w:r w:rsidR="000167B2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м период</w:t>
      </w:r>
      <w:r w:rsidR="008E04A1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ом</w:t>
      </w:r>
      <w:r w:rsidR="000167B2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прошлого года</w:t>
      </w:r>
      <w:r w:rsidR="001A170E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167B2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826B6B" w:rsidRPr="00116E44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04A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Субвенции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</w:t>
      </w:r>
      <w:r w:rsidR="008E04A1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53333A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получены на сумму </w:t>
      </w:r>
      <w:r w:rsidR="008E04A1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2 290 712,6</w:t>
      </w:r>
      <w:r w:rsidR="00075B09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0723BE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75B09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E04A1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59,8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бюджета. Объе</w:t>
      </w:r>
      <w:r w:rsidR="006770B2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 полученных субвенций за </w:t>
      </w:r>
      <w:r w:rsidR="0053333A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E04A1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53333A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увеличился на </w:t>
      </w:r>
      <w:r w:rsidR="00120823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8E04A1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17</w:t>
      </w:r>
      <w:r w:rsidR="00120823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E04A1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755</w:t>
      </w:r>
      <w:r w:rsidR="00120823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,3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0723BE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8E04A1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10,5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в основном за счет </w:t>
      </w:r>
      <w:r w:rsidRPr="00116E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увеличения </w:t>
      </w:r>
      <w:r w:rsidR="00557415" w:rsidRPr="00116E44">
        <w:rPr>
          <w:rFonts w:ascii="Times New Roman" w:eastAsia="SimSun" w:hAnsi="Times New Roman" w:cs="Times New Roman"/>
          <w:sz w:val="24"/>
          <w:szCs w:val="24"/>
          <w:lang w:eastAsia="ar-SA"/>
        </w:rPr>
        <w:t>прочих субвенций бюджетам городских округов</w:t>
      </w:r>
      <w:r w:rsidRPr="00116E4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8A7467" w:rsidRDefault="00075B0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</w:t>
      </w:r>
      <w:r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и</w:t>
      </w:r>
      <w:r w:rsidR="00826B6B"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ны</w:t>
      </w:r>
      <w:r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х</w:t>
      </w:r>
      <w:r w:rsidR="00826B6B"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межбюджетны</w:t>
      </w:r>
      <w:r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х</w:t>
      </w:r>
      <w:r w:rsidR="00826B6B"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трансферт</w:t>
      </w:r>
      <w:r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ов</w:t>
      </w:r>
      <w:r w:rsidR="00826B6B"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="00826B6B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8A7382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="00826B6B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DD63E8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26B6B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</w:t>
      </w:r>
      <w:r w:rsidR="00EB210A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826B6B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A7382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217 594,2</w:t>
      </w:r>
      <w:r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0723BE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A7382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, что больше</w:t>
      </w:r>
      <w:r w:rsidR="00EB210A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A7382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показател</w:t>
      </w:r>
      <w:r w:rsidR="000F7464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="00EB210A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аналогичного периода прошлого года на</w:t>
      </w:r>
      <w:r w:rsidR="000F7464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A7382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178 929,6</w:t>
      </w:r>
      <w:r w:rsidR="001436DB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B210A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0723BE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EB210A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A7382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в 5,6 раз</w:t>
      </w:r>
      <w:r w:rsidR="00AB526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основном за счет </w:t>
      </w:r>
      <w:r w:rsidR="00716D15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в I </w:t>
      </w:r>
      <w:r w:rsidR="008A7382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полугодии</w:t>
      </w:r>
      <w:r w:rsidR="00716D15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8A7382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716D15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м</w:t>
      </w:r>
      <w:r w:rsidR="00AB526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ежбюджетны</w:t>
      </w:r>
      <w:r w:rsidR="00716D15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х</w:t>
      </w:r>
      <w:r w:rsidR="00AB526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трансферт</w:t>
      </w:r>
      <w:r w:rsidR="00716D15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ов, передаваемых</w:t>
      </w:r>
      <w:r w:rsidR="00AB526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бюджетам городских округов на финансовое обеспечение дорожной деятельности в рамках реализации национального проекта </w:t>
      </w:r>
      <w:r w:rsidR="00716D15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AB526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Безопасные и качественные автомобильные дороги</w:t>
      </w:r>
      <w:r w:rsidR="00716D15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(102 274,0 тыс.руб.)</w:t>
      </w:r>
      <w:r w:rsidR="00EB210A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EB210A" w:rsidRPr="008A7467" w:rsidRDefault="00EB210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F4C6B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объем</w:t>
      </w:r>
      <w:r w:rsidRPr="008A746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прочих безвозмездных поступлений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1 317,3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904B5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, что меньше аналогичного периода прошлого года на 6 484,0 тыс.руб. или на 83,1%.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аналогичном </w:t>
      </w:r>
      <w:r w:rsidR="001436DB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периоде прошлого года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прочих безвозмездных поступлений в бюджет городского округа составил 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7 801,3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4B5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рублей.</w:t>
      </w:r>
    </w:p>
    <w:p w:rsidR="00826B6B" w:rsidRPr="008A7467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8A746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(доходы от возврата бюджетными </w:t>
      </w:r>
      <w:r w:rsidR="00F60F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автономными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учреждениями остатков субсидий прошлых лет) за 1 </w:t>
      </w:r>
      <w:r w:rsidR="008A7467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737DFC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ED0639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 836,9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0723BE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ED0639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F60F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ED0639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 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661</w:t>
      </w:r>
      <w:r w:rsidR="00ED0639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16418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0723BE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ED0639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на 9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ED0639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ED0639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года.</w:t>
      </w:r>
    </w:p>
    <w:p w:rsidR="003E2CDE" w:rsidRPr="00864F0F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A746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Возврат остатков субсидий, субвенций и иных межбюджетных трансфертов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Pr="008A746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имеющих целевое назначение, прошлых </w:t>
      </w:r>
      <w:r w:rsidRPr="00864F0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лет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</w:t>
      </w:r>
      <w:r w:rsidR="008A7467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8A7467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 «-</w:t>
      </w:r>
      <w:r w:rsidR="00ED0639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8A7467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 439,1</w:t>
      </w:r>
      <w:r w:rsidR="00F60C8D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864F0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r w:rsidR="00F60C8D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0723BE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F60C8D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 на </w:t>
      </w:r>
      <w:r w:rsidR="00ED0639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 </w:t>
      </w:r>
      <w:r w:rsidR="00864F0F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909</w:t>
      </w:r>
      <w:r w:rsidR="00ED0639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64F0F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ED0639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0723BE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1</w:t>
      </w:r>
      <w:r w:rsidR="00864F0F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F60C8D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64F0F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763E03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(за 1 </w:t>
      </w:r>
      <w:r w:rsidR="00864F0F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="006762D6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</w:t>
      </w:r>
      <w:r w:rsidR="00763E03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762D6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возврат остатков </w:t>
      </w:r>
      <w:r w:rsidR="00763E03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864F0F">
        <w:rPr>
          <w:rFonts w:ascii="Times New Roman" w:eastAsia="SimSun" w:hAnsi="Times New Roman" w:cs="Times New Roman"/>
          <w:sz w:val="24"/>
          <w:szCs w:val="24"/>
          <w:lang w:eastAsia="ar-SA"/>
        </w:rPr>
        <w:t>«-</w:t>
      </w:r>
      <w:r w:rsidR="00763E03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52</w:t>
      </w:r>
      <w:r w:rsidR="00864F0F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763E03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64F0F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864F0F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763E03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рублей)</w:t>
      </w:r>
      <w:r w:rsidR="00ED0639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E2CDE" w:rsidRPr="00691E37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0"/>
          <w:szCs w:val="24"/>
          <w:lang w:eastAsia="ar-SA"/>
        </w:rPr>
      </w:pPr>
    </w:p>
    <w:p w:rsidR="003E2CDE" w:rsidRPr="00AC62CD" w:rsidRDefault="003E2CDE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C62C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городского бюджета</w:t>
      </w:r>
    </w:p>
    <w:p w:rsidR="003E2CDE" w:rsidRPr="00AC62CD" w:rsidRDefault="003E2CDE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color w:val="FF0000"/>
          <w:sz w:val="16"/>
          <w:szCs w:val="16"/>
          <w:lang w:eastAsia="ar-SA"/>
        </w:rPr>
      </w:pPr>
    </w:p>
    <w:p w:rsidR="003E2CDE" w:rsidRPr="00AC62CD" w:rsidRDefault="003E2CDE" w:rsidP="00AE484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Показатели </w:t>
      </w:r>
      <w:r w:rsidRPr="00AC62C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расходов городского бюджета</w:t>
      </w: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разделам классификации расходов бюджетов на 20</w:t>
      </w:r>
      <w:r w:rsidR="001D1B1C"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</w:t>
      </w:r>
      <w:r w:rsidR="00B81FE6"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1D1B1C"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1D1B1C"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годов, утвержденные решением Ар</w:t>
      </w:r>
      <w:r w:rsidR="00B81FE6"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хангельской городской Думы от 13</w:t>
      </w: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.12.201</w:t>
      </w:r>
      <w:r w:rsidR="001D1B1C"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1D1B1C"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, приведены в таблице № 8.</w:t>
      </w:r>
    </w:p>
    <w:p w:rsidR="00934415" w:rsidRDefault="00934415" w:rsidP="00AC62CD">
      <w:pPr>
        <w:tabs>
          <w:tab w:val="left" w:pos="170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3E2CDE" w:rsidRPr="00DA67AD" w:rsidRDefault="003E2CDE" w:rsidP="00934415">
      <w:pPr>
        <w:tabs>
          <w:tab w:val="left" w:pos="1701"/>
        </w:tabs>
        <w:suppressAutoHyphens/>
        <w:spacing w:before="120"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AC62CD">
        <w:rPr>
          <w:rFonts w:ascii="Times New Roman" w:eastAsia="SimSun" w:hAnsi="Times New Roman" w:cs="Times New Roman"/>
          <w:sz w:val="16"/>
          <w:szCs w:val="16"/>
          <w:lang w:eastAsia="ar-SA"/>
        </w:rPr>
        <w:lastRenderedPageBreak/>
        <w:t xml:space="preserve"> Таблица № 8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851"/>
        <w:gridCol w:w="850"/>
        <w:gridCol w:w="851"/>
        <w:gridCol w:w="897"/>
        <w:gridCol w:w="898"/>
        <w:gridCol w:w="898"/>
        <w:gridCol w:w="851"/>
        <w:gridCol w:w="850"/>
        <w:gridCol w:w="851"/>
      </w:tblGrid>
      <w:tr w:rsidR="004550CD" w:rsidRPr="00691E37" w:rsidTr="00AC62CD">
        <w:trPr>
          <w:trHeight w:val="496"/>
        </w:trPr>
        <w:tc>
          <w:tcPr>
            <w:tcW w:w="426" w:type="dxa"/>
            <w:vMerge w:val="restart"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701" w:type="dxa"/>
            <w:vMerge w:val="restart"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2552" w:type="dxa"/>
            <w:gridSpan w:val="3"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(решение от 1</w:t>
            </w:r>
            <w:r w:rsidR="00B81FE6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.12.201</w:t>
            </w:r>
            <w:r w:rsidR="001D1B1C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 </w:t>
            </w:r>
            <w:r w:rsidR="001D1B1C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190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) </w:t>
            </w:r>
          </w:p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(перв. редакция), тыс.руб.</w:t>
            </w:r>
          </w:p>
        </w:tc>
        <w:tc>
          <w:tcPr>
            <w:tcW w:w="2693" w:type="dxa"/>
            <w:gridSpan w:val="3"/>
          </w:tcPr>
          <w:p w:rsidR="003E2CDE" w:rsidRPr="00DA67AD" w:rsidRDefault="003E2CDE" w:rsidP="003E2CDE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о бюджете </w:t>
            </w:r>
          </w:p>
          <w:p w:rsidR="003E2CDE" w:rsidRPr="00DA67AD" w:rsidRDefault="00B81FE6" w:rsidP="00DA67AD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(ред. 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.0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1D1B1C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 </w:t>
            </w:r>
            <w:r w:rsidR="001D1B1C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="001D1B1C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3E2CDE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), тыс.руб.</w:t>
            </w:r>
          </w:p>
        </w:tc>
        <w:tc>
          <w:tcPr>
            <w:tcW w:w="2552" w:type="dxa"/>
            <w:gridSpan w:val="3"/>
          </w:tcPr>
          <w:p w:rsidR="003E2CDE" w:rsidRPr="00DA67AD" w:rsidRDefault="003E2CDE" w:rsidP="003E2CDE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Отклонение,  тыс.руб.</w:t>
            </w:r>
          </w:p>
        </w:tc>
      </w:tr>
      <w:tr w:rsidR="001D1B1C" w:rsidRPr="00691E37" w:rsidTr="00AC62CD">
        <w:trPr>
          <w:trHeight w:val="220"/>
        </w:trPr>
        <w:tc>
          <w:tcPr>
            <w:tcW w:w="426" w:type="dxa"/>
            <w:vMerge/>
            <w:vAlign w:val="center"/>
          </w:tcPr>
          <w:p w:rsidR="001D1B1C" w:rsidRPr="00DA67AD" w:rsidRDefault="001D1B1C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1D1B1C" w:rsidRPr="00DA67AD" w:rsidRDefault="001D1B1C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D1B1C" w:rsidRPr="00DA67AD" w:rsidRDefault="001D1B1C" w:rsidP="001D1B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850" w:type="dxa"/>
            <w:vAlign w:val="center"/>
          </w:tcPr>
          <w:p w:rsidR="001D1B1C" w:rsidRPr="00DA67AD" w:rsidRDefault="001D1B1C" w:rsidP="001D1B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851" w:type="dxa"/>
            <w:vAlign w:val="center"/>
          </w:tcPr>
          <w:p w:rsidR="001D1B1C" w:rsidRPr="00DA67AD" w:rsidRDefault="001D1B1C" w:rsidP="001D1B1C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97" w:type="dxa"/>
            <w:vAlign w:val="center"/>
          </w:tcPr>
          <w:p w:rsidR="001D1B1C" w:rsidRPr="00DA67AD" w:rsidRDefault="001D1B1C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898" w:type="dxa"/>
            <w:vAlign w:val="center"/>
          </w:tcPr>
          <w:p w:rsidR="001D1B1C" w:rsidRPr="00DA67AD" w:rsidRDefault="001D1B1C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898" w:type="dxa"/>
            <w:vAlign w:val="center"/>
          </w:tcPr>
          <w:p w:rsidR="001D1B1C" w:rsidRPr="00DA67AD" w:rsidRDefault="001D1B1C" w:rsidP="00DD7153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vAlign w:val="center"/>
          </w:tcPr>
          <w:p w:rsidR="001D1B1C" w:rsidRPr="00DA67AD" w:rsidRDefault="001D1B1C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850" w:type="dxa"/>
            <w:vAlign w:val="center"/>
          </w:tcPr>
          <w:p w:rsidR="001D1B1C" w:rsidRPr="00DA67AD" w:rsidRDefault="001D1B1C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851" w:type="dxa"/>
            <w:vAlign w:val="center"/>
          </w:tcPr>
          <w:p w:rsidR="001D1B1C" w:rsidRPr="00DA67AD" w:rsidRDefault="001D1B1C" w:rsidP="00DD7153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2022 год</w:t>
            </w:r>
          </w:p>
        </w:tc>
      </w:tr>
      <w:tr w:rsidR="008F3311" w:rsidRPr="00691E37" w:rsidTr="006C6F41"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1 148 699,1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1 083 605,7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1 105 292,0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1 143 348,0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1 083 605,7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1 105 292,0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-5 351,1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rPr>
          <w:trHeight w:val="392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1 095 150,6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876 251,0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499 998,5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1 095 150,6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876 251,0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499 998,5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501 896,4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939 172,3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2 179 078,2</w:t>
            </w:r>
          </w:p>
        </w:tc>
        <w:tc>
          <w:tcPr>
            <w:tcW w:w="897" w:type="dxa"/>
            <w:vAlign w:val="center"/>
          </w:tcPr>
          <w:p w:rsidR="008F3311" w:rsidRPr="00DF01CD" w:rsidRDefault="00DF01CD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651 896,4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937 695,1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2 177 953,4</w:t>
            </w:r>
          </w:p>
        </w:tc>
        <w:tc>
          <w:tcPr>
            <w:tcW w:w="851" w:type="dxa"/>
            <w:vAlign w:val="center"/>
          </w:tcPr>
          <w:p w:rsidR="008F3311" w:rsidRPr="00DF01CD" w:rsidRDefault="00AC62CD" w:rsidP="006C6F41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DF01CD"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150 00</w:t>
            </w:r>
            <w:r w:rsidR="008F3311"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-1 477,2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-1 124,8</w:t>
            </w:r>
          </w:p>
        </w:tc>
      </w:tr>
      <w:tr w:rsidR="008F3311" w:rsidRPr="00691E37" w:rsidTr="006C6F41">
        <w:trPr>
          <w:trHeight w:val="224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6 564 396,1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6 639 767,8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6 596 158,8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6 564 396,1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6 641 245,0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6 597 283,6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+1 477,2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+1 124,8</w:t>
            </w:r>
          </w:p>
        </w:tc>
      </w:tr>
      <w:tr w:rsidR="008F3311" w:rsidRPr="00691E37" w:rsidTr="006C6F41">
        <w:trPr>
          <w:trHeight w:val="285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347 204,0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342 329,7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331 706,8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347 204,0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342 329,7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331 706,8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rPr>
          <w:trHeight w:val="270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458 910,0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469 419,4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464 608,0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464 261,1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469 419,4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464 608,0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+5 351,1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rPr>
          <w:trHeight w:val="210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322 746,8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237 703,8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237 719,9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322 746,8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237 703,8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237 719,9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rPr>
          <w:trHeight w:val="255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13 027,0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13 027,0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rPr>
          <w:trHeight w:val="210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289 000,0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300 000,0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310 000,0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289 000,0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300 000,0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310 000,0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rPr>
          <w:trHeight w:val="150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Условно утвержденные расходы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131 400,0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274 800,0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131 400,0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274 800,0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rPr>
          <w:trHeight w:val="197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10 771 638,9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11 063 323,6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12 042 998,1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10 </w:t>
            </w:r>
            <w:r w:rsidR="00DF01CD"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92</w:t>
            </w: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1 638,9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11 063 323,6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12 042 998,1</w:t>
            </w:r>
          </w:p>
        </w:tc>
        <w:tc>
          <w:tcPr>
            <w:tcW w:w="851" w:type="dxa"/>
            <w:vAlign w:val="center"/>
          </w:tcPr>
          <w:p w:rsidR="008F3311" w:rsidRPr="00DF01CD" w:rsidRDefault="00AC62CD" w:rsidP="006C6F41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DF01CD"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150 00</w:t>
            </w:r>
            <w:r w:rsidR="008F3311"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</w:tr>
    </w:tbl>
    <w:p w:rsidR="00BF32BC" w:rsidRPr="00691E37" w:rsidRDefault="00BF32BC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F0"/>
          <w:sz w:val="16"/>
          <w:szCs w:val="24"/>
          <w:lang w:eastAsia="ar-SA"/>
        </w:rPr>
      </w:pPr>
    </w:p>
    <w:p w:rsidR="003E2CDE" w:rsidRPr="00DF01CD" w:rsidRDefault="00B90323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бщ</w:t>
      </w: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ий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рас</w:t>
      </w:r>
      <w:r w:rsidR="00133EAF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ходов городского бюджета на 20</w:t>
      </w: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год, утвержденн</w:t>
      </w:r>
      <w:r w:rsidR="006762D6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ый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решением Архангельс</w:t>
      </w:r>
      <w:r w:rsidR="00133EAF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кой городской Думы от 13.12.201</w:t>
      </w: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</w:t>
      </w:r>
      <w:r w:rsidR="00133EAF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2CDE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годов» (в ред. </w:t>
      </w:r>
      <w:r w:rsidR="00DF01CD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23</w:t>
      </w:r>
      <w:r w:rsidR="003E2CDE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DF01CD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3E2CDE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E2CDE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), по сравнению с первоначальной редакцией</w:t>
      </w:r>
      <w:r w:rsidR="00A926F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увеличился на 150 000,0 </w:t>
      </w:r>
      <w:proofErr w:type="spellStart"/>
      <w:r w:rsidR="00A926F6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A926F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 составил </w:t>
      </w:r>
      <w:r w:rsidR="00A926F6" w:rsidRPr="00A926F6">
        <w:rPr>
          <w:rFonts w:ascii="Times New Roman" w:eastAsia="SimSun" w:hAnsi="Times New Roman" w:cs="Times New Roman"/>
          <w:sz w:val="24"/>
          <w:szCs w:val="24"/>
          <w:lang w:eastAsia="ar-SA"/>
        </w:rPr>
        <w:t>10 921 638,9</w:t>
      </w:r>
      <w:r w:rsidR="00A926F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926F6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A926F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96225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1 </w:t>
      </w:r>
      <w:r w:rsidR="00DF01CD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полугодия</w:t>
      </w:r>
      <w:r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90323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городского бюджета исполнены в объеме</w:t>
      </w:r>
      <w:r w:rsidR="008616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05A89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A2389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A2389"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      </w:t>
      </w:r>
      <w:r w:rsidR="0009493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5 676 918,5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8037FF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09493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45,7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% к уточненной сводной бюджетной росписи (</w:t>
      </w:r>
      <w:r w:rsidR="0009493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52,0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назначений). Общий объем исполнения расходов городского бюджета за 1 </w:t>
      </w:r>
      <w:r w:rsidR="0009493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A1266C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увеличился на </w:t>
      </w:r>
      <w:r w:rsidR="0009493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1 033 451,2</w:t>
      </w:r>
      <w:r w:rsidR="0040570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r w:rsidR="008037FF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09493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22,3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</w:t>
      </w:r>
      <w:r w:rsidR="00BF32BC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логичным периодом прошлого года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F32BC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таблиц</w:t>
      </w:r>
      <w:r w:rsidR="00BF32BC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</w:t>
      </w:r>
      <w:r w:rsidR="00BF32BC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BF32BC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3E2CDE" w:rsidRPr="00DA67AD" w:rsidRDefault="003E2CDE" w:rsidP="00321CDC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9</w:t>
      </w:r>
    </w:p>
    <w:tbl>
      <w:tblPr>
        <w:tblW w:w="992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559"/>
        <w:gridCol w:w="1134"/>
        <w:gridCol w:w="993"/>
        <w:gridCol w:w="992"/>
        <w:gridCol w:w="992"/>
        <w:gridCol w:w="709"/>
        <w:gridCol w:w="567"/>
        <w:gridCol w:w="992"/>
        <w:gridCol w:w="993"/>
        <w:gridCol w:w="567"/>
      </w:tblGrid>
      <w:tr w:rsidR="004550CD" w:rsidRPr="00691E37" w:rsidTr="00303BC9">
        <w:trPr>
          <w:trHeight w:val="157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Архангельской городской Думы от 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.0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012CB5" w:rsidRDefault="003E2CDE" w:rsidP="00DA67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тыс.руб</w:t>
            </w:r>
            <w:proofErr w:type="spellEnd"/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3E2CDE" w:rsidRPr="00DA67AD" w:rsidRDefault="003E2CDE" w:rsidP="00DA67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DA67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на 01.0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.2020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,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Отклонение, 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гр.4-гр.3</w:t>
            </w:r>
          </w:p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(тыс.руб.)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691E37" w:rsidTr="00303BC9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DA67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396225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года, тыс.руб.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03" w:rsidRPr="00012CB5" w:rsidRDefault="003E2CDE" w:rsidP="003D7B6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в % к уточненной сводной бюджетной росписи </w:t>
            </w:r>
            <w:r w:rsidRPr="00012CB5">
              <w:rPr>
                <w:rFonts w:ascii="Times New Roman" w:eastAsia="Calibri" w:hAnsi="Times New Roman" w:cs="Times New Roman"/>
                <w:sz w:val="12"/>
                <w:szCs w:val="12"/>
              </w:rPr>
              <w:t>(гр.6/</w:t>
            </w:r>
          </w:p>
          <w:p w:rsidR="003E2CDE" w:rsidRPr="00012CB5" w:rsidRDefault="003E2CDE" w:rsidP="003E2CDE">
            <w:pPr>
              <w:spacing w:after="0" w:line="240" w:lineRule="auto"/>
              <w:ind w:left="-49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12CB5">
              <w:rPr>
                <w:rFonts w:ascii="Times New Roman" w:eastAsia="Calibri" w:hAnsi="Times New Roman" w:cs="Times New Roman"/>
                <w:sz w:val="12"/>
                <w:szCs w:val="12"/>
              </w:rPr>
              <w:t>гр.4*</w:t>
            </w:r>
          </w:p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2CB5">
              <w:rPr>
                <w:rFonts w:ascii="Times New Roman" w:eastAsia="Calibri" w:hAnsi="Times New Roman" w:cs="Times New Roman"/>
                <w:sz w:val="12"/>
                <w:szCs w:val="12"/>
              </w:rPr>
              <w:t>100)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Доля,</w:t>
            </w:r>
          </w:p>
          <w:p w:rsidR="003E2CDE" w:rsidRPr="00DA67AD" w:rsidRDefault="003E2CDE" w:rsidP="003E2CDE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DA67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тыс.руб.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гр.6-гр.9 (тыс.руб.)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A1FCD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гр.10/гр</w:t>
            </w:r>
            <w:r w:rsidR="003E2CDE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 *100, %</w:t>
            </w:r>
          </w:p>
        </w:tc>
      </w:tr>
      <w:tr w:rsidR="004550CD" w:rsidRPr="00691E37" w:rsidTr="00303BC9">
        <w:trPr>
          <w:trHeight w:val="161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4550CD" w:rsidRPr="00691E37" w:rsidTr="00303BC9">
        <w:trPr>
          <w:trHeight w:val="10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094938" w:rsidRPr="00691E37" w:rsidTr="00303BC9">
        <w:trPr>
          <w:trHeight w:val="2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B24335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1 143 348,0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1 082 348,6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-60 999,4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370 912,8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385 423,5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-14 510,7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-3,8</w:t>
            </w:r>
          </w:p>
        </w:tc>
      </w:tr>
      <w:tr w:rsidR="00094938" w:rsidRPr="00691E37" w:rsidTr="00303BC9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595810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30 946,9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14 047,1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45,4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901D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0,</w:t>
            </w:r>
            <w:r w:rsidR="00901D83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12 034,4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2 012,7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16,7</w:t>
            </w:r>
          </w:p>
        </w:tc>
      </w:tr>
      <w:tr w:rsidR="00094938" w:rsidRPr="00691E37" w:rsidTr="00303BC9">
        <w:trPr>
          <w:trHeight w:val="35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1 095 150,6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1 320 310,5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225 159,9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444 917,3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367 590,8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77 326,5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21,0</w:t>
            </w:r>
          </w:p>
        </w:tc>
      </w:tr>
      <w:tr w:rsidR="00094938" w:rsidRPr="00691E37" w:rsidTr="00303BC9">
        <w:trPr>
          <w:trHeight w:val="27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651 896,4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1 093 883,4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441 987,0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324 446,5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262 655,8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61 790,7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23,5</w:t>
            </w:r>
          </w:p>
        </w:tc>
      </w:tr>
      <w:tr w:rsidR="00094938" w:rsidRPr="00691E37" w:rsidTr="00303BC9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6 564 396,1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7 382 640,8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818 244,7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3 858 955,5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52,3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3 170 544,4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688 411,1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21,7</w:t>
            </w:r>
          </w:p>
        </w:tc>
      </w:tr>
      <w:tr w:rsidR="00094938" w:rsidRPr="00691E37" w:rsidTr="00303BC9">
        <w:trPr>
          <w:trHeight w:val="22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347 204,0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360 618,7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13 414,7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191 092,3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53,0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199 324,0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-8 231,7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-4,1</w:t>
            </w:r>
          </w:p>
        </w:tc>
      </w:tr>
      <w:tr w:rsidR="00094938" w:rsidRPr="00691E37" w:rsidTr="00303BC9">
        <w:trPr>
          <w:trHeight w:val="31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464 261,1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432 342,1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-31 919,0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207 116,9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47,9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901D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3,</w:t>
            </w:r>
            <w:r w:rsidR="00901D83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193 936,4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13 180,5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6,8</w:t>
            </w:r>
          </w:p>
        </w:tc>
      </w:tr>
      <w:tr w:rsidR="00094938" w:rsidRPr="00691E37" w:rsidTr="00303BC9">
        <w:trPr>
          <w:trHeight w:val="27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322 746,8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423 097,5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100 350,7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194 582,0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13 936,6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180 645,4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1 296,2</w:t>
            </w:r>
          </w:p>
        </w:tc>
      </w:tr>
      <w:tr w:rsidR="00094938" w:rsidRPr="00691E37" w:rsidTr="00303BC9">
        <w:trPr>
          <w:trHeight w:val="22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6 156,9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9 842,6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-3 685,7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-37,4</w:t>
            </w:r>
          </w:p>
        </w:tc>
      </w:tr>
      <w:tr w:rsidR="00094938" w:rsidRPr="00691E37" w:rsidTr="00303BC9">
        <w:trPr>
          <w:trHeight w:val="45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289 000,0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278 920,6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-10 079,4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64 691,2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23,2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28 178,8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36 512,4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129,6</w:t>
            </w:r>
          </w:p>
        </w:tc>
      </w:tr>
      <w:tr w:rsidR="00094938" w:rsidRPr="00691E37" w:rsidTr="00303BC9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10 921 638,9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12 418 098,1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2B30D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1 496 459,2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5 676 918,5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4 643 467,3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1 033 451,2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22,3</w:t>
            </w:r>
          </w:p>
        </w:tc>
      </w:tr>
    </w:tbl>
    <w:p w:rsidR="003E2CDE" w:rsidRPr="00691E37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2B007B" w:rsidRPr="00094938" w:rsidRDefault="006762D6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По итогам отчетного периода в</w:t>
      </w:r>
      <w:r w:rsidR="003E2CDE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исполнении расходов основная доля приходится на разделы 07 «Образование» (</w:t>
      </w:r>
      <w:r w:rsidR="0009493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68,0</w:t>
      </w:r>
      <w:r w:rsidR="003E2CDE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%), </w:t>
      </w:r>
      <w:r w:rsidR="00386FFD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04 «Национальная экономика» (7,8%)</w:t>
      </w:r>
      <w:r w:rsidR="00386F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40570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01 «Общ</w:t>
      </w:r>
      <w:r w:rsidR="00FE0886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егосударственные вопросы» (</w:t>
      </w:r>
      <w:r w:rsidR="002B007B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6,5</w:t>
      </w:r>
      <w:r w:rsidR="0040570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%)</w:t>
      </w:r>
      <w:r w:rsidR="003E2CDE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E2CDE" w:rsidRPr="0074546B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За 1 </w:t>
      </w:r>
      <w:r w:rsidR="0009493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2B007B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 среднем уровне исполнения </w:t>
      </w:r>
      <w:r w:rsidR="0040570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показателей уточненной сводной бюджетной росписи в размере </w:t>
      </w:r>
      <w:r w:rsidR="0009493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45,7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уровень исполнения расходов городского бюджета по разделам классификации расходов бюджета составляет </w:t>
      </w:r>
      <w:r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</w:t>
      </w:r>
      <w:r w:rsidR="0074546B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23,2</w:t>
      </w:r>
      <w:r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% (по разделу 1</w:t>
      </w:r>
      <w:r w:rsidR="00982D34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982D34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Обслуживание государственного и муниципального долга</w:t>
      </w:r>
      <w:r w:rsidR="00FE0886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до </w:t>
      </w:r>
      <w:r w:rsidR="0074546B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53,0</w:t>
      </w:r>
      <w:r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(по разделу </w:t>
      </w:r>
      <w:r w:rsidR="00765A47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982D34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5A47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982D34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Культура, кинематография</w:t>
      </w:r>
      <w:r w:rsidR="00765A47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CA2C39" w:rsidRPr="00037A14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01 «Общегосударственные вопросы» исполнение расходов за 1 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составило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370 912,8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8037FF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34,3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32,4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от утвержденных бюджетных назначений), что 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мень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ше по сравнению с аналогичным периодом прошлого года на </w:t>
      </w:r>
      <w:r w:rsidR="007230B6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7230B6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510,7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8037FF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3,8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 у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ения расходов по подразделам:</w:t>
      </w:r>
    </w:p>
    <w:p w:rsidR="00770BDF" w:rsidRPr="00037A14" w:rsidRDefault="00770BDF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- 0107 «Обеспечение проведения выборов и референдумов» на 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101,4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5,2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-   0113 «Другие общегосударственные вопросы» на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23 189,0</w:t>
      </w:r>
      <w:r w:rsidR="00770BDF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9,7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430D32" w:rsidRDefault="00430D32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Одновременно </w:t>
      </w:r>
      <w:r w:rsidR="001D2DF2">
        <w:rPr>
          <w:rFonts w:ascii="Times New Roman" w:eastAsia="SimSun" w:hAnsi="Times New Roman" w:cs="Times New Roman"/>
          <w:sz w:val="24"/>
          <w:szCs w:val="24"/>
          <w:lang w:eastAsia="ar-SA"/>
        </w:rPr>
        <w:t>увеличились расходы по подразделам:</w:t>
      </w:r>
    </w:p>
    <w:p w:rsidR="00DE1220" w:rsidRDefault="001D2DF2" w:rsidP="00DE122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>0102</w:t>
      </w:r>
      <w:r w:rsid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Функционирование высшего должностного лица субъекта </w:t>
      </w:r>
      <w:r w:rsidR="00DE1220">
        <w:rPr>
          <w:rFonts w:ascii="Times New Roman" w:eastAsia="SimSun" w:hAnsi="Times New Roman" w:cs="Times New Roman"/>
          <w:sz w:val="24"/>
          <w:szCs w:val="24"/>
          <w:lang w:eastAsia="ar-SA"/>
        </w:rPr>
        <w:t>РФ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муниципального образования» на 169,8 тыс.руб. или на 12,8%</w:t>
      </w:r>
      <w:r w:rsidR="00DE1220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DE1220" w:rsidRDefault="00DE1220" w:rsidP="00DE122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- 0103 «</w:t>
      </w:r>
      <w:r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</w:t>
      </w:r>
      <w:r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636,2</w:t>
      </w:r>
      <w:r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4,</w:t>
      </w:r>
      <w:r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>2%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DE1220" w:rsidRDefault="00DE1220" w:rsidP="00DE122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- 0104 «</w:t>
      </w:r>
      <w:r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Функционирование Правительства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РФ</w:t>
      </w:r>
      <w:r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>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DE1220">
        <w:t xml:space="preserve"> </w:t>
      </w:r>
      <w:r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>на 6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87</w:t>
      </w:r>
      <w:r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>3,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6,5</w:t>
      </w:r>
      <w:r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672C8E" w:rsidRDefault="00672C8E" w:rsidP="00DE122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>0105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>Судебная система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 на 117,5 тыс.руб. или на 100,0%;</w:t>
      </w:r>
    </w:p>
    <w:p w:rsidR="001D2DF2" w:rsidRPr="00037A14" w:rsidRDefault="00672C8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>0106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</w:t>
      </w:r>
      <w:r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4C7F94">
        <w:rPr>
          <w:rFonts w:ascii="Times New Roman" w:eastAsia="SimSun" w:hAnsi="Times New Roman" w:cs="Times New Roman"/>
          <w:sz w:val="24"/>
          <w:szCs w:val="24"/>
          <w:lang w:eastAsia="ar-SA"/>
        </w:rPr>
        <w:t>982,4</w:t>
      </w:r>
      <w:r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4C7F94">
        <w:rPr>
          <w:rFonts w:ascii="Times New Roman" w:eastAsia="SimSun" w:hAnsi="Times New Roman" w:cs="Times New Roman"/>
          <w:sz w:val="24"/>
          <w:szCs w:val="24"/>
          <w:lang w:eastAsia="ar-SA"/>
        </w:rPr>
        <w:t>4,4</w:t>
      </w:r>
      <w:r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2D185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CA2C39" w:rsidRPr="00401E2C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03 «Национальная безопасность и правоохранительная деятельность» исполнение расходов за 1 </w:t>
      </w:r>
      <w:r w:rsidR="00525B6C"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98148A"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525B6C"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>14 047,1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525B6C"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>45,4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</w:t>
      </w:r>
      <w:r w:rsidRPr="00595810">
        <w:rPr>
          <w:rFonts w:ascii="Times New Roman" w:eastAsia="SimSun" w:hAnsi="Times New Roman" w:cs="Times New Roman"/>
          <w:sz w:val="24"/>
          <w:szCs w:val="24"/>
          <w:lang w:eastAsia="ar-SA"/>
        </w:rPr>
        <w:t>росписи (</w:t>
      </w:r>
      <w:r w:rsidR="00525B6C"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>45,8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525B6C"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>боль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ше по сравнению с аналогичным периодом прошлого года на </w:t>
      </w:r>
      <w:r w:rsidR="00525B6C"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>2 012,7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525B6C"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>16,7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>%. У</w:t>
      </w:r>
      <w:r w:rsidR="00525B6C"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расходов произошло по </w:t>
      </w:r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подразделу 0309 «Защита населения и территории от чрезвычайных ситуаций природного и техногенного характера, гражданская оборона». </w:t>
      </w:r>
    </w:p>
    <w:p w:rsidR="0098148A" w:rsidRPr="00430D32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04 «Национальная экономика» исполнение расходов за 1 </w:t>
      </w:r>
      <w:r w:rsidR="00401E2C"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98148A"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401E2C"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>444 917,3</w:t>
      </w:r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401E2C"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>33</w:t>
      </w:r>
      <w:r w:rsidR="0098148A"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401E2C"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98148A"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401E2C"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>0,6</w:t>
      </w:r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F93DFC"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ьше по сравнению с аналогичным периодом прошлого года на 7</w:t>
      </w:r>
      <w:r w:rsidR="00F93DFC"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7 326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,5 тыс.руб. или на </w:t>
      </w:r>
      <w:r w:rsidR="0098148A"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F93DFC"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1,0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%. У</w:t>
      </w:r>
      <w:r w:rsidR="00F93DFC"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исполнения расходов за 1 </w:t>
      </w:r>
      <w:r w:rsidR="00F93DFC"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="0098148A"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98148A"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по сравнению с аналогичным периодом прошлого года за счет </w:t>
      </w:r>
      <w:r w:rsidR="00430D32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ения исполнения расходов по подраздел</w:t>
      </w:r>
      <w:r w:rsidR="0098148A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C931E6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30D32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0408 «Транспорт» на 62 003,6 тыс.руб. или в 2,7 раза и подразделу </w:t>
      </w:r>
      <w:r w:rsidR="0098148A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0409 «Дорожное хозяйство (дорожные фонды)» на </w:t>
      </w:r>
      <w:r w:rsidR="00430D32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98148A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5 3</w:t>
      </w:r>
      <w:r w:rsidR="00430D32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98148A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2,</w:t>
      </w:r>
      <w:r w:rsidR="00430D32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98148A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4</w:t>
      </w:r>
      <w:r w:rsidR="00430D32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,6</w:t>
      </w:r>
      <w:r w:rsidR="0098148A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C931E6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CA2C39" w:rsidRPr="002D1859" w:rsidRDefault="00C931E6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у</w:t>
      </w:r>
      <w:r w:rsidR="002D1859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ились расходы по подраздел</w:t>
      </w:r>
      <w:r w:rsidR="002D1859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CA2C39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0412 «Другие вопросы в области национальной экономики» на </w:t>
      </w:r>
      <w:r w:rsidR="002D1859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19,7</w:t>
      </w:r>
      <w:r w:rsidR="00CA2C39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3D304A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A2C39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2D1859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12,7</w:t>
      </w:r>
      <w:r w:rsidR="00CA2C39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04663C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05 «Жилищно-коммунальное хозяйство» исполнение расходов за 1 </w:t>
      </w:r>
      <w:r w:rsidR="002F54CB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C931E6"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B138C1"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>32</w:t>
      </w:r>
      <w:r w:rsidR="002F54CB"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B138C1"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2F54CB"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>44</w:t>
      </w:r>
      <w:r w:rsidR="00B138C1"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>6,</w:t>
      </w:r>
      <w:r w:rsidR="002F54CB"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2F54CB"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B138C1"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>9,</w:t>
      </w:r>
      <w:r w:rsidR="002F54CB"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росписи (</w:t>
      </w:r>
      <w:r w:rsidR="004609E5"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49,8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714A25"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по сравнению с аналогичным периодом прошлого года на </w:t>
      </w:r>
      <w:r w:rsidR="004609E5"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61 790,7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4609E5"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23,5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%. У</w:t>
      </w:r>
      <w:r w:rsidR="00714A25"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исполнения расходов за 1 </w:t>
      </w:r>
      <w:r w:rsidR="004609E5"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714A25"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за счет </w:t>
      </w:r>
      <w:r w:rsidR="00714A25"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исполнения расходов по </w:t>
      </w:r>
      <w:r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</w:t>
      </w:r>
      <w:r w:rsidR="000B71B7"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0501 «Жилищное хозяйство» на </w:t>
      </w:r>
      <w:r w:rsidR="007E380C"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>55 810</w:t>
      </w:r>
      <w:r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,7 тыс.руб. или на </w:t>
      </w:r>
      <w:r w:rsidR="007E380C"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>39</w:t>
      </w:r>
      <w:r w:rsidR="000B71B7"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>,7</w:t>
      </w:r>
      <w:r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7E380C"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>, 0502 «Коммунальное хозяйство» на 1 281,8 тыс.руб. или на 7,0%</w:t>
      </w:r>
      <w:r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0B71B7"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>0503 «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Благоустройство» на </w:t>
      </w:r>
      <w:r w:rsidR="0004663C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8 217,0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04663C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11,2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%. Уменьш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ени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04663C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по сравнению с аналогичным периодом прошлого года произошло за счет снижения исполнения расходов по подраздел</w:t>
      </w:r>
      <w:r w:rsidR="0004663C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0505 «Другие вопросы в области жилищно-коммунального хозяйства» на 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3 </w:t>
      </w:r>
      <w:r w:rsidR="0004663C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518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04663C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04663C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1,</w:t>
      </w:r>
      <w:r w:rsidR="0004663C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6D70E0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07 «Образование» исполнение расходов за 1 </w:t>
      </w:r>
      <w:r w:rsidR="0004663C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36C82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 </w:t>
      </w:r>
      <w:r w:rsidR="00BF02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r w:rsidR="00BF0215" w:rsidRPr="00BF0215">
        <w:rPr>
          <w:rFonts w:ascii="Times New Roman" w:eastAsia="SimSun" w:hAnsi="Times New Roman" w:cs="Times New Roman"/>
          <w:sz w:val="24"/>
          <w:szCs w:val="24"/>
          <w:lang w:eastAsia="ar-SA"/>
        </w:rPr>
        <w:t>3 858 955,5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04663C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036C82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2,</w:t>
      </w:r>
      <w:r w:rsidR="0004663C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04663C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58,8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бюджетных назначений), что больше на </w:t>
      </w:r>
      <w:r w:rsidR="008D0068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68</w:t>
      </w:r>
      <w:r w:rsidR="00036C82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8 </w:t>
      </w:r>
      <w:r w:rsidR="008D0068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411</w:t>
      </w:r>
      <w:r w:rsidR="00036C82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,1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8D0068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036C82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D0068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Увеличение исполнения расходов за 1 </w:t>
      </w:r>
      <w:r w:rsidR="008D0068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36C82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по следующим подразделам:</w:t>
      </w:r>
    </w:p>
    <w:p w:rsidR="00CA2C39" w:rsidRPr="006D70E0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- 0701 «Дошкольное образование» на 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519 645,9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B6724C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Pr="006D70E0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- 0702 «Общее образование» на 29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492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B6724C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1,9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AE7CCE" w:rsidRPr="006D70E0" w:rsidRDefault="00AE7CCE" w:rsidP="00AE7CC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Уменьшение расходов за 1 полугодие 2020 года по сравнению с аналогичным периодом прошлого года произошло за счет снижения исполнения расходов по подразделам:</w:t>
      </w:r>
    </w:p>
    <w:p w:rsidR="00AE7CCE" w:rsidRPr="006D70E0" w:rsidRDefault="00AE7CCE" w:rsidP="00AE7CC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- 0703 «Дополнительное образование детей» на 103 743,0 тыс.руб. или на 34,1%;</w:t>
      </w:r>
    </w:p>
    <w:p w:rsidR="00CA2C39" w:rsidRPr="006D70E0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- 0705 «Профессиональная подготовка, переподготовка и повышение квалификации» на 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394647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6,</w:t>
      </w:r>
      <w:r w:rsidR="006D70E0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53,0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Pr="006D70E0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- 0707 «Молодежная политика» на 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394647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94647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69</w:t>
      </w:r>
      <w:r w:rsidR="00394647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394647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на 8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394647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394647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CA2C39" w:rsidRPr="00691E37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- 0709 «Другие вопросы в области образования» на </w:t>
      </w:r>
      <w:r w:rsidR="00274FF7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448,9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394647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на 1</w:t>
      </w:r>
      <w:r w:rsidR="00274FF7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,4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284B50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A2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08 «Культура, кинематография» исполнение расходов за 1 </w:t>
      </w:r>
      <w:r w:rsidR="00284B50" w:rsidRPr="00BA2EA4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BA2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D1475F" w:rsidRPr="00BA2EA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A2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составило 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191 092,3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D1475F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914875">
        <w:rPr>
          <w:rFonts w:ascii="Times New Roman" w:eastAsia="SimSun" w:hAnsi="Times New Roman" w:cs="Times New Roman"/>
          <w:sz w:val="24"/>
          <w:szCs w:val="24"/>
          <w:lang w:eastAsia="ar-SA"/>
        </w:rPr>
        <w:t>55,0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8 231</w:t>
      </w:r>
      <w:r w:rsidR="00D1475F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D1475F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4,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 У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ение исполнения расходов по сравнению с аналогичным периодом прошлого года произошло за счет у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расходов по подразделу 0801 «Культура» на </w:t>
      </w:r>
      <w:r w:rsidR="00D1475F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7 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D1475F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D1475F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подразделу 0804 «Другие вопросы в области культуры, кинематографии» на 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701,7 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тыс.руб. или на 1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D1475F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,4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2A1B78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10 «Социальная политика» исполнение расходов за 1 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A70D6B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A70D6B"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825EA1"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>07</w:t>
      </w:r>
      <w:r w:rsidR="00A70D6B"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825EA1"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>11</w:t>
      </w:r>
      <w:r w:rsidR="00A70D6B"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>6,</w:t>
      </w:r>
      <w:r w:rsidR="00825EA1"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825EA1"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>47,</w:t>
      </w:r>
      <w:r w:rsidR="00A70D6B"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</w:t>
      </w:r>
      <w:r w:rsidRPr="00914875">
        <w:rPr>
          <w:rFonts w:ascii="Times New Roman" w:eastAsia="SimSun" w:hAnsi="Times New Roman" w:cs="Times New Roman"/>
          <w:sz w:val="24"/>
          <w:szCs w:val="24"/>
          <w:lang w:eastAsia="ar-SA"/>
        </w:rPr>
        <w:t>росписи (</w:t>
      </w:r>
      <w:r w:rsidR="00825EA1" w:rsidRPr="00914875">
        <w:rPr>
          <w:rFonts w:ascii="Times New Roman" w:eastAsia="SimSun" w:hAnsi="Times New Roman" w:cs="Times New Roman"/>
          <w:sz w:val="24"/>
          <w:szCs w:val="24"/>
          <w:lang w:eastAsia="ar-SA"/>
        </w:rPr>
        <w:t>44,6</w:t>
      </w:r>
      <w:r w:rsidRPr="009148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A70D6B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A70D6B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2A1B78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3 </w:t>
      </w:r>
      <w:r w:rsidR="00A70D6B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2A1B78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80,5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2A1B78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6,8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 У</w:t>
      </w:r>
      <w:r w:rsidR="00A70D6B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A70D6B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исполнения расходов за 1 </w:t>
      </w:r>
      <w:r w:rsidR="002A1B78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A70D6B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прошлого года произошло за счет </w:t>
      </w:r>
      <w:r w:rsidR="004B20DD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ения исполнения расходов по подразделам:</w:t>
      </w:r>
    </w:p>
    <w:p w:rsidR="00CA2C39" w:rsidRPr="002A1B78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- 1001 «Пенсионное обеспечение» на </w:t>
      </w:r>
      <w:r w:rsidR="004B20DD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38</w:t>
      </w:r>
      <w:r w:rsidR="002A1B78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4B20DD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2A1B78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2A1B78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2,</w:t>
      </w:r>
      <w:r w:rsidR="004B20DD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4B20DD" w:rsidRPr="002A1B78" w:rsidRDefault="004B20DD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- 1004 «Охрана семьи и детства» на 1</w:t>
      </w:r>
      <w:r w:rsidR="002A1B78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2A1B78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316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2A1B78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18</w:t>
      </w:r>
      <w:r w:rsidR="002A1B78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,1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2A1B78" w:rsidRPr="002A1B78" w:rsidRDefault="00CA2C39" w:rsidP="002A1B78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- 1006 «Другие вопросы в области социальной политики» на </w:t>
      </w:r>
      <w:r w:rsidR="002A1B78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4 358,5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2A1B78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15,5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2A1B78" w:rsidRPr="002A1B78" w:rsidRDefault="002A1B78" w:rsidP="002A1B78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Одновременно уменьшились расходы по 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подразделу 1003 «Социальное обеспечение населения» на 7 879,3 тыс.руб. или на 13,7%.</w:t>
      </w:r>
    </w:p>
    <w:p w:rsidR="000D3175" w:rsidRPr="00E9048B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11 «</w:t>
      </w:r>
      <w:r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Физическая культура и спорт» исполнение расходов за 1 </w:t>
      </w:r>
      <w:r w:rsidR="00265B43"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11143C"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265B43"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>194 582</w:t>
      </w:r>
      <w:r w:rsidR="0011143C"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265B43"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265B43"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>46</w:t>
      </w:r>
      <w:r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11143C"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265B43"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>60,3</w:t>
      </w:r>
      <w:r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11143C"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E9048B"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>180 645,4</w:t>
      </w:r>
      <w:r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11143C"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E9048B"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>14,0</w:t>
      </w:r>
      <w:r w:rsidR="0011143C"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года. У</w:t>
      </w:r>
      <w:r w:rsidR="000D3175"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исполнения расходов за 1 </w:t>
      </w:r>
      <w:r w:rsidR="00E9048B"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D3175"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прошлого года произошло по подраздел</w:t>
      </w:r>
      <w:r w:rsidR="000D3175"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>ам:</w:t>
      </w:r>
    </w:p>
    <w:p w:rsidR="000D3175" w:rsidRPr="00452F0B" w:rsidRDefault="000D3175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52F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- 1101 «Физическая культура» на </w:t>
      </w:r>
      <w:r w:rsidR="00452F0B" w:rsidRPr="00452F0B">
        <w:rPr>
          <w:rFonts w:ascii="Times New Roman" w:eastAsia="SimSun" w:hAnsi="Times New Roman" w:cs="Times New Roman"/>
          <w:sz w:val="24"/>
          <w:szCs w:val="24"/>
          <w:lang w:eastAsia="ar-SA"/>
        </w:rPr>
        <w:t>106 105,9</w:t>
      </w:r>
      <w:r w:rsidRPr="00452F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6F3735" w:rsidRPr="00452F0B">
        <w:rPr>
          <w:rFonts w:ascii="Times New Roman" w:eastAsia="SimSun" w:hAnsi="Times New Roman" w:cs="Times New Roman"/>
          <w:sz w:val="24"/>
          <w:szCs w:val="24"/>
          <w:lang w:eastAsia="ar-SA"/>
        </w:rPr>
        <w:t>на 100%</w:t>
      </w:r>
      <w:r w:rsidR="00972961" w:rsidRPr="00452F0B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452F0B" w:rsidRPr="00B05A57" w:rsidRDefault="00972961" w:rsidP="00452F0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CA2C39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1105 «Другие вопросы в области физической культуры и спорта» на </w:t>
      </w:r>
      <w:r w:rsidR="00B05A57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74 902,1</w:t>
      </w:r>
      <w:r w:rsidR="00CA2C39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B05A57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1C55BF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,2 раза</w:t>
      </w:r>
      <w:r w:rsidR="00CA2C39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52F0B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CA2C39" w:rsidRPr="00691E37" w:rsidRDefault="00B05A57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уменьшились расходы по подразделу</w:t>
      </w:r>
      <w:r w:rsidR="00452F0B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1102 «Массовый спорт» на 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36</w:t>
      </w:r>
      <w:r w:rsidR="00452F0B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2,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452F0B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3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,5</w:t>
      </w:r>
      <w:r w:rsidR="00452F0B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CA2C39" w:rsidRPr="00E52780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12 «Средства массовой информации» по подразделу 1202 «Периодическая печать и издательства» исполнение расходов за 1 </w:t>
      </w:r>
      <w:r w:rsidR="00B05A57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1C55BF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B05A57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6 156</w:t>
      </w:r>
      <w:r w:rsidR="001C55BF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B05A57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4</w:t>
      </w:r>
      <w:r w:rsidR="00B05A57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1C55BF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B05A57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и утвержденных бюджетных назначений, </w:t>
      </w:r>
      <w:r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1C55BF"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1C55BF"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E52780"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6</w:t>
      </w:r>
      <w:r w:rsidR="001C55BF"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E52780"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1C55BF"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E52780"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E52780"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>37</w:t>
      </w:r>
      <w:r w:rsidR="001C55BF"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E52780"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</w:p>
    <w:p w:rsidR="00CA2C39" w:rsidRPr="00C06750" w:rsidRDefault="00CA2C39" w:rsidP="00AE484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13 «Обслуживание государственного и муниципального долга»</w:t>
      </w:r>
      <w:r w:rsidRPr="00E5278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1301 «Обслуживание государственного внутреннего муниципального долга» исполнение расходов за </w:t>
      </w:r>
      <w:r w:rsidRPr="0004529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 </w:t>
      </w:r>
      <w:r w:rsidR="00E52780" w:rsidRPr="00045298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04529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1C55BF" w:rsidRPr="0004529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4529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045298" w:rsidRPr="00045298">
        <w:rPr>
          <w:rFonts w:ascii="Times New Roman" w:eastAsia="SimSun" w:hAnsi="Times New Roman" w:cs="Times New Roman"/>
          <w:sz w:val="24"/>
          <w:szCs w:val="24"/>
          <w:lang w:eastAsia="ar-SA"/>
        </w:rPr>
        <w:t>64 691</w:t>
      </w:r>
      <w:r w:rsidR="001C55BF" w:rsidRPr="0004529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,2 тыс.руб. или </w:t>
      </w:r>
      <w:r w:rsidR="00045298" w:rsidRPr="00045298">
        <w:rPr>
          <w:rFonts w:ascii="Times New Roman" w:eastAsia="SimSun" w:hAnsi="Times New Roman" w:cs="Times New Roman"/>
          <w:sz w:val="24"/>
          <w:szCs w:val="24"/>
          <w:lang w:eastAsia="ar-SA"/>
        </w:rPr>
        <w:t>23,2</w:t>
      </w:r>
      <w:r w:rsidRPr="00045298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(22,4% 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утвержденных бюджетных назначений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1C55BF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36 512,4</w:t>
      </w:r>
      <w:r w:rsidR="001C55BF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1C55BF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,3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года.</w:t>
      </w:r>
    </w:p>
    <w:p w:rsidR="00CA2C39" w:rsidRPr="00C06750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Наибольший процент в исполнении расходов городского бюджета </w:t>
      </w:r>
      <w:r w:rsidR="00C250F2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показателей уточненной сводной бюджетной росписи 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разделам классификации расходов бюджет</w:t>
      </w:r>
      <w:r w:rsidR="00217BD4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65F73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20 года приходится на разделы:</w:t>
      </w:r>
    </w:p>
    <w:p w:rsidR="003B4E2C" w:rsidRPr="00C06750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- 08 «Культура, кинематография» (5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%);</w:t>
      </w:r>
    </w:p>
    <w:p w:rsidR="003B4E2C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- 07 «Образование» (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2,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%);</w:t>
      </w:r>
    </w:p>
    <w:p w:rsidR="00C06750" w:rsidRPr="00C06750" w:rsidRDefault="00C06750" w:rsidP="00C0675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- 10 «Социальная политика» (47,9%);</w:t>
      </w:r>
    </w:p>
    <w:p w:rsidR="003B4E2C" w:rsidRPr="005934A5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- 12 «Средства массовой информации» (</w:t>
      </w:r>
      <w:r w:rsidR="005934A5"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>47,4</w:t>
      </w: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%); </w:t>
      </w:r>
    </w:p>
    <w:p w:rsidR="003B4E2C" w:rsidRPr="005934A5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>- 11 «Физическая культура и спорт» (</w:t>
      </w:r>
      <w:r w:rsidR="005934A5"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>46,0</w:t>
      </w: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>%);</w:t>
      </w:r>
    </w:p>
    <w:p w:rsidR="003B4E2C" w:rsidRPr="005934A5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>- 0</w:t>
      </w:r>
      <w:r w:rsidR="005934A5"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5934A5"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>Национальная безопасность и правоохранительная деятельность</w:t>
      </w: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>» (</w:t>
      </w:r>
      <w:r w:rsidR="005934A5"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>45,4</w:t>
      </w: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CA2C39" w:rsidRPr="00C361E0" w:rsidRDefault="00CA2C39" w:rsidP="005934A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Проведенный анализ исполнения расходов городского бюджета за 1 </w:t>
      </w:r>
      <w:r w:rsidR="005934A5"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9D1E36"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подразделам классификации расходов </w:t>
      </w:r>
      <w:r w:rsidR="000768C0"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бюджетов </w:t>
      </w: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показал, что из 33 подразделов классификации расходов бюджетов (за исключением подраздела 0111 «Резервные </w:t>
      </w:r>
      <w:r w:rsidR="005934A5">
        <w:rPr>
          <w:rFonts w:ascii="Times New Roman" w:eastAsia="SimSun" w:hAnsi="Times New Roman" w:cs="Times New Roman"/>
          <w:sz w:val="24"/>
          <w:szCs w:val="24"/>
          <w:lang w:eastAsia="ar-SA"/>
        </w:rPr>
        <w:t>фонды»)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356BE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</w:t>
      </w:r>
      <w:r w:rsidR="00356BE4" w:rsidRPr="00356BE4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56BE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</w:t>
      </w:r>
      <w:r w:rsidR="00B72DAD" w:rsidRPr="00356BE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лам </w:t>
      </w:r>
      <w:r w:rsidR="00B72DAD" w:rsidRPr="00C361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составило менее </w:t>
      </w:r>
      <w:r w:rsidR="005934A5" w:rsidRPr="00C361E0">
        <w:rPr>
          <w:rFonts w:ascii="Times New Roman" w:eastAsia="SimSun" w:hAnsi="Times New Roman" w:cs="Times New Roman"/>
          <w:sz w:val="24"/>
          <w:szCs w:val="24"/>
          <w:lang w:eastAsia="ar-SA"/>
        </w:rPr>
        <w:t>35</w:t>
      </w:r>
      <w:r w:rsidRPr="00C361E0">
        <w:rPr>
          <w:rFonts w:ascii="Times New Roman" w:eastAsia="SimSun" w:hAnsi="Times New Roman" w:cs="Times New Roman"/>
          <w:sz w:val="24"/>
          <w:szCs w:val="24"/>
          <w:lang w:eastAsia="ar-SA"/>
        </w:rPr>
        <w:t>,0% соответствующего показателя уточненной сводной бюджетной росписи (за исключением подразделов с нулевым исполнением):</w:t>
      </w:r>
    </w:p>
    <w:p w:rsidR="003E2CDE" w:rsidRPr="00DA67AD" w:rsidRDefault="00303BC9" w:rsidP="00934415">
      <w:pPr>
        <w:suppressAutoHyphens/>
        <w:spacing w:before="120"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</w:t>
      </w:r>
      <w:r w:rsidR="003E2CDE"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="003E2CDE"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>10</w:t>
      </w:r>
    </w:p>
    <w:tbl>
      <w:tblPr>
        <w:tblW w:w="9513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244"/>
        <w:gridCol w:w="709"/>
        <w:gridCol w:w="992"/>
        <w:gridCol w:w="993"/>
        <w:gridCol w:w="1134"/>
      </w:tblGrid>
      <w:tr w:rsidR="004550CD" w:rsidRPr="00691E37" w:rsidTr="00A83E8D">
        <w:trPr>
          <w:trHeight w:val="255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№ пп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РЗ,ПР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FB550A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  <w:r w:rsidR="00F828D1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пункт</w:t>
            </w:r>
          </w:p>
        </w:tc>
      </w:tr>
      <w:tr w:rsidR="004550CD" w:rsidRPr="00691E37" w:rsidTr="00A83E8D">
        <w:trPr>
          <w:trHeight w:val="510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</w:p>
          <w:p w:rsidR="003E2CDE" w:rsidRPr="00DA67AD" w:rsidRDefault="003E2CDE" w:rsidP="009526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952622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F828D1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За 1</w:t>
            </w:r>
          </w:p>
          <w:p w:rsidR="003E2CDE" w:rsidRPr="00DA67AD" w:rsidRDefault="00DA67AD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</w:p>
          <w:p w:rsidR="003E2CDE" w:rsidRPr="00DA67AD" w:rsidRDefault="003E2CDE" w:rsidP="009526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952622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4550CD" w:rsidRPr="00691E37" w:rsidTr="00A83E8D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C361E0" w:rsidRDefault="00FB550A" w:rsidP="00FB55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356BE4" w:rsidRDefault="00FB550A" w:rsidP="002252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356BE4" w:rsidRDefault="00FB550A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356BE4" w:rsidRDefault="00356BE4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356BE4" w:rsidRDefault="00356BE4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356BE4" w:rsidRDefault="00356BE4" w:rsidP="00BD06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-38,7</w:t>
            </w:r>
          </w:p>
        </w:tc>
      </w:tr>
      <w:tr w:rsidR="00A240D1" w:rsidRPr="00691E37" w:rsidTr="00A83E8D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C361E0" w:rsidRDefault="00A240D1" w:rsidP="00FB55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C361E0" w:rsidRDefault="00A240D1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C361E0" w:rsidRDefault="00A240D1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C361E0" w:rsidRDefault="00C361E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C361E0" w:rsidRDefault="00C361E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C361E0" w:rsidRDefault="00BD069E" w:rsidP="00C361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361E0"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,7</w:t>
            </w:r>
          </w:p>
        </w:tc>
      </w:tr>
      <w:tr w:rsidR="00356BE4" w:rsidRPr="00691E37" w:rsidTr="00A83E8D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-65,1</w:t>
            </w:r>
          </w:p>
        </w:tc>
      </w:tr>
      <w:tr w:rsidR="00356BE4" w:rsidRPr="00691E37" w:rsidTr="00A83E8D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356B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0705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-20,3</w:t>
            </w:r>
          </w:p>
        </w:tc>
      </w:tr>
      <w:tr w:rsidR="00356BE4" w:rsidRPr="00691E37" w:rsidTr="00A83E8D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20,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</w:tr>
      <w:tr w:rsidR="00356BE4" w:rsidRPr="00691E37" w:rsidTr="00A83E8D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356B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1301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11,7</w:t>
            </w:r>
          </w:p>
        </w:tc>
      </w:tr>
      <w:tr w:rsidR="00356BE4" w:rsidRPr="00691E37" w:rsidTr="00A83E8D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28,8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C361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+2,5</w:t>
            </w:r>
          </w:p>
        </w:tc>
      </w:tr>
      <w:tr w:rsidR="00356BE4" w:rsidRPr="00691E37" w:rsidTr="00A83E8D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-3,3</w:t>
            </w:r>
          </w:p>
        </w:tc>
      </w:tr>
    </w:tbl>
    <w:p w:rsidR="003E2CDE" w:rsidRPr="00691E37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5612B9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612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="005612B9" w:rsidRPr="005612B9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5612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подразделам исполнение составило свыше </w:t>
      </w:r>
      <w:r w:rsidR="00C361E0" w:rsidRPr="005612B9">
        <w:rPr>
          <w:rFonts w:ascii="Times New Roman" w:eastAsia="SimSun" w:hAnsi="Times New Roman" w:cs="Times New Roman"/>
          <w:sz w:val="24"/>
          <w:szCs w:val="24"/>
          <w:lang w:eastAsia="ar-SA"/>
        </w:rPr>
        <w:t>60</w:t>
      </w:r>
      <w:r w:rsidR="00221C23" w:rsidRPr="005612B9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5612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221C23" w:rsidRPr="005612B9">
        <w:rPr>
          <w:rFonts w:ascii="Times New Roman" w:eastAsia="SimSun" w:hAnsi="Times New Roman" w:cs="Times New Roman"/>
          <w:sz w:val="24"/>
          <w:szCs w:val="24"/>
          <w:lang w:eastAsia="ar-SA"/>
        </w:rPr>
        <w:t>от показателей уточненной сводной бюджетной росписи</w:t>
      </w:r>
      <w:r w:rsidRPr="005612B9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3E2CDE" w:rsidRPr="00DA67AD" w:rsidRDefault="00303BC9" w:rsidP="00303BC9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</w:t>
      </w:r>
      <w:r w:rsidR="003E2CDE"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="003E2CDE"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>11</w:t>
      </w:r>
    </w:p>
    <w:tbl>
      <w:tblPr>
        <w:tblW w:w="942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046"/>
        <w:gridCol w:w="708"/>
        <w:gridCol w:w="993"/>
        <w:gridCol w:w="992"/>
        <w:gridCol w:w="1184"/>
      </w:tblGrid>
      <w:tr w:rsidR="004550CD" w:rsidRPr="00DA67AD" w:rsidTr="009A3539">
        <w:trPr>
          <w:trHeight w:val="255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№ пп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РЗ,ПР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  <w:p w:rsidR="00345DD2" w:rsidRPr="00DA67AD" w:rsidRDefault="00345D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% пункт</w:t>
            </w:r>
          </w:p>
        </w:tc>
      </w:tr>
      <w:tr w:rsidR="004550CD" w:rsidRPr="00691E37" w:rsidTr="009A3539">
        <w:trPr>
          <w:trHeight w:val="51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</w:p>
          <w:p w:rsidR="003E2CDE" w:rsidRPr="00DA67AD" w:rsidRDefault="003E2CDE" w:rsidP="00CC6A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CC6A4F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За 1</w:t>
            </w:r>
          </w:p>
          <w:p w:rsidR="003E2CDE" w:rsidRPr="00DA67AD" w:rsidRDefault="00DA67AD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</w:p>
          <w:p w:rsidR="003E2CDE" w:rsidRPr="00DA67AD" w:rsidRDefault="003E2CDE" w:rsidP="00CC6A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CC6A4F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5612B9" w:rsidRPr="00691E37" w:rsidTr="005612B9">
        <w:trPr>
          <w:trHeight w:val="28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DA67AD" w:rsidRDefault="005612B9" w:rsidP="005612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5612B9" w:rsidRDefault="005612B9" w:rsidP="007832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612B9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5612B9" w:rsidRDefault="005612B9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612B9">
              <w:rPr>
                <w:rFonts w:ascii="Times New Roman" w:eastAsia="Calibri" w:hAnsi="Times New Roman" w:cs="Times New Roman"/>
                <w:sz w:val="14"/>
                <w:szCs w:val="14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5612B9" w:rsidRDefault="005612B9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612B9">
              <w:rPr>
                <w:rFonts w:ascii="Times New Roman" w:eastAsia="Calibri" w:hAnsi="Times New Roman" w:cs="Times New Roman"/>
                <w:sz w:val="14"/>
                <w:szCs w:val="14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5612B9" w:rsidRDefault="005612B9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612B9">
              <w:rPr>
                <w:rFonts w:ascii="Times New Roman" w:eastAsia="Calibri" w:hAnsi="Times New Roman" w:cs="Times New Roman"/>
                <w:sz w:val="14"/>
                <w:szCs w:val="14"/>
              </w:rPr>
              <w:t>49,7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5612B9" w:rsidRDefault="005612B9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612B9">
              <w:rPr>
                <w:rFonts w:ascii="Times New Roman" w:eastAsia="Calibri" w:hAnsi="Times New Roman" w:cs="Times New Roman"/>
                <w:sz w:val="14"/>
                <w:szCs w:val="14"/>
              </w:rPr>
              <w:t>+31,3</w:t>
            </w:r>
          </w:p>
        </w:tc>
      </w:tr>
      <w:tr w:rsidR="005612B9" w:rsidRPr="00691E37" w:rsidTr="005612B9">
        <w:trPr>
          <w:trHeight w:val="28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DA67AD" w:rsidRDefault="005612B9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B86E9D" w:rsidRDefault="005612B9" w:rsidP="007832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86E9D">
              <w:rPr>
                <w:rFonts w:ascii="Times New Roman" w:eastAsia="Calibri" w:hAnsi="Times New Roman" w:cs="Times New Roman"/>
                <w:sz w:val="14"/>
                <w:szCs w:val="14"/>
              </w:rPr>
              <w:t>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B86E9D" w:rsidRDefault="005612B9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86E9D">
              <w:rPr>
                <w:rFonts w:ascii="Times New Roman" w:eastAsia="Calibri" w:hAnsi="Times New Roman" w:cs="Times New Roman"/>
                <w:sz w:val="14"/>
                <w:szCs w:val="14"/>
              </w:rPr>
              <w:t>0408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B86E9D" w:rsidRDefault="005612B9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86E9D">
              <w:rPr>
                <w:rFonts w:ascii="Times New Roman" w:eastAsia="Calibri" w:hAnsi="Times New Roman" w:cs="Times New Roman"/>
                <w:sz w:val="14"/>
                <w:szCs w:val="14"/>
              </w:rPr>
              <w:t>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B86E9D" w:rsidRDefault="005612B9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86E9D">
              <w:rPr>
                <w:rFonts w:ascii="Times New Roman" w:eastAsia="Calibri" w:hAnsi="Times New Roman" w:cs="Times New Roman"/>
                <w:sz w:val="14"/>
                <w:szCs w:val="14"/>
              </w:rPr>
              <w:t>23,8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B86E9D" w:rsidRDefault="005612B9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86E9D">
              <w:rPr>
                <w:rFonts w:ascii="Times New Roman" w:eastAsia="Calibri" w:hAnsi="Times New Roman" w:cs="Times New Roman"/>
                <w:sz w:val="14"/>
                <w:szCs w:val="14"/>
              </w:rPr>
              <w:t>+60,1</w:t>
            </w:r>
          </w:p>
        </w:tc>
      </w:tr>
      <w:tr w:rsidR="005612B9" w:rsidRPr="00691E37" w:rsidTr="009A3539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DA67AD" w:rsidRDefault="005612B9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B86E9D" w:rsidRDefault="005612B9" w:rsidP="002252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86E9D">
              <w:rPr>
                <w:rFonts w:ascii="Times New Roman" w:eastAsia="Calibri" w:hAnsi="Times New Roman" w:cs="Times New Roman"/>
                <w:sz w:val="14"/>
                <w:szCs w:val="1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B86E9D" w:rsidRDefault="005612B9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86E9D">
              <w:rPr>
                <w:rFonts w:ascii="Times New Roman" w:eastAsia="Calibri" w:hAnsi="Times New Roman" w:cs="Times New Roman"/>
                <w:sz w:val="14"/>
                <w:szCs w:val="14"/>
              </w:rPr>
              <w:t>0105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B86E9D" w:rsidRDefault="005612B9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86E9D">
              <w:rPr>
                <w:rFonts w:ascii="Times New Roman" w:eastAsia="Calibri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B86E9D" w:rsidRDefault="005612B9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86E9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B86E9D" w:rsidRDefault="005612B9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86E9D">
              <w:rPr>
                <w:rFonts w:ascii="Times New Roman" w:eastAsia="Calibri" w:hAnsi="Times New Roman" w:cs="Times New Roman"/>
                <w:sz w:val="14"/>
                <w:szCs w:val="14"/>
              </w:rPr>
              <w:t>+100,0</w:t>
            </w:r>
          </w:p>
        </w:tc>
      </w:tr>
    </w:tbl>
    <w:p w:rsidR="005D09C5" w:rsidRPr="00691E37" w:rsidRDefault="005D09C5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DA67AD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>На 20</w:t>
      </w:r>
      <w:r w:rsidR="00FF4873"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бюджетные ассигнования установлены 20 главным распорядителям средств городского бюджета.</w:t>
      </w:r>
    </w:p>
    <w:p w:rsidR="003E2CDE" w:rsidRPr="00DA67AD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Исполнение утвержденных расходов городского бюджета за 1 квартал 20</w:t>
      </w:r>
      <w:r w:rsidR="00FF4873"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разрезе главных распорядителей средств городского бюджета представлено в таблице №12.</w:t>
      </w:r>
    </w:p>
    <w:p w:rsidR="00BB7FFB" w:rsidRPr="00DA67AD" w:rsidRDefault="003E2CDE" w:rsidP="00321CDC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</w:t>
      </w:r>
    </w:p>
    <w:p w:rsidR="003E2CDE" w:rsidRPr="00DA67AD" w:rsidRDefault="003E2CDE" w:rsidP="00321CDC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Таблица № 12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993"/>
        <w:gridCol w:w="992"/>
        <w:gridCol w:w="850"/>
        <w:gridCol w:w="851"/>
        <w:gridCol w:w="992"/>
        <w:gridCol w:w="851"/>
        <w:gridCol w:w="567"/>
      </w:tblGrid>
      <w:tr w:rsidR="004550CD" w:rsidRPr="00691E37" w:rsidTr="00A83E8D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DA67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(ред.</w:t>
            </w:r>
            <w:r w:rsidR="009A5A6C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 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.0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FF4873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</w:t>
            </w:r>
            <w:r w:rsidR="00FF4873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="00FF4873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), тыс.руб. (на 20</w:t>
            </w:r>
            <w:r w:rsidR="00FF4873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DA67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 на 01.0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FF4873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,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Отклонение, тыс.руб.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691E37" w:rsidTr="00A83E8D">
        <w:trPr>
          <w:trHeight w:val="99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DA67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FF4873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DA67AD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ной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росписи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5F71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</w:p>
          <w:p w:rsidR="003E2CDE" w:rsidRPr="00DA67AD" w:rsidRDefault="003E2CDE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FF4873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гр.5-гр.7 (тыс.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гр.8/ гр.7 *100, %</w:t>
            </w:r>
          </w:p>
        </w:tc>
      </w:tr>
      <w:tr w:rsidR="004550CD" w:rsidRPr="00691E37" w:rsidTr="00A83E8D">
        <w:trPr>
          <w:trHeight w:val="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</w:tr>
      <w:tr w:rsidR="002E6C27" w:rsidRPr="00691E37" w:rsidTr="00DC4F7A">
        <w:trPr>
          <w:trHeight w:val="2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Администрации МО «Город Архангельск»  (800)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459 678,1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527 154,1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67 476,0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265 234,5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268 434,2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-3 199,7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-1,2</w:t>
            </w:r>
          </w:p>
        </w:tc>
      </w:tr>
      <w:tr w:rsidR="002E6C27" w:rsidRPr="00691E37" w:rsidTr="00A83E8D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Ломоносовского территориального округа Администрации МО  «Город Архангельск» (801)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22 187,8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43 273,7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21 085,9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8 460,5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5 818,7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2 641,8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45,4</w:t>
            </w:r>
          </w:p>
        </w:tc>
      </w:tr>
      <w:tr w:rsidR="002E6C27" w:rsidRPr="00691E37" w:rsidTr="00A83E8D">
        <w:trPr>
          <w:trHeight w:val="3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 Варавино – Фактория Администрации МО  «Город Архангельск» (802)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11 822,2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16 025,2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4 203,0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4 967,7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3 962,1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1 005,6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25,4</w:t>
            </w:r>
          </w:p>
        </w:tc>
      </w:tr>
      <w:tr w:rsidR="002E6C27" w:rsidRPr="00691E37" w:rsidTr="00A83E8D">
        <w:trPr>
          <w:trHeight w:val="33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Маймаксанского территориального округа Администрации МО  «Город Архангельск» (803)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16 196,3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17 105,1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908,8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5 908,5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8 509,4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-2 600,9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-30,6</w:t>
            </w:r>
          </w:p>
        </w:tc>
      </w:tr>
      <w:tr w:rsidR="002E6C27" w:rsidRPr="00691E37" w:rsidTr="00A83E8D">
        <w:trPr>
          <w:trHeight w:val="46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 Майская горка Администрации МО  «Город Архангельск» (804)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13 592,6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21 021,1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7 428,5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4 633,7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4 184,6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449,1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10,7</w:t>
            </w:r>
          </w:p>
        </w:tc>
      </w:tr>
      <w:tr w:rsidR="002E6C27" w:rsidRPr="00691E37" w:rsidTr="00303BC9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Октябрьского территориального округа Администрации МО «Город Архангельск» (805)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26 275,2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51 348,1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25 072,9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9 320,8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10 200,7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-879,9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-8,6</w:t>
            </w:r>
          </w:p>
        </w:tc>
      </w:tr>
      <w:tr w:rsidR="002E6C27" w:rsidRPr="00691E37" w:rsidTr="00303BC9">
        <w:trPr>
          <w:trHeight w:val="6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Исакогорского и Цигломенского территориальных округов Администрации МО «Город Архангельск»  (806)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16 499,1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54 298,0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37 798,9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7 277,7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5 630,2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1 647,5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29,3</w:t>
            </w:r>
          </w:p>
        </w:tc>
      </w:tr>
      <w:tr w:rsidR="002E6C27" w:rsidRPr="00691E37" w:rsidTr="00A83E8D">
        <w:trPr>
          <w:trHeight w:val="2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Соломбальского территориального округа Администрации МО  «Город Архангельск» (807)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16 001,5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23 080,7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7 079,2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6 427,9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4 741,8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1 686,1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35,6</w:t>
            </w:r>
          </w:p>
        </w:tc>
      </w:tr>
      <w:tr w:rsidR="002E6C27" w:rsidRPr="00691E37" w:rsidTr="00A83E8D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администрация Северного территориального округа Администрации МО «Город Архангельск» (808)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10 481,5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18 185,9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7 704,4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3 600,2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3 581,5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18,7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0,5</w:t>
            </w:r>
          </w:p>
        </w:tc>
      </w:tr>
      <w:tr w:rsidR="002E6C27" w:rsidRPr="00691E37" w:rsidTr="00A83E8D">
        <w:trPr>
          <w:trHeight w:val="1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финансов Администрации МО «Город Архангельск» (809)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682 311,7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654 398,9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-27 912,8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129 032,8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107 065,7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21 967,1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20,5</w:t>
            </w:r>
          </w:p>
        </w:tc>
      </w:tr>
      <w:tr w:rsidR="002E6C27" w:rsidRPr="00691E37" w:rsidTr="00A83E8D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Архангельская городская Дума (812)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49 470,5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49 726,7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256,2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17 238,7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17 447,3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-208,6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-1,2</w:t>
            </w:r>
          </w:p>
        </w:tc>
      </w:tr>
      <w:tr w:rsidR="002E6C27" w:rsidRPr="00691E37" w:rsidTr="00A83E8D">
        <w:trPr>
          <w:trHeight w:val="3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муниципального имущества Администрации  МО «Город Архангельск» (813)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66 285,2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69 834,8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3 549,6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27 798,9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31 001,8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-3 202,9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-10,3</w:t>
            </w:r>
          </w:p>
        </w:tc>
      </w:tr>
      <w:tr w:rsidR="002E6C27" w:rsidRPr="00691E37" w:rsidTr="00A83E8D">
        <w:trPr>
          <w:trHeight w:val="2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образования Администрации МО «Город Архангельск» (815)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5 321 642,9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5 713 839,0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392 196,1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3 175 807,0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2 929 804,9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246 002,1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8,4</w:t>
            </w:r>
          </w:p>
        </w:tc>
      </w:tr>
      <w:tr w:rsidR="002E6C27" w:rsidRPr="00691E37" w:rsidTr="00A83E8D">
        <w:trPr>
          <w:trHeight w:val="4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вопросам семьи, опеки и попечительства Администрации МО «Город Архангельск» (816)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231 292,9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234 284,6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2 991,7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119 936,5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77 637,2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42 299,3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54,5</w:t>
            </w:r>
          </w:p>
        </w:tc>
      </w:tr>
      <w:tr w:rsidR="002E6C27" w:rsidRPr="00691E37" w:rsidTr="00A83E8D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культуры и молодежной политики Администрации МО  «Город Архангельск» (817)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516 844,5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535 392,4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18 547,9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289 489,5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295 654,7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-6 165,2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-2,1</w:t>
            </w:r>
          </w:p>
        </w:tc>
      </w:tr>
      <w:tr w:rsidR="002E6C27" w:rsidRPr="00691E37" w:rsidTr="00A83E8D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физической культуре и спорту Администрации МО «Город Архангельск»  (818)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248 849,1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266 148,9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17 299,8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123 353,3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132 112,9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-8 759,6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-6,6</w:t>
            </w:r>
          </w:p>
        </w:tc>
      </w:tr>
      <w:tr w:rsidR="002E6C27" w:rsidRPr="00691E37" w:rsidTr="00A83E8D">
        <w:trPr>
          <w:trHeight w:val="1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избирательная комиссия МО «Город Архангельск» (819)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4 350,2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4 460,7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1 855,0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1 956,4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-101,4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-5,2</w:t>
            </w:r>
          </w:p>
        </w:tc>
      </w:tr>
      <w:tr w:rsidR="002E6C27" w:rsidRPr="00691E37" w:rsidTr="00A83E8D">
        <w:trPr>
          <w:trHeight w:val="2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контрольно-счетная палата МО «Город Архангельск» (820)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13 008,5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13 008,5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5 540,4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5 632,3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-91,9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-1,6</w:t>
            </w:r>
          </w:p>
        </w:tc>
      </w:tr>
      <w:tr w:rsidR="002E6C27" w:rsidRPr="00691E37" w:rsidTr="00A83E8D">
        <w:trPr>
          <w:trHeight w:val="2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городского хозяйства Администрации МО «Город Архангельск» (821)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647 446,4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700 843,7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53 397,3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273 861,8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219 420,6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54 441,2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24,8</w:t>
            </w:r>
          </w:p>
        </w:tc>
      </w:tr>
      <w:tr w:rsidR="002E6C27" w:rsidRPr="00691E37" w:rsidTr="00A83E8D">
        <w:trPr>
          <w:trHeight w:val="2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транспорта, строительства и городской инфраструктуры Администрации МО «Город Архангельск» (822)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2 547 402,7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3 404 668,1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857 265,4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1 197 173,1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510 670,3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686 502,8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134,4</w:t>
            </w:r>
          </w:p>
        </w:tc>
      </w:tr>
      <w:tr w:rsidR="002E6C27" w:rsidRPr="00A83E8D" w:rsidTr="00A83E8D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A83E8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10 921 638,9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2E6C27" w:rsidP="00A83E8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12 418 098,</w:t>
            </w:r>
            <w:r w:rsidR="00A83E8D"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2E6C27" w:rsidP="00A83E8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+1 496 459,</w:t>
            </w:r>
            <w:r w:rsidR="00A83E8D"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2E6C27" w:rsidP="002E6C2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5 676 918,5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4 643 467,3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2E6C27" w:rsidP="002E6C2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+1 033 451,2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+22,3</w:t>
            </w:r>
          </w:p>
        </w:tc>
      </w:tr>
    </w:tbl>
    <w:p w:rsidR="003E2CDE" w:rsidRPr="00691E37" w:rsidRDefault="003E2CDE" w:rsidP="003E2CDE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42791B" w:rsidRDefault="003E2CDE" w:rsidP="00B3061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>Основная</w:t>
      </w:r>
      <w:r w:rsidR="00C64940"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доля в общем объеме исполнения</w:t>
      </w:r>
      <w:r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городского бюджета за 1 </w:t>
      </w:r>
      <w:r w:rsidR="00841A20"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20</w:t>
      </w:r>
      <w:r w:rsidR="00D259A1"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приходится </w:t>
      </w:r>
      <w:r w:rsidRPr="0042791B">
        <w:rPr>
          <w:rFonts w:ascii="Times New Roman" w:eastAsia="SimSun" w:hAnsi="Times New Roman" w:cs="Times New Roman"/>
          <w:sz w:val="24"/>
          <w:szCs w:val="24"/>
          <w:lang w:eastAsia="ar-SA"/>
        </w:rPr>
        <w:t>на департамент образования Администрации МО «Город Архангельск» (</w:t>
      </w:r>
      <w:r w:rsidR="0042791B" w:rsidRPr="0042791B">
        <w:rPr>
          <w:rFonts w:ascii="Times New Roman" w:eastAsia="SimSun" w:hAnsi="Times New Roman" w:cs="Times New Roman"/>
          <w:sz w:val="24"/>
          <w:szCs w:val="24"/>
          <w:lang w:eastAsia="ar-SA"/>
        </w:rPr>
        <w:t>55,9</w:t>
      </w:r>
      <w:r w:rsidRPr="0042791B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3E2CDE" w:rsidRPr="0078322A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83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841A20" w:rsidRPr="0078322A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783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316587" w:rsidRPr="0078322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783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 1</w:t>
      </w:r>
      <w:r w:rsidR="0078322A" w:rsidRPr="0078322A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783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главных распорядителей  средств городского бюджета расходы исполнены ниже среднего уровня (</w:t>
      </w:r>
      <w:r w:rsidR="0078322A" w:rsidRPr="0078322A">
        <w:rPr>
          <w:rFonts w:ascii="Times New Roman" w:eastAsia="SimSun" w:hAnsi="Times New Roman" w:cs="Times New Roman"/>
          <w:sz w:val="24"/>
          <w:szCs w:val="24"/>
          <w:lang w:eastAsia="ar-SA"/>
        </w:rPr>
        <w:t>45,7</w:t>
      </w:r>
      <w:r w:rsidR="00C64940" w:rsidRPr="0078322A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783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3481A" w:rsidRPr="0078322A">
        <w:rPr>
          <w:rFonts w:ascii="Times New Roman" w:eastAsia="SimSun" w:hAnsi="Times New Roman" w:cs="Times New Roman"/>
          <w:sz w:val="24"/>
          <w:szCs w:val="24"/>
          <w:lang w:eastAsia="ar-SA"/>
        </w:rPr>
        <w:t>показателя уточненной сводной бюджетной росписи</w:t>
      </w:r>
      <w:r w:rsidR="00C64940" w:rsidRPr="0078322A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78322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E2CDE" w:rsidRPr="00447C58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47C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Главные распорядители средств городского бюджета, по которым за 1 </w:t>
      </w:r>
      <w:r w:rsidR="00841A20" w:rsidRPr="00447C58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447C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354D27" w:rsidRPr="00447C5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447C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</w:t>
      </w:r>
      <w:r w:rsidR="00DC4F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показателей </w:t>
      </w:r>
      <w:r w:rsidRPr="00447C58">
        <w:rPr>
          <w:rFonts w:ascii="Times New Roman" w:eastAsia="SimSun" w:hAnsi="Times New Roman" w:cs="Times New Roman"/>
          <w:sz w:val="24"/>
          <w:szCs w:val="24"/>
          <w:lang w:eastAsia="ar-SA"/>
        </w:rPr>
        <w:t>ут</w:t>
      </w:r>
      <w:r w:rsidR="00DC4F7A">
        <w:rPr>
          <w:rFonts w:ascii="Times New Roman" w:eastAsia="SimSun" w:hAnsi="Times New Roman" w:cs="Times New Roman"/>
          <w:sz w:val="24"/>
          <w:szCs w:val="24"/>
          <w:lang w:eastAsia="ar-SA"/>
        </w:rPr>
        <w:t>очненной сводной бюджетной росписи</w:t>
      </w:r>
      <w:r w:rsidRPr="00447C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сложилось наиболее низкое, приведены в таблице № 13.</w:t>
      </w:r>
    </w:p>
    <w:p w:rsidR="003E2CDE" w:rsidRPr="00447C58" w:rsidRDefault="00303BC9" w:rsidP="00303BC9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</w:t>
      </w:r>
      <w:r w:rsidR="003E2CDE" w:rsidRPr="00447C58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 w:rsidRPr="00447C58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="003E2CDE" w:rsidRPr="00447C58">
        <w:rPr>
          <w:rFonts w:ascii="Times New Roman" w:eastAsia="SimSun" w:hAnsi="Times New Roman" w:cs="Times New Roman"/>
          <w:sz w:val="16"/>
          <w:szCs w:val="16"/>
          <w:lang w:eastAsia="ar-SA"/>
        </w:rPr>
        <w:t>13</w:t>
      </w:r>
    </w:p>
    <w:tbl>
      <w:tblPr>
        <w:tblW w:w="9503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498"/>
        <w:gridCol w:w="1134"/>
        <w:gridCol w:w="1134"/>
        <w:gridCol w:w="1276"/>
      </w:tblGrid>
      <w:tr w:rsidR="004550CD" w:rsidRPr="00691E37" w:rsidTr="00DC4F7A">
        <w:trPr>
          <w:trHeight w:val="345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447C58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№ пп</w:t>
            </w:r>
          </w:p>
        </w:tc>
        <w:tc>
          <w:tcPr>
            <w:tcW w:w="5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447C58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447C58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447C58" w:rsidRDefault="003E2CDE" w:rsidP="008A49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8A4957"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8A4957" w:rsidRPr="00447C58" w:rsidRDefault="008A4957" w:rsidP="008A49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% пункт</w:t>
            </w:r>
          </w:p>
        </w:tc>
      </w:tr>
      <w:tr w:rsidR="004550CD" w:rsidRPr="00691E37" w:rsidTr="00DC4F7A">
        <w:trPr>
          <w:trHeight w:val="133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447C58" w:rsidRDefault="003E2CDE" w:rsidP="00447C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447C58"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354D27"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447C58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 w:rsidR="00447C58"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</w:p>
          <w:p w:rsidR="003E2CDE" w:rsidRPr="00447C58" w:rsidRDefault="003E2CDE" w:rsidP="00354D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354D27"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4550CD" w:rsidRPr="00691E37" w:rsidTr="00DC4F7A">
        <w:trPr>
          <w:trHeight w:val="29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102727" w:rsidRDefault="0033481A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102727" w:rsidRDefault="0078322A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Исакогорского и Цигломенского территориальных округов Администрации МО «Город Архангельск»  (806)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102727" w:rsidRDefault="0078322A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102727" w:rsidRDefault="0078322A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102727" w:rsidRDefault="00102727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-10,9</w:t>
            </w:r>
          </w:p>
        </w:tc>
      </w:tr>
      <w:tr w:rsidR="00102727" w:rsidRPr="00691E37" w:rsidTr="00DC4F7A">
        <w:trPr>
          <w:trHeight w:val="29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27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27" w:rsidRPr="00102727" w:rsidRDefault="001027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Октябрьского территориального округа Администрации МО «Город Архангельск» (805)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727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727" w:rsidRPr="00102727" w:rsidRDefault="00102727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27" w:rsidRPr="00102727" w:rsidRDefault="00102727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-2,6</w:t>
            </w:r>
          </w:p>
        </w:tc>
      </w:tr>
      <w:tr w:rsidR="004550CD" w:rsidRPr="00691E37" w:rsidTr="00DC4F7A">
        <w:trPr>
          <w:trHeight w:val="13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102727" w:rsidRDefault="0033481A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Ломоносовского территориального округа Администрации города Архангельска (801)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102727" w:rsidRDefault="0033481A" w:rsidP="001027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102727"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712922"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  <w:r w:rsidR="00102727"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,9</w:t>
            </w:r>
          </w:p>
        </w:tc>
      </w:tr>
      <w:tr w:rsidR="00102727" w:rsidRPr="00691E37" w:rsidTr="00DC4F7A">
        <w:trPr>
          <w:trHeight w:val="13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27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27" w:rsidRPr="00102727" w:rsidRDefault="001027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финансов Администрации МО «Город Архангельск» (809)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727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727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27" w:rsidRPr="00102727" w:rsidRDefault="00102727" w:rsidP="001027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+2,5</w:t>
            </w:r>
          </w:p>
        </w:tc>
      </w:tr>
      <w:tr w:rsidR="0078322A" w:rsidRPr="00691E37" w:rsidTr="00DC4F7A">
        <w:trPr>
          <w:trHeight w:val="13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2A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2A" w:rsidRPr="00102727" w:rsidRDefault="001027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Северного территориального округа Администрации МО «Город Архангельск» (808)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2A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2A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2A" w:rsidRPr="00102727" w:rsidRDefault="00102727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+2,3</w:t>
            </w:r>
          </w:p>
        </w:tc>
      </w:tr>
    </w:tbl>
    <w:p w:rsidR="003E2CDE" w:rsidRPr="00691E37" w:rsidRDefault="003E2CDE" w:rsidP="003E2CDE">
      <w:pPr>
        <w:suppressAutoHyphens/>
        <w:spacing w:after="0" w:line="100" w:lineRule="atLeas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6F497E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расходов городского бюджета за 1 </w:t>
      </w:r>
      <w:r w:rsidR="006F497E"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712922"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соответствующим периодом прошлого года характеризуются следующими данными:</w:t>
      </w:r>
    </w:p>
    <w:p w:rsidR="007C749C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990C6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Администрации МО «Город Архангельск» </w:t>
      </w:r>
      <w:r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у</w:t>
      </w:r>
      <w:r w:rsidR="00990C6E"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на </w:t>
      </w:r>
      <w:r w:rsidR="00990C6E"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>3 199,7</w:t>
      </w:r>
      <w:r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990C6E"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>1,2</w:t>
      </w:r>
      <w:r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в т.ч. за счет </w:t>
      </w:r>
      <w:r w:rsidR="00D628A4" w:rsidRPr="00D62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уменьшения расходов по подразделам 0113 «Другие общегосударственные вопросы» на сумму 3 139,3 тыс.руб. или 4,0%, 0412 «Другие вопросы в области национальной экономики» на 19,7 тыс.руб. или 12,7%, 0501 «Жилищное хозяйство» на 7 742,1 тыс.руб. </w:t>
      </w:r>
      <w:r w:rsidR="00D628A4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12,9%, 0705 «Профессиональная подготовка, переподготовка и повышение квалификации» </w:t>
      </w:r>
      <w:r w:rsidR="00714344">
        <w:rPr>
          <w:rFonts w:ascii="Times New Roman" w:eastAsia="SimSun" w:hAnsi="Times New Roman" w:cs="Times New Roman"/>
          <w:sz w:val="24"/>
          <w:szCs w:val="24"/>
          <w:lang w:eastAsia="ar-SA"/>
        </w:rPr>
        <w:t>на</w:t>
      </w:r>
      <w:r w:rsidR="00D628A4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239,0 тыс.руб. или 61,8%, 1003 «Социальное обеспечение населения» </w:t>
      </w:r>
      <w:r w:rsidR="00714344">
        <w:rPr>
          <w:rFonts w:ascii="Times New Roman" w:eastAsia="SimSun" w:hAnsi="Times New Roman" w:cs="Times New Roman"/>
          <w:sz w:val="24"/>
          <w:szCs w:val="24"/>
          <w:lang w:eastAsia="ar-SA"/>
        </w:rPr>
        <w:t>на</w:t>
      </w:r>
      <w:r w:rsidR="00D628A4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96,5 тыс.руб. или 55,7%</w:t>
      </w:r>
      <w:r w:rsidR="00FC002F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, 1004 «Охрана семьи и детства» на 0,6 тыс.руб. или 9,0% и 1202 «Периодическая печать и издательства»</w:t>
      </w:r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FC002F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685</w:t>
      </w:r>
      <w:r w:rsidR="00FC002F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FC002F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37,4%, и увеличения расходов по подразделам 0102 «Функционирование высшего должностного лица субъекта Российской Федерации и муниципального образования» на 169,8 тыс.руб. или 12,8%,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6 873,8 тыс.руб. или 6,5</w:t>
      </w:r>
      <w:r w:rsidR="007C749C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7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</w:t>
      </w:r>
      <w:r w:rsidR="007C749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49C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0309 «Защита населения и территории от чрезвычайных ситуаций природного и техногенного характера, гражданская оборона» на 2 012,7 тыс.руб. или 16,7</w:t>
      </w:r>
      <w:r w:rsidR="007C749C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3E2CDE" w:rsidRPr="007C749C" w:rsidRDefault="007C749C" w:rsidP="007C749C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Кроме того, в 1 полугодии 2020 года </w:t>
      </w:r>
      <w:r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исполнены расходы по подразделу </w:t>
      </w:r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0105 «Судебная система»</w:t>
      </w:r>
      <w:r w:rsid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117,5 тыс.руб.</w:t>
      </w:r>
      <w:r w:rsidR="00714344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>0503 «Благоустройство» на 2 400,0 тыс.руб.</w:t>
      </w:r>
      <w:r w:rsidR="007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0707 «</w:t>
      </w:r>
      <w:r w:rsidR="00CA75BF" w:rsidRPr="00CA75BF">
        <w:rPr>
          <w:rFonts w:ascii="Times New Roman" w:eastAsia="SimSun" w:hAnsi="Times New Roman" w:cs="Times New Roman"/>
          <w:sz w:val="24"/>
          <w:szCs w:val="24"/>
          <w:lang w:eastAsia="ar-SA"/>
        </w:rPr>
        <w:t>Молодежная политика</w:t>
      </w:r>
      <w:r w:rsidR="00CA75BF">
        <w:rPr>
          <w:rFonts w:ascii="Times New Roman" w:eastAsia="SimSun" w:hAnsi="Times New Roman" w:cs="Times New Roman"/>
          <w:sz w:val="24"/>
          <w:szCs w:val="24"/>
          <w:lang w:eastAsia="ar-SA"/>
        </w:rPr>
        <w:t>» на сумму 149,4 тыс.руб.</w:t>
      </w:r>
      <w:r w:rsidR="00DD5DEE"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D1AD5"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3E2CDE"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соответствующем периоде прошлого года ана</w:t>
      </w:r>
      <w:r w:rsidR="00CC0522">
        <w:rPr>
          <w:rFonts w:ascii="Times New Roman" w:eastAsia="SimSun" w:hAnsi="Times New Roman" w:cs="Times New Roman"/>
          <w:sz w:val="24"/>
          <w:szCs w:val="24"/>
          <w:lang w:eastAsia="ar-SA"/>
        </w:rPr>
        <w:t>логичные расходы отсутствовали);</w:t>
      </w:r>
      <w:r w:rsidR="003E2CDE"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3E2CDE" w:rsidRPr="00CC0522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CC052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администрациям территориальных округов Администрации МО «Город Архангельск»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0C06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по 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>расход</w:t>
      </w:r>
      <w:r w:rsidR="000F0C06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C0522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увеличено 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CC0522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>3 9</w:t>
      </w:r>
      <w:r w:rsidR="002856AE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CC0522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>8,0</w:t>
      </w:r>
      <w:r w:rsidR="00222116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(с </w:t>
      </w:r>
      <w:r w:rsidR="00082A81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46 629,0 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до </w:t>
      </w:r>
      <w:r w:rsidR="00082A81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50 597,0 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тыс.руб.) или на </w:t>
      </w:r>
      <w:r w:rsidR="00CC0522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>8,5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0B4AB4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1B0E6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финансов Администрации МО «Город Архангельск»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AA0749"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74742E">
        <w:rPr>
          <w:rFonts w:ascii="Times New Roman" w:eastAsia="SimSun" w:hAnsi="Times New Roman" w:cs="Times New Roman"/>
          <w:sz w:val="24"/>
          <w:szCs w:val="24"/>
          <w:lang w:eastAsia="ar-SA"/>
        </w:rPr>
        <w:t>величе</w:t>
      </w:r>
      <w:r w:rsidR="00232134"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>ны</w:t>
      </w:r>
      <w:r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на </w:t>
      </w:r>
      <w:r w:rsidR="001B0E6A"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74742E">
        <w:rPr>
          <w:rFonts w:ascii="Times New Roman" w:eastAsia="SimSun" w:hAnsi="Times New Roman" w:cs="Times New Roman"/>
          <w:sz w:val="24"/>
          <w:szCs w:val="24"/>
          <w:lang w:eastAsia="ar-SA"/>
        </w:rPr>
        <w:t>1 967</w:t>
      </w:r>
      <w:r w:rsidR="001B0E6A"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74742E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AA0749"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на </w:t>
      </w:r>
      <w:r w:rsidR="001B0E6A"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74742E">
        <w:rPr>
          <w:rFonts w:ascii="Times New Roman" w:eastAsia="SimSun" w:hAnsi="Times New Roman" w:cs="Times New Roman"/>
          <w:sz w:val="24"/>
          <w:szCs w:val="24"/>
          <w:lang w:eastAsia="ar-SA"/>
        </w:rPr>
        <w:t>0,5</w:t>
      </w:r>
      <w:r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74742E" w:rsidRPr="001B549D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 расходов по подразделам 0106 «Обеспечение деятельности финансовых, налоговых и таможенных органов и органов финансового (финансово-бюджетного) надзора» на сумму 1 085,9 тыс.руб. или 6,5%, 1004 «Охрана семьи и детства» на 1,1 тыс.руб. или 73,3%</w:t>
      </w:r>
      <w:r w:rsidR="0074742E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74742E" w:rsidRPr="0074742E">
        <w:rPr>
          <w:rFonts w:ascii="Times New Roman" w:eastAsia="SimSun" w:hAnsi="Times New Roman" w:cs="Times New Roman"/>
          <w:sz w:val="24"/>
          <w:szCs w:val="24"/>
          <w:lang w:eastAsia="ar-SA"/>
        </w:rPr>
        <w:t>и 1301 «Обслуживание государственного внутреннего и муниципального долга» на сумму 36 512,4 тыс.руб. или в 2,3 раза</w:t>
      </w:r>
      <w:r w:rsidR="007474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74742E" w:rsidRPr="001B549D">
        <w:rPr>
          <w:rFonts w:ascii="Times New Roman" w:eastAsia="SimSun" w:hAnsi="Times New Roman" w:cs="Times New Roman"/>
          <w:sz w:val="24"/>
          <w:szCs w:val="24"/>
          <w:lang w:eastAsia="ar-SA"/>
        </w:rPr>
        <w:t>за счет</w:t>
      </w:r>
      <w:r w:rsidR="0074742E"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уменьшения расходов по подразделам 0113 «Другие общегосударственные вопросы» на 15 534,5 тыс.руб. или 25,0%, 0705 «Профессиональная подготовка, переподготовка и повышение квалификации» на 97,8 тыс.руб. или на 90,6</w:t>
      </w:r>
      <w:r w:rsidR="0074742E" w:rsidRPr="001B549D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F0476B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0B4AB4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01C4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по Архангельской городской Думе </w:t>
      </w:r>
      <w:r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>расходы</w:t>
      </w:r>
      <w:r w:rsidRPr="00201C4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="005715A0"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уменьшены </w:t>
      </w:r>
      <w:r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AA344C"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201C47"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AA344C"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201C47"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201C47"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>1,2</w:t>
      </w:r>
      <w:r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в </w:t>
      </w:r>
      <w:r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>основном за счет у</w:t>
      </w:r>
      <w:r w:rsidR="00201C47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расходов </w:t>
      </w:r>
      <w:r w:rsidR="00201C47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0113 «Другие общегосударственные вопросы» на сумму 844,4 тыс.руб. или 38,2% и увеличения расходов по подразделу 0103 на выплаты персоналу в целях обеспечения выполнения функций государственными (муниципальными) органами на сумму 636,2 тыс.руб. или 4,2%. </w:t>
      </w:r>
      <w:r w:rsidR="005732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D665D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в 1 полугодии 2020 года </w:t>
      </w:r>
      <w:r w:rsidR="0057320A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отсутствовали</w:t>
      </w:r>
      <w:r w:rsidR="0057320A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7320A">
        <w:rPr>
          <w:rFonts w:ascii="Times New Roman" w:eastAsia="SimSun" w:hAnsi="Times New Roman" w:cs="Times New Roman"/>
          <w:sz w:val="24"/>
          <w:szCs w:val="24"/>
          <w:lang w:eastAsia="ar-SA"/>
        </w:rPr>
        <w:t>расходы</w:t>
      </w:r>
      <w:r w:rsidR="0057320A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D665D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1004 «Охрана семьи и детства» (в соответствующем периоде прошлого года аналогичные </w:t>
      </w:r>
      <w:r w:rsidR="005732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составили 0,4 </w:t>
      </w:r>
      <w:proofErr w:type="spellStart"/>
      <w:r w:rsidR="0057320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57320A">
        <w:rPr>
          <w:rFonts w:ascii="Times New Roman" w:eastAsia="SimSun" w:hAnsi="Times New Roman" w:cs="Times New Roman"/>
          <w:sz w:val="24"/>
          <w:szCs w:val="24"/>
          <w:lang w:eastAsia="ar-SA"/>
        </w:rPr>
        <w:t>.);</w:t>
      </w:r>
      <w:r w:rsidR="00AD665D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082A81" w:rsidRPr="000B4AB4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2A8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департаменту муниципального имущества Администрации МО «Город Архангельск»</w:t>
      </w:r>
      <w:r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F1075"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082A81"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расходы на </w:t>
      </w:r>
      <w:r w:rsidR="00082A81"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>3 202,9</w:t>
      </w:r>
      <w:r w:rsidR="003F1075"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на </w:t>
      </w:r>
      <w:r w:rsidR="00082A81"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>10</w:t>
      </w:r>
      <w:r w:rsidR="003F1075"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>,3</w:t>
      </w:r>
      <w:r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3F1075"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082A81"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расходов по </w:t>
      </w:r>
      <w:r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подразделу 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0113 «Другие общегосударственные вопросы» на сумму 3 259,6 тыс.руб. или на 10,5% и подразделу 1004 «Охрана семьи и детства» на сумму 0,2 тыс.руб. или 10,0%</w:t>
      </w:r>
      <w:r w:rsid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увеличены расходы по подразделу 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0705 «Профессиональная подготовка, переподготовка и повышение квалификации» в сумме 5</w:t>
      </w:r>
      <w:r w:rsidR="0039186E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0B4AB4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</w:t>
      </w:r>
      <w:r w:rsid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12,5 раз.</w:t>
      </w:r>
      <w:r w:rsidR="000B4AB4" w:rsidRPr="000B4AB4">
        <w:t xml:space="preserve"> </w:t>
      </w:r>
      <w:r w:rsidR="00540DFD">
        <w:t xml:space="preserve"> 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в 1 полугодии 2020 года исполнены расходы по подразделу </w:t>
      </w:r>
      <w:r w:rsidR="000B4AB4">
        <w:rPr>
          <w:rFonts w:ascii="Times New Roman" w:eastAsia="SimSun" w:hAnsi="Times New Roman" w:cs="Times New Roman"/>
          <w:sz w:val="24"/>
          <w:szCs w:val="24"/>
          <w:lang w:eastAsia="ar-SA"/>
        </w:rPr>
        <w:t>0501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«Жилищное хозяйство» на </w:t>
      </w:r>
      <w:r w:rsidR="000B4AB4">
        <w:rPr>
          <w:rFonts w:ascii="Times New Roman" w:eastAsia="SimSun" w:hAnsi="Times New Roman" w:cs="Times New Roman"/>
          <w:sz w:val="24"/>
          <w:szCs w:val="24"/>
          <w:lang w:eastAsia="ar-SA"/>
        </w:rPr>
        <w:t>1,9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(в соответствующем периоде прошлого года аналогичные расходы отсутствовали);</w:t>
      </w:r>
    </w:p>
    <w:p w:rsidR="0064130F" w:rsidRPr="00AC318B" w:rsidRDefault="0064130F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B4AB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по департаменту образования Администрации МО «Город Архангельск» </w:t>
      </w:r>
      <w:r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расходы на 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246 002,1 </w:t>
      </w:r>
      <w:r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на 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8,4</w:t>
      </w:r>
      <w:r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 увеличения расходов по подраздел</w:t>
      </w:r>
      <w:r w:rsidR="00515FD2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70</w:t>
      </w:r>
      <w:r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1 «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Дошкольное образование</w:t>
      </w:r>
      <w:r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153A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сумму </w:t>
      </w:r>
      <w:r w:rsidR="000B4AB4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116 671,7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0B4AB4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8,5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%, 0702 «Общее образование» на 1</w:t>
      </w:r>
      <w:r w:rsidR="000B4AB4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58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4AB4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276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0B4AB4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0B4AB4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11,8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0703 «Дополнительное образование детей» на 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9 594,0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10,5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107285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уменьшены расходы по подразделам 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0705 «Профессиональная подготовка, переподготовка и повышение квалификации» на </w:t>
      </w:r>
      <w:r w:rsidR="00AC318B">
        <w:rPr>
          <w:rFonts w:ascii="Times New Roman" w:eastAsia="SimSun" w:hAnsi="Times New Roman" w:cs="Times New Roman"/>
          <w:sz w:val="24"/>
          <w:szCs w:val="24"/>
          <w:lang w:eastAsia="ar-SA"/>
        </w:rPr>
        <w:t>3,5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16</w:t>
      </w:r>
      <w:r w:rsidR="00AC318B">
        <w:rPr>
          <w:rFonts w:ascii="Times New Roman" w:eastAsia="SimSun" w:hAnsi="Times New Roman" w:cs="Times New Roman"/>
          <w:sz w:val="24"/>
          <w:szCs w:val="24"/>
          <w:lang w:eastAsia="ar-SA"/>
        </w:rPr>
        <w:t>,7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%, 0709 «Другие вопросы в области образования» на 439,9</w:t>
      </w:r>
      <w:r w:rsidR="009D26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D26B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9D26B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1,3%</w:t>
      </w:r>
      <w:r w:rsidR="009D26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1004 «Охрана семьи и детства» на сумму 16 069,0 тыс.руб. или на 26,8%</w:t>
      </w:r>
      <w:r w:rsidR="00AC318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540D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D4FED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1 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полугодии</w:t>
      </w:r>
      <w:r w:rsidR="004D4FED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расходы по подразделу 0707 «Молодежная политика» отсутствовали 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(в соответствующем периоде прошлого года аналогичные расходы составили 22 027,4 тыс.руб.)</w:t>
      </w:r>
      <w:r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E2CDE" w:rsidRPr="00514344" w:rsidRDefault="001F5334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259F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="003E2CDE" w:rsidRPr="001259F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вопросам семьи, опеки и попечительства Администрации МО «Город Архангельск»</w:t>
      </w:r>
      <w:r w:rsidR="003E2CDE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увеличены расходы на </w:t>
      </w:r>
      <w:r w:rsidR="001259FF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42 299,3</w:t>
      </w:r>
      <w:r w:rsidR="00795D19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2CDE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на </w:t>
      </w:r>
      <w:r w:rsidR="001259FF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795D19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4,</w:t>
      </w:r>
      <w:r w:rsidR="001259FF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3E2CDE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 увеличения расходов по подраздел</w:t>
      </w:r>
      <w:r w:rsidR="00DB2F0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3E2CDE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85AF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1001 «Пенсионное обеспечение» на сумму </w:t>
      </w:r>
      <w:r w:rsidR="001259FF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384,5</w:t>
      </w:r>
      <w:r w:rsidR="00585AF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1259FF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2,</w:t>
      </w:r>
      <w:r w:rsidR="00585AF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1%, 1003 «Социальное обеспечение населения» на сумму </w:t>
      </w:r>
      <w:r w:rsidR="001259FF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5 170,9</w:t>
      </w:r>
      <w:r w:rsidR="00585AF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1259FF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в 5,1 раз</w:t>
      </w:r>
      <w:r w:rsidR="00E776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3E2CDE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1004 «Охрана</w:t>
      </w:r>
      <w:r w:rsidR="004F3F7C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семьи и детства» на сумму </w:t>
      </w:r>
      <w:r w:rsidR="001259FF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32 385</w:t>
      </w:r>
      <w:r w:rsidR="00795D19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,4 </w:t>
      </w:r>
      <w:r w:rsidR="003E2CDE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</w:t>
      </w:r>
      <w:r w:rsidR="004065F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в 2,</w:t>
      </w:r>
      <w:r w:rsidR="001259FF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4065F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="00E776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DB2F05" w:rsidRPr="007B3E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1006 «Другие вопросы в области социальной политики» на сумму </w:t>
      </w:r>
      <w:r w:rsidR="007B3E9F" w:rsidRPr="007B3E9F">
        <w:rPr>
          <w:rFonts w:ascii="Times New Roman" w:eastAsia="SimSun" w:hAnsi="Times New Roman" w:cs="Times New Roman"/>
          <w:sz w:val="24"/>
          <w:szCs w:val="24"/>
          <w:lang w:eastAsia="ar-SA"/>
        </w:rPr>
        <w:t>4 358,5</w:t>
      </w:r>
      <w:r w:rsidR="00DB2F05" w:rsidRPr="007B3E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7B3E9F" w:rsidRPr="007B3E9F">
        <w:rPr>
          <w:rFonts w:ascii="Times New Roman" w:eastAsia="SimSun" w:hAnsi="Times New Roman" w:cs="Times New Roman"/>
          <w:sz w:val="24"/>
          <w:szCs w:val="24"/>
          <w:lang w:eastAsia="ar-SA"/>
        </w:rPr>
        <w:t>15,5</w:t>
      </w:r>
      <w:r w:rsidR="00DB2F05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4D4FED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В 1 </w:t>
      </w:r>
      <w:r w:rsidR="007B3E9F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полугодии</w:t>
      </w:r>
      <w:r w:rsidR="004D4FED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расходы по подраздел</w:t>
      </w:r>
      <w:r w:rsidR="007B3E9F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4D4FED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0707 «Молодежная политика» отсутствовали аналогично расходам соответствующего периода прошлого года</w:t>
      </w:r>
      <w:r w:rsidR="003E2CDE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96335E" w:rsidRPr="0096335E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34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культуры и молодежной политики Администрации МО «Город Архангельск»</w:t>
      </w:r>
      <w:r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14344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уменьшены </w:t>
      </w:r>
      <w:r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на </w:t>
      </w:r>
      <w:r w:rsidR="00514344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>6 165,2</w:t>
      </w:r>
      <w:r w:rsidR="00FB7C85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на </w:t>
      </w:r>
      <w:r w:rsidR="00514344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217C06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FB7C85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в т.ч. за счет расходов по </w:t>
      </w:r>
      <w:r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подразделам </w:t>
      </w:r>
      <w:r w:rsidR="0051434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0801 «Культура» на </w:t>
      </w:r>
      <w:r w:rsidR="00153A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сумму </w:t>
      </w:r>
      <w:r w:rsidR="0051434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7 627,8 </w:t>
      </w:r>
      <w:proofErr w:type="spellStart"/>
      <w:r w:rsidR="0051434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51434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3,9%, 0804 «Другие вопросы в области культуры, кинематографии» на 701,7 тыс.руб. или 11,4%, и увеличения расходов по подразделам 0703 «Дополнительное образование детей» </w:t>
      </w:r>
      <w:r w:rsidR="0096335E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на</w:t>
      </w:r>
      <w:r w:rsidR="0051434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6335E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1 377,1</w:t>
      </w:r>
      <w:r w:rsidR="0051434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96335E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1,4</w:t>
      </w:r>
      <w:r w:rsidR="0051434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96335E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0707 «Молодежная политика» на 810,9 тыс.руб. или в 6,9 раз.</w:t>
      </w:r>
      <w:r w:rsidR="00313C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32EC1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</w:t>
      </w:r>
      <w:r w:rsidR="0096335E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полугодии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232EC1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</w:t>
      </w:r>
      <w:r w:rsidR="00D23799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ие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0C06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расходов 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</w:t>
      </w:r>
      <w:r w:rsidR="007F42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0705 «Профессиональная подготовка, переподго</w:t>
      </w:r>
      <w:r w:rsidR="00D23799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товка и повышение квалификации»,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6335E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0709 «Другие вопросы в области образования»</w:t>
      </w:r>
      <w:r w:rsidR="007F42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23799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</w:t>
      </w:r>
      <w:r w:rsidR="007F42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1004 «Охрана семьи и детства» </w:t>
      </w:r>
      <w:r w:rsidR="00D23799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отсутствовало</w:t>
      </w:r>
      <w:r w:rsidR="007F42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(в соответствующем периоде прошлого года </w:t>
      </w:r>
      <w:r w:rsidR="004F3F7C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по данным подразделам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</w:t>
      </w:r>
      <w:r w:rsidR="00D23799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DF738C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14,3 тыс.руб., 9</w:t>
      </w:r>
      <w:r w:rsidR="0096335E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DF738C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 0,</w:t>
      </w:r>
      <w:r w:rsidR="0096335E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DF738C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соответственно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96335E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85208C" w:rsidRPr="0085208C" w:rsidRDefault="003E2CDE" w:rsidP="0085208C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2214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физической культуре и спорту Администрации МО «Город Архангельск»</w:t>
      </w:r>
      <w:r w:rsidRPr="001221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у</w:t>
      </w:r>
      <w:r w:rsidR="0012214D" w:rsidRPr="0012214D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1221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на </w:t>
      </w:r>
      <w:r w:rsidR="0012214D" w:rsidRPr="0012214D">
        <w:rPr>
          <w:rFonts w:ascii="Times New Roman" w:eastAsia="SimSun" w:hAnsi="Times New Roman" w:cs="Times New Roman"/>
          <w:sz w:val="24"/>
          <w:szCs w:val="24"/>
          <w:lang w:eastAsia="ar-SA"/>
        </w:rPr>
        <w:t>8 759,6</w:t>
      </w:r>
      <w:r w:rsidRPr="001221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E17972">
        <w:rPr>
          <w:rFonts w:ascii="Times New Roman" w:eastAsia="SimSun" w:hAnsi="Times New Roman" w:cs="Times New Roman"/>
          <w:sz w:val="24"/>
          <w:szCs w:val="24"/>
          <w:lang w:eastAsia="ar-SA"/>
        </w:rPr>
        <w:t>6,6</w:t>
      </w:r>
      <w:r w:rsidRPr="001221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705E99" w:rsidRPr="0012214D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12214D" w:rsidRPr="0012214D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1221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по подразделам </w:t>
      </w:r>
      <w:r w:rsidR="007E6BB6" w:rsidRPr="007E6BB6">
        <w:rPr>
          <w:rFonts w:ascii="Times New Roman" w:eastAsia="SimSun" w:hAnsi="Times New Roman" w:cs="Times New Roman"/>
          <w:sz w:val="24"/>
          <w:szCs w:val="24"/>
          <w:lang w:eastAsia="ar-SA"/>
        </w:rPr>
        <w:t>0703 «Дополнительное образование детей» на сумму 114 714,1 тыс.руб. или 98,8%</w:t>
      </w:r>
      <w:r w:rsidR="007E6B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F00A60" w:rsidRPr="00F00A60">
        <w:rPr>
          <w:rFonts w:ascii="Times New Roman" w:eastAsia="SimSun" w:hAnsi="Times New Roman" w:cs="Times New Roman"/>
          <w:sz w:val="24"/>
          <w:szCs w:val="24"/>
          <w:lang w:eastAsia="ar-SA"/>
        </w:rPr>
        <w:t>0707 «Молодежная политика» на 102,1 тыс.руб. или 5,1%, 1102 «Массовый спорт» на сумму 362,6 тыс.руб. или 3,5%</w:t>
      </w:r>
      <w:r w:rsidR="0085208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увеличения расходов по </w:t>
      </w:r>
      <w:r w:rsidR="0085208C" w:rsidRPr="0085208C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подразделу 1105 «Другие вопросы в области культуры и спорта» на 317,3 тыс.руб. или 8,5%</w:t>
      </w:r>
      <w:r w:rsidR="00F00A60" w:rsidRPr="0085208C">
        <w:rPr>
          <w:rFonts w:ascii="Times New Roman" w:eastAsia="SimSun" w:hAnsi="Times New Roman" w:cs="Times New Roman"/>
          <w:sz w:val="24"/>
          <w:szCs w:val="24"/>
          <w:lang w:eastAsia="ar-SA"/>
        </w:rPr>
        <w:t>. В 1 полугодии 2020 года исполнены расходы по подразделу 1101 «Физическая культура» на 106 105,9 тыс.руб</w:t>
      </w:r>
      <w:r w:rsidR="00F00A60" w:rsidRPr="00F00A60">
        <w:rPr>
          <w:rFonts w:ascii="Times New Roman" w:eastAsia="SimSun" w:hAnsi="Times New Roman" w:cs="Times New Roman"/>
          <w:sz w:val="24"/>
          <w:szCs w:val="24"/>
          <w:lang w:eastAsia="ar-SA"/>
        </w:rPr>
        <w:t>. (в соответствующем периоде прошлого года аналогичные расходы отсутствовали)</w:t>
      </w:r>
      <w:r w:rsidR="0085208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A677EC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85208C" w:rsidRPr="0085208C">
        <w:rPr>
          <w:rFonts w:ascii="Times New Roman" w:eastAsia="SimSun" w:hAnsi="Times New Roman" w:cs="Times New Roman"/>
          <w:sz w:val="24"/>
          <w:szCs w:val="24"/>
          <w:lang w:eastAsia="ar-SA"/>
        </w:rPr>
        <w:t>Кроме того, в 1 полугодии 2020 года отсутствовали расходы по подразделу 0705 «Профессиональная подготовка, переподготовка и повышение квалификации» (в соответствующем периоде прошлого года расходы по данному подразделу составили 4,0 тыс.руб.).</w:t>
      </w:r>
      <w:r w:rsidR="0085208C" w:rsidRPr="0085208C">
        <w:t xml:space="preserve"> </w:t>
      </w:r>
      <w:r w:rsidR="0085208C" w:rsidRPr="0085208C">
        <w:rPr>
          <w:rFonts w:ascii="Times New Roman" w:eastAsia="SimSun" w:hAnsi="Times New Roman" w:cs="Times New Roman"/>
          <w:sz w:val="24"/>
          <w:szCs w:val="24"/>
          <w:lang w:eastAsia="ar-SA"/>
        </w:rPr>
        <w:t>Также в 1 полугодии 2020 года расходы по подразделам 0709 «Другие вопросы в области образования» и 0801 «Культура» отсутствовали аналогично расходам соответствующего периода прошлого года;</w:t>
      </w:r>
    </w:p>
    <w:p w:rsidR="003E2CDE" w:rsidRPr="00A32E3A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85208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</w:t>
      </w:r>
      <w:r w:rsidRPr="00A32E3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 избирательной комиссии муниципального образования «Город Архангельск»</w:t>
      </w:r>
      <w:r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86D36"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у</w:t>
      </w:r>
      <w:r w:rsidR="00A32E3A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="00886D36"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</w:t>
      </w:r>
      <w:r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A32E3A"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>101</w:t>
      </w:r>
      <w:r w:rsidR="00886D36"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>,4</w:t>
      </w:r>
      <w:r w:rsidR="00DA13E0"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на </w:t>
      </w:r>
      <w:r w:rsidR="00A32E3A"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>5,2</w:t>
      </w:r>
      <w:r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886D36"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A32E3A"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="00886D36"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>ения</w:t>
      </w:r>
      <w:r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подразделу 0107 «Обеспечение проведения выборов и референдумов»;</w:t>
      </w:r>
    </w:p>
    <w:p w:rsidR="00DB2C3B" w:rsidRPr="00DB2C3B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5208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контрольно-счетной палате муниципального образования «Город Архангельск»</w:t>
      </w:r>
      <w:r w:rsidRPr="0085208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86D36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DA13E0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DB2C3B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="00DA13E0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</w:t>
      </w:r>
      <w:r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B2C3B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886D36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DB2C3B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86D36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DA13E0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на </w:t>
      </w:r>
      <w:r w:rsidR="00DB2C3B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1,6</w:t>
      </w:r>
      <w:r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2F38B0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DB2C3B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="00DA13E0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ения</w:t>
      </w:r>
      <w:r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</w:t>
      </w:r>
      <w:r w:rsidR="00DB2C3B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2C3B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0106 «Обеспечение деятельности финансовых, налоговых и таможенных органов финансового (финансово-бюджетного) надзора» на сумму 103,5 тыс.руб. или 1,9% и 1004 «Охрана семьи и дет</w:t>
      </w:r>
      <w:r w:rsidR="008825C4">
        <w:rPr>
          <w:rFonts w:ascii="Times New Roman" w:eastAsia="SimSun" w:hAnsi="Times New Roman" w:cs="Times New Roman"/>
          <w:sz w:val="24"/>
          <w:szCs w:val="24"/>
          <w:lang w:eastAsia="ar-SA"/>
        </w:rPr>
        <w:t>ства» на 0,1 тыс.руб. или 25,0% и увеличения расходов по подразделу 0705 «</w:t>
      </w:r>
      <w:r w:rsidR="008825C4" w:rsidRPr="008825C4">
        <w:rPr>
          <w:rFonts w:ascii="Times New Roman" w:eastAsia="SimSun" w:hAnsi="Times New Roman" w:cs="Times New Roman"/>
          <w:sz w:val="24"/>
          <w:szCs w:val="24"/>
          <w:lang w:eastAsia="ar-SA"/>
        </w:rPr>
        <w:t>Профессиональная подготовка, переподготовка и повышение квалификации</w:t>
      </w:r>
      <w:r w:rsidR="008825C4">
        <w:rPr>
          <w:rFonts w:ascii="Times New Roman" w:eastAsia="SimSun" w:hAnsi="Times New Roman" w:cs="Times New Roman"/>
          <w:sz w:val="24"/>
          <w:szCs w:val="24"/>
          <w:lang w:eastAsia="ar-SA"/>
        </w:rPr>
        <w:t>» н</w:t>
      </w:r>
      <w:r w:rsidR="00EC1595">
        <w:rPr>
          <w:rFonts w:ascii="Times New Roman" w:eastAsia="SimSun" w:hAnsi="Times New Roman" w:cs="Times New Roman"/>
          <w:sz w:val="24"/>
          <w:szCs w:val="24"/>
          <w:lang w:eastAsia="ar-SA"/>
        </w:rPr>
        <w:t>а сумму 11,7 тыс.руб. или 39,7%</w:t>
      </w:r>
      <w:r w:rsidR="008825C4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62C93" w:rsidRPr="00772B64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C95A3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городского хозяйства Администрации МО «Город Архангельск»</w:t>
      </w:r>
      <w:r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</w:t>
      </w:r>
      <w:r w:rsidR="00E3600C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E3600C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расходы на </w:t>
      </w:r>
      <w:r w:rsidR="000F442F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54 </w:t>
      </w:r>
      <w:r w:rsidR="000D72B4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0F442F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41,2</w:t>
      </w:r>
      <w:r w:rsidR="000D72B4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A4C34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F442F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24,8</w:t>
      </w:r>
      <w:r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E3600C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увеличе</w:t>
      </w:r>
      <w:r w:rsidR="004F3F7C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ния расходов по подразделам</w:t>
      </w:r>
      <w:r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0501 «Жилищное хозяйство» на </w:t>
      </w:r>
      <w:r w:rsidR="00AD56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сумму </w:t>
      </w:r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64 142,7 </w:t>
      </w:r>
      <w:proofErr w:type="spellStart"/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80,4%, 0502 «Коммунальное хозяйство» на 1 305,1 </w:t>
      </w:r>
      <w:proofErr w:type="spellStart"/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7,1%, 0503 «Благоустройство» на 1 024,0 </w:t>
      </w:r>
      <w:proofErr w:type="spellStart"/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. или 2,3%,</w:t>
      </w:r>
      <w:r w:rsidR="000259E8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1004 «Охрана семьи и детства» на 1,2 тыс.руб. или в 2,3 раза и уменьшения расходов по подразделам 0113 «Другие общегосударственные расходы» на 1 857,5 тыс. руб. или 9,2%,</w:t>
      </w:r>
      <w:r w:rsidR="00772B64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0505 «Другие вопросы в области жилищно-коммунального хозяйства» на 3 518,8 тыс.руб. или 11,8%, 1003 «Социальное обеспечение населения» на сумму 6 661,5 тыс.руб. или 25,7%. </w:t>
      </w:r>
      <w:r w:rsidR="00772B64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В 1 полугоди</w:t>
      </w:r>
      <w:r w:rsidR="00C95A32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772B64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исполнены расходы по подразделу 0705 «Профессиональная подготовка, переподготовка и повышение квалификации» на </w:t>
      </w:r>
      <w:r w:rsidR="00AD56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сумму </w:t>
      </w:r>
      <w:r w:rsidR="00772B64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6,0 </w:t>
      </w:r>
      <w:proofErr w:type="spellStart"/>
      <w:r w:rsidR="00772B64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772B64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. (в соответствующем периоде прошлого года аналогичные расходы отсутствовали)</w:t>
      </w:r>
      <w:r w:rsidR="00C95A32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BF29F4" w:rsidRDefault="003E2CDE" w:rsidP="00966A6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72B6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</w:t>
      </w:r>
      <w:r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72B6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департаменту транспорта, строительства и городской инфраструктуры Администрации  МО  «Город Архангельск»</w:t>
      </w:r>
      <w:r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расходы за  1 </w:t>
      </w:r>
      <w:r w:rsidR="00772B64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A0835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DD659B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5D51B8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DD659B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5D51B8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="00DD659B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ены</w:t>
      </w:r>
      <w:r w:rsidR="00134F74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4F74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C21024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>686 502,8</w:t>
      </w:r>
      <w:r w:rsidR="005D51B8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4F74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</w:t>
      </w:r>
      <w:r w:rsidR="00C21024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>в 2,3 раза</w:t>
      </w:r>
      <w:r w:rsidR="00134F74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счет </w:t>
      </w:r>
      <w:r w:rsidR="005D51B8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A53F82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>ения</w:t>
      </w:r>
      <w:r w:rsidR="00134F74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</w:t>
      </w:r>
      <w:r w:rsidR="00923E1F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подразделам </w:t>
      </w:r>
      <w:r w:rsidR="00794AB6" w:rsidRPr="00794AB6">
        <w:rPr>
          <w:rFonts w:ascii="Times New Roman" w:eastAsia="SimSun" w:hAnsi="Times New Roman" w:cs="Times New Roman"/>
          <w:sz w:val="24"/>
          <w:szCs w:val="24"/>
          <w:lang w:eastAsia="ar-SA"/>
        </w:rPr>
        <w:t>0408 «Транспорт» на сумму 62 003,6 тыс.руб. или в 2,7 раза,</w:t>
      </w:r>
      <w:r w:rsidR="00831448" w:rsidRPr="00831448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0409 «Дорожное хозяйство (дорожные фонды)» на </w:t>
      </w:r>
      <w:r w:rsidR="00831448">
        <w:rPr>
          <w:rFonts w:ascii="Times New Roman" w:eastAsia="SimSun" w:hAnsi="Times New Roman" w:cs="Times New Roman"/>
          <w:sz w:val="24"/>
          <w:szCs w:val="24"/>
          <w:lang w:eastAsia="ar-SA"/>
        </w:rPr>
        <w:t>15 342,6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831448">
        <w:rPr>
          <w:rFonts w:ascii="Times New Roman" w:eastAsia="SimSun" w:hAnsi="Times New Roman" w:cs="Times New Roman"/>
          <w:sz w:val="24"/>
          <w:szCs w:val="24"/>
          <w:lang w:eastAsia="ar-SA"/>
        </w:rPr>
        <w:t>4,6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>0503 «Благоустройство» на 3</w:t>
      </w:r>
      <w:r w:rsidR="00831448">
        <w:rPr>
          <w:rFonts w:ascii="Times New Roman" w:eastAsia="SimSun" w:hAnsi="Times New Roman" w:cs="Times New Roman"/>
          <w:sz w:val="24"/>
          <w:szCs w:val="24"/>
          <w:lang w:eastAsia="ar-SA"/>
        </w:rPr>
        <w:t> 046,2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831448">
        <w:rPr>
          <w:rFonts w:ascii="Times New Roman" w:eastAsia="SimSun" w:hAnsi="Times New Roman" w:cs="Times New Roman"/>
          <w:sz w:val="24"/>
          <w:szCs w:val="24"/>
          <w:lang w:eastAsia="ar-SA"/>
        </w:rPr>
        <w:t>57,4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>%, 0701 «Дошкольное образование» на 402 974,2 тыс.руб. или в 5,7</w:t>
      </w:r>
      <w:r w:rsid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0223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0223B3" w:rsidRPr="000223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1004 «Охрана семьи и детства» 0,3 тыс.руб. или 27,3% </w:t>
      </w:r>
      <w:r w:rsidR="00831448" w:rsidRPr="000223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</w:t>
      </w:r>
      <w:r w:rsid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уменьшения 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по подразделам 0113 «Другие общегосударственные расходы» на сумму 813,1 тыс.руб. или 3,8%, 0501 «Жилищное хозяйство» на сумму 591,8 тыс.руб. или 67,1%, 1003 «Социальное обеспечение населения» на сумму </w:t>
      </w:r>
      <w:r w:rsidR="00D71295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 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>29</w:t>
      </w:r>
      <w:r w:rsidR="00D71295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D71295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D71295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>20,7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D7129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BF29F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D71295" w:rsidRPr="000223B3" w:rsidRDefault="00D71295" w:rsidP="00BF29F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1 полугодии 2020 года исполнены расходы по подразделам 0702 «Общее образование» на сумму 136 216,7 тыс.руб., 0801 «Культура» на </w:t>
      </w:r>
      <w:r w:rsidR="00BF29F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сумму </w:t>
      </w:r>
      <w:r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97,8 </w:t>
      </w:r>
      <w:proofErr w:type="spellStart"/>
      <w:r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 1105 «Другие вопросы в области физической культуры и спорта» на </w:t>
      </w:r>
      <w:r w:rsidR="00BF29F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сумму </w:t>
      </w:r>
      <w:r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74 584,8 </w:t>
      </w:r>
      <w:proofErr w:type="spellStart"/>
      <w:r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>. (в соответствующем периоде прошлого года расходы по данным подразделам отсутствовали).</w:t>
      </w:r>
      <w:r w:rsidR="00BF29F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223B3">
        <w:rPr>
          <w:rFonts w:ascii="Times New Roman" w:eastAsia="SimSun" w:hAnsi="Times New Roman" w:cs="Times New Roman"/>
          <w:sz w:val="24"/>
          <w:szCs w:val="24"/>
          <w:lang w:eastAsia="ar-SA"/>
        </w:rPr>
        <w:t>Кроме того, в 1 полугодии 2020 года отсутствовали расходы по подразделам 0502 «Коммунальное хозяйство» (расход за 1 полугодие 2019 года - 23,3 тыс.руб.) и 0705 «Профессиональная подготовка, переподготовка и повышение квалификации» (расход за 1 полугодие 2019 года - 43,0 тыс.руб.).</w:t>
      </w:r>
    </w:p>
    <w:p w:rsidR="00985B28" w:rsidRPr="00F01F14" w:rsidRDefault="00985B28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9231C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Исполнение программных мероприятий</w:t>
      </w:r>
      <w:r w:rsidRPr="00F01F1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</w:p>
    <w:p w:rsidR="00985B28" w:rsidRPr="00691E37" w:rsidRDefault="00985B28" w:rsidP="00966A66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985B28" w:rsidRPr="00F01F14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01F1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Решением 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Архангельской городской Думы от 13.12.201</w:t>
      </w:r>
      <w:r w:rsidR="00AF01AC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AF01AC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AF01AC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AF01AC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AF01AC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F01F14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23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F01F14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AF01AC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) на 20</w:t>
      </w:r>
      <w:r w:rsidR="00AF01AC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утверждены муниципальные программы на общую сумму </w:t>
      </w:r>
      <w:r w:rsidR="0028707E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 </w:t>
      </w:r>
      <w:r w:rsidR="00F01F14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699</w:t>
      </w:r>
      <w:r w:rsidR="0028707E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172,2 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тыс. рублей.</w:t>
      </w:r>
    </w:p>
    <w:p w:rsidR="00985B28" w:rsidRPr="00F01F14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ассигнования, предусмотренные на программы, составляют </w:t>
      </w:r>
      <w:r w:rsidR="0028707E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F01F14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8,0</w:t>
      </w:r>
      <w:r w:rsidR="00483FD9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 общего объема расходов городского бюджета, утвержденн</w:t>
      </w:r>
      <w:r w:rsidR="009A26C6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ого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решением о городском бюджете. </w:t>
      </w:r>
    </w:p>
    <w:p w:rsidR="00FC34B8" w:rsidRPr="00F01F14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F01F1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Информация об исполнении программ приведена в таблице №</w:t>
      </w:r>
      <w:r w:rsidR="00210985" w:rsidRPr="00F01F1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Pr="00F01F1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14.</w:t>
      </w:r>
    </w:p>
    <w:p w:rsidR="00483FD9" w:rsidRPr="00F01F14" w:rsidRDefault="00483FD9" w:rsidP="00483FD9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F01F14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</w:t>
      </w:r>
      <w:r w:rsidR="00210985" w:rsidRPr="00F01F14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</w:t>
      </w:r>
      <w:r w:rsidRPr="00F01F14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14</w:t>
      </w:r>
    </w:p>
    <w:tbl>
      <w:tblPr>
        <w:tblW w:w="996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4550"/>
        <w:gridCol w:w="1133"/>
        <w:gridCol w:w="992"/>
        <w:gridCol w:w="992"/>
        <w:gridCol w:w="993"/>
        <w:gridCol w:w="851"/>
        <w:gridCol w:w="25"/>
      </w:tblGrid>
      <w:tr w:rsidR="004550CD" w:rsidRPr="00691E37" w:rsidTr="009231C1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F01F14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№ </w:t>
            </w:r>
          </w:p>
          <w:p w:rsidR="00483FD9" w:rsidRPr="00F01F14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п/п</w:t>
            </w:r>
          </w:p>
        </w:tc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F01F14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152D" w:rsidRPr="00F01F14" w:rsidRDefault="00483FD9" w:rsidP="00AF01AC">
            <w:pPr>
              <w:suppressAutoHyphens/>
              <w:spacing w:after="0" w:line="100" w:lineRule="atLeast"/>
              <w:ind w:left="57" w:right="57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Утверждено решением о бюджете (ред.</w:t>
            </w:r>
            <w:r w:rsidR="00AF01A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от </w:t>
            </w:r>
            <w:r w:rsidR="00F01F14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23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.0</w:t>
            </w:r>
            <w:r w:rsidR="00F01F14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6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.20</w:t>
            </w:r>
            <w:r w:rsidR="00AF01A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20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="009A26C6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   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№</w:t>
            </w:r>
            <w:r w:rsidR="00AF01A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2</w:t>
            </w:r>
            <w:r w:rsidR="00F01F14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6</w:t>
            </w:r>
            <w:r w:rsidR="00AF01A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), тыс.руб. </w:t>
            </w:r>
          </w:p>
          <w:p w:rsidR="00483FD9" w:rsidRPr="00F01F14" w:rsidRDefault="00483FD9" w:rsidP="00AF01AC">
            <w:pPr>
              <w:suppressAutoHyphens/>
              <w:spacing w:after="0" w:line="100" w:lineRule="atLeast"/>
              <w:ind w:left="57" w:right="57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(на 20</w:t>
            </w:r>
            <w:r w:rsidR="00AF01A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20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F01F14" w:rsidRDefault="00483FD9" w:rsidP="00F01F1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Уточненная сводная бюджетная роспись на 01.</w:t>
            </w:r>
            <w:r w:rsidR="008D1C7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0</w:t>
            </w:r>
            <w:r w:rsidR="00F01F14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7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.20</w:t>
            </w:r>
            <w:r w:rsidR="00AF01A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20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,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F01F14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Отклонение, </w:t>
            </w:r>
          </w:p>
          <w:p w:rsidR="00483FD9" w:rsidRPr="00F01F14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тыс.руб.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3FD9" w:rsidRPr="00F01F14" w:rsidRDefault="00483FD9" w:rsidP="00483FD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Исполнено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83FD9" w:rsidRPr="00691E37" w:rsidRDefault="00483FD9" w:rsidP="00483FD9">
            <w:pPr>
              <w:suppressAutoHyphens/>
              <w:snapToGrid w:val="0"/>
              <w:rPr>
                <w:rFonts w:ascii="Calibri" w:eastAsia="SimSun" w:hAnsi="Calibri" w:cs="font317"/>
                <w:color w:val="00B0F0"/>
                <w:sz w:val="14"/>
                <w:szCs w:val="14"/>
                <w:lang w:eastAsia="ar-SA"/>
              </w:rPr>
            </w:pPr>
          </w:p>
        </w:tc>
      </w:tr>
      <w:tr w:rsidR="004550CD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763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F01F14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4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F01F14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F01F14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F01F14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F01F14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3FD9" w:rsidRPr="00F01F14" w:rsidRDefault="008D1C7C" w:rsidP="00F01F1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1 </w:t>
            </w:r>
            <w:r w:rsidR="00F01F14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полугодие</w:t>
            </w:r>
            <w:r w:rsidR="00483FD9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20</w:t>
            </w:r>
            <w:r w:rsidR="00AF01A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20</w:t>
            </w:r>
            <w:r w:rsidR="00483FD9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г., тыс.руб.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FD9" w:rsidRPr="0083605F" w:rsidRDefault="00483FD9" w:rsidP="009231C1">
            <w:pPr>
              <w:suppressAutoHyphens/>
              <w:spacing w:after="0" w:line="100" w:lineRule="atLeast"/>
              <w:ind w:left="-107" w:right="-108"/>
              <w:jc w:val="center"/>
              <w:rPr>
                <w:rFonts w:ascii="Calibri" w:eastAsia="SimSun" w:hAnsi="Calibri" w:cs="font317"/>
                <w:sz w:val="13"/>
                <w:szCs w:val="13"/>
                <w:lang w:eastAsia="ar-SA"/>
              </w:rPr>
            </w:pPr>
            <w:r w:rsidRPr="0083605F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в % к уточненной сводной бюджетной росписи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8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«Развитие социальной сферы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6 319 352,8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6 740 730,6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421 377,8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3 700 567,7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54,9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1.1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образования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5 321 642,9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5 707 663,0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386 020,1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3 171 000,8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55,6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1.2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«Культура и молодежная политика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517 414,1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533 461,1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16 047,0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287 138,0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53,8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1.3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83605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физической культуры и спорта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248 849,1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266 044,1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17 195,0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123 353,3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46,4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4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1.4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«Социальная политика»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138 221,2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138 221,2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57 174,8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41,4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1.5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93 071,7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95 187,4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2 115,7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61 900,8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65,0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8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1.6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«Профилактика безнадзорности и правонарушений несовершеннолетних»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0,0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43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«Комплексное развитие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3 154 932,1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3 957 596,6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802 664,5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1 502 321,8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38,0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2.1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городского хозяйства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1 810 563,6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1 951 868,5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141 304,9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744 949,2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38,2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11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2.2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Капитальный ремонт объектов  муниципального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образования "Город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19 320,0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19 320,0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0,0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911A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2.3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«Благоустройство в территориальных округах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125 918,2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140 721,7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14 803,5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49 990,3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35,5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4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911A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2.4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«Подготовка градостроительной и землеустроительной документации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380,0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1 110,0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730,0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0,0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0,0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199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911A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2.5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«Обеспечение жильем молодых семей муниципального образования 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7 000,0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18 166,3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11 166,3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18 090,0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99,6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3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911A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2.6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«Капитальные вложения в объекты муниципальной собственности муниципального образования 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1 204 314,0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1 818 053,8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613 739,8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689 194,5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37,9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E620E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2.7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11AD0" w:rsidRPr="00F01F14" w:rsidRDefault="00911AD0" w:rsidP="00A05FF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Подпрограмма «Сохранение объектов культурного наследия регионального значения муниципального образования </w:t>
            </w:r>
          </w:p>
          <w:p w:rsidR="00911AD0" w:rsidRPr="00F01F14" w:rsidRDefault="00911AD0" w:rsidP="00A05FF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Архангельск"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6 756,3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8 356,3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1 600,0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97,8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1,2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6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«Совершенствование муниципального управления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 xml:space="preserve">1 048 404,1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 xml:space="preserve">1 038 680,9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 xml:space="preserve">-9 723,2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 xml:space="preserve">357 428,5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 xml:space="preserve">34,4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3.1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«Муниципальное управление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419 482,6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424 321,6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4 839,0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186 271,4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43,9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71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3.2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«Муниципальные финансы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526 674,2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509 262,0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-17 412,2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129 032,8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25,3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32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3.3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«Управление имуществом в муниципальном образовании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66 285,2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69 135,2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2 850,0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28 047,2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40,6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57"/>
        </w:trPr>
        <w:tc>
          <w:tcPr>
            <w:tcW w:w="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3.4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въездного и внутреннего туризма в муниципальном образовании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204,0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204,0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18,7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9,2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1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«Защита населения и территории муниципального образования «Город Архангельск» от чрезвычайных ситуаций»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30 742,7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30 742,7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14 058,4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45,7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7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3.6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«Поддержка и развитие субъектов малого и среднего предпринимательства в муниципальном образовании </w:t>
            </w:r>
          </w:p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60,0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60,0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0,0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0,0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0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3.7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и поддержка территориального общественного самоуправления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4 955,4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4 955,4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0,0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0,0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7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812FD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812FD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«Формирование современной городской среды на территории муниципального образования "Город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14 497,2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267 102,7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252 605,5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852,9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0,3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4.1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28707E">
            <w:pPr>
              <w:suppressAutoHyphens/>
              <w:spacing w:after="0" w:line="100" w:lineRule="atLeast"/>
              <w:rPr>
                <w:sz w:val="14"/>
                <w:szCs w:val="14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«Благоустройство дворовых территорий и общественных территорий МО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14 497,2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267 102,7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252 605,5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852,9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0,3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0C057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«Развитие города Архангельска как административного центра Архангельской области»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108 700,1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28 304,4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-80 395,7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10 035,2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35,5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B463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B4639E">
            <w:pPr>
              <w:spacing w:after="0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«Переселение граждан из непригодного для проживания (аварийного) жилищного фонда в муниципальном образовании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53 285,9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152 225,1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98 939,2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71 496,5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47,0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B463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6.1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5A152D">
            <w:pPr>
              <w:spacing w:after="0"/>
              <w:ind w:right="-108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«Переселение граждан из аварийного жилищного фонда, признанного таковым до 1 января 2017 года»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53 285,9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152 225,1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98 939,2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71 496,5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47,0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6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21098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  <w:t>Итого по муниципальным программам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10 699 172,2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12 184 640,3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1 485 468,1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5 642 702,6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46,3</w:t>
            </w:r>
          </w:p>
        </w:tc>
      </w:tr>
    </w:tbl>
    <w:p w:rsidR="00483FD9" w:rsidRPr="00691E37" w:rsidRDefault="00483FD9" w:rsidP="00985B28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00B0F0"/>
          <w:sz w:val="16"/>
          <w:szCs w:val="24"/>
          <w:lang w:eastAsia="ar-SA"/>
        </w:rPr>
      </w:pPr>
    </w:p>
    <w:p w:rsidR="00985B28" w:rsidRPr="00362990" w:rsidRDefault="00985B28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36299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lastRenderedPageBreak/>
        <w:t xml:space="preserve">За 1 </w:t>
      </w:r>
      <w:r w:rsidR="00362990" w:rsidRPr="0036299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полугодие</w:t>
      </w:r>
      <w:r w:rsidRPr="0036299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20</w:t>
      </w:r>
      <w:r w:rsidR="00B4639E" w:rsidRPr="0036299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Pr="0036299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</w:t>
      </w:r>
      <w:r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</w:t>
      </w:r>
      <w:r w:rsidRPr="0036299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расходов на реализацию муниципальных </w:t>
      </w:r>
      <w:r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программ составило </w:t>
      </w:r>
      <w:r w:rsidR="00362990"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>5 642 702,6</w:t>
      </w:r>
      <w:r w:rsidR="00AD3C3B"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</w:t>
      </w:r>
      <w:r w:rsidR="00362990"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>46</w:t>
      </w:r>
      <w:r w:rsidR="00B4639E"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>,3</w:t>
      </w:r>
      <w:r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362990"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>52,7</w:t>
      </w:r>
      <w:r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назначений).</w:t>
      </w:r>
    </w:p>
    <w:p w:rsidR="004163A7" w:rsidRDefault="00985B28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color w:val="00B0F0"/>
          <w:sz w:val="24"/>
          <w:szCs w:val="24"/>
          <w:lang w:eastAsia="ar-SA"/>
        </w:rPr>
      </w:pPr>
      <w:r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1 </w:t>
      </w:r>
      <w:r w:rsidR="004163A7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полугодие</w:t>
      </w:r>
      <w:r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20</w:t>
      </w:r>
      <w:r w:rsidR="00B4639E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из </w:t>
      </w:r>
      <w:r w:rsidR="006C12DB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</w:t>
      </w:r>
      <w:r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муниципальных программ </w:t>
      </w:r>
      <w:r w:rsidR="00B611E8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по </w:t>
      </w:r>
      <w:r w:rsidR="004163A7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5</w:t>
      </w:r>
      <w:r w:rsidR="00B611E8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муниципальным программам исполнение составило менее 5</w:t>
      </w:r>
      <w:r w:rsidR="004163A7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0</w:t>
      </w:r>
      <w:r w:rsidR="00210985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,0</w:t>
      </w:r>
      <w:r w:rsidR="00B611E8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% (</w:t>
      </w:r>
      <w:r w:rsidR="004163A7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МП «Комплексное развитие территории муниципального образования «Город Архангельск» (</w:t>
      </w:r>
      <w:r w:rsidR="004163A7">
        <w:rPr>
          <w:rFonts w:ascii="Times New Roman" w:eastAsia="SimSun" w:hAnsi="Times New Roman" w:cs="Times New Roman"/>
          <w:sz w:val="24"/>
          <w:szCs w:val="24"/>
          <w:lang w:eastAsia="ar-SA"/>
        </w:rPr>
        <w:t>38,0</w:t>
      </w:r>
      <w:r w:rsidR="004163A7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%),</w:t>
      </w:r>
      <w:r w:rsidR="004163A7" w:rsidRPr="004163A7">
        <w:rPr>
          <w:rFonts w:ascii="Times New Roman" w:eastAsia="SimSun" w:hAnsi="Times New Roman" w:cs="Times New Roman"/>
          <w:b/>
          <w:sz w:val="15"/>
          <w:szCs w:val="15"/>
          <w:lang w:eastAsia="ar-SA"/>
        </w:rPr>
        <w:t xml:space="preserve"> </w:t>
      </w:r>
      <w:r w:rsidR="00B611E8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МП «Совершенствование муниципального управления муниципального образования «Город Архангельск» (</w:t>
      </w:r>
      <w:r w:rsidR="004163A7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34,4</w:t>
      </w:r>
      <w:r w:rsidR="00B611E8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%), </w:t>
      </w:r>
      <w:r w:rsidR="004163A7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МП «Формирование современной городской среды на территории муниципального образования «Город Архангельск» (0,3%), МП «Развитие города Архангельска как административного центра Архангельской области» (35,5%), </w:t>
      </w:r>
      <w:r w:rsidR="00B611E8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МП «</w:t>
      </w:r>
      <w:r w:rsidR="006C12DB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Переселение граждан из непригодного для проживания (аварийного) жилищного фонда в </w:t>
      </w:r>
      <w:r w:rsidR="00A50897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</w:t>
      </w:r>
      <w:r w:rsidR="006C12DB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A50897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образовани</w:t>
      </w:r>
      <w:r w:rsidR="006C12DB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A50897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B611E8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Архангельск» (</w:t>
      </w:r>
      <w:r w:rsidR="004163A7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47,0</w:t>
      </w:r>
      <w:r w:rsidR="00B611E8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%)</w:t>
      </w:r>
      <w:r w:rsidR="004F3F7C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B611E8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B611E8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</w:p>
    <w:p w:rsidR="00985B28" w:rsidRPr="006D6D37" w:rsidRDefault="00985B28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9342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 разрезе ведомственных целевых программ и подпрограмм за 1 </w:t>
      </w:r>
      <w:r w:rsidR="004163A7" w:rsidRPr="0099342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полугодие</w:t>
      </w:r>
      <w:r w:rsidRPr="0099342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20</w:t>
      </w:r>
      <w:r w:rsidR="004A2E7B" w:rsidRPr="0099342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Pr="0099342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установлено нулевое исполнение по </w:t>
      </w:r>
      <w:r w:rsidR="006D6D37" w:rsidRPr="0099342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</w:t>
      </w:r>
      <w:r w:rsidRPr="0099342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подпрограмм</w:t>
      </w:r>
      <w:r w:rsidR="006D6D37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- «Подготовка градостроительной и землеустроительной документации муниципального образования «Город Архангельск» и по </w:t>
      </w:r>
      <w:r w:rsidR="006D6D37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ведомственным целевым программам - «Профилактика безнадзорности и прав</w:t>
      </w:r>
      <w:r w:rsidR="00976EC5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>онарушений несовершеннолетних»,</w:t>
      </w:r>
      <w:r w:rsidR="00A05FF1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D6D37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«Капитальный ремонт объектов муниципального образования «Город Архангельск», </w:t>
      </w:r>
      <w:r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>«Поддержка и развитие субъектов малого и среднего предпринимательства в муниципальном о</w:t>
      </w:r>
      <w:r w:rsidR="00122001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бразовании «Город Архангельск», </w:t>
      </w:r>
      <w:r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>«Развитие и поддержка территориального общественного самоуправления на территории муниципального образования «Город</w:t>
      </w:r>
      <w:r w:rsidRPr="006D6D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Архангельск».</w:t>
      </w:r>
    </w:p>
    <w:p w:rsidR="000223B3" w:rsidRPr="009E45D4" w:rsidRDefault="000223B3" w:rsidP="009A444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0"/>
          <w:szCs w:val="20"/>
          <w:lang w:eastAsia="ar-SA"/>
        </w:rPr>
      </w:pPr>
    </w:p>
    <w:p w:rsidR="00326DAB" w:rsidRPr="009E2606" w:rsidRDefault="00326DAB" w:rsidP="009A444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9E2606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Реализация национальных проектов </w:t>
      </w:r>
    </w:p>
    <w:p w:rsidR="00326DAB" w:rsidRPr="00B754C0" w:rsidRDefault="00326DAB" w:rsidP="00851C9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городского бюджета на реализацию национальных проектов, федеральных проектов на 20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утверждены решением Архангельской городской Думы от 13.12.201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190</w:t>
      </w:r>
      <w:r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городском бюджете на 20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2021</w:t>
      </w:r>
      <w:r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(ред. от </w:t>
      </w:r>
      <w:r w:rsidR="009E2606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2606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.2020) </w:t>
      </w:r>
      <w:r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A25739" w:rsidRPr="00B754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32B1" w:rsidRPr="00B754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25739" w:rsidRPr="00B754C0">
        <w:rPr>
          <w:rFonts w:ascii="Times New Roman" w:eastAsia="Times New Roman" w:hAnsi="Times New Roman" w:cs="Times New Roman"/>
          <w:sz w:val="24"/>
          <w:szCs w:val="24"/>
          <w:lang w:eastAsia="ru-RU"/>
        </w:rPr>
        <w:t>279</w:t>
      </w:r>
      <w:r w:rsidR="00A132B1" w:rsidRPr="00B754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92ABA">
        <w:rPr>
          <w:rFonts w:ascii="Times New Roman" w:eastAsia="Times New Roman" w:hAnsi="Times New Roman" w:cs="Times New Roman"/>
          <w:sz w:val="24"/>
          <w:szCs w:val="24"/>
          <w:lang w:eastAsia="ru-RU"/>
        </w:rPr>
        <w:t>230</w:t>
      </w:r>
      <w:r w:rsidR="00A132B1" w:rsidRPr="00B754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92A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7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</w:t>
      </w:r>
    </w:p>
    <w:p w:rsidR="00326DAB" w:rsidRPr="00792ABA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отчету об исполнении расходов городского бюджета за </w:t>
      </w:r>
      <w:r w:rsidR="002C5C09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9E2606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="002C5C09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C5C09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C5C09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целевым статьям (муниципальным программам МО «Город Архангельск» и непрограммным направлениям деятельности), группам видов расходов, разделам, подразделам классификации расходов городского бюджета, предусмотренных приложением № </w:t>
      </w:r>
      <w:r w:rsidR="002C5C09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C5C09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пояснительной записке к отчету об исполнении городского бюджета за 1 </w:t>
      </w:r>
      <w:r w:rsidR="000B5C81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="002C5C09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года, </w:t>
      </w: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уточненной сводной бюджетной росписи </w:t>
      </w:r>
      <w:r w:rsidRPr="0079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увеличены по сравнению с плановыми показателями по расходам </w:t>
      </w:r>
      <w:r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24E3F"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>734 966,3</w:t>
      </w:r>
      <w:r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</w:t>
      </w:r>
      <w:r w:rsidR="001D03A3"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составили </w:t>
      </w:r>
      <w:r w:rsidR="00024E3F"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>2 014 137,9</w:t>
      </w:r>
      <w:r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  <w:r w:rsidRPr="0079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6DAB" w:rsidRPr="00792ABA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Кассовое исполнение городского бюджета в </w:t>
      </w:r>
      <w:r w:rsidR="00DD03E4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0B5C81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полугодии</w:t>
      </w:r>
      <w:r w:rsidR="00DD03E4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D03E4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D03E4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национальных проектов, федеральных проектов </w:t>
      </w:r>
      <w:r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составило </w:t>
      </w:r>
      <w:r w:rsidR="00024E3F"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>626 841,5</w:t>
      </w:r>
      <w:r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Pr="0079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>31,1</w:t>
      </w:r>
      <w:r w:rsidRPr="00792ABA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</w:t>
      </w:r>
      <w:r w:rsidR="004D2F74" w:rsidRPr="00792AB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сводной бюджетной росписи</w:t>
      </w:r>
      <w:r w:rsidRPr="00792A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6DAB" w:rsidRPr="000B5C81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расходы предусмотрены в рамках муниципальных программ МО «Город Архангельск».</w:t>
      </w:r>
    </w:p>
    <w:p w:rsidR="00326DAB" w:rsidRPr="000B5C81" w:rsidRDefault="00326DAB" w:rsidP="00326DAB">
      <w:pPr>
        <w:autoSpaceDE w:val="0"/>
        <w:autoSpaceDN w:val="0"/>
        <w:adjustRightInd w:val="0"/>
        <w:spacing w:after="0" w:line="240" w:lineRule="auto"/>
        <w:ind w:firstLine="4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B5C81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</w:t>
      </w:r>
      <w:r w:rsidR="00210985" w:rsidRPr="000B5C8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</w:t>
      </w:r>
      <w:r w:rsidRPr="000B5C8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15</w:t>
      </w:r>
    </w:p>
    <w:tbl>
      <w:tblPr>
        <w:tblW w:w="9949" w:type="dxa"/>
        <w:tblInd w:w="8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28"/>
        <w:gridCol w:w="851"/>
        <w:gridCol w:w="992"/>
        <w:gridCol w:w="992"/>
        <w:gridCol w:w="993"/>
        <w:gridCol w:w="992"/>
        <w:gridCol w:w="709"/>
        <w:gridCol w:w="992"/>
      </w:tblGrid>
      <w:tr w:rsidR="00563C2D" w:rsidRPr="00691E37" w:rsidTr="002846FE">
        <w:trPr>
          <w:trHeight w:val="300"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F83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основного направления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F833D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Решение о городском бюджете на 20</w:t>
            </w:r>
            <w:r w:rsidR="00F833DC"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год (от 13.12.201</w:t>
            </w:r>
            <w:r w:rsidR="00F833DC"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0B5C81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Решение о городском бюджете на 20</w:t>
            </w:r>
            <w:r w:rsidR="00F833DC"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год (от </w:t>
            </w:r>
            <w:r w:rsidR="000B5C81"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  <w:r w:rsidR="00F833DC"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  <w:r w:rsidR="000B5C81"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</w:t>
            </w:r>
            <w:r w:rsidR="00F833DC"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Уточненная сводная бюджетная роспись</w:t>
            </w:r>
            <w:r w:rsidR="00030A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на 01.07.2020</w:t>
            </w: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тыс.руб</w:t>
            </w:r>
            <w:proofErr w:type="spellEnd"/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Кассовое исполнение</w:t>
            </w:r>
          </w:p>
        </w:tc>
      </w:tr>
      <w:tr w:rsidR="00563C2D" w:rsidRPr="00691E37" w:rsidTr="002846FE">
        <w:trPr>
          <w:trHeight w:val="438"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тыс.руб.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29F1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% исполне</w:t>
            </w:r>
          </w:p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Default="00326DAB" w:rsidP="00326DAB">
            <w:pPr>
              <w:spacing w:after="0" w:line="240" w:lineRule="auto"/>
              <w:ind w:left="-64" w:right="-1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отклонение, </w:t>
            </w:r>
            <w:proofErr w:type="spellStart"/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тыс.руб</w:t>
            </w:r>
            <w:proofErr w:type="spellEnd"/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A35A9F" w:rsidRPr="000B5C81" w:rsidRDefault="00A35A9F" w:rsidP="00326DAB">
            <w:pPr>
              <w:spacing w:after="0" w:line="240" w:lineRule="auto"/>
              <w:ind w:left="-64" w:right="-1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(гр.6-гр.5)</w:t>
            </w:r>
          </w:p>
        </w:tc>
      </w:tr>
      <w:tr w:rsidR="00563C2D" w:rsidRPr="00691E37" w:rsidTr="002846FE">
        <w:trPr>
          <w:trHeight w:val="86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</w:tr>
      <w:tr w:rsidR="00FE21FD" w:rsidRPr="00691E37" w:rsidTr="002A26AC">
        <w:trPr>
          <w:trHeight w:val="294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«Культура»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E21FD" w:rsidRPr="00792ABA" w:rsidRDefault="00FE21FD" w:rsidP="00FE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792ABA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2 612,6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9E2F3E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2 612,6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024E3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2 612,6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FA257A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A25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FA257A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A25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FA257A" w:rsidRDefault="00851C9B" w:rsidP="000D0EC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A25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-2 612,6</w:t>
            </w:r>
          </w:p>
        </w:tc>
      </w:tr>
      <w:tr w:rsidR="00FE21FD" w:rsidRPr="00691E37" w:rsidTr="002846FE">
        <w:trPr>
          <w:trHeight w:val="193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792ABA" w:rsidRDefault="007A48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 w:eastAsia="ru-RU"/>
              </w:rPr>
              <w:t>A</w:t>
            </w:r>
            <w:r w:rsidR="00373057" w:rsidRPr="00792AB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792ABA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2 612,6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9E2F3E" w:rsidRDefault="00FE21FD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2 612,6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024E3F" w:rsidRDefault="00FE21FD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2 612,6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FA257A" w:rsidRDefault="00FE21FD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FA257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FA257A" w:rsidRDefault="00FE21FD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FA257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FA257A" w:rsidRDefault="00851C9B" w:rsidP="0019303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FA257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-2 612,6</w:t>
            </w:r>
          </w:p>
        </w:tc>
      </w:tr>
      <w:tr w:rsidR="00FE21FD" w:rsidRPr="00691E37" w:rsidTr="002A26AC">
        <w:trPr>
          <w:trHeight w:val="216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581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«Развитие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6F042A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422 896,8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6F042A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422 896,8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024E3F" w:rsidRDefault="00024E3F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504 827,8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23166" w:rsidRDefault="00923166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31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80 284,6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23166" w:rsidRDefault="00923166" w:rsidP="0092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31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  <w:r w:rsidR="00FE21FD" w:rsidRPr="009231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5,</w:t>
            </w:r>
            <w:r w:rsidRPr="009231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23166" w:rsidRDefault="00FE21FD" w:rsidP="0092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31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6F042A" w:rsidRPr="009231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</w:t>
            </w:r>
            <w:r w:rsidR="00923166" w:rsidRPr="009231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</w:t>
            </w:r>
            <w:r w:rsidR="006F042A" w:rsidRPr="009231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  <w:r w:rsidR="00923166" w:rsidRPr="009231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543</w:t>
            </w:r>
            <w:r w:rsidR="006F042A" w:rsidRPr="009231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</w:t>
            </w:r>
            <w:r w:rsidR="00923166" w:rsidRPr="009231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</w:tr>
      <w:tr w:rsidR="006B58E0" w:rsidRPr="00691E37" w:rsidTr="002846FE">
        <w:trPr>
          <w:trHeight w:val="133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58E0" w:rsidRPr="00792ABA" w:rsidRDefault="006B58E0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Федеральный проект «Современная школа»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58E0" w:rsidRPr="00792ABA" w:rsidRDefault="006B58E0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58E0" w:rsidRPr="00792ABA" w:rsidRDefault="006B58E0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422 896,8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58E0" w:rsidRPr="009E2F3E" w:rsidRDefault="006B58E0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422 896,8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58E0" w:rsidRPr="00024E3F" w:rsidRDefault="006B58E0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504 827,8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58E0" w:rsidRPr="006B58E0" w:rsidRDefault="006B58E0" w:rsidP="006B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6B58E0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80 284,6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58E0" w:rsidRPr="006B58E0" w:rsidRDefault="006B58E0" w:rsidP="006B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6B58E0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58E0" w:rsidRPr="006B58E0" w:rsidRDefault="006B58E0" w:rsidP="006B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6B58E0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-424 543,2</w:t>
            </w:r>
          </w:p>
        </w:tc>
      </w:tr>
      <w:tr w:rsidR="00FE21FD" w:rsidRPr="00691E37" w:rsidTr="002846FE">
        <w:trPr>
          <w:trHeight w:val="184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«Жилье и городская среда»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67 724,7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9E2F3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</w:t>
            </w:r>
            <w:r w:rsidR="00373057"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7 783,1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024E3F" w:rsidRDefault="00024E3F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276 367,9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7C3092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72 349,4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7C3092" w:rsidP="007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  <w:r w:rsidR="00373057" w:rsidRPr="007C309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6,</w:t>
            </w:r>
            <w:r w:rsidRPr="007C309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FE21FD" w:rsidP="007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-2</w:t>
            </w:r>
            <w:r w:rsidR="007C3092" w:rsidRPr="007C309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  <w:r w:rsidR="00373057" w:rsidRPr="007C309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4 0</w:t>
            </w:r>
            <w:r w:rsidR="007C3092" w:rsidRPr="007C309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  <w:r w:rsidR="00373057" w:rsidRPr="007C309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8,</w:t>
            </w:r>
            <w:r w:rsidR="007C3092" w:rsidRPr="007C309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</w:t>
            </w:r>
          </w:p>
        </w:tc>
      </w:tr>
      <w:tr w:rsidR="00FE21FD" w:rsidRPr="00691E37" w:rsidTr="002846FE">
        <w:trPr>
          <w:trHeight w:val="90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«Жилье»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024E3F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0,0</w:t>
            </w:r>
          </w:p>
        </w:tc>
      </w:tr>
      <w:tr w:rsidR="00FE21FD" w:rsidRPr="00691E37" w:rsidTr="002A26AC">
        <w:trPr>
          <w:trHeight w:val="327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15 697,2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14 497,2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024E3F" w:rsidRDefault="00373057" w:rsidP="0002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12</w:t>
            </w:r>
            <w:r w:rsidR="00024E3F"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4 </w:t>
            </w:r>
            <w:r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</w:t>
            </w:r>
            <w:r w:rsidR="00024E3F"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7C3092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373057" w:rsidP="007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</w:t>
            </w:r>
            <w:r w:rsidR="007C3092"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FE21FD" w:rsidP="007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-1</w:t>
            </w:r>
            <w:r w:rsidR="00373057"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</w:t>
            </w:r>
            <w:r w:rsidR="007C3092"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3</w:t>
            </w: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 </w:t>
            </w:r>
            <w:r w:rsidR="007C3092"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</w:t>
            </w: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</w:t>
            </w:r>
            <w:r w:rsidR="00373057"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</w:t>
            </w: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,</w:t>
            </w:r>
            <w:r w:rsidR="00373057"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</w:t>
            </w:r>
          </w:p>
        </w:tc>
      </w:tr>
      <w:tr w:rsidR="00FE21FD" w:rsidRPr="00691E37" w:rsidTr="002A26AC">
        <w:trPr>
          <w:trHeight w:val="45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7A48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52 027,5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7A48FD" w:rsidP="007A4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</w:t>
            </w:r>
            <w:r w:rsidR="00FE21FD"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3</w:t>
            </w: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 2</w:t>
            </w:r>
            <w:r w:rsidR="00FE21FD"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</w:t>
            </w: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</w:t>
            </w:r>
            <w:r w:rsidR="00FE21FD"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,</w:t>
            </w: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691E37" w:rsidRDefault="007A48FD" w:rsidP="0002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B0F0"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</w:t>
            </w:r>
            <w:r w:rsidR="00024E3F"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52 </w:t>
            </w:r>
            <w:r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</w:t>
            </w:r>
            <w:r w:rsidR="00024E3F"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7C3092" w:rsidP="007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</w:t>
            </w:r>
            <w:r w:rsidR="007A48FD"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1 </w:t>
            </w: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496</w:t>
            </w:r>
            <w:r w:rsidR="007A48FD"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,</w:t>
            </w: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7C3092" w:rsidP="007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47</w:t>
            </w:r>
            <w:r w:rsidR="007A48FD"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,</w:t>
            </w: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7A48FD" w:rsidP="007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</w:t>
            </w:r>
            <w:r w:rsidR="007C3092"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80</w:t>
            </w: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 </w:t>
            </w:r>
            <w:r w:rsidR="007C3092"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</w:t>
            </w: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</w:t>
            </w:r>
            <w:r w:rsidR="007C3092"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</w:t>
            </w: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,</w:t>
            </w:r>
            <w:r w:rsidR="007C3092"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6</w:t>
            </w:r>
          </w:p>
        </w:tc>
      </w:tr>
      <w:tr w:rsidR="00FE21FD" w:rsidRPr="00691E37" w:rsidTr="002A26AC">
        <w:trPr>
          <w:trHeight w:val="254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«Демография»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E21FD" w:rsidRPr="00792ABA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2768A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268 989,5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2768A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268 989,5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024E3F" w:rsidRDefault="002768AE" w:rsidP="0002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</w:t>
            </w:r>
            <w:r w:rsidR="00024E3F" w:rsidRPr="00024E3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  <w:r w:rsidRPr="00024E3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</w:t>
            </w:r>
            <w:r w:rsidR="00024E3F" w:rsidRPr="00024E3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  <w:r w:rsidRPr="00024E3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96</w:t>
            </w:r>
            <w:r w:rsidR="00024E3F" w:rsidRPr="00024E3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584720" w:rsidRDefault="00584720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47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371 933,5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584720" w:rsidRDefault="00584720" w:rsidP="0027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47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</w:t>
            </w:r>
            <w:r w:rsidR="002768AE" w:rsidRPr="005847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584720" w:rsidRDefault="00FE21FD" w:rsidP="0058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47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584720" w:rsidRPr="005847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343 031,2</w:t>
            </w:r>
          </w:p>
        </w:tc>
      </w:tr>
      <w:tr w:rsidR="00FE21FD" w:rsidRPr="00691E37" w:rsidTr="002846FE">
        <w:trPr>
          <w:trHeight w:val="409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DD05E0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190 214,4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DD05E0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</w:t>
            </w:r>
            <w:r w:rsidR="00FE21FD"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90</w:t>
            </w: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 214,4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024E3F" w:rsidRDefault="00024E3F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533 664,2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980AE2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80AE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297 348,7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980AE2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80AE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FE21FD" w:rsidP="0098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80AE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</w:t>
            </w:r>
            <w:r w:rsidR="00980AE2" w:rsidRPr="00980AE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23</w:t>
            </w:r>
            <w:r w:rsidR="00DD05E0" w:rsidRPr="00980AE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6</w:t>
            </w:r>
            <w:r w:rsidR="00980AE2" w:rsidRPr="00980AE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 315,5</w:t>
            </w:r>
          </w:p>
        </w:tc>
      </w:tr>
      <w:tr w:rsidR="00FE21FD" w:rsidRPr="00691E37" w:rsidTr="002846FE">
        <w:trPr>
          <w:trHeight w:val="22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lastRenderedPageBreak/>
              <w:t xml:space="preserve">Федеральный проект «Спорт - норма жизни»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DD05E0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78 775,1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DD05E0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78 775,1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691E37" w:rsidRDefault="00024E3F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B0F0"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181 300,5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980AE2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80AE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74 584</w:t>
            </w:r>
            <w:r w:rsidR="00DD05E0" w:rsidRPr="00980AE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980AE2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80AE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FE21FD" w:rsidP="0098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80AE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</w:t>
            </w:r>
            <w:r w:rsidR="00980AE2" w:rsidRPr="00980AE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106 715,7</w:t>
            </w:r>
          </w:p>
        </w:tc>
      </w:tr>
      <w:tr w:rsidR="00FE21FD" w:rsidRPr="00691E37" w:rsidTr="002846FE">
        <w:trPr>
          <w:trHeight w:val="217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581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«Безопасные и качественные автомобильные дороги»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74442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516 948,0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74442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516 948</w:t>
            </w:r>
            <w:r w:rsidR="00FE21FD"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024E3F" w:rsidRDefault="00024E3F" w:rsidP="0074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489 8</w:t>
            </w:r>
            <w:r w:rsidR="00FA25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</w:t>
            </w:r>
            <w:r w:rsidRPr="00024E3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980AE2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0A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102 274,0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980AE2" w:rsidP="0098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0A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  <w:r w:rsidR="0074442B" w:rsidRPr="00980A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</w:t>
            </w:r>
            <w:r w:rsidRPr="00980A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A5E8A" w:rsidRDefault="00FE21FD" w:rsidP="0098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A5E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980AE2" w:rsidRPr="007A5E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387 601</w:t>
            </w:r>
            <w:r w:rsidRPr="007A5E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,0</w:t>
            </w:r>
          </w:p>
        </w:tc>
      </w:tr>
      <w:tr w:rsidR="00980AE2" w:rsidRPr="00691E37" w:rsidTr="002846FE">
        <w:trPr>
          <w:trHeight w:val="217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AE2" w:rsidRPr="00792ABA" w:rsidRDefault="00980AE2" w:rsidP="002B30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«Дорожная сеть»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AE2" w:rsidRPr="00792ABA" w:rsidRDefault="00980AE2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R1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AE2" w:rsidRPr="00792ABA" w:rsidRDefault="00980AE2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516 948,0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AE2" w:rsidRPr="009E2F3E" w:rsidRDefault="00980AE2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516 948,0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AE2" w:rsidRPr="00024E3F" w:rsidRDefault="00980AE2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489 185,0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AE2" w:rsidRPr="00980AE2" w:rsidRDefault="00980AE2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980AE2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102 274,0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AE2" w:rsidRPr="00980AE2" w:rsidRDefault="00980AE2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980AE2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AE2" w:rsidRPr="007A5E8A" w:rsidRDefault="00980AE2" w:rsidP="00CE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7A5E8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-38</w:t>
            </w:r>
            <w:r w:rsidR="00CE51D4" w:rsidRPr="007A5E8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6 911</w:t>
            </w:r>
            <w:r w:rsidRPr="007A5E8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,0</w:t>
            </w:r>
          </w:p>
        </w:tc>
      </w:tr>
      <w:tr w:rsidR="00FA257A" w:rsidRPr="00691E37" w:rsidTr="002846FE">
        <w:trPr>
          <w:trHeight w:val="217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57A" w:rsidRPr="00792ABA" w:rsidRDefault="00FA257A" w:rsidP="00FA2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A257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Безопасность дорожного движения</w:t>
            </w:r>
            <w:r w:rsidRPr="00FA257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FA257A" w:rsidRDefault="00FA257A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R3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792ABA" w:rsidRDefault="00FA257A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9E2F3E" w:rsidRDefault="00FA257A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024E3F" w:rsidRDefault="00FA257A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FA257A" w:rsidRDefault="00FA257A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FA257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FA257A" w:rsidRDefault="00FA257A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FA257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7A5E8A" w:rsidRDefault="00CE51D4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7A5E8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</w:t>
            </w:r>
            <w:r w:rsidR="00FA257A" w:rsidRPr="007A5E8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690,0</w:t>
            </w:r>
          </w:p>
        </w:tc>
      </w:tr>
      <w:tr w:rsidR="009E2F3E" w:rsidRPr="00691E37" w:rsidTr="002846FE">
        <w:trPr>
          <w:trHeight w:val="217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F3E" w:rsidRPr="00792ABA" w:rsidRDefault="009E2F3E" w:rsidP="00581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</w:t>
            </w:r>
            <w:r w:rsidRPr="00581F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оект «Экология»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792ABA" w:rsidRDefault="009E2F3E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792ABA" w:rsidRDefault="009E2F3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9E2F3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024E3F" w:rsidP="0074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25 489,9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FA257A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9E2F3E" w:rsidRDefault="00FA257A" w:rsidP="00FA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CE51D4" w:rsidP="0074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FA25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25 489,9</w:t>
            </w:r>
          </w:p>
        </w:tc>
      </w:tr>
      <w:tr w:rsidR="009E2F3E" w:rsidRPr="00691E37" w:rsidTr="002846FE">
        <w:trPr>
          <w:trHeight w:val="265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F3E" w:rsidRPr="00792ABA" w:rsidRDefault="009E2F3E" w:rsidP="009E2F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Чистая вода</w:t>
            </w: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9E2F3E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 w:eastAsia="ru-RU"/>
              </w:rPr>
              <w:t>G5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792ABA" w:rsidRDefault="009E2F3E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9E2F3E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024E3F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25 489,9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FA257A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FA257A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CE51D4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</w:t>
            </w:r>
            <w:r w:rsidR="00FA257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25 489,9</w:t>
            </w:r>
          </w:p>
        </w:tc>
      </w:tr>
      <w:tr w:rsidR="002846FE" w:rsidRPr="002846FE" w:rsidTr="002846FE">
        <w:trPr>
          <w:trHeight w:val="265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6FE" w:rsidRPr="002846FE" w:rsidRDefault="002846FE" w:rsidP="00891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2846F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6FE" w:rsidRPr="002846FE" w:rsidRDefault="002846FE" w:rsidP="0028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2846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6FE" w:rsidRPr="002846FE" w:rsidRDefault="002846FE" w:rsidP="0089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846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1 279 171,6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6FE" w:rsidRPr="002846FE" w:rsidRDefault="002846FE" w:rsidP="0089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846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1 279 230,0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6FE" w:rsidRPr="002846FE" w:rsidRDefault="002846FE" w:rsidP="0089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846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2 014 137,9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6FE" w:rsidRPr="002846FE" w:rsidRDefault="002846FE" w:rsidP="0089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846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626 841,5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6FE" w:rsidRPr="002846FE" w:rsidRDefault="002846FE" w:rsidP="0089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846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6FE" w:rsidRPr="002846FE" w:rsidRDefault="002846FE" w:rsidP="0028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846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-1 387 296,4</w:t>
            </w:r>
          </w:p>
        </w:tc>
      </w:tr>
    </w:tbl>
    <w:p w:rsidR="00326DAB" w:rsidRPr="00691E37" w:rsidRDefault="00326DAB" w:rsidP="00326DAB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B0F0"/>
          <w:sz w:val="16"/>
          <w:szCs w:val="25"/>
          <w:lang w:eastAsia="ru-RU"/>
        </w:rPr>
      </w:pPr>
    </w:p>
    <w:p w:rsidR="00326DAB" w:rsidRPr="00307A7C" w:rsidRDefault="006C1554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A7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93036" w:rsidRPr="0030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ассовое исполнение национальных и федеральных проектов за 1 </w:t>
      </w:r>
      <w:r w:rsidR="00307A7C" w:rsidRPr="00307A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="00193036" w:rsidRPr="0030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характеризу</w:t>
      </w:r>
      <w:r w:rsidR="00F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93036" w:rsidRPr="00307A7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следующими данными</w:t>
      </w:r>
      <w:r w:rsidR="00326DAB" w:rsidRPr="0030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C1554" w:rsidRPr="00B438A8" w:rsidRDefault="006C1554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национальный проект «Развитие образования» </w:t>
      </w:r>
      <w:r w:rsidR="004D2F74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38A8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80 284,6</w:t>
      </w:r>
      <w:r w:rsidR="004D2F74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 или </w:t>
      </w:r>
      <w:r w:rsidR="00B438A8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2F74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B438A8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D2F74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D2F74" w:rsidRPr="00B438A8">
        <w:t xml:space="preserve"> </w:t>
      </w:r>
      <w:r w:rsidR="004D2F74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показателей уточненной сводной бюджетной росписи, в том числе по федеральному проекту «Современная школа» - </w:t>
      </w:r>
      <w:r w:rsidR="00B438A8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80 284,6 тыс.руб. или 15,9%</w:t>
      </w:r>
      <w:r w:rsidR="00E339F8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39D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E7C0C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</w:t>
      </w:r>
      <w:r w:rsidR="0031139D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E7C0C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«Строительство школы на 860 мест в территориальном округе Варавино-Фактория г.Архангельска»</w:t>
      </w:r>
      <w:r w:rsidR="0031139D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438A8" w:rsidRPr="0090608D" w:rsidRDefault="0031139D" w:rsidP="009060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национальный проект </w:t>
      </w:r>
      <w:r w:rsidR="00326DAB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«Жилье и городская среда» - </w:t>
      </w:r>
      <w:r w:rsidR="00B438A8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72 349,4</w:t>
      </w: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326DAB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DAB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B438A8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6,</w:t>
      </w:r>
      <w:r w:rsidR="00B438A8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339F8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E339F8" w:rsidRPr="00B438A8">
        <w:t xml:space="preserve"> </w:t>
      </w:r>
      <w:r w:rsidR="00E339F8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показателей уточненной сводной бюджетной росписи, в том числе</w:t>
      </w:r>
      <w:r w:rsidR="00B438A8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38A8" w:rsidRPr="0090608D" w:rsidRDefault="00B438A8" w:rsidP="0090608D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федеральному проекту «Формирование комфортной городской среды» - </w:t>
      </w:r>
      <w:r w:rsidR="009E7DBC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852,9</w:t>
      </w:r>
      <w:r w:rsidR="0090608D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 </w:t>
      </w:r>
      <w:r w:rsidR="009E7DBC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0,7</w:t>
      </w: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% (мероприятие «</w:t>
      </w:r>
      <w:r w:rsidR="009E7DBC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дворовых территорий многоквартирных домов</w:t>
      </w: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326DAB" w:rsidRPr="001C10E0" w:rsidRDefault="00326DAB" w:rsidP="001C10E0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 «Обеспечение усто</w:t>
      </w:r>
      <w:r w:rsidR="00B438A8"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йчивого сокращения непригодного</w:t>
      </w:r>
      <w:r w:rsidR="009E7DBC"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проживания жилищного фонда» - </w:t>
      </w:r>
      <w:r w:rsidR="009E7DBC"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71 496,5</w:t>
      </w:r>
      <w:r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</w:t>
      </w:r>
      <w:r w:rsidR="00E339F8"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9E7DBC"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E339F8"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7DBC"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E339F8"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(мероприятие «Предоставление возмещения собственникам за изъятые жилые помещения, находящиеся в многоквартирных домах, признанных аварийными»);</w:t>
      </w:r>
    </w:p>
    <w:p w:rsidR="003E7888" w:rsidRPr="009E7DBC" w:rsidRDefault="00E339F8" w:rsidP="00851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E37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ab/>
      </w:r>
      <w:r w:rsidRPr="009E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национальный проект «Демография» - </w:t>
      </w:r>
      <w:r w:rsidR="009E7DBC" w:rsidRPr="009E7DBC">
        <w:rPr>
          <w:rFonts w:ascii="Times New Roman" w:eastAsia="Times New Roman" w:hAnsi="Times New Roman" w:cs="Times New Roman"/>
          <w:sz w:val="24"/>
          <w:szCs w:val="24"/>
          <w:lang w:eastAsia="ru-RU"/>
        </w:rPr>
        <w:t>371 933,5</w:t>
      </w:r>
      <w:r w:rsidRPr="009E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 или </w:t>
      </w:r>
      <w:r w:rsidR="009E7DBC" w:rsidRPr="009E7D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7DBC">
        <w:rPr>
          <w:rFonts w:ascii="Times New Roman" w:eastAsia="Times New Roman" w:hAnsi="Times New Roman" w:cs="Times New Roman"/>
          <w:sz w:val="24"/>
          <w:szCs w:val="24"/>
          <w:lang w:eastAsia="ru-RU"/>
        </w:rPr>
        <w:t>2,0% от показателей уточненной сводной бюджетной росписи, в том числе</w:t>
      </w:r>
      <w:r w:rsidR="003E7888" w:rsidRPr="009E7D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E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7888" w:rsidRPr="00042E8F" w:rsidRDefault="00210985" w:rsidP="00851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3E788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9F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 «Содействие занятости женщин - создание условий дошкольного образования для детей в возрасте до трех лет</w:t>
      </w:r>
      <w:r w:rsidR="0032763C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042E8F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297 348,7</w:t>
      </w:r>
      <w:r w:rsidR="0032763C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E8F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тыс.руб. </w:t>
      </w:r>
      <w:r w:rsidR="0032763C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042E8F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55,7</w:t>
      </w:r>
      <w:r w:rsidR="0032763C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(мероприятие «Строительство детского сада на 280 мест в территориальном округе Варавино-Фактория города Архангельска» - </w:t>
      </w:r>
      <w:r w:rsidR="00042E8F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145 799,6</w:t>
      </w:r>
      <w:r w:rsidR="0032763C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 или </w:t>
      </w:r>
      <w:r w:rsidR="00042E8F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52,5</w:t>
      </w:r>
      <w:r w:rsidR="0032763C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r w:rsidR="003E788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«Строительство детского сада на 280 мест в территориальном округе Майская горка города Архангельска» - </w:t>
      </w:r>
      <w:r w:rsidR="00042E8F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151 549,1</w:t>
      </w:r>
      <w:r w:rsidR="003E788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 или </w:t>
      </w:r>
      <w:r w:rsidR="00042E8F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61,5</w:t>
      </w:r>
      <w:r w:rsidR="003E788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A93E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E788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39F8" w:rsidRDefault="00210985" w:rsidP="00851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3E788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федеральному проекту «Спорт - норма жизни» - </w:t>
      </w:r>
      <w:r w:rsidR="00042E8F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74 584,8</w:t>
      </w:r>
      <w:r w:rsidR="003E788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 или </w:t>
      </w:r>
      <w:r w:rsid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41,1</w:t>
      </w:r>
      <w:r w:rsidR="003E788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% (мероприятие «Строительство физкультурно-оздоровительного комплекса в территориальном округе Варавино-Фактория муниципального образования «Город Архангельск»)</w:t>
      </w:r>
      <w:r w:rsid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2E8F" w:rsidRPr="00042E8F" w:rsidRDefault="00042E8F" w:rsidP="00042E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национальный проект «Безопасные и качественные автомобильные дороги» - 102 274,0 тыс.руб. или 20,9% от показателей уточненной сводной бюджетной росписи</w:t>
      </w:r>
      <w:r w:rsidR="00BF32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федеральному проекту «</w:t>
      </w:r>
      <w:r w:rsidR="00A20DA9"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сеть</w:t>
      </w:r>
      <w:r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102 274,0 </w:t>
      </w:r>
      <w:r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тыс.руб. или </w:t>
      </w:r>
      <w:r w:rsid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>20,9</w:t>
      </w:r>
      <w:r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% (мероприятие «</w:t>
      </w:r>
      <w:r w:rsidR="00A20DA9"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ремонт автомобильных дорог общего пользования местного значения муниципального образования «Город Архангельск»</w:t>
      </w:r>
      <w:r w:rsid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F584D" w:rsidRPr="002C2FD0" w:rsidRDefault="009F584D" w:rsidP="00851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разрезе национальных и федеральных проектов за 1 </w:t>
      </w:r>
      <w:r w:rsidR="00A20DA9"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установлено нулевое исполнение по </w:t>
      </w:r>
      <w:r w:rsidR="0001318F"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273C7"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проектам </w:t>
      </w:r>
      <w:r w:rsidR="00A20DA9"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273C7"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ациональны</w:t>
      </w:r>
      <w:r w:rsidR="001273C7"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1273C7"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916A8"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федеральному проекту «Культурная среда» </w:t>
      </w:r>
      <w:r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</w:t>
      </w:r>
      <w:r w:rsidR="001916A8"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1916A8"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«Культура</w:t>
      </w:r>
      <w:r w:rsidR="0001318F"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18F"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федеральному проекту  «Жилье» </w:t>
      </w:r>
      <w:r w:rsidR="0001318F" w:rsidRPr="002C2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национального проекта «Жилье и городская среда», </w:t>
      </w:r>
      <w:r w:rsidR="001916A8" w:rsidRPr="002C2FD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проекту «</w:t>
      </w:r>
      <w:r w:rsidR="002C2FD0" w:rsidRPr="002C2FD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д</w:t>
      </w:r>
      <w:r w:rsidR="001916A8" w:rsidRPr="002C2F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орожн</w:t>
      </w:r>
      <w:r w:rsidR="002C2FD0" w:rsidRPr="002C2FD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916A8" w:rsidRPr="002C2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2FD0" w:rsidRPr="002C2FD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="001916A8" w:rsidRPr="002C2FD0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национального проекта «Безопасные и качественные автомобильные дороги»</w:t>
      </w:r>
      <w:r w:rsidR="002C2FD0" w:rsidRPr="002C2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федеральному проекту  «Чистая вода» национального проекта «Экология»</w:t>
      </w:r>
      <w:r w:rsidR="002B69A6" w:rsidRPr="002C2F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16A8" w:rsidRPr="002C2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6DAB" w:rsidRPr="00691E37" w:rsidRDefault="00326DA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B0F0"/>
          <w:sz w:val="20"/>
          <w:szCs w:val="24"/>
          <w:shd w:val="clear" w:color="auto" w:fill="FFFFFF"/>
          <w:lang w:eastAsia="ar-SA"/>
        </w:rPr>
      </w:pPr>
    </w:p>
    <w:p w:rsidR="009358A1" w:rsidRPr="00EE0BE7" w:rsidRDefault="009358A1" w:rsidP="009358A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Резервный фонд Администрации муниципального образования</w:t>
      </w:r>
    </w:p>
    <w:p w:rsidR="009358A1" w:rsidRPr="00EE0BE7" w:rsidRDefault="009358A1" w:rsidP="009358A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«Город Архангельск»</w:t>
      </w:r>
    </w:p>
    <w:p w:rsidR="009358A1" w:rsidRPr="00EE0BE7" w:rsidRDefault="009358A1" w:rsidP="009358A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Cs/>
          <w:sz w:val="16"/>
          <w:szCs w:val="20"/>
          <w:lang w:eastAsia="ar-SA"/>
        </w:rPr>
      </w:pPr>
    </w:p>
    <w:p w:rsidR="009358A1" w:rsidRPr="00691E37" w:rsidRDefault="009358A1" w:rsidP="009358A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решением Архангельской городской Думы от 13.12.2019 № 190 </w:t>
      </w:r>
      <w:r w:rsidR="00377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«О городском бюджете на 2020 год и на плановый период 2021 и 2022 годов» (ред. от 23.06.2020) резервный фонд Администрации МО «Город Архангельск» на 2020 год утвержден в сумме </w:t>
      </w:r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42 000,0 </w:t>
      </w:r>
      <w:proofErr w:type="spellStart"/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в </w:t>
      </w:r>
      <w:proofErr w:type="spellStart"/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на финансовое обеспечение расходов территориальных округов муниципального образования «Город Архангельск» в сумме 21 000,0 </w:t>
      </w:r>
      <w:proofErr w:type="spellStart"/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на финансовое </w:t>
      </w:r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обеспечение расходов Администрации МО «Город Архангельск» в сумме 21 000,0 </w:t>
      </w:r>
      <w:proofErr w:type="spellStart"/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(ст.6 решения).  </w:t>
      </w:r>
    </w:p>
    <w:p w:rsidR="009358A1" w:rsidRPr="001C2F22" w:rsidRDefault="009358A1" w:rsidP="009358A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полугодие 2020 года использование средств резервного фонда Администрации МО «Город Архангельск» </w:t>
      </w:r>
      <w:r w:rsidRPr="001C2F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8 503,4 </w:t>
      </w:r>
      <w:proofErr w:type="spellStart"/>
      <w:r w:rsidRPr="001C2F2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1C2F22">
        <w:rPr>
          <w:rFonts w:ascii="Times New Roman" w:eastAsia="SimSun" w:hAnsi="Times New Roman" w:cs="Times New Roman"/>
          <w:sz w:val="24"/>
          <w:szCs w:val="24"/>
          <w:lang w:eastAsia="ar-SA"/>
        </w:rPr>
        <w:t>. или 16,3% уточненной сводной бюджетной росписи.</w:t>
      </w:r>
    </w:p>
    <w:p w:rsidR="009358A1" w:rsidRDefault="009358A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</w:pPr>
    </w:p>
    <w:p w:rsidR="00BC73F1" w:rsidRPr="0027024C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27024C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  <w:t>Капитальные вложения в объекты муниципальной собственности</w:t>
      </w:r>
    </w:p>
    <w:p w:rsidR="00BC73F1" w:rsidRPr="0027024C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16"/>
          <w:szCs w:val="16"/>
          <w:shd w:val="clear" w:color="auto" w:fill="FFFFFF"/>
          <w:lang w:eastAsia="ar-SA"/>
        </w:rPr>
      </w:pPr>
    </w:p>
    <w:p w:rsidR="00BC73F1" w:rsidRPr="00682340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7024C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</w:t>
      </w:r>
      <w:r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оответствии с решением Архангельской городской 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Думы от 13.12.201</w:t>
      </w:r>
      <w:r w:rsidR="00472E25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472E25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43D5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«О городском бюджете на 20</w:t>
      </w:r>
      <w:r w:rsidR="00472E25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472E25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472E25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27024C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23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27024C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472E25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бюджетных ассигнований на капитальные вложения в объекты муниципальной собственности </w:t>
      </w:r>
      <w:r w:rsidRPr="0027024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на 20</w:t>
      </w:r>
      <w:r w:rsidR="00472E25" w:rsidRPr="0027024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Pr="0027024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 утвержден </w:t>
      </w:r>
      <w:r w:rsidR="00A029C3" w:rsidRPr="0027024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 </w:t>
      </w:r>
      <w:r w:rsidRPr="0027024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сумме </w:t>
      </w:r>
      <w:r w:rsidR="00DC0756"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1 404 685,8</w:t>
      </w:r>
      <w:r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тыс.руб. или  </w:t>
      </w:r>
      <w:r w:rsidR="009E7951"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</w:t>
      </w:r>
      <w:r w:rsidR="00682340"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</w:t>
      </w:r>
      <w:r w:rsidR="009E7951"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</w:t>
      </w:r>
      <w:r w:rsidR="00682340"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9</w:t>
      </w:r>
      <w:r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 </w:t>
      </w:r>
      <w:r w:rsidRPr="00682340">
        <w:rPr>
          <w:rFonts w:ascii="Times New Roman" w:eastAsia="SimSun" w:hAnsi="Times New Roman" w:cs="Times New Roman"/>
          <w:sz w:val="24"/>
          <w:szCs w:val="24"/>
          <w:lang w:eastAsia="ar-SA"/>
        </w:rPr>
        <w:t>от общего объема расходов городского бюджета, утвержденных решением о городском бюджете.</w:t>
      </w:r>
    </w:p>
    <w:p w:rsidR="00C60FA1" w:rsidRPr="00682340" w:rsidRDefault="00C60FA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Информация об исполнении бюджетных ассигнований на капитальные вложения в объекты муниципальной собственности на 20</w:t>
      </w:r>
      <w:r w:rsidR="00DC0756"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20</w:t>
      </w:r>
      <w:r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год приведена в таблице №</w:t>
      </w:r>
      <w:r w:rsidR="00C16159"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</w:t>
      </w:r>
      <w:r w:rsidR="00C16159"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6</w:t>
      </w:r>
      <w:r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:rsidR="00BC73F1" w:rsidRPr="00682340" w:rsidRDefault="00BC73F1" w:rsidP="00BC73F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682340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</w:t>
      </w:r>
      <w:r w:rsidR="00C16159" w:rsidRPr="00682340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</w:t>
      </w:r>
      <w:r w:rsidRPr="00682340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1</w:t>
      </w:r>
      <w:r w:rsidR="00326DAB" w:rsidRPr="00682340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6</w:t>
      </w:r>
    </w:p>
    <w:tbl>
      <w:tblPr>
        <w:tblpPr w:leftFromText="180" w:rightFromText="180" w:vertAnchor="text" w:tblpY="1"/>
        <w:tblOverlap w:val="never"/>
        <w:tblW w:w="992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701"/>
        <w:gridCol w:w="992"/>
        <w:gridCol w:w="992"/>
        <w:gridCol w:w="993"/>
        <w:gridCol w:w="992"/>
        <w:gridCol w:w="709"/>
        <w:gridCol w:w="850"/>
        <w:gridCol w:w="709"/>
        <w:gridCol w:w="850"/>
        <w:gridCol w:w="708"/>
      </w:tblGrid>
      <w:tr w:rsidR="004550CD" w:rsidRPr="00691E37" w:rsidTr="00891247">
        <w:trPr>
          <w:trHeight w:val="30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</w:t>
            </w:r>
            <w:r w:rsidR="00A7532A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13.12.201</w:t>
            </w:r>
            <w:r w:rsidR="00812FD7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9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  <w:p w:rsidR="00BC73F1" w:rsidRPr="00682340" w:rsidRDefault="00BC73F1" w:rsidP="005A6DA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№ </w:t>
            </w:r>
            <w:r w:rsidR="00812FD7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190</w:t>
            </w:r>
            <w:r w:rsidR="005A6DAF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(в первонач. ред.), 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</w:p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spellStart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</w:t>
            </w:r>
            <w:r w:rsidR="00682340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23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.0</w:t>
            </w:r>
            <w:r w:rsidR="00682340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6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.20</w:t>
            </w:r>
            <w:r w:rsidR="00812FD7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  <w:p w:rsidR="00BC73F1" w:rsidRPr="00682340" w:rsidRDefault="00BC73F1" w:rsidP="006823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№ </w:t>
            </w:r>
            <w:r w:rsidR="00812FD7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</w:t>
            </w:r>
            <w:r w:rsidR="00682340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6</w:t>
            </w:r>
            <w:r w:rsidR="00812FD7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1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, тыс.руб.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3F1" w:rsidRPr="00682340" w:rsidRDefault="00BC73F1" w:rsidP="009326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Уточненная сводная бюджетная роспись на 01.</w:t>
            </w:r>
            <w:r w:rsidR="00A7532A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0</w:t>
            </w:r>
            <w:r w:rsidR="00682340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7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.20</w:t>
            </w:r>
            <w:r w:rsidR="00812FD7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ГАИП  на 20</w:t>
            </w:r>
            <w:r w:rsidR="00E823D4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г.</w:t>
            </w:r>
          </w:p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(</w:t>
            </w:r>
            <w:proofErr w:type="spellStart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ред.от</w:t>
            </w:r>
            <w:proofErr w:type="spellEnd"/>
          </w:p>
          <w:p w:rsidR="00BC73F1" w:rsidRPr="00682340" w:rsidRDefault="00812FD7" w:rsidP="006823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3</w:t>
            </w:r>
            <w:r w:rsidR="00682340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0</w:t>
            </w:r>
            <w:r w:rsidR="009E7951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.0</w:t>
            </w:r>
            <w:r w:rsidR="00682340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6</w:t>
            </w:r>
            <w:r w:rsidR="00BC73F1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.20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="00BC73F1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) тыс.руб.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Отклонение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Исполнено</w:t>
            </w:r>
          </w:p>
        </w:tc>
      </w:tr>
      <w:tr w:rsidR="004550CD" w:rsidRPr="00691E37" w:rsidTr="00891247">
        <w:trPr>
          <w:trHeight w:val="866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F1" w:rsidRPr="00682340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DF07D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  <w:highlight w:val="yellow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гр.4-гр.3         (тыс.руб)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гр.5-гр.4         (тыс.руб)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F1" w:rsidRPr="00682340" w:rsidRDefault="00BC73F1" w:rsidP="00812FD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гр.6-гр.5 (тыс.руб.)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A7532A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1 </w:t>
            </w:r>
            <w:r w:rsidR="00682340">
              <w:rPr>
                <w:rFonts w:ascii="Times New Roman" w:eastAsia="Calibri" w:hAnsi="Times New Roman" w:cs="Times New Roman"/>
                <w:sz w:val="13"/>
                <w:szCs w:val="13"/>
              </w:rPr>
              <w:t>полугодие</w:t>
            </w:r>
          </w:p>
          <w:p w:rsidR="00BC73F1" w:rsidRPr="00682340" w:rsidRDefault="00BC73F1" w:rsidP="00DC07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="00DC0756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г., 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в % к уточненной сводной </w:t>
            </w:r>
            <w:proofErr w:type="spellStart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бюд</w:t>
            </w:r>
            <w:proofErr w:type="spellEnd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росписи</w:t>
            </w:r>
          </w:p>
        </w:tc>
      </w:tr>
      <w:tr w:rsidR="004550CD" w:rsidRPr="00691E37" w:rsidTr="00891247">
        <w:trPr>
          <w:trHeight w:val="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812FD7" w:rsidRPr="00691E37" w:rsidTr="0089124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682340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682340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93265D" w:rsidRDefault="0093265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16 352,7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93265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16 352,7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812FD7" w:rsidP="0093265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93265D"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9 352,7</w:t>
            </w: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93265D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</w:tr>
      <w:tr w:rsidR="0093265D" w:rsidRPr="00691E37" w:rsidTr="00891247">
        <w:trPr>
          <w:trHeight w:val="4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5D" w:rsidRPr="00682340" w:rsidRDefault="0093265D" w:rsidP="0093265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D" w:rsidRPr="00682340" w:rsidRDefault="0093265D" w:rsidP="009326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5D" w:rsidRPr="00DF07D8" w:rsidRDefault="0093265D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65D" w:rsidRPr="00DF07D8" w:rsidRDefault="0093265D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65D" w:rsidRPr="0093265D" w:rsidRDefault="0093265D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16 352,7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65D" w:rsidRPr="0093265D" w:rsidRDefault="0093265D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16 352,7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5D" w:rsidRPr="0093265D" w:rsidRDefault="0093265D" w:rsidP="0093265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5D" w:rsidRPr="0093265D" w:rsidRDefault="0093265D" w:rsidP="0093265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+9 352,7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65D" w:rsidRPr="0093265D" w:rsidRDefault="0093265D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5D" w:rsidRPr="0093265D" w:rsidRDefault="0093265D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5D" w:rsidRPr="0093265D" w:rsidRDefault="0093265D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812FD7" w:rsidRPr="00691E37" w:rsidTr="00891247">
        <w:trPr>
          <w:trHeight w:val="3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682340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682340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22 141,6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23 341,6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93265D" w:rsidRDefault="0093265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44 856,1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93265D" w:rsidRDefault="0093265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44 906,1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+1 200,0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93265D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+21 514,5</w:t>
            </w:r>
            <w:r w:rsidR="00812FD7"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93265D" w:rsidRDefault="0093265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+5</w:t>
            </w:r>
            <w:r w:rsidR="00812FD7"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93265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29</w:t>
            </w:r>
            <w:r w:rsidR="00812FD7"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812FD7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</w:t>
            </w:r>
            <w:r w:rsidR="0093265D"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</w:t>
            </w: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812FD7" w:rsidRPr="00691E37" w:rsidTr="00891247">
        <w:trPr>
          <w:trHeight w:val="31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682340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682340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1 200,0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93265D" w:rsidRDefault="0093265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1 186,9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93265D" w:rsidRDefault="00812FD7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93265D"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 186,9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+1 200,0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93265D" w:rsidP="0093265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-13</w:t>
            </w:r>
            <w:r w:rsidR="00812FD7"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812FD7"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93265D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93265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29</w:t>
            </w:r>
            <w:r w:rsidR="00812FD7"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93265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24,4</w:t>
            </w:r>
            <w:r w:rsidR="00812FD7"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682340" w:rsidRPr="00691E37" w:rsidTr="00891247">
        <w:trPr>
          <w:trHeight w:val="3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40" w:rsidRPr="00682340" w:rsidRDefault="00682340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40" w:rsidRPr="00682340" w:rsidRDefault="00682340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К</w:t>
            </w:r>
            <w:r w:rsidRPr="0068234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40" w:rsidRPr="00DF07D8" w:rsidRDefault="0068234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340" w:rsidRPr="00DF07D8" w:rsidRDefault="0068234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340" w:rsidRPr="00DF07D8" w:rsidRDefault="0068234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25 489,9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2340" w:rsidRPr="00DF07D8" w:rsidRDefault="0068234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25 489,9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40" w:rsidRPr="00DF07D8" w:rsidRDefault="00682340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40" w:rsidRPr="00DF07D8" w:rsidRDefault="00682340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+25 489,9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340" w:rsidRPr="00DF07D8" w:rsidRDefault="0068234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40" w:rsidRPr="00DF07D8" w:rsidRDefault="00DF07D8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40" w:rsidRPr="00DF07D8" w:rsidRDefault="00DF07D8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12FD7" w:rsidRPr="00691E37" w:rsidTr="0089124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682340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682340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22 141,6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22 141,6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2F192B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18 179,3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2F192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2F192B"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2F192B"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229</w:t>
            </w: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="002F192B"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2F192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2F192B"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 w:rsidR="0089124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2F192B"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962,3</w:t>
            </w: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2F192B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+5</w:t>
            </w:r>
            <w:r w:rsidR="00812FD7"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812FD7" w:rsidRPr="00691E37" w:rsidTr="0089124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682340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682340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1 202 497,4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1 202 497,4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2F192B" w:rsidRDefault="00812FD7" w:rsidP="002F19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</w:t>
            </w:r>
            <w:r w:rsidR="002F192B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621 21</w:t>
            </w: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2F192B" w:rsidRDefault="00812FD7" w:rsidP="002F19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1 </w:t>
            </w:r>
            <w:r w:rsidR="002F192B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</w:t>
            </w: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22 </w:t>
            </w:r>
            <w:r w:rsidR="002F192B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</w:t>
            </w: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</w:t>
            </w:r>
            <w:r w:rsidR="002F192B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</w:t>
            </w: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="002F192B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2F192B" w:rsidRDefault="00812FD7" w:rsidP="002F192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2F192B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418 716,5</w:t>
            </w: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2F192B" w:rsidRDefault="002F192B" w:rsidP="002F192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+1 548,7</w:t>
            </w:r>
            <w:r w:rsidR="00812FD7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2F192B" w:rsidRDefault="00812FD7" w:rsidP="002F19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</w:t>
            </w:r>
            <w:r w:rsidR="002F192B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24</w:t>
            </w: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="002F192B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644</w:t>
            </w: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="002F192B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</w:t>
            </w: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2F192B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38,5</w:t>
            </w:r>
            <w:r w:rsidR="00812FD7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2F192B" w:rsidRPr="00691E37" w:rsidTr="0089124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92B" w:rsidRPr="00682340" w:rsidRDefault="002F192B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92B" w:rsidRPr="00682340" w:rsidRDefault="002F192B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347 630,3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347 630,3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902 896,3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904 445,0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+</w:t>
            </w: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555 266,0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92B" w:rsidRPr="002F192B" w:rsidRDefault="002F192B" w:rsidP="002F192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+</w:t>
            </w: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1 548,7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488 428,2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54,1</w:t>
            </w:r>
          </w:p>
        </w:tc>
      </w:tr>
      <w:tr w:rsidR="002F192B" w:rsidRPr="00691E37" w:rsidTr="0089124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682340" w:rsidRDefault="002F192B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682340" w:rsidRDefault="002F192B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Общее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854 867,1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854 867,1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718 317,6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718 317,6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-136 549,5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136 216,7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19,0</w:t>
            </w:r>
          </w:p>
        </w:tc>
      </w:tr>
      <w:tr w:rsidR="002F192B" w:rsidRPr="00691E37" w:rsidTr="0089124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92B" w:rsidRPr="00682340" w:rsidRDefault="002F192B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92B" w:rsidRPr="00682340" w:rsidRDefault="002F192B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93 071,7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93 071,7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95 187,4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95 187,4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+</w:t>
            </w: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2 115,7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61 900,8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65,0</w:t>
            </w:r>
          </w:p>
        </w:tc>
      </w:tr>
      <w:tr w:rsidR="002F192B" w:rsidRPr="00691E37" w:rsidTr="00891247">
        <w:trPr>
          <w:trHeight w:val="3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92B" w:rsidRPr="00682340" w:rsidRDefault="002F192B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92B" w:rsidRPr="00682340" w:rsidRDefault="002F192B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93 071,7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93 071,7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95 187,4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95 187,4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+</w:t>
            </w: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2 115,7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61 900,8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65,0</w:t>
            </w:r>
          </w:p>
        </w:tc>
      </w:tr>
      <w:tr w:rsidR="002F192B" w:rsidRPr="00691E37" w:rsidTr="00891247">
        <w:trPr>
          <w:trHeight w:val="3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682340" w:rsidRDefault="002F192B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682340" w:rsidRDefault="002F192B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78 775,1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78 775,1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161 824,6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161 923,7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+</w:t>
            </w: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83 049,5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+</w:t>
            </w: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99,1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74 584,8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46,1</w:t>
            </w:r>
          </w:p>
        </w:tc>
      </w:tr>
      <w:tr w:rsidR="002F192B" w:rsidRPr="00691E37" w:rsidTr="00891247">
        <w:trPr>
          <w:trHeight w:val="3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682340" w:rsidRDefault="002F192B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682340" w:rsidRDefault="002F192B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78 775,1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78 775,1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161 824,6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161 923,7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+</w:t>
            </w: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83 049,5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+</w:t>
            </w: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99,1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74 584,8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46,1</w:t>
            </w:r>
          </w:p>
        </w:tc>
      </w:tr>
      <w:tr w:rsidR="00812FD7" w:rsidRPr="00691E37" w:rsidTr="0089124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682340" w:rsidRDefault="00812FD7" w:rsidP="002310C3">
            <w:pPr>
              <w:spacing w:after="0" w:line="240" w:lineRule="auto"/>
              <w:ind w:left="-103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682340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1 403 485,8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1 404 685,8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2F192B" w:rsidRDefault="00812FD7" w:rsidP="002F19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</w:t>
            </w:r>
            <w:r w:rsidR="002F192B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939 434,7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2F19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</w:t>
            </w:r>
            <w:r w:rsidR="002F192B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941 132,5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+1 200,0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2F192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2F192B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534 748,9</w:t>
            </w: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2F192B" w:rsidRDefault="002F192B" w:rsidP="002F192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+1 697,8</w:t>
            </w:r>
            <w:r w:rsidR="00812FD7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761 420,5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39,3</w:t>
            </w:r>
            <w:r w:rsidR="00812FD7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</w:tbl>
    <w:p w:rsidR="00BC73F1" w:rsidRPr="00691E37" w:rsidRDefault="00BC73F1" w:rsidP="00BC73F1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00B0F0"/>
          <w:sz w:val="16"/>
          <w:szCs w:val="16"/>
          <w:lang w:eastAsia="ar-SA"/>
        </w:rPr>
      </w:pPr>
    </w:p>
    <w:p w:rsidR="00BC73F1" w:rsidRPr="00883908" w:rsidRDefault="00BC73F1" w:rsidP="00AE48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shd w:val="clear" w:color="auto" w:fill="FFFFFF"/>
          <w:lang w:eastAsia="ar-SA"/>
        </w:rPr>
      </w:pP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Согласно данным Отчета за 1 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полугодие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20</w:t>
      </w:r>
      <w:r w:rsidR="00113BE6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20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года расходы городского бюджета на осуществление бюджетных ассигнований на капитальные вложения в объекты муниципальной собственности составили 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761 420,5</w:t>
      </w:r>
      <w:r w:rsidR="00113BE6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тыс.руб. или 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39,3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% уточненной сводной бюджетной росписи </w:t>
      </w:r>
      <w:r w:rsidR="00122001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(</w:t>
      </w:r>
      <w:r w:rsid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54,2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 утвержденных бюджетных назначений</w:t>
      </w:r>
      <w:r w:rsid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)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  <w:r w:rsidRPr="00883908">
        <w:rPr>
          <w:rFonts w:ascii="Times New Roman" w:eastAsia="SimSun" w:hAnsi="Times New Roman" w:cs="Times New Roman"/>
          <w:color w:val="00B0F0"/>
          <w:sz w:val="24"/>
          <w:szCs w:val="24"/>
          <w:shd w:val="clear" w:color="auto" w:fill="FFFFFF"/>
          <w:lang w:eastAsia="ar-SA"/>
        </w:rPr>
        <w:t xml:space="preserve"> </w:t>
      </w:r>
    </w:p>
    <w:p w:rsidR="00BC73F1" w:rsidRDefault="00BC73F1" w:rsidP="00AE48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Расходы осуществлены по </w:t>
      </w:r>
      <w:r w:rsidR="00972887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подразделам 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0501 «Жилищное хозяйство» 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сумме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290,0 </w:t>
      </w:r>
      <w:proofErr w:type="spellStart"/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 или 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4,4%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показателя </w:t>
      </w:r>
      <w:r w:rsidR="00B30B42" w:rsidRP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уточненной сводной бюджетной росписи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0701 «Дошкольное образование» 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в сумме 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488 428,2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или 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5</w:t>
      </w:r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4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,1</w:t>
      </w:r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0702 «Общее образование» 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в 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сумм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е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136 216,7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или 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19,0</w:t>
      </w:r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1004 «Охрана семьи детства» в сумме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6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1 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900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,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8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или  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6</w:t>
      </w:r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5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,0</w:t>
      </w:r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% 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и 1105 «Другие вопросы в области физической культуры и спорта» 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сумме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74 5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8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4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,8 </w:t>
      </w:r>
      <w:proofErr w:type="spellStart"/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  <w:r w:rsidRPr="008839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3483" w:rsidRPr="008839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883908" w:rsidRPr="00883908">
        <w:rPr>
          <w:rFonts w:ascii="Times New Roman" w:eastAsia="SimSun" w:hAnsi="Times New Roman" w:cs="Times New Roman"/>
          <w:sz w:val="24"/>
          <w:szCs w:val="24"/>
          <w:lang w:eastAsia="ar-SA"/>
        </w:rPr>
        <w:t>46,</w:t>
      </w:r>
      <w:r w:rsidR="000F3483" w:rsidRPr="008839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1%. </w:t>
      </w:r>
      <w:r w:rsidRPr="00883908"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о остальным подразделам исполнение нулевое.</w:t>
      </w:r>
      <w:r w:rsidR="009E7951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:rsidR="00D80C1D" w:rsidRPr="00AB389D" w:rsidRDefault="00D80C1D" w:rsidP="00D80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89D">
        <w:rPr>
          <w:rFonts w:ascii="Times New Roman" w:hAnsi="Times New Roman" w:cs="Times New Roman"/>
          <w:sz w:val="24"/>
          <w:szCs w:val="24"/>
        </w:rPr>
        <w:t xml:space="preserve">Экспертизой установлено, что объем бюджетных ассигнований городского бюджета, предусмотренный в утвержденной распоряжением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B389D">
        <w:rPr>
          <w:rFonts w:ascii="Times New Roman" w:hAnsi="Times New Roman" w:cs="Times New Roman"/>
          <w:sz w:val="24"/>
          <w:szCs w:val="24"/>
        </w:rPr>
        <w:t xml:space="preserve">аместителя Главы муниципального образования «Город Архангельск» от </w:t>
      </w:r>
      <w:r w:rsidRPr="00D80C1D">
        <w:rPr>
          <w:rFonts w:ascii="Times New Roman" w:hAnsi="Times New Roman" w:cs="Times New Roman"/>
          <w:sz w:val="24"/>
          <w:szCs w:val="24"/>
        </w:rPr>
        <w:t xml:space="preserve">31.12.2019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A1B00">
        <w:rPr>
          <w:rFonts w:ascii="Times New Roman" w:hAnsi="Times New Roman" w:cs="Times New Roman"/>
          <w:sz w:val="24"/>
          <w:szCs w:val="24"/>
        </w:rPr>
        <w:t xml:space="preserve"> </w:t>
      </w:r>
      <w:r w:rsidRPr="00D80C1D">
        <w:rPr>
          <w:rFonts w:ascii="Times New Roman" w:hAnsi="Times New Roman" w:cs="Times New Roman"/>
          <w:sz w:val="24"/>
          <w:szCs w:val="24"/>
        </w:rPr>
        <w:t>4704р</w:t>
      </w:r>
      <w:r>
        <w:rPr>
          <w:rFonts w:ascii="Times New Roman" w:hAnsi="Times New Roman" w:cs="Times New Roman"/>
          <w:sz w:val="24"/>
          <w:szCs w:val="24"/>
        </w:rPr>
        <w:t xml:space="preserve"> (в редакции распоряжения от 30.06.2020 №</w:t>
      </w:r>
      <w:r w:rsidRPr="00D80C1D">
        <w:t xml:space="preserve"> </w:t>
      </w:r>
      <w:r w:rsidRPr="00D80C1D">
        <w:rPr>
          <w:rFonts w:ascii="Times New Roman" w:hAnsi="Times New Roman" w:cs="Times New Roman"/>
          <w:sz w:val="24"/>
          <w:szCs w:val="24"/>
        </w:rPr>
        <w:t>2127р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B389D">
        <w:rPr>
          <w:rFonts w:ascii="Times New Roman" w:hAnsi="Times New Roman" w:cs="Times New Roman"/>
          <w:sz w:val="24"/>
          <w:szCs w:val="24"/>
        </w:rPr>
        <w:t>городской адресной инвестиционной программе на 20</w:t>
      </w:r>
      <w:r w:rsidR="00BA1B00">
        <w:rPr>
          <w:rFonts w:ascii="Times New Roman" w:hAnsi="Times New Roman" w:cs="Times New Roman"/>
          <w:sz w:val="24"/>
          <w:szCs w:val="24"/>
        </w:rPr>
        <w:t>20</w:t>
      </w:r>
      <w:r w:rsidRPr="00AB389D">
        <w:rPr>
          <w:rFonts w:ascii="Times New Roman" w:hAnsi="Times New Roman" w:cs="Times New Roman"/>
          <w:sz w:val="24"/>
          <w:szCs w:val="24"/>
        </w:rPr>
        <w:t>-202</w:t>
      </w:r>
      <w:r w:rsidR="00BA1B00">
        <w:rPr>
          <w:rFonts w:ascii="Times New Roman" w:hAnsi="Times New Roman" w:cs="Times New Roman"/>
          <w:sz w:val="24"/>
          <w:szCs w:val="24"/>
        </w:rPr>
        <w:t>2</w:t>
      </w:r>
      <w:r w:rsidRPr="00AB389D">
        <w:rPr>
          <w:rFonts w:ascii="Times New Roman" w:hAnsi="Times New Roman" w:cs="Times New Roman"/>
          <w:sz w:val="24"/>
          <w:szCs w:val="24"/>
        </w:rPr>
        <w:t xml:space="preserve"> годы, не соответствует объему бюджетных ассигнований, утвержденных сводной бюджетной росписью </w:t>
      </w:r>
      <w:r w:rsidRPr="00AB389D">
        <w:rPr>
          <w:rFonts w:ascii="Times New Roman" w:hAnsi="Times New Roman" w:cs="Times New Roman"/>
          <w:sz w:val="24"/>
          <w:szCs w:val="24"/>
        </w:rPr>
        <w:lastRenderedPageBreak/>
        <w:t>городского бюджета на 01.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AB389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20,</w:t>
      </w:r>
      <w:r w:rsidRPr="00AB389D">
        <w:rPr>
          <w:rFonts w:ascii="Times New Roman" w:hAnsi="Times New Roman" w:cs="Times New Roman"/>
          <w:sz w:val="24"/>
          <w:szCs w:val="24"/>
        </w:rPr>
        <w:t xml:space="preserve"> на </w:t>
      </w:r>
      <w:r w:rsidR="00247DF5">
        <w:rPr>
          <w:rFonts w:ascii="Times New Roman" w:hAnsi="Times New Roman" w:cs="Times New Roman"/>
          <w:sz w:val="24"/>
          <w:szCs w:val="24"/>
        </w:rPr>
        <w:t xml:space="preserve">1 697,8 </w:t>
      </w:r>
      <w:proofErr w:type="spellStart"/>
      <w:r w:rsidRPr="00AB389D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AB389D">
        <w:rPr>
          <w:rFonts w:ascii="Times New Roman" w:hAnsi="Times New Roman" w:cs="Times New Roman"/>
          <w:sz w:val="24"/>
          <w:szCs w:val="24"/>
        </w:rPr>
        <w:t>. чем нарушен п.12 Правил формирования и реализации городской адресной инвестиционной программы, утвержденных распоряжением мэрии г. Архангельска от 31.12.2013 №</w:t>
      </w:r>
      <w:r w:rsidR="00C65881">
        <w:rPr>
          <w:rFonts w:ascii="Times New Roman" w:hAnsi="Times New Roman" w:cs="Times New Roman"/>
          <w:sz w:val="24"/>
          <w:szCs w:val="24"/>
        </w:rPr>
        <w:t xml:space="preserve"> </w:t>
      </w:r>
      <w:r w:rsidRPr="00AB389D">
        <w:rPr>
          <w:rFonts w:ascii="Times New Roman" w:hAnsi="Times New Roman" w:cs="Times New Roman"/>
          <w:sz w:val="24"/>
          <w:szCs w:val="24"/>
        </w:rPr>
        <w:t>4338р (</w:t>
      </w:r>
      <w:r w:rsidR="00C65881" w:rsidRPr="00C65881">
        <w:rPr>
          <w:rFonts w:ascii="Times New Roman" w:hAnsi="Times New Roman" w:cs="Times New Roman"/>
          <w:sz w:val="24"/>
          <w:szCs w:val="24"/>
        </w:rPr>
        <w:t>ред. от 05.06.2020</w:t>
      </w:r>
      <w:r w:rsidRPr="00AB389D">
        <w:rPr>
          <w:rFonts w:ascii="Times New Roman" w:hAnsi="Times New Roman" w:cs="Times New Roman"/>
          <w:sz w:val="24"/>
          <w:szCs w:val="24"/>
        </w:rPr>
        <w:t>).</w:t>
      </w:r>
    </w:p>
    <w:p w:rsidR="00BC73F1" w:rsidRPr="00691E37" w:rsidRDefault="00BC73F1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42679F" w:rsidRPr="007071A5" w:rsidRDefault="00BC73F1" w:rsidP="0042679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7071A5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Муниципальные заимствования, </w:t>
      </w:r>
    </w:p>
    <w:p w:rsidR="00BC73F1" w:rsidRPr="007071A5" w:rsidRDefault="0042679F" w:rsidP="0042679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7071A5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иные источники внутреннего финансирования дефицита бюджета</w:t>
      </w:r>
    </w:p>
    <w:p w:rsidR="00FC34B8" w:rsidRPr="00691E37" w:rsidRDefault="00FC34B8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59109D" w:rsidRPr="00F8333E" w:rsidRDefault="00BC73F1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1A5">
        <w:rPr>
          <w:rFonts w:ascii="Times New Roman" w:eastAsia="Calibri" w:hAnsi="Times New Roman" w:cs="Times New Roman"/>
          <w:sz w:val="24"/>
          <w:szCs w:val="24"/>
        </w:rPr>
        <w:t xml:space="preserve">В 1 </w:t>
      </w:r>
      <w:r w:rsidR="007071A5" w:rsidRPr="007071A5">
        <w:rPr>
          <w:rFonts w:ascii="Times New Roman" w:eastAsia="Calibri" w:hAnsi="Times New Roman" w:cs="Times New Roman"/>
          <w:sz w:val="24"/>
          <w:szCs w:val="24"/>
        </w:rPr>
        <w:t>полугодии</w:t>
      </w:r>
      <w:r w:rsidRPr="007071A5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982A61" w:rsidRPr="007071A5">
        <w:rPr>
          <w:rFonts w:ascii="Times New Roman" w:eastAsia="Calibri" w:hAnsi="Times New Roman" w:cs="Times New Roman"/>
          <w:sz w:val="24"/>
          <w:szCs w:val="24"/>
        </w:rPr>
        <w:t>20</w:t>
      </w:r>
      <w:r w:rsidRPr="007071A5">
        <w:rPr>
          <w:rFonts w:ascii="Times New Roman" w:eastAsia="Calibri" w:hAnsi="Times New Roman" w:cs="Times New Roman"/>
          <w:sz w:val="24"/>
          <w:szCs w:val="24"/>
        </w:rPr>
        <w:t xml:space="preserve"> года кредиты от кредитных организациях не привлекались (</w:t>
      </w:r>
      <w:r w:rsidR="00BB1FCB" w:rsidRPr="007071A5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="007071A5" w:rsidRPr="007071A5">
        <w:rPr>
          <w:rFonts w:ascii="Times New Roman" w:eastAsia="Calibri" w:hAnsi="Times New Roman" w:cs="Times New Roman"/>
          <w:sz w:val="24"/>
          <w:szCs w:val="24"/>
        </w:rPr>
        <w:t>23</w:t>
      </w:r>
      <w:r w:rsidR="00BB1FCB" w:rsidRPr="007071A5">
        <w:rPr>
          <w:rFonts w:ascii="Times New Roman" w:eastAsia="Calibri" w:hAnsi="Times New Roman" w:cs="Times New Roman"/>
          <w:sz w:val="24"/>
          <w:szCs w:val="24"/>
        </w:rPr>
        <w:t>.0</w:t>
      </w:r>
      <w:r w:rsidR="007071A5" w:rsidRPr="007071A5">
        <w:rPr>
          <w:rFonts w:ascii="Times New Roman" w:eastAsia="Calibri" w:hAnsi="Times New Roman" w:cs="Times New Roman"/>
          <w:sz w:val="24"/>
          <w:szCs w:val="24"/>
        </w:rPr>
        <w:t>6</w:t>
      </w:r>
      <w:r w:rsidR="00BB1FCB" w:rsidRPr="007071A5">
        <w:rPr>
          <w:rFonts w:ascii="Times New Roman" w:eastAsia="Calibri" w:hAnsi="Times New Roman" w:cs="Times New Roman"/>
          <w:sz w:val="24"/>
          <w:szCs w:val="24"/>
        </w:rPr>
        <w:t xml:space="preserve">.2020 </w:t>
      </w:r>
      <w:r w:rsidRPr="007071A5">
        <w:rPr>
          <w:rFonts w:ascii="Times New Roman" w:eastAsia="Calibri" w:hAnsi="Times New Roman" w:cs="Times New Roman"/>
          <w:sz w:val="24"/>
          <w:szCs w:val="24"/>
        </w:rPr>
        <w:t>утвержденные бюджетные назначения на 20</w:t>
      </w:r>
      <w:r w:rsidR="00BC40B7" w:rsidRPr="007071A5">
        <w:rPr>
          <w:rFonts w:ascii="Times New Roman" w:eastAsia="Calibri" w:hAnsi="Times New Roman" w:cs="Times New Roman"/>
          <w:sz w:val="24"/>
          <w:szCs w:val="24"/>
        </w:rPr>
        <w:t>20</w:t>
      </w:r>
      <w:r w:rsidRPr="007071A5">
        <w:rPr>
          <w:rFonts w:ascii="Times New Roman" w:eastAsia="Calibri" w:hAnsi="Times New Roman" w:cs="Times New Roman"/>
          <w:sz w:val="24"/>
          <w:szCs w:val="24"/>
        </w:rPr>
        <w:t xml:space="preserve"> год составили </w:t>
      </w:r>
      <w:r w:rsidR="00BC40B7" w:rsidRPr="007071A5">
        <w:rPr>
          <w:rFonts w:ascii="Times New Roman" w:eastAsia="Calibri" w:hAnsi="Times New Roman" w:cs="Times New Roman"/>
          <w:sz w:val="24"/>
          <w:szCs w:val="24"/>
        </w:rPr>
        <w:t>739 820,0</w:t>
      </w:r>
      <w:r w:rsidRPr="007071A5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C16159" w:rsidRPr="007071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1A5">
        <w:rPr>
          <w:rFonts w:ascii="Times New Roman" w:eastAsia="Calibri" w:hAnsi="Times New Roman" w:cs="Times New Roman"/>
          <w:sz w:val="24"/>
          <w:szCs w:val="24"/>
        </w:rPr>
        <w:t>руб</w:t>
      </w:r>
      <w:r w:rsidR="00C16159" w:rsidRPr="007071A5">
        <w:rPr>
          <w:rFonts w:ascii="Times New Roman" w:eastAsia="Calibri" w:hAnsi="Times New Roman" w:cs="Times New Roman"/>
          <w:sz w:val="24"/>
          <w:szCs w:val="24"/>
        </w:rPr>
        <w:t>лей</w:t>
      </w:r>
      <w:r w:rsidRPr="007071A5">
        <w:rPr>
          <w:rFonts w:ascii="Times New Roman" w:eastAsia="Calibri" w:hAnsi="Times New Roman" w:cs="Times New Roman"/>
          <w:sz w:val="24"/>
          <w:szCs w:val="24"/>
        </w:rPr>
        <w:t>). В аналогичном периоде прошлого года кредиты кредитных организаций привлекались</w:t>
      </w:r>
      <w:r w:rsidR="007071A5" w:rsidRPr="007071A5">
        <w:rPr>
          <w:rFonts w:ascii="Times New Roman" w:eastAsia="Calibri" w:hAnsi="Times New Roman" w:cs="Times New Roman"/>
          <w:sz w:val="24"/>
          <w:szCs w:val="24"/>
        </w:rPr>
        <w:t xml:space="preserve"> на сумму 1 220 000,0 тыс.руб.</w:t>
      </w:r>
      <w:r w:rsidRPr="007071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1A5" w:rsidRPr="006C7818">
        <w:rPr>
          <w:rFonts w:ascii="Times New Roman" w:eastAsia="Calibri" w:hAnsi="Times New Roman" w:cs="Times New Roman"/>
          <w:sz w:val="24"/>
          <w:szCs w:val="24"/>
        </w:rPr>
        <w:t>За 1 полугодие 2020 года программа муниципальных заимствований на 2020 год выполнена по п</w:t>
      </w:r>
      <w:r w:rsidR="00E273FD" w:rsidRPr="006C7818">
        <w:rPr>
          <w:rFonts w:ascii="Times New Roman" w:eastAsia="Calibri" w:hAnsi="Times New Roman" w:cs="Times New Roman"/>
          <w:sz w:val="24"/>
          <w:szCs w:val="24"/>
        </w:rPr>
        <w:t>огашени</w:t>
      </w:r>
      <w:r w:rsidR="007071A5" w:rsidRPr="006C7818">
        <w:rPr>
          <w:rFonts w:ascii="Times New Roman" w:eastAsia="Calibri" w:hAnsi="Times New Roman" w:cs="Times New Roman"/>
          <w:sz w:val="24"/>
          <w:szCs w:val="24"/>
        </w:rPr>
        <w:t>ю муниципальным образованием</w:t>
      </w:r>
      <w:r w:rsidR="00E273FD" w:rsidRPr="006C7818">
        <w:rPr>
          <w:rFonts w:ascii="Times New Roman" w:eastAsia="Calibri" w:hAnsi="Times New Roman" w:cs="Times New Roman"/>
          <w:sz w:val="24"/>
          <w:szCs w:val="24"/>
        </w:rPr>
        <w:t xml:space="preserve"> кредитов</w:t>
      </w:r>
      <w:r w:rsidR="007071A5" w:rsidRPr="006C7818">
        <w:rPr>
          <w:rFonts w:ascii="Times New Roman" w:eastAsia="Calibri" w:hAnsi="Times New Roman" w:cs="Times New Roman"/>
          <w:sz w:val="24"/>
          <w:szCs w:val="24"/>
        </w:rPr>
        <w:t>, предоставленных</w:t>
      </w:r>
      <w:r w:rsidR="00E273FD" w:rsidRPr="006C7818">
        <w:rPr>
          <w:rFonts w:ascii="Times New Roman" w:eastAsia="Calibri" w:hAnsi="Times New Roman" w:cs="Times New Roman"/>
          <w:sz w:val="24"/>
          <w:szCs w:val="24"/>
        </w:rPr>
        <w:t xml:space="preserve"> кредитны</w:t>
      </w:r>
      <w:r w:rsidR="007071A5" w:rsidRPr="006C7818">
        <w:rPr>
          <w:rFonts w:ascii="Times New Roman" w:eastAsia="Calibri" w:hAnsi="Times New Roman" w:cs="Times New Roman"/>
          <w:sz w:val="24"/>
          <w:szCs w:val="24"/>
        </w:rPr>
        <w:t>ми</w:t>
      </w:r>
      <w:r w:rsidR="00E273FD" w:rsidRPr="006C7818">
        <w:rPr>
          <w:rFonts w:ascii="Times New Roman" w:eastAsia="Calibri" w:hAnsi="Times New Roman" w:cs="Times New Roman"/>
          <w:sz w:val="24"/>
          <w:szCs w:val="24"/>
        </w:rPr>
        <w:t xml:space="preserve"> организаци</w:t>
      </w:r>
      <w:r w:rsidR="007071A5" w:rsidRPr="006C7818">
        <w:rPr>
          <w:rFonts w:ascii="Times New Roman" w:eastAsia="Calibri" w:hAnsi="Times New Roman" w:cs="Times New Roman"/>
          <w:sz w:val="24"/>
          <w:szCs w:val="24"/>
        </w:rPr>
        <w:t>ями, на 29,8% (150 000,0 тыс.руб.) утвержденных бюджетных назначений (</w:t>
      </w:r>
      <w:r w:rsidR="006C7818" w:rsidRPr="006C7818">
        <w:rPr>
          <w:rFonts w:ascii="Times New Roman" w:eastAsia="Calibri" w:hAnsi="Times New Roman" w:cs="Times New Roman"/>
          <w:sz w:val="24"/>
          <w:szCs w:val="24"/>
        </w:rPr>
        <w:t>503 820,0 тыс.руб</w:t>
      </w:r>
      <w:r w:rsidR="006C7818" w:rsidRPr="00F8333E">
        <w:rPr>
          <w:rFonts w:ascii="Times New Roman" w:eastAsia="Calibri" w:hAnsi="Times New Roman" w:cs="Times New Roman"/>
          <w:sz w:val="24"/>
          <w:szCs w:val="24"/>
        </w:rPr>
        <w:t>.). В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 xml:space="preserve"> соответствующем периоде прошлого года </w:t>
      </w:r>
      <w:r w:rsidR="00BB1FCB" w:rsidRPr="00F8333E">
        <w:rPr>
          <w:rFonts w:ascii="Times New Roman" w:eastAsia="Calibri" w:hAnsi="Times New Roman" w:cs="Times New Roman"/>
          <w:sz w:val="24"/>
          <w:szCs w:val="24"/>
        </w:rPr>
        <w:t>п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 xml:space="preserve">рограмма муниципальных заимствований выполнена по погашению муниципальным образованием кредитов, предоставленных кредитными организациями, на </w:t>
      </w:r>
      <w:r w:rsidR="006C7818" w:rsidRPr="00F8333E">
        <w:rPr>
          <w:rFonts w:ascii="Times New Roman" w:eastAsia="Calibri" w:hAnsi="Times New Roman" w:cs="Times New Roman"/>
          <w:sz w:val="24"/>
          <w:szCs w:val="24"/>
        </w:rPr>
        <w:t>56,5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>% (</w:t>
      </w:r>
      <w:r w:rsidR="00F8333E" w:rsidRPr="00F8333E">
        <w:rPr>
          <w:rFonts w:ascii="Times New Roman" w:eastAsia="Calibri" w:hAnsi="Times New Roman" w:cs="Times New Roman"/>
          <w:sz w:val="24"/>
          <w:szCs w:val="24"/>
        </w:rPr>
        <w:t>2 060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 xml:space="preserve"> 000 тыс.руб.</w:t>
      </w:r>
      <w:r w:rsidR="00F8333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C73F1" w:rsidRPr="00F8333E" w:rsidRDefault="00BC73F1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Отчетом за 1 </w:t>
      </w:r>
      <w:r w:rsidR="00F8333E" w:rsidRPr="00F8333E">
        <w:rPr>
          <w:rFonts w:ascii="Times New Roman" w:eastAsia="Calibri" w:hAnsi="Times New Roman" w:cs="Times New Roman"/>
          <w:sz w:val="24"/>
          <w:szCs w:val="24"/>
        </w:rPr>
        <w:t>полугодие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>20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 года бюджетны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>е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 кредит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>ы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 от других бюджетов бюджетной системы Российской Федерации 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>не привлекались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. Погашение бюджетных кредитов в 1 </w:t>
      </w:r>
      <w:r w:rsidR="00F8333E" w:rsidRPr="00F8333E">
        <w:rPr>
          <w:rFonts w:ascii="Times New Roman" w:eastAsia="Calibri" w:hAnsi="Times New Roman" w:cs="Times New Roman"/>
          <w:sz w:val="24"/>
          <w:szCs w:val="24"/>
        </w:rPr>
        <w:t>полугодии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>20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 года не осуществлялось, также как и в аналогичном периоде прошлого года.</w:t>
      </w:r>
    </w:p>
    <w:p w:rsidR="00BC73F1" w:rsidRPr="00490A47" w:rsidRDefault="00BC73F1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Увеличение финансовых активов за счет средств организаций, лицевые счета которым открыты в территориальных органах  Федерального казначейства или финансовых органах в соответствии с законодательством Российской Федерации, на едином счете городского бюджета за 1 </w:t>
      </w:r>
      <w:r w:rsidR="00F8333E" w:rsidRPr="00F8333E">
        <w:rPr>
          <w:rFonts w:ascii="Times New Roman" w:eastAsia="Calibri" w:hAnsi="Times New Roman" w:cs="Times New Roman"/>
          <w:sz w:val="24"/>
          <w:szCs w:val="24"/>
        </w:rPr>
        <w:t xml:space="preserve">полугодие </w:t>
      </w:r>
      <w:r w:rsidRPr="00F8333E">
        <w:rPr>
          <w:rFonts w:ascii="Times New Roman" w:eastAsia="Calibri" w:hAnsi="Times New Roman" w:cs="Times New Roman"/>
          <w:sz w:val="24"/>
          <w:szCs w:val="24"/>
        </w:rPr>
        <w:t>20</w:t>
      </w:r>
      <w:r w:rsidR="00BB1FCB" w:rsidRPr="00F8333E">
        <w:rPr>
          <w:rFonts w:ascii="Times New Roman" w:eastAsia="Calibri" w:hAnsi="Times New Roman" w:cs="Times New Roman"/>
          <w:sz w:val="24"/>
          <w:szCs w:val="24"/>
        </w:rPr>
        <w:t>20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 года составило </w:t>
      </w:r>
      <w:r w:rsidR="00386728">
        <w:rPr>
          <w:rFonts w:ascii="Times New Roman" w:eastAsia="Calibri" w:hAnsi="Times New Roman" w:cs="Times New Roman"/>
          <w:sz w:val="24"/>
          <w:szCs w:val="24"/>
        </w:rPr>
        <w:t>685 181,6</w:t>
      </w:r>
      <w:r w:rsidR="00BB1FCB" w:rsidRPr="00F83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333E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Pr="00490A47">
        <w:rPr>
          <w:rFonts w:ascii="Times New Roman" w:eastAsia="Calibri" w:hAnsi="Times New Roman" w:cs="Times New Roman"/>
          <w:sz w:val="24"/>
          <w:szCs w:val="24"/>
        </w:rPr>
        <w:t xml:space="preserve">что </w:t>
      </w:r>
      <w:r w:rsidR="00B413D2" w:rsidRPr="00490A47">
        <w:rPr>
          <w:rFonts w:ascii="Times New Roman" w:eastAsia="Calibri" w:hAnsi="Times New Roman" w:cs="Times New Roman"/>
          <w:sz w:val="24"/>
          <w:szCs w:val="24"/>
        </w:rPr>
        <w:t>больше</w:t>
      </w:r>
      <w:r w:rsidRPr="00490A4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490A47" w:rsidRPr="00490A47">
        <w:rPr>
          <w:rFonts w:ascii="Times New Roman" w:eastAsia="Calibri" w:hAnsi="Times New Roman" w:cs="Times New Roman"/>
          <w:sz w:val="24"/>
          <w:szCs w:val="24"/>
        </w:rPr>
        <w:t xml:space="preserve">237 587,2 </w:t>
      </w:r>
      <w:r w:rsidRPr="00490A47">
        <w:rPr>
          <w:rFonts w:ascii="Times New Roman" w:eastAsia="Calibri" w:hAnsi="Times New Roman" w:cs="Times New Roman"/>
          <w:sz w:val="24"/>
          <w:szCs w:val="24"/>
        </w:rPr>
        <w:t xml:space="preserve">тыс.руб. или </w:t>
      </w:r>
      <w:r w:rsidR="00490A47" w:rsidRPr="00490A47">
        <w:rPr>
          <w:rFonts w:ascii="Times New Roman" w:eastAsia="Calibri" w:hAnsi="Times New Roman" w:cs="Times New Roman"/>
          <w:sz w:val="24"/>
          <w:szCs w:val="24"/>
        </w:rPr>
        <w:t>на 53,1%</w:t>
      </w:r>
      <w:r w:rsidR="0086385F" w:rsidRPr="00490A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A47">
        <w:rPr>
          <w:rFonts w:ascii="Times New Roman" w:eastAsia="Calibri" w:hAnsi="Times New Roman" w:cs="Times New Roman"/>
          <w:sz w:val="24"/>
          <w:szCs w:val="24"/>
        </w:rPr>
        <w:t>по сравнению с аналогичным периодом прошлого года.</w:t>
      </w:r>
    </w:p>
    <w:p w:rsidR="00FC34B8" w:rsidRPr="00691E37" w:rsidRDefault="00FC34B8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BC73F1" w:rsidRPr="002F1282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F1282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на обслуживание муниципального долга</w:t>
      </w:r>
    </w:p>
    <w:p w:rsidR="00BC73F1" w:rsidRPr="002F1282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67AC0" w:rsidRPr="00554ECA" w:rsidRDefault="00A67AC0" w:rsidP="00A67AC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Согласно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>ояснительной записке к Отчету</w:t>
      </w:r>
      <w:r w:rsidR="00E15A83">
        <w:rPr>
          <w:rFonts w:ascii="Times New Roman" w:eastAsia="SimSun" w:hAnsi="Times New Roman" w:cs="Times New Roman"/>
          <w:sz w:val="24"/>
          <w:szCs w:val="24"/>
          <w:lang w:eastAsia="ar-SA"/>
        </w:rPr>
        <w:t>, в</w:t>
      </w:r>
      <w:r w:rsidR="00E15A83" w:rsidRPr="00E15A83">
        <w:rPr>
          <w:rFonts w:ascii="Times New Roman" w:eastAsia="SimSun" w:hAnsi="Times New Roman" w:cs="Times New Roman"/>
          <w:sz w:val="24"/>
          <w:szCs w:val="24"/>
          <w:lang w:eastAsia="ar-SA"/>
        </w:rPr>
        <w:t>ыписк</w:t>
      </w:r>
      <w:r w:rsidR="00E15A83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E15A83" w:rsidRPr="00E15A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из долговой книги муниципального образования </w:t>
      </w:r>
      <w:r w:rsidR="00E15A83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E15A83" w:rsidRPr="00E15A83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 w:rsidR="00E15A83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15A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01.07.2020 </w:t>
      </w: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муниципальный долг по состоянию на 01.07.2020 составил 1 349 000,0 тыс. руб., что больше на 278 338,0 тыс</w:t>
      </w:r>
      <w:proofErr w:type="gramStart"/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>уб. или 26,0% по сравнению с аналогичным периодом прошлого года.</w:t>
      </w:r>
    </w:p>
    <w:p w:rsidR="00A67AC0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решением Архангельской городской Думы 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от 13.12.201</w:t>
      </w:r>
      <w:r w:rsidR="00AD6DD5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AD6DD5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67A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«О городском бюджете на 20</w:t>
      </w:r>
      <w:r w:rsidR="00AD6DD5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AD6DD5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AD6DD5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2F128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23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2F128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AD6DD5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расходов на обслуживание муниципального долга муниципального образования «Город Архангельск» на 20</w:t>
      </w:r>
      <w:r w:rsidR="00AD6DD5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объеме </w:t>
      </w:r>
      <w:r w:rsidR="000C5693"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>289 000,0</w:t>
      </w: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128BC"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рублей. </w:t>
      </w:r>
    </w:p>
    <w:p w:rsidR="00A67AC0" w:rsidRDefault="00A67AC0" w:rsidP="00A67AC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>За 1 полугодие 2020 года на обслуживание муниципального долга направлено 64 691,2 тыс</w:t>
      </w:r>
      <w:proofErr w:type="gramStart"/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</w:t>
      </w:r>
      <w:r w:rsidRPr="00A71DD5">
        <w:rPr>
          <w:rFonts w:ascii="Times New Roman" w:eastAsia="SimSun" w:hAnsi="Times New Roman" w:cs="Times New Roman"/>
          <w:sz w:val="24"/>
          <w:szCs w:val="24"/>
          <w:lang w:eastAsia="ar-SA"/>
        </w:rPr>
        <w:t>или 23,2% уточненной сводной бюджетной росписи (</w:t>
      </w:r>
      <w:r w:rsidR="002F48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22,4% </w:t>
      </w:r>
      <w:r w:rsidRPr="00A71DD5">
        <w:rPr>
          <w:rFonts w:ascii="Times New Roman" w:eastAsia="SimSun" w:hAnsi="Times New Roman" w:cs="Times New Roman"/>
          <w:sz w:val="24"/>
          <w:szCs w:val="24"/>
          <w:lang w:eastAsia="ar-SA"/>
        </w:rPr>
        <w:t>утвержденных бюджетных назначений), что больше на 36 512,4 тыс.руб. или в 2,3 раза по сравнению с аналогичным периодом прошлого года.</w:t>
      </w:r>
    </w:p>
    <w:p w:rsidR="002F481F" w:rsidRDefault="002F481F" w:rsidP="00A67AC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C73F1" w:rsidRPr="00490A47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490A4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Публичные нормативные обязательства</w:t>
      </w:r>
    </w:p>
    <w:p w:rsidR="00BC73F1" w:rsidRPr="00691E37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BC73F1" w:rsidRPr="00A90F77" w:rsidRDefault="00BC73F1" w:rsidP="00BC7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Думы от 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13.12.201</w:t>
      </w:r>
      <w:r w:rsidR="00815FF8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815FF8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815FF8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815FF8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815FF8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490A47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23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490A47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815FF8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общий объем бюджетных ассигнований на исполнение публичных нормативных обязательств муниципального образования «Город Архангельск» на 20</w:t>
      </w:r>
      <w:r w:rsidR="00815FF8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сумме</w:t>
      </w:r>
      <w:r w:rsidR="00815FF8" w:rsidRPr="00490A47">
        <w:rPr>
          <w:rFonts w:ascii="Times New Roman" w:hAnsi="Times New Roman" w:cs="Times New Roman"/>
          <w:sz w:val="24"/>
          <w:szCs w:val="24"/>
        </w:rPr>
        <w:t xml:space="preserve"> </w:t>
      </w:r>
      <w:r w:rsidR="00A90F77" w:rsidRPr="00A90F77">
        <w:rPr>
          <w:rFonts w:ascii="Times New Roman" w:hAnsi="Times New Roman" w:cs="Times New Roman"/>
          <w:sz w:val="24"/>
          <w:szCs w:val="24"/>
        </w:rPr>
        <w:t>200 964,8</w:t>
      </w:r>
      <w:r w:rsidR="00763F52" w:rsidRPr="00A90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>. (ч.1 ст.4 решения).</w:t>
      </w:r>
    </w:p>
    <w:p w:rsidR="00BC73F1" w:rsidRPr="00A90F77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A90F77"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815FF8"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на исполнение публичных нормативных обязательств составили </w:t>
      </w:r>
      <w:r w:rsidR="00B12BE9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67 075,0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B12BE9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33,7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% ут</w:t>
      </w:r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очненной сводной бюджетной росписи </w:t>
      </w:r>
      <w:r w:rsidR="004713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(33,4% </w:t>
      </w:r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</w:t>
      </w:r>
      <w:r w:rsidR="00B56102"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 бюджетных назначений</w:t>
      </w:r>
      <w:r w:rsidR="0047131F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>, из них:</w:t>
      </w:r>
    </w:p>
    <w:p w:rsidR="00BC73F1" w:rsidRPr="00B12BE9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компенсацию родительской платы за присмотр и уход за ребенком в образовательных организациях, реализующих образовательную программу дошкольного образования – </w:t>
      </w:r>
      <w:r w:rsidR="00B12BE9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42 293,6</w:t>
      </w:r>
      <w:r w:rsidR="008C576A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тыс.руб. (</w:t>
      </w:r>
      <w:r w:rsidR="00B12BE9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30,8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BC73F1" w:rsidRPr="00B12BE9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 пенсионное  обеспечение  за  выслугу  лет  отдельным категориям граждан – </w:t>
      </w:r>
      <w:r w:rsidR="00B12BE9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18 242,9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(</w:t>
      </w:r>
      <w:r w:rsidR="009B474A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B12BE9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0,9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BC73F1" w:rsidRPr="00B12BE9" w:rsidRDefault="00BC73F1" w:rsidP="00BC73F1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- на обеспечение дополнительных мер социальной поддержки членам семей погибших (умерших) в горячих точках и при исполнении служебных обязанностей </w:t>
      </w:r>
      <w:r w:rsidR="002F5DF7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военнослужащих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– </w:t>
      </w:r>
      <w:r w:rsidR="00B12BE9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150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,0 тыс.руб. (5</w:t>
      </w:r>
      <w:r w:rsidR="00B12BE9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,0% уточненной сводной бюджетной росписи);</w:t>
      </w:r>
    </w:p>
    <w:p w:rsidR="00BC73F1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Почетных граждан города Архангельска – </w:t>
      </w:r>
      <w:r w:rsidR="00B12BE9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496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,0 тыс.руб. (</w:t>
      </w:r>
      <w:r w:rsidR="00B12BE9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29,9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EE0BE7" w:rsidRPr="00EE0BE7" w:rsidRDefault="00EE0BE7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- на единовременную денежную выплату отдельным категориям граждан в связи с  75-й годовщиной Победы в Великой Отечественной войне 1941-1945 годов – 4 893,0 тыс</w:t>
      </w:r>
      <w:proofErr w:type="gramStart"/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уб. (93,4% уточненной сводной бюджетной росписи);</w:t>
      </w:r>
    </w:p>
    <w:p w:rsidR="00BC73F1" w:rsidRPr="00B12BE9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детей,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переданных на воспитание под опеку (попечительство) и в приемные семьи – </w:t>
      </w:r>
      <w:r w:rsidR="00B12BE9">
        <w:rPr>
          <w:rFonts w:ascii="Times New Roman" w:eastAsia="SimSun" w:hAnsi="Times New Roman" w:cs="Times New Roman"/>
          <w:sz w:val="24"/>
          <w:szCs w:val="24"/>
          <w:lang w:eastAsia="ar-SA"/>
        </w:rPr>
        <w:t>750,1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(</w:t>
      </w:r>
      <w:r w:rsidR="00B12BE9">
        <w:rPr>
          <w:rFonts w:ascii="Times New Roman" w:eastAsia="SimSun" w:hAnsi="Times New Roman" w:cs="Times New Roman"/>
          <w:sz w:val="24"/>
          <w:szCs w:val="24"/>
          <w:lang w:eastAsia="ar-SA"/>
        </w:rPr>
        <w:t>36,1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EE0BE7" w:rsidRDefault="00A174BC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муниципального образования «Город Архангельск» лауреатам ежегодного фестиваля творческой молодежи городов воинской славы и городов-героев России «Помним. Гордимся. Верим» 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- 1</w:t>
      </w:r>
      <w:r w:rsidR="00930E67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49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930E67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(9</w:t>
      </w:r>
      <w:r w:rsidR="00930E67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9,9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</w:t>
      </w:r>
      <w:r w:rsidR="00EE0BE7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A174BC" w:rsidRPr="00EE0BE7" w:rsidRDefault="00EE0BE7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муниципального образования «Город Архангельск» лучшим руководителям и работникам муниципальных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100,0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(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100,0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</w:t>
      </w:r>
      <w:r w:rsidR="00930E67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BC73F1" w:rsidRPr="00EE0BE7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Нулевое исполнение расходов </w:t>
      </w:r>
      <w:r w:rsidR="00122001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установлено 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следующим </w:t>
      </w:r>
      <w:r w:rsidR="000A4010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публичным 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нормативным обязательствам:</w:t>
      </w:r>
    </w:p>
    <w:p w:rsidR="00BC73F1" w:rsidRPr="00EE0BE7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муниципального образования «Город Архангельск» лучшим педагогическим работникам муниципальных учреждений муниципального образования «Город Архангельск», находящихся в ведении департамента образования Администрации МО «Город Архангельск»; </w:t>
      </w:r>
    </w:p>
    <w:p w:rsidR="00571C33" w:rsidRPr="00EE0BE7" w:rsidRDefault="00571C33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муниципального образования «Город Архангельск» учащимся муниципальных общеобразовательных учреждений муниципального образования «Город Архангельск», находящихся в ведении департамента образования Администрации </w:t>
      </w:r>
      <w:r w:rsidR="00F00A4A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МО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«Город Архангельск», показавшим высокий уровень интеллектуального развития в определенной сфере учебной и научно-исследовательской деятельности;</w:t>
      </w:r>
      <w:r w:rsidR="00AC2379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2D391E" w:rsidRPr="00EE0BE7" w:rsidRDefault="002D391E" w:rsidP="002D391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- на организацию мер социальной поддержки по отдыху детей в каникулярное время;</w:t>
      </w:r>
    </w:p>
    <w:p w:rsidR="00571C33" w:rsidRPr="00EE0BE7" w:rsidRDefault="00571C33" w:rsidP="00571C3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</w:t>
      </w:r>
      <w:r w:rsidRPr="00EE0BE7">
        <w:rPr>
          <w:rFonts w:ascii="Times New Roman" w:hAnsi="Times New Roman" w:cs="Times New Roman"/>
          <w:sz w:val="24"/>
          <w:szCs w:val="24"/>
        </w:rPr>
        <w:t xml:space="preserve">премию имени М.В. Ломоносова Администрации </w:t>
      </w:r>
      <w:r w:rsidR="00F00A4A" w:rsidRPr="00EE0BE7">
        <w:rPr>
          <w:rFonts w:ascii="Times New Roman" w:hAnsi="Times New Roman" w:cs="Times New Roman"/>
          <w:sz w:val="24"/>
          <w:szCs w:val="24"/>
        </w:rPr>
        <w:t>МО</w:t>
      </w:r>
      <w:r w:rsidRPr="00EE0BE7">
        <w:rPr>
          <w:rFonts w:ascii="Times New Roman" w:hAnsi="Times New Roman" w:cs="Times New Roman"/>
          <w:sz w:val="24"/>
          <w:szCs w:val="24"/>
        </w:rPr>
        <w:t xml:space="preserve"> «Город Архангельск»;</w:t>
      </w:r>
    </w:p>
    <w:p w:rsidR="00571C33" w:rsidRPr="00EE0BE7" w:rsidRDefault="00571C33" w:rsidP="00571C33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</w:t>
      </w:r>
      <w:r w:rsidRPr="00EE0BE7">
        <w:t xml:space="preserve"> </w:t>
      </w:r>
      <w:r w:rsidRPr="00EE0BE7"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«Город Архангельск» учащимся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</w:t>
      </w:r>
      <w:r w:rsidR="003C0A3B" w:rsidRPr="00EE0BE7">
        <w:rPr>
          <w:rFonts w:ascii="Times New Roman" w:hAnsi="Times New Roman" w:cs="Times New Roman"/>
          <w:sz w:val="24"/>
          <w:szCs w:val="24"/>
        </w:rPr>
        <w:t>МО</w:t>
      </w:r>
      <w:r w:rsidRPr="00EE0BE7">
        <w:rPr>
          <w:rFonts w:ascii="Times New Roman" w:hAnsi="Times New Roman" w:cs="Times New Roman"/>
          <w:sz w:val="24"/>
          <w:szCs w:val="24"/>
        </w:rPr>
        <w:t xml:space="preserve"> «Город Архангельск»;</w:t>
      </w:r>
    </w:p>
    <w:p w:rsidR="002D391E" w:rsidRPr="00EE0BE7" w:rsidRDefault="002D391E" w:rsidP="002D391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Администрации </w:t>
      </w:r>
      <w:r w:rsidR="003C0A3B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МО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«Город Архангельск» лучшим педагогическим работникам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Архангельск»; </w:t>
      </w:r>
    </w:p>
    <w:p w:rsidR="002D391E" w:rsidRPr="00EE0BE7" w:rsidRDefault="002D391E" w:rsidP="002D3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BE7">
        <w:rPr>
          <w:rFonts w:ascii="Times New Roman" w:hAnsi="Times New Roman" w:cs="Times New Roman"/>
          <w:sz w:val="24"/>
          <w:szCs w:val="24"/>
        </w:rPr>
        <w:t xml:space="preserve">- на премию Администрации </w:t>
      </w:r>
      <w:r w:rsidR="003C0A3B" w:rsidRPr="00EE0BE7">
        <w:rPr>
          <w:rFonts w:ascii="Times New Roman" w:hAnsi="Times New Roman" w:cs="Times New Roman"/>
          <w:sz w:val="24"/>
          <w:szCs w:val="24"/>
        </w:rPr>
        <w:t>МО</w:t>
      </w:r>
      <w:r w:rsidRPr="00EE0BE7">
        <w:rPr>
          <w:rFonts w:ascii="Times New Roman" w:hAnsi="Times New Roman" w:cs="Times New Roman"/>
          <w:sz w:val="24"/>
          <w:szCs w:val="24"/>
        </w:rPr>
        <w:t xml:space="preserve"> «Город Архангельск» в области физической культуры и спорта.</w:t>
      </w:r>
    </w:p>
    <w:p w:rsidR="00BC73F1" w:rsidRPr="00691E37" w:rsidRDefault="00BC73F1" w:rsidP="00BC73F1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BC73F1" w:rsidRPr="00673A11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673A1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Дорожный фонд муниципального образования «Город Архангельск»</w:t>
      </w:r>
    </w:p>
    <w:p w:rsidR="00BC73F1" w:rsidRPr="00691E37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BC73F1" w:rsidRPr="00691E37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Думы 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от 13.12.201</w:t>
      </w:r>
      <w:r w:rsidR="00B946C3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B946C3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B946C3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B946C3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B946C3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673A11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23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673A11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121EC2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бюджетных ассигнований муниципального дорожного фонда муниципального образования «Город Архангельск» на 20</w:t>
      </w:r>
      <w:r w:rsidR="00121EC2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</w:t>
      </w:r>
      <w:r w:rsidR="003C0A3B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размере</w:t>
      </w:r>
      <w:r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05225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996 276,9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5697A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B5697A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лей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BC73F1" w:rsidRPr="00501FA6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</w:t>
      </w:r>
      <w:r w:rsidR="00FA0252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приложением №</w:t>
      </w:r>
      <w:r w:rsidR="00B5697A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A0252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2 к отчету об и</w:t>
      </w:r>
      <w:r w:rsidR="00B35A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сполнении городского бюджета за 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 </w:t>
      </w:r>
      <w:r w:rsidR="00A26133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5697A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="00122001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бюджетных ассигнований по подразделу 0409 «Дорожное хозяйство (дорожные фонды)» по уточненной сводной бюджетной росписи </w:t>
      </w:r>
      <w:r w:rsidR="00B35A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утвержден в сумме                  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5697A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 </w:t>
      </w:r>
      <w:r w:rsidR="00501FA6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B5697A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00 </w:t>
      </w:r>
      <w:r w:rsidR="00501FA6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566</w:t>
      </w:r>
      <w:r w:rsidR="00B5697A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501FA6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5697A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B5697A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лей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</w:t>
      </w:r>
      <w:r w:rsidR="00A26133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5697A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B35A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использование бюджетных ассигнований 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35A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дорожного фонда составило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501FA6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345 522,9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proofErr w:type="gramStart"/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уб. или </w:t>
      </w:r>
      <w:r w:rsidR="00501FA6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FA0252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8,</w:t>
      </w:r>
      <w:r w:rsidR="00C50340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="009F66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(34,7% 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ут</w:t>
      </w:r>
      <w:r w:rsidR="00FA0252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 бюджетных назначений</w:t>
      </w:r>
      <w:r w:rsidR="009F66E9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505225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501FA6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="00505225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501FA6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15</w:t>
      </w:r>
      <w:r w:rsidR="00505225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3</w:t>
      </w:r>
      <w:r w:rsidR="00501FA6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505225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2,</w:t>
      </w:r>
      <w:r w:rsidR="00501FA6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505225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4</w:t>
      </w:r>
      <w:r w:rsidR="00501FA6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,6</w:t>
      </w:r>
      <w:r w:rsidR="00505225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ассигнования дорожного фонда за 1 </w:t>
      </w:r>
      <w:r w:rsidR="00A26133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EE75FD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были использованы </w:t>
      </w:r>
      <w:r w:rsidR="006B48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департаменту </w:t>
      </w:r>
      <w:r w:rsidR="006B4845" w:rsidRPr="006B4845">
        <w:rPr>
          <w:rFonts w:ascii="Times New Roman" w:eastAsia="SimSun" w:hAnsi="Times New Roman" w:cs="Times New Roman"/>
          <w:sz w:val="24"/>
          <w:szCs w:val="24"/>
          <w:lang w:eastAsia="ar-SA"/>
        </w:rPr>
        <w:t>транспорта, строительства и городской инфраструктуры Администрации МО «Город Архангельск»</w:t>
      </w:r>
      <w:r w:rsidR="006B48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по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ведомственной целевой программе «Развитие городского хозяйства на территории муниципального образования «Город Архангельск» муниципальной программы «Комплексное развитие территории муниципального образования «Город Архангельск»</w:t>
      </w:r>
      <w:r w:rsid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9E45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средств </w:t>
      </w:r>
      <w:r w:rsidR="00501FA6">
        <w:rPr>
          <w:rFonts w:ascii="Times New Roman" w:eastAsia="SimSun" w:hAnsi="Times New Roman" w:cs="Times New Roman"/>
          <w:sz w:val="24"/>
          <w:szCs w:val="24"/>
          <w:lang w:eastAsia="ar-SA"/>
        </w:rPr>
        <w:t>резервно</w:t>
      </w:r>
      <w:r w:rsidR="009E45D4">
        <w:rPr>
          <w:rFonts w:ascii="Times New Roman" w:eastAsia="SimSun" w:hAnsi="Times New Roman" w:cs="Times New Roman"/>
          <w:sz w:val="24"/>
          <w:szCs w:val="24"/>
          <w:lang w:eastAsia="ar-SA"/>
        </w:rPr>
        <w:t>го</w:t>
      </w:r>
      <w:r w:rsid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фонд</w:t>
      </w:r>
      <w:r w:rsidR="009E45D4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Администрации </w:t>
      </w:r>
      <w:r w:rsidR="00E45019">
        <w:rPr>
          <w:rFonts w:ascii="Times New Roman" w:eastAsia="SimSun" w:hAnsi="Times New Roman" w:cs="Times New Roman"/>
          <w:sz w:val="24"/>
          <w:szCs w:val="24"/>
          <w:lang w:eastAsia="ar-SA"/>
        </w:rPr>
        <w:t>МО</w:t>
      </w:r>
      <w:r w:rsid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«Город Архангельск»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</w:p>
    <w:p w:rsidR="00BC73F1" w:rsidRPr="00691E37" w:rsidRDefault="00BC73F1" w:rsidP="00BC7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B0F0"/>
          <w:sz w:val="26"/>
          <w:szCs w:val="26"/>
          <w:lang w:eastAsia="ar-SA"/>
        </w:rPr>
      </w:pPr>
    </w:p>
    <w:p w:rsidR="00BC73F1" w:rsidRPr="00023C8A" w:rsidRDefault="00BC73F1" w:rsidP="00BC73F1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Предложения: </w:t>
      </w:r>
    </w:p>
    <w:p w:rsidR="00E45019" w:rsidRPr="00D15919" w:rsidRDefault="00E45019" w:rsidP="002D685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F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Главным распорядителям средств городского бюджета обеспечить </w:t>
      </w:r>
      <w:proofErr w:type="gramStart"/>
      <w:r w:rsidRPr="00087F09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087F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поквартальным исполнением городского бюджета, своевременным исполнением муниципальных программ, ведомственных целевых программ, подпрограмм, исполнением городского бюджета по расходам на осуществление капитальных вложений в объек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 муниципальной собственности, соблюдение </w:t>
      </w:r>
      <w:r w:rsidRPr="00AB389D">
        <w:rPr>
          <w:rFonts w:ascii="Times New Roman" w:hAnsi="Times New Roman" w:cs="Times New Roman"/>
          <w:sz w:val="24"/>
          <w:szCs w:val="24"/>
        </w:rPr>
        <w:t>Правил формирования и реализации городской адресной инвестиционной программы, утвержденных распоряжением мэрии г. Архангельска от 31.12.2013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89D">
        <w:rPr>
          <w:rFonts w:ascii="Times New Roman" w:hAnsi="Times New Roman" w:cs="Times New Roman"/>
          <w:sz w:val="24"/>
          <w:szCs w:val="24"/>
        </w:rPr>
        <w:t>4338р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6B6B" w:rsidRDefault="00826B6B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023C8A" w:rsidRDefault="00023C8A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023C8A" w:rsidRDefault="00023C8A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023C8A" w:rsidRDefault="00023C8A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  <w:bookmarkStart w:id="0" w:name="_GoBack"/>
      <w:bookmarkEnd w:id="0"/>
    </w:p>
    <w:p w:rsidR="00562639" w:rsidRDefault="00562639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562639" w:rsidRDefault="00562639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562639" w:rsidRDefault="00562639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562639" w:rsidRDefault="00562639" w:rsidP="00562639">
      <w:pPr>
        <w:suppressAutoHyphens/>
        <w:spacing w:after="0" w:line="100" w:lineRule="atLeast"/>
        <w:jc w:val="both"/>
      </w:pPr>
    </w:p>
    <w:p w:rsidR="00562639" w:rsidRPr="00826B6B" w:rsidRDefault="00562639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sectPr w:rsidR="00562639" w:rsidRPr="00826B6B" w:rsidSect="001C646D">
      <w:footerReference w:type="default" r:id="rId11"/>
      <w:pgSz w:w="11906" w:h="16838"/>
      <w:pgMar w:top="568" w:right="566" w:bottom="851" w:left="1418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415" w:rsidRDefault="00934415" w:rsidP="00AD43F1">
      <w:pPr>
        <w:spacing w:after="0" w:line="240" w:lineRule="auto"/>
      </w:pPr>
      <w:r>
        <w:separator/>
      </w:r>
    </w:p>
  </w:endnote>
  <w:endnote w:type="continuationSeparator" w:id="0">
    <w:p w:rsidR="00934415" w:rsidRDefault="00934415" w:rsidP="00AD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7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5013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34415" w:rsidRPr="00321CDC" w:rsidRDefault="00934415">
        <w:pPr>
          <w:pStyle w:val="ac"/>
          <w:jc w:val="right"/>
          <w:rPr>
            <w:sz w:val="18"/>
            <w:szCs w:val="18"/>
          </w:rPr>
        </w:pPr>
        <w:r w:rsidRPr="00321CDC">
          <w:rPr>
            <w:sz w:val="18"/>
            <w:szCs w:val="18"/>
          </w:rPr>
          <w:fldChar w:fldCharType="begin"/>
        </w:r>
        <w:r w:rsidRPr="00321CDC">
          <w:rPr>
            <w:sz w:val="18"/>
            <w:szCs w:val="18"/>
          </w:rPr>
          <w:instrText>PAGE   \* MERGEFORMAT</w:instrText>
        </w:r>
        <w:r w:rsidRPr="00321CDC">
          <w:rPr>
            <w:sz w:val="18"/>
            <w:szCs w:val="18"/>
          </w:rPr>
          <w:fldChar w:fldCharType="separate"/>
        </w:r>
        <w:r w:rsidR="000C2BA0">
          <w:rPr>
            <w:noProof/>
            <w:sz w:val="18"/>
            <w:szCs w:val="18"/>
          </w:rPr>
          <w:t>20</w:t>
        </w:r>
        <w:r w:rsidRPr="00321CDC">
          <w:rPr>
            <w:sz w:val="18"/>
            <w:szCs w:val="18"/>
          </w:rPr>
          <w:fldChar w:fldCharType="end"/>
        </w:r>
      </w:p>
    </w:sdtContent>
  </w:sdt>
  <w:p w:rsidR="00934415" w:rsidRDefault="009344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415" w:rsidRDefault="00934415" w:rsidP="00AD43F1">
      <w:pPr>
        <w:spacing w:after="0" w:line="240" w:lineRule="auto"/>
      </w:pPr>
      <w:r>
        <w:separator/>
      </w:r>
    </w:p>
  </w:footnote>
  <w:footnote w:type="continuationSeparator" w:id="0">
    <w:p w:rsidR="00934415" w:rsidRDefault="00934415" w:rsidP="00AD4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4A0"/>
    <w:multiLevelType w:val="multilevel"/>
    <w:tmpl w:val="02F26E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3314C42"/>
    <w:multiLevelType w:val="hybridMultilevel"/>
    <w:tmpl w:val="305A71B0"/>
    <w:lvl w:ilvl="0" w:tplc="FC9CA9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196A29"/>
    <w:multiLevelType w:val="hybridMultilevel"/>
    <w:tmpl w:val="31587398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448A2E38"/>
    <w:multiLevelType w:val="hybridMultilevel"/>
    <w:tmpl w:val="27C078CC"/>
    <w:lvl w:ilvl="0" w:tplc="7564E68C">
      <w:start w:val="1"/>
      <w:numFmt w:val="decimal"/>
      <w:lvlText w:val="%1)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6D319D"/>
    <w:multiLevelType w:val="hybridMultilevel"/>
    <w:tmpl w:val="99863FD2"/>
    <w:lvl w:ilvl="0" w:tplc="7E807FBE">
      <w:start w:val="1"/>
      <w:numFmt w:val="bullet"/>
      <w:lvlText w:val="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6B"/>
    <w:rsid w:val="00003065"/>
    <w:rsid w:val="000128BC"/>
    <w:rsid w:val="00012CB5"/>
    <w:rsid w:val="0001318F"/>
    <w:rsid w:val="000167B2"/>
    <w:rsid w:val="000223B3"/>
    <w:rsid w:val="00023C8A"/>
    <w:rsid w:val="00024AD3"/>
    <w:rsid w:val="00024E3F"/>
    <w:rsid w:val="00025496"/>
    <w:rsid w:val="000259E8"/>
    <w:rsid w:val="00030879"/>
    <w:rsid w:val="00030A67"/>
    <w:rsid w:val="00034C52"/>
    <w:rsid w:val="00036C82"/>
    <w:rsid w:val="00037994"/>
    <w:rsid w:val="00037A14"/>
    <w:rsid w:val="00041C8B"/>
    <w:rsid w:val="000427F3"/>
    <w:rsid w:val="00042E8F"/>
    <w:rsid w:val="00045298"/>
    <w:rsid w:val="0004663C"/>
    <w:rsid w:val="0005623A"/>
    <w:rsid w:val="00064B01"/>
    <w:rsid w:val="0006587A"/>
    <w:rsid w:val="00065F73"/>
    <w:rsid w:val="0007207C"/>
    <w:rsid w:val="000723BE"/>
    <w:rsid w:val="00074698"/>
    <w:rsid w:val="00075B09"/>
    <w:rsid w:val="0007620C"/>
    <w:rsid w:val="000768C0"/>
    <w:rsid w:val="0007762E"/>
    <w:rsid w:val="00082A81"/>
    <w:rsid w:val="000843F2"/>
    <w:rsid w:val="00086514"/>
    <w:rsid w:val="000870F9"/>
    <w:rsid w:val="00087A02"/>
    <w:rsid w:val="00092E62"/>
    <w:rsid w:val="0009431A"/>
    <w:rsid w:val="00094938"/>
    <w:rsid w:val="000958F5"/>
    <w:rsid w:val="000963AC"/>
    <w:rsid w:val="000A0672"/>
    <w:rsid w:val="000A2300"/>
    <w:rsid w:val="000A4010"/>
    <w:rsid w:val="000A5F22"/>
    <w:rsid w:val="000B12FC"/>
    <w:rsid w:val="000B3777"/>
    <w:rsid w:val="000B4AB4"/>
    <w:rsid w:val="000B5C81"/>
    <w:rsid w:val="000B69A3"/>
    <w:rsid w:val="000B6CF0"/>
    <w:rsid w:val="000B71B7"/>
    <w:rsid w:val="000C0571"/>
    <w:rsid w:val="000C09CC"/>
    <w:rsid w:val="000C0A2F"/>
    <w:rsid w:val="000C2BA0"/>
    <w:rsid w:val="000C3FF2"/>
    <w:rsid w:val="000C4CCF"/>
    <w:rsid w:val="000C5693"/>
    <w:rsid w:val="000D0EC6"/>
    <w:rsid w:val="000D3175"/>
    <w:rsid w:val="000D72B4"/>
    <w:rsid w:val="000E5F71"/>
    <w:rsid w:val="000E7A1A"/>
    <w:rsid w:val="000F0C06"/>
    <w:rsid w:val="000F3483"/>
    <w:rsid w:val="000F442F"/>
    <w:rsid w:val="000F7464"/>
    <w:rsid w:val="00102727"/>
    <w:rsid w:val="00105804"/>
    <w:rsid w:val="00105A89"/>
    <w:rsid w:val="00105F31"/>
    <w:rsid w:val="00105FDA"/>
    <w:rsid w:val="00107285"/>
    <w:rsid w:val="00111130"/>
    <w:rsid w:val="0011143C"/>
    <w:rsid w:val="00113BE6"/>
    <w:rsid w:val="00116E44"/>
    <w:rsid w:val="00117266"/>
    <w:rsid w:val="00120823"/>
    <w:rsid w:val="00121EC2"/>
    <w:rsid w:val="00122001"/>
    <w:rsid w:val="0012214D"/>
    <w:rsid w:val="001259FF"/>
    <w:rsid w:val="001273C7"/>
    <w:rsid w:val="001276A5"/>
    <w:rsid w:val="00127B7B"/>
    <w:rsid w:val="001309FB"/>
    <w:rsid w:val="001326B8"/>
    <w:rsid w:val="00133EAF"/>
    <w:rsid w:val="001346EA"/>
    <w:rsid w:val="001346F3"/>
    <w:rsid w:val="00134F74"/>
    <w:rsid w:val="00135DD0"/>
    <w:rsid w:val="00136408"/>
    <w:rsid w:val="00137223"/>
    <w:rsid w:val="00141065"/>
    <w:rsid w:val="001436DB"/>
    <w:rsid w:val="00143B4D"/>
    <w:rsid w:val="0014494B"/>
    <w:rsid w:val="0015063C"/>
    <w:rsid w:val="00153A9F"/>
    <w:rsid w:val="00156B60"/>
    <w:rsid w:val="00156D5E"/>
    <w:rsid w:val="001579CE"/>
    <w:rsid w:val="00161CD5"/>
    <w:rsid w:val="0016416D"/>
    <w:rsid w:val="0016418D"/>
    <w:rsid w:val="00164B0D"/>
    <w:rsid w:val="00166788"/>
    <w:rsid w:val="00171632"/>
    <w:rsid w:val="001808D1"/>
    <w:rsid w:val="00182DD7"/>
    <w:rsid w:val="00187B82"/>
    <w:rsid w:val="001916A8"/>
    <w:rsid w:val="00191903"/>
    <w:rsid w:val="00193036"/>
    <w:rsid w:val="001947A5"/>
    <w:rsid w:val="001A08F7"/>
    <w:rsid w:val="001A170E"/>
    <w:rsid w:val="001A263E"/>
    <w:rsid w:val="001A6613"/>
    <w:rsid w:val="001B0E6A"/>
    <w:rsid w:val="001B3F3F"/>
    <w:rsid w:val="001B5197"/>
    <w:rsid w:val="001B549D"/>
    <w:rsid w:val="001C10E0"/>
    <w:rsid w:val="001C142A"/>
    <w:rsid w:val="001C2F22"/>
    <w:rsid w:val="001C55BF"/>
    <w:rsid w:val="001C5CBD"/>
    <w:rsid w:val="001C646D"/>
    <w:rsid w:val="001D03A3"/>
    <w:rsid w:val="001D1B1C"/>
    <w:rsid w:val="001D2DF2"/>
    <w:rsid w:val="001D6A1A"/>
    <w:rsid w:val="001D7F07"/>
    <w:rsid w:val="001D7FD3"/>
    <w:rsid w:val="001E268B"/>
    <w:rsid w:val="001E2FDE"/>
    <w:rsid w:val="001E404D"/>
    <w:rsid w:val="001E7C0C"/>
    <w:rsid w:val="001F2EB8"/>
    <w:rsid w:val="001F501D"/>
    <w:rsid w:val="001F5334"/>
    <w:rsid w:val="001F7778"/>
    <w:rsid w:val="00201C47"/>
    <w:rsid w:val="00203166"/>
    <w:rsid w:val="002042D8"/>
    <w:rsid w:val="00210985"/>
    <w:rsid w:val="00211A04"/>
    <w:rsid w:val="00217A37"/>
    <w:rsid w:val="00217BD4"/>
    <w:rsid w:val="00217C06"/>
    <w:rsid w:val="00221C23"/>
    <w:rsid w:val="00222116"/>
    <w:rsid w:val="00223E44"/>
    <w:rsid w:val="0022468F"/>
    <w:rsid w:val="00225275"/>
    <w:rsid w:val="002310C3"/>
    <w:rsid w:val="00232134"/>
    <w:rsid w:val="002323CF"/>
    <w:rsid w:val="00232EC1"/>
    <w:rsid w:val="00240E94"/>
    <w:rsid w:val="0024337C"/>
    <w:rsid w:val="00247DF5"/>
    <w:rsid w:val="00265A5D"/>
    <w:rsid w:val="00265B43"/>
    <w:rsid w:val="0027024C"/>
    <w:rsid w:val="0027072A"/>
    <w:rsid w:val="00274FF7"/>
    <w:rsid w:val="00275F77"/>
    <w:rsid w:val="002768AE"/>
    <w:rsid w:val="00276DE1"/>
    <w:rsid w:val="002770F7"/>
    <w:rsid w:val="00277186"/>
    <w:rsid w:val="002830FE"/>
    <w:rsid w:val="002846FE"/>
    <w:rsid w:val="00284B50"/>
    <w:rsid w:val="002856AE"/>
    <w:rsid w:val="002856DB"/>
    <w:rsid w:val="0028707E"/>
    <w:rsid w:val="002903B7"/>
    <w:rsid w:val="00292A24"/>
    <w:rsid w:val="00295212"/>
    <w:rsid w:val="002A0FF2"/>
    <w:rsid w:val="002A1B78"/>
    <w:rsid w:val="002A204F"/>
    <w:rsid w:val="002A26AC"/>
    <w:rsid w:val="002A4572"/>
    <w:rsid w:val="002B007B"/>
    <w:rsid w:val="002B148F"/>
    <w:rsid w:val="002B30D0"/>
    <w:rsid w:val="002B3226"/>
    <w:rsid w:val="002B4599"/>
    <w:rsid w:val="002B4862"/>
    <w:rsid w:val="002B69A6"/>
    <w:rsid w:val="002B7E21"/>
    <w:rsid w:val="002C1420"/>
    <w:rsid w:val="002C2FD0"/>
    <w:rsid w:val="002C5C09"/>
    <w:rsid w:val="002D1859"/>
    <w:rsid w:val="002D391E"/>
    <w:rsid w:val="002D685D"/>
    <w:rsid w:val="002E3E91"/>
    <w:rsid w:val="002E6C27"/>
    <w:rsid w:val="002E784B"/>
    <w:rsid w:val="002F1282"/>
    <w:rsid w:val="002F192B"/>
    <w:rsid w:val="002F3503"/>
    <w:rsid w:val="002F38B0"/>
    <w:rsid w:val="002F481F"/>
    <w:rsid w:val="002F4BC8"/>
    <w:rsid w:val="002F54CB"/>
    <w:rsid w:val="002F5DF7"/>
    <w:rsid w:val="002F7679"/>
    <w:rsid w:val="002F7FEC"/>
    <w:rsid w:val="00300E59"/>
    <w:rsid w:val="0030259F"/>
    <w:rsid w:val="00302968"/>
    <w:rsid w:val="0030355C"/>
    <w:rsid w:val="0030383E"/>
    <w:rsid w:val="00303BC9"/>
    <w:rsid w:val="003058A7"/>
    <w:rsid w:val="003063CC"/>
    <w:rsid w:val="00307A7C"/>
    <w:rsid w:val="0031139D"/>
    <w:rsid w:val="003117C7"/>
    <w:rsid w:val="00313C40"/>
    <w:rsid w:val="00314296"/>
    <w:rsid w:val="00314DB8"/>
    <w:rsid w:val="00316587"/>
    <w:rsid w:val="003171EC"/>
    <w:rsid w:val="003179CE"/>
    <w:rsid w:val="00321CDC"/>
    <w:rsid w:val="003237B4"/>
    <w:rsid w:val="00326DAB"/>
    <w:rsid w:val="0032763C"/>
    <w:rsid w:val="0033481A"/>
    <w:rsid w:val="00340F13"/>
    <w:rsid w:val="003418C2"/>
    <w:rsid w:val="00341BB0"/>
    <w:rsid w:val="00345A6D"/>
    <w:rsid w:val="00345DD2"/>
    <w:rsid w:val="00346AA5"/>
    <w:rsid w:val="00346E08"/>
    <w:rsid w:val="003506DB"/>
    <w:rsid w:val="00354D27"/>
    <w:rsid w:val="00356BE4"/>
    <w:rsid w:val="00362144"/>
    <w:rsid w:val="00362990"/>
    <w:rsid w:val="00362C93"/>
    <w:rsid w:val="00366A3A"/>
    <w:rsid w:val="00371517"/>
    <w:rsid w:val="00373057"/>
    <w:rsid w:val="00377A37"/>
    <w:rsid w:val="003864F8"/>
    <w:rsid w:val="00386728"/>
    <w:rsid w:val="00386FFD"/>
    <w:rsid w:val="00387044"/>
    <w:rsid w:val="0039186E"/>
    <w:rsid w:val="00394647"/>
    <w:rsid w:val="00394BF3"/>
    <w:rsid w:val="003952CE"/>
    <w:rsid w:val="00396225"/>
    <w:rsid w:val="0039707B"/>
    <w:rsid w:val="003A1FCD"/>
    <w:rsid w:val="003A2299"/>
    <w:rsid w:val="003A5292"/>
    <w:rsid w:val="003A630F"/>
    <w:rsid w:val="003B1479"/>
    <w:rsid w:val="003B4AAD"/>
    <w:rsid w:val="003B4E2C"/>
    <w:rsid w:val="003C0A3B"/>
    <w:rsid w:val="003C37D3"/>
    <w:rsid w:val="003C4064"/>
    <w:rsid w:val="003D28D3"/>
    <w:rsid w:val="003D304A"/>
    <w:rsid w:val="003D7B65"/>
    <w:rsid w:val="003E2CDE"/>
    <w:rsid w:val="003E633A"/>
    <w:rsid w:val="003E7888"/>
    <w:rsid w:val="003F1075"/>
    <w:rsid w:val="003F1C44"/>
    <w:rsid w:val="003F267B"/>
    <w:rsid w:val="003F350A"/>
    <w:rsid w:val="003F3C49"/>
    <w:rsid w:val="003F5730"/>
    <w:rsid w:val="003F7A39"/>
    <w:rsid w:val="003F7A84"/>
    <w:rsid w:val="00401E2C"/>
    <w:rsid w:val="00405708"/>
    <w:rsid w:val="004065F5"/>
    <w:rsid w:val="00407E35"/>
    <w:rsid w:val="004125F9"/>
    <w:rsid w:val="004133B9"/>
    <w:rsid w:val="00413CC1"/>
    <w:rsid w:val="004163A7"/>
    <w:rsid w:val="004215D7"/>
    <w:rsid w:val="0042679F"/>
    <w:rsid w:val="0042791B"/>
    <w:rsid w:val="00430D32"/>
    <w:rsid w:val="004318D7"/>
    <w:rsid w:val="00432663"/>
    <w:rsid w:val="00435D97"/>
    <w:rsid w:val="00441AC6"/>
    <w:rsid w:val="00447C58"/>
    <w:rsid w:val="00452F0B"/>
    <w:rsid w:val="004550CD"/>
    <w:rsid w:val="004552A7"/>
    <w:rsid w:val="004609E5"/>
    <w:rsid w:val="00470589"/>
    <w:rsid w:val="0047131F"/>
    <w:rsid w:val="00472E25"/>
    <w:rsid w:val="004814D0"/>
    <w:rsid w:val="00483839"/>
    <w:rsid w:val="00483FD9"/>
    <w:rsid w:val="00490A47"/>
    <w:rsid w:val="00491BCE"/>
    <w:rsid w:val="00492B2F"/>
    <w:rsid w:val="004935B2"/>
    <w:rsid w:val="00495B60"/>
    <w:rsid w:val="004A2E7B"/>
    <w:rsid w:val="004A4C34"/>
    <w:rsid w:val="004A71BE"/>
    <w:rsid w:val="004A7C90"/>
    <w:rsid w:val="004B0626"/>
    <w:rsid w:val="004B0D13"/>
    <w:rsid w:val="004B0E13"/>
    <w:rsid w:val="004B1CA5"/>
    <w:rsid w:val="004B20DD"/>
    <w:rsid w:val="004B3A31"/>
    <w:rsid w:val="004B5785"/>
    <w:rsid w:val="004C1EDF"/>
    <w:rsid w:val="004C391C"/>
    <w:rsid w:val="004C4BCF"/>
    <w:rsid w:val="004C7F94"/>
    <w:rsid w:val="004D2F74"/>
    <w:rsid w:val="004D4FED"/>
    <w:rsid w:val="004D6073"/>
    <w:rsid w:val="004E1CD7"/>
    <w:rsid w:val="004E4299"/>
    <w:rsid w:val="004E47F1"/>
    <w:rsid w:val="004E6AB5"/>
    <w:rsid w:val="004E6C7E"/>
    <w:rsid w:val="004E73AC"/>
    <w:rsid w:val="004E77B4"/>
    <w:rsid w:val="004F1C7C"/>
    <w:rsid w:val="004F27A8"/>
    <w:rsid w:val="004F3F7C"/>
    <w:rsid w:val="00501FA6"/>
    <w:rsid w:val="00505225"/>
    <w:rsid w:val="00507AF5"/>
    <w:rsid w:val="00511531"/>
    <w:rsid w:val="00514344"/>
    <w:rsid w:val="005152D7"/>
    <w:rsid w:val="00515FD2"/>
    <w:rsid w:val="0051700A"/>
    <w:rsid w:val="00517AE4"/>
    <w:rsid w:val="00517DF1"/>
    <w:rsid w:val="00521027"/>
    <w:rsid w:val="00521184"/>
    <w:rsid w:val="0052145A"/>
    <w:rsid w:val="00521B7E"/>
    <w:rsid w:val="00525B6C"/>
    <w:rsid w:val="00531135"/>
    <w:rsid w:val="0053333A"/>
    <w:rsid w:val="00536E1F"/>
    <w:rsid w:val="00537AD3"/>
    <w:rsid w:val="00540DFD"/>
    <w:rsid w:val="00544535"/>
    <w:rsid w:val="00554ECA"/>
    <w:rsid w:val="00556391"/>
    <w:rsid w:val="00557415"/>
    <w:rsid w:val="005612B9"/>
    <w:rsid w:val="00562639"/>
    <w:rsid w:val="00563C2D"/>
    <w:rsid w:val="005715A0"/>
    <w:rsid w:val="00571C33"/>
    <w:rsid w:val="0057320A"/>
    <w:rsid w:val="0057452D"/>
    <w:rsid w:val="0058103B"/>
    <w:rsid w:val="00581F89"/>
    <w:rsid w:val="00584720"/>
    <w:rsid w:val="00585AF5"/>
    <w:rsid w:val="0059109D"/>
    <w:rsid w:val="005934A5"/>
    <w:rsid w:val="0059507E"/>
    <w:rsid w:val="00595810"/>
    <w:rsid w:val="005962F5"/>
    <w:rsid w:val="005A0A31"/>
    <w:rsid w:val="005A152D"/>
    <w:rsid w:val="005A2389"/>
    <w:rsid w:val="005A4A1D"/>
    <w:rsid w:val="005A6DAF"/>
    <w:rsid w:val="005B29F1"/>
    <w:rsid w:val="005C3122"/>
    <w:rsid w:val="005C6A27"/>
    <w:rsid w:val="005D09C5"/>
    <w:rsid w:val="005D51B8"/>
    <w:rsid w:val="005E5AE5"/>
    <w:rsid w:val="005E62E2"/>
    <w:rsid w:val="005F246D"/>
    <w:rsid w:val="005F2751"/>
    <w:rsid w:val="005F3A9C"/>
    <w:rsid w:val="005F71B3"/>
    <w:rsid w:val="005F7AAC"/>
    <w:rsid w:val="006053BD"/>
    <w:rsid w:val="00605A40"/>
    <w:rsid w:val="00610032"/>
    <w:rsid w:val="006112CA"/>
    <w:rsid w:val="0061739E"/>
    <w:rsid w:val="00632D8D"/>
    <w:rsid w:val="00637360"/>
    <w:rsid w:val="0064130F"/>
    <w:rsid w:val="00642734"/>
    <w:rsid w:val="00650247"/>
    <w:rsid w:val="006561D4"/>
    <w:rsid w:val="00661E46"/>
    <w:rsid w:val="00672C8E"/>
    <w:rsid w:val="00673A11"/>
    <w:rsid w:val="006762D6"/>
    <w:rsid w:val="006770B2"/>
    <w:rsid w:val="00681A43"/>
    <w:rsid w:val="00682340"/>
    <w:rsid w:val="0068682B"/>
    <w:rsid w:val="006875BB"/>
    <w:rsid w:val="00691E37"/>
    <w:rsid w:val="006921FF"/>
    <w:rsid w:val="006B23DC"/>
    <w:rsid w:val="006B4845"/>
    <w:rsid w:val="006B58E0"/>
    <w:rsid w:val="006B5920"/>
    <w:rsid w:val="006B674C"/>
    <w:rsid w:val="006C12DB"/>
    <w:rsid w:val="006C1554"/>
    <w:rsid w:val="006C187C"/>
    <w:rsid w:val="006C6F41"/>
    <w:rsid w:val="006C7818"/>
    <w:rsid w:val="006C7F99"/>
    <w:rsid w:val="006D197F"/>
    <w:rsid w:val="006D2408"/>
    <w:rsid w:val="006D6D37"/>
    <w:rsid w:val="006D70E0"/>
    <w:rsid w:val="006E00F4"/>
    <w:rsid w:val="006F0374"/>
    <w:rsid w:val="006F042A"/>
    <w:rsid w:val="006F3735"/>
    <w:rsid w:val="006F41CF"/>
    <w:rsid w:val="006F497E"/>
    <w:rsid w:val="006F4D85"/>
    <w:rsid w:val="006F51FC"/>
    <w:rsid w:val="006F65F3"/>
    <w:rsid w:val="006F78FE"/>
    <w:rsid w:val="00705E99"/>
    <w:rsid w:val="007071A5"/>
    <w:rsid w:val="00712922"/>
    <w:rsid w:val="00714344"/>
    <w:rsid w:val="007144DE"/>
    <w:rsid w:val="00714A25"/>
    <w:rsid w:val="00716D15"/>
    <w:rsid w:val="007230B6"/>
    <w:rsid w:val="00727D2C"/>
    <w:rsid w:val="007301C4"/>
    <w:rsid w:val="00734A3F"/>
    <w:rsid w:val="00737DFC"/>
    <w:rsid w:val="00737E8A"/>
    <w:rsid w:val="00742B82"/>
    <w:rsid w:val="0074442B"/>
    <w:rsid w:val="0074546B"/>
    <w:rsid w:val="0074742E"/>
    <w:rsid w:val="007500A8"/>
    <w:rsid w:val="00751E93"/>
    <w:rsid w:val="00761360"/>
    <w:rsid w:val="0076142E"/>
    <w:rsid w:val="00761AFC"/>
    <w:rsid w:val="00763E03"/>
    <w:rsid w:val="00763F52"/>
    <w:rsid w:val="00764289"/>
    <w:rsid w:val="00765A47"/>
    <w:rsid w:val="00767B3B"/>
    <w:rsid w:val="00770BDF"/>
    <w:rsid w:val="00772B64"/>
    <w:rsid w:val="00773AD4"/>
    <w:rsid w:val="0078322A"/>
    <w:rsid w:val="00786B6E"/>
    <w:rsid w:val="007917C7"/>
    <w:rsid w:val="00792ABA"/>
    <w:rsid w:val="00794AB6"/>
    <w:rsid w:val="00794D4E"/>
    <w:rsid w:val="00795D19"/>
    <w:rsid w:val="007973D0"/>
    <w:rsid w:val="007A3C46"/>
    <w:rsid w:val="007A48FD"/>
    <w:rsid w:val="007A5E8A"/>
    <w:rsid w:val="007B3D55"/>
    <w:rsid w:val="007B3E9F"/>
    <w:rsid w:val="007C3092"/>
    <w:rsid w:val="007C749C"/>
    <w:rsid w:val="007D1DA0"/>
    <w:rsid w:val="007D1F37"/>
    <w:rsid w:val="007D424E"/>
    <w:rsid w:val="007D5934"/>
    <w:rsid w:val="007D6F4B"/>
    <w:rsid w:val="007E37B3"/>
    <w:rsid w:val="007E380C"/>
    <w:rsid w:val="007E6BB6"/>
    <w:rsid w:val="007F120F"/>
    <w:rsid w:val="007F428B"/>
    <w:rsid w:val="0080048B"/>
    <w:rsid w:val="008037FF"/>
    <w:rsid w:val="00806FC6"/>
    <w:rsid w:val="00807A9C"/>
    <w:rsid w:val="00810195"/>
    <w:rsid w:val="00812FD7"/>
    <w:rsid w:val="00815FF8"/>
    <w:rsid w:val="0082561C"/>
    <w:rsid w:val="00825E5B"/>
    <w:rsid w:val="00825EA1"/>
    <w:rsid w:val="00826B6B"/>
    <w:rsid w:val="00831448"/>
    <w:rsid w:val="00831DC8"/>
    <w:rsid w:val="008341DA"/>
    <w:rsid w:val="0083439D"/>
    <w:rsid w:val="00834D7E"/>
    <w:rsid w:val="0083605F"/>
    <w:rsid w:val="00841A20"/>
    <w:rsid w:val="00843931"/>
    <w:rsid w:val="00851C9B"/>
    <w:rsid w:val="0085208C"/>
    <w:rsid w:val="00860CAB"/>
    <w:rsid w:val="008616E9"/>
    <w:rsid w:val="008621AE"/>
    <w:rsid w:val="0086385F"/>
    <w:rsid w:val="00864667"/>
    <w:rsid w:val="00864F0F"/>
    <w:rsid w:val="00865BF2"/>
    <w:rsid w:val="00865FCC"/>
    <w:rsid w:val="008750B1"/>
    <w:rsid w:val="00876407"/>
    <w:rsid w:val="008825C4"/>
    <w:rsid w:val="00882E39"/>
    <w:rsid w:val="00883908"/>
    <w:rsid w:val="00884904"/>
    <w:rsid w:val="00886D36"/>
    <w:rsid w:val="00887753"/>
    <w:rsid w:val="00891247"/>
    <w:rsid w:val="00891B49"/>
    <w:rsid w:val="008935B7"/>
    <w:rsid w:val="00896004"/>
    <w:rsid w:val="008976C6"/>
    <w:rsid w:val="008A1A27"/>
    <w:rsid w:val="008A1F7A"/>
    <w:rsid w:val="008A2315"/>
    <w:rsid w:val="008A3EB7"/>
    <w:rsid w:val="008A4957"/>
    <w:rsid w:val="008A7382"/>
    <w:rsid w:val="008A7467"/>
    <w:rsid w:val="008B2A05"/>
    <w:rsid w:val="008B5E93"/>
    <w:rsid w:val="008B6E98"/>
    <w:rsid w:val="008C0881"/>
    <w:rsid w:val="008C0C2A"/>
    <w:rsid w:val="008C199E"/>
    <w:rsid w:val="008C226E"/>
    <w:rsid w:val="008C576A"/>
    <w:rsid w:val="008D0068"/>
    <w:rsid w:val="008D1C7C"/>
    <w:rsid w:val="008D6766"/>
    <w:rsid w:val="008D7386"/>
    <w:rsid w:val="008E04A1"/>
    <w:rsid w:val="008E3B99"/>
    <w:rsid w:val="008E6C84"/>
    <w:rsid w:val="008F23D9"/>
    <w:rsid w:val="008F3311"/>
    <w:rsid w:val="008F5EC4"/>
    <w:rsid w:val="008F7C2D"/>
    <w:rsid w:val="00901D83"/>
    <w:rsid w:val="009034D5"/>
    <w:rsid w:val="00904B5D"/>
    <w:rsid w:val="0090608D"/>
    <w:rsid w:val="00911AD0"/>
    <w:rsid w:val="00913A88"/>
    <w:rsid w:val="00914875"/>
    <w:rsid w:val="00914B0A"/>
    <w:rsid w:val="00917090"/>
    <w:rsid w:val="00920470"/>
    <w:rsid w:val="00923166"/>
    <w:rsid w:val="009231C1"/>
    <w:rsid w:val="009233A5"/>
    <w:rsid w:val="00923E1F"/>
    <w:rsid w:val="0092600C"/>
    <w:rsid w:val="00926EBB"/>
    <w:rsid w:val="00927B01"/>
    <w:rsid w:val="00927CEC"/>
    <w:rsid w:val="00930E67"/>
    <w:rsid w:val="0093151B"/>
    <w:rsid w:val="0093265D"/>
    <w:rsid w:val="00934415"/>
    <w:rsid w:val="009358A1"/>
    <w:rsid w:val="00942FBA"/>
    <w:rsid w:val="00944B95"/>
    <w:rsid w:val="0094717B"/>
    <w:rsid w:val="00952622"/>
    <w:rsid w:val="00956053"/>
    <w:rsid w:val="00962AD5"/>
    <w:rsid w:val="0096335E"/>
    <w:rsid w:val="0096342F"/>
    <w:rsid w:val="00966A66"/>
    <w:rsid w:val="00971D4C"/>
    <w:rsid w:val="00972887"/>
    <w:rsid w:val="00972961"/>
    <w:rsid w:val="00973C83"/>
    <w:rsid w:val="00973D76"/>
    <w:rsid w:val="00976EC5"/>
    <w:rsid w:val="00980297"/>
    <w:rsid w:val="00980AE2"/>
    <w:rsid w:val="0098148A"/>
    <w:rsid w:val="00982A61"/>
    <w:rsid w:val="00982D34"/>
    <w:rsid w:val="009842DD"/>
    <w:rsid w:val="00984588"/>
    <w:rsid w:val="00985B28"/>
    <w:rsid w:val="009901F4"/>
    <w:rsid w:val="00990C6E"/>
    <w:rsid w:val="00991D81"/>
    <w:rsid w:val="0099342F"/>
    <w:rsid w:val="00995FA6"/>
    <w:rsid w:val="009A26C6"/>
    <w:rsid w:val="009A3539"/>
    <w:rsid w:val="009A4448"/>
    <w:rsid w:val="009A58A3"/>
    <w:rsid w:val="009A58F9"/>
    <w:rsid w:val="009A5A6C"/>
    <w:rsid w:val="009A7CCD"/>
    <w:rsid w:val="009B2EDF"/>
    <w:rsid w:val="009B474A"/>
    <w:rsid w:val="009C105D"/>
    <w:rsid w:val="009C38E5"/>
    <w:rsid w:val="009C3C24"/>
    <w:rsid w:val="009C43D2"/>
    <w:rsid w:val="009C5026"/>
    <w:rsid w:val="009D0EE5"/>
    <w:rsid w:val="009D1CF6"/>
    <w:rsid w:val="009D1E36"/>
    <w:rsid w:val="009D26B0"/>
    <w:rsid w:val="009D390E"/>
    <w:rsid w:val="009D67EC"/>
    <w:rsid w:val="009E1335"/>
    <w:rsid w:val="009E2606"/>
    <w:rsid w:val="009E2F3E"/>
    <w:rsid w:val="009E45D4"/>
    <w:rsid w:val="009E4E52"/>
    <w:rsid w:val="009E6366"/>
    <w:rsid w:val="009E6497"/>
    <w:rsid w:val="009E7951"/>
    <w:rsid w:val="009E7DBC"/>
    <w:rsid w:val="009F08D5"/>
    <w:rsid w:val="009F245E"/>
    <w:rsid w:val="009F584D"/>
    <w:rsid w:val="009F66E9"/>
    <w:rsid w:val="009F7E41"/>
    <w:rsid w:val="00A029C3"/>
    <w:rsid w:val="00A05FF1"/>
    <w:rsid w:val="00A0625C"/>
    <w:rsid w:val="00A06CDB"/>
    <w:rsid w:val="00A120FF"/>
    <w:rsid w:val="00A1266C"/>
    <w:rsid w:val="00A12C57"/>
    <w:rsid w:val="00A132B1"/>
    <w:rsid w:val="00A174BC"/>
    <w:rsid w:val="00A20DA9"/>
    <w:rsid w:val="00A227C7"/>
    <w:rsid w:val="00A23B5D"/>
    <w:rsid w:val="00A240D1"/>
    <w:rsid w:val="00A25739"/>
    <w:rsid w:val="00A26133"/>
    <w:rsid w:val="00A26513"/>
    <w:rsid w:val="00A27112"/>
    <w:rsid w:val="00A30ACC"/>
    <w:rsid w:val="00A3184C"/>
    <w:rsid w:val="00A32E3A"/>
    <w:rsid w:val="00A350D5"/>
    <w:rsid w:val="00A35A9F"/>
    <w:rsid w:val="00A3621E"/>
    <w:rsid w:val="00A37470"/>
    <w:rsid w:val="00A40156"/>
    <w:rsid w:val="00A40E93"/>
    <w:rsid w:val="00A43D52"/>
    <w:rsid w:val="00A4576F"/>
    <w:rsid w:val="00A45873"/>
    <w:rsid w:val="00A468F3"/>
    <w:rsid w:val="00A47383"/>
    <w:rsid w:val="00A50584"/>
    <w:rsid w:val="00A50897"/>
    <w:rsid w:val="00A53F82"/>
    <w:rsid w:val="00A56FC4"/>
    <w:rsid w:val="00A616D3"/>
    <w:rsid w:val="00A620D1"/>
    <w:rsid w:val="00A65B08"/>
    <w:rsid w:val="00A677EC"/>
    <w:rsid w:val="00A67AC0"/>
    <w:rsid w:val="00A70D6B"/>
    <w:rsid w:val="00A71DD5"/>
    <w:rsid w:val="00A725EA"/>
    <w:rsid w:val="00A731D9"/>
    <w:rsid w:val="00A74722"/>
    <w:rsid w:val="00A74E55"/>
    <w:rsid w:val="00A7532A"/>
    <w:rsid w:val="00A83ADB"/>
    <w:rsid w:val="00A83E8D"/>
    <w:rsid w:val="00A84721"/>
    <w:rsid w:val="00A903E8"/>
    <w:rsid w:val="00A90F77"/>
    <w:rsid w:val="00A926F6"/>
    <w:rsid w:val="00A939DD"/>
    <w:rsid w:val="00A93E77"/>
    <w:rsid w:val="00A95A8A"/>
    <w:rsid w:val="00AA0749"/>
    <w:rsid w:val="00AA344C"/>
    <w:rsid w:val="00AA509A"/>
    <w:rsid w:val="00AA7A2E"/>
    <w:rsid w:val="00AB0C3F"/>
    <w:rsid w:val="00AB526D"/>
    <w:rsid w:val="00AC0715"/>
    <w:rsid w:val="00AC155E"/>
    <w:rsid w:val="00AC2379"/>
    <w:rsid w:val="00AC283B"/>
    <w:rsid w:val="00AC318B"/>
    <w:rsid w:val="00AC62CD"/>
    <w:rsid w:val="00AD2801"/>
    <w:rsid w:val="00AD3C3B"/>
    <w:rsid w:val="00AD43F1"/>
    <w:rsid w:val="00AD48EE"/>
    <w:rsid w:val="00AD5620"/>
    <w:rsid w:val="00AD620A"/>
    <w:rsid w:val="00AD665D"/>
    <w:rsid w:val="00AD69E0"/>
    <w:rsid w:val="00AD6DD5"/>
    <w:rsid w:val="00AE45C2"/>
    <w:rsid w:val="00AE484E"/>
    <w:rsid w:val="00AE7CCE"/>
    <w:rsid w:val="00AF01AC"/>
    <w:rsid w:val="00B05A57"/>
    <w:rsid w:val="00B1093C"/>
    <w:rsid w:val="00B12BE9"/>
    <w:rsid w:val="00B138C1"/>
    <w:rsid w:val="00B17E74"/>
    <w:rsid w:val="00B231D5"/>
    <w:rsid w:val="00B24335"/>
    <w:rsid w:val="00B27610"/>
    <w:rsid w:val="00B30614"/>
    <w:rsid w:val="00B30B42"/>
    <w:rsid w:val="00B34679"/>
    <w:rsid w:val="00B35ABA"/>
    <w:rsid w:val="00B37D33"/>
    <w:rsid w:val="00B413D2"/>
    <w:rsid w:val="00B43004"/>
    <w:rsid w:val="00B438A8"/>
    <w:rsid w:val="00B4639E"/>
    <w:rsid w:val="00B553CF"/>
    <w:rsid w:val="00B56102"/>
    <w:rsid w:val="00B562BB"/>
    <w:rsid w:val="00B5697A"/>
    <w:rsid w:val="00B5752B"/>
    <w:rsid w:val="00B611E8"/>
    <w:rsid w:val="00B6222A"/>
    <w:rsid w:val="00B64097"/>
    <w:rsid w:val="00B6724C"/>
    <w:rsid w:val="00B67320"/>
    <w:rsid w:val="00B72DAD"/>
    <w:rsid w:val="00B754C0"/>
    <w:rsid w:val="00B7679C"/>
    <w:rsid w:val="00B76D6F"/>
    <w:rsid w:val="00B81FE6"/>
    <w:rsid w:val="00B83833"/>
    <w:rsid w:val="00B86E9D"/>
    <w:rsid w:val="00B90323"/>
    <w:rsid w:val="00B93FD2"/>
    <w:rsid w:val="00B946C3"/>
    <w:rsid w:val="00B96A31"/>
    <w:rsid w:val="00BA0835"/>
    <w:rsid w:val="00BA1B00"/>
    <w:rsid w:val="00BA2EA4"/>
    <w:rsid w:val="00BA6331"/>
    <w:rsid w:val="00BA761F"/>
    <w:rsid w:val="00BB1CA9"/>
    <w:rsid w:val="00BB1FCB"/>
    <w:rsid w:val="00BB5045"/>
    <w:rsid w:val="00BB7FFB"/>
    <w:rsid w:val="00BC0695"/>
    <w:rsid w:val="00BC40B7"/>
    <w:rsid w:val="00BC6F21"/>
    <w:rsid w:val="00BC73F1"/>
    <w:rsid w:val="00BC74C5"/>
    <w:rsid w:val="00BD069E"/>
    <w:rsid w:val="00BE4BAC"/>
    <w:rsid w:val="00BF0215"/>
    <w:rsid w:val="00BF29F4"/>
    <w:rsid w:val="00BF32BC"/>
    <w:rsid w:val="00BF32E3"/>
    <w:rsid w:val="00BF4C6B"/>
    <w:rsid w:val="00C00DAC"/>
    <w:rsid w:val="00C03B86"/>
    <w:rsid w:val="00C043DC"/>
    <w:rsid w:val="00C0496E"/>
    <w:rsid w:val="00C06750"/>
    <w:rsid w:val="00C06D58"/>
    <w:rsid w:val="00C117A0"/>
    <w:rsid w:val="00C15556"/>
    <w:rsid w:val="00C16159"/>
    <w:rsid w:val="00C17D13"/>
    <w:rsid w:val="00C21024"/>
    <w:rsid w:val="00C22D4F"/>
    <w:rsid w:val="00C23334"/>
    <w:rsid w:val="00C250F2"/>
    <w:rsid w:val="00C257F2"/>
    <w:rsid w:val="00C262E5"/>
    <w:rsid w:val="00C32C45"/>
    <w:rsid w:val="00C3364F"/>
    <w:rsid w:val="00C35DC8"/>
    <w:rsid w:val="00C361E0"/>
    <w:rsid w:val="00C4103D"/>
    <w:rsid w:val="00C4133A"/>
    <w:rsid w:val="00C42450"/>
    <w:rsid w:val="00C42CCB"/>
    <w:rsid w:val="00C47C92"/>
    <w:rsid w:val="00C50340"/>
    <w:rsid w:val="00C55EEB"/>
    <w:rsid w:val="00C60202"/>
    <w:rsid w:val="00C60FA1"/>
    <w:rsid w:val="00C62126"/>
    <w:rsid w:val="00C625FC"/>
    <w:rsid w:val="00C64940"/>
    <w:rsid w:val="00C65881"/>
    <w:rsid w:val="00C6708B"/>
    <w:rsid w:val="00C70AFA"/>
    <w:rsid w:val="00C74D71"/>
    <w:rsid w:val="00C816C0"/>
    <w:rsid w:val="00C83344"/>
    <w:rsid w:val="00C84BF8"/>
    <w:rsid w:val="00C85BE7"/>
    <w:rsid w:val="00C91A6A"/>
    <w:rsid w:val="00C9267E"/>
    <w:rsid w:val="00C92BE8"/>
    <w:rsid w:val="00C931E6"/>
    <w:rsid w:val="00C9416E"/>
    <w:rsid w:val="00C95A32"/>
    <w:rsid w:val="00CA2C39"/>
    <w:rsid w:val="00CA3C7C"/>
    <w:rsid w:val="00CA444F"/>
    <w:rsid w:val="00CA75BF"/>
    <w:rsid w:val="00CB409E"/>
    <w:rsid w:val="00CB6407"/>
    <w:rsid w:val="00CB720B"/>
    <w:rsid w:val="00CC0522"/>
    <w:rsid w:val="00CC5B50"/>
    <w:rsid w:val="00CC6A4F"/>
    <w:rsid w:val="00CD1AD5"/>
    <w:rsid w:val="00CD330F"/>
    <w:rsid w:val="00CD5230"/>
    <w:rsid w:val="00CE51D4"/>
    <w:rsid w:val="00D02540"/>
    <w:rsid w:val="00D02699"/>
    <w:rsid w:val="00D03374"/>
    <w:rsid w:val="00D07D93"/>
    <w:rsid w:val="00D14020"/>
    <w:rsid w:val="00D1475F"/>
    <w:rsid w:val="00D163A8"/>
    <w:rsid w:val="00D23799"/>
    <w:rsid w:val="00D259A1"/>
    <w:rsid w:val="00D25E53"/>
    <w:rsid w:val="00D3252C"/>
    <w:rsid w:val="00D35E3E"/>
    <w:rsid w:val="00D36678"/>
    <w:rsid w:val="00D3681B"/>
    <w:rsid w:val="00D4434E"/>
    <w:rsid w:val="00D44DB1"/>
    <w:rsid w:val="00D45FD3"/>
    <w:rsid w:val="00D501D7"/>
    <w:rsid w:val="00D53224"/>
    <w:rsid w:val="00D5566C"/>
    <w:rsid w:val="00D628A4"/>
    <w:rsid w:val="00D62994"/>
    <w:rsid w:val="00D71295"/>
    <w:rsid w:val="00D72282"/>
    <w:rsid w:val="00D73F6F"/>
    <w:rsid w:val="00D808FC"/>
    <w:rsid w:val="00D80C1D"/>
    <w:rsid w:val="00D80C6D"/>
    <w:rsid w:val="00D82637"/>
    <w:rsid w:val="00D90144"/>
    <w:rsid w:val="00D9290B"/>
    <w:rsid w:val="00D92AC8"/>
    <w:rsid w:val="00D94B79"/>
    <w:rsid w:val="00D97D0B"/>
    <w:rsid w:val="00DA13E0"/>
    <w:rsid w:val="00DA33B8"/>
    <w:rsid w:val="00DA67AD"/>
    <w:rsid w:val="00DA788F"/>
    <w:rsid w:val="00DB08CA"/>
    <w:rsid w:val="00DB2C3B"/>
    <w:rsid w:val="00DB2F05"/>
    <w:rsid w:val="00DB4C2C"/>
    <w:rsid w:val="00DB6D94"/>
    <w:rsid w:val="00DC0756"/>
    <w:rsid w:val="00DC2580"/>
    <w:rsid w:val="00DC304F"/>
    <w:rsid w:val="00DC30D3"/>
    <w:rsid w:val="00DC318D"/>
    <w:rsid w:val="00DC4F7A"/>
    <w:rsid w:val="00DD03E4"/>
    <w:rsid w:val="00DD05E0"/>
    <w:rsid w:val="00DD125D"/>
    <w:rsid w:val="00DD2F70"/>
    <w:rsid w:val="00DD3901"/>
    <w:rsid w:val="00DD44F0"/>
    <w:rsid w:val="00DD5DEE"/>
    <w:rsid w:val="00DD63E8"/>
    <w:rsid w:val="00DD659B"/>
    <w:rsid w:val="00DD7153"/>
    <w:rsid w:val="00DE04F7"/>
    <w:rsid w:val="00DE1220"/>
    <w:rsid w:val="00DE2FC8"/>
    <w:rsid w:val="00DE3BB4"/>
    <w:rsid w:val="00DE5899"/>
    <w:rsid w:val="00DE71A5"/>
    <w:rsid w:val="00DF01CD"/>
    <w:rsid w:val="00DF02EF"/>
    <w:rsid w:val="00DF07D8"/>
    <w:rsid w:val="00DF738C"/>
    <w:rsid w:val="00E0161A"/>
    <w:rsid w:val="00E0235C"/>
    <w:rsid w:val="00E0247E"/>
    <w:rsid w:val="00E05425"/>
    <w:rsid w:val="00E1176C"/>
    <w:rsid w:val="00E15A83"/>
    <w:rsid w:val="00E17972"/>
    <w:rsid w:val="00E22B29"/>
    <w:rsid w:val="00E236D9"/>
    <w:rsid w:val="00E2704E"/>
    <w:rsid w:val="00E273FD"/>
    <w:rsid w:val="00E30333"/>
    <w:rsid w:val="00E3258F"/>
    <w:rsid w:val="00E339F8"/>
    <w:rsid w:val="00E33F0D"/>
    <w:rsid w:val="00E3600C"/>
    <w:rsid w:val="00E41F74"/>
    <w:rsid w:val="00E42F3F"/>
    <w:rsid w:val="00E45019"/>
    <w:rsid w:val="00E45D21"/>
    <w:rsid w:val="00E46F45"/>
    <w:rsid w:val="00E52780"/>
    <w:rsid w:val="00E559FD"/>
    <w:rsid w:val="00E60774"/>
    <w:rsid w:val="00E620EF"/>
    <w:rsid w:val="00E633AA"/>
    <w:rsid w:val="00E637DF"/>
    <w:rsid w:val="00E6387D"/>
    <w:rsid w:val="00E65CD6"/>
    <w:rsid w:val="00E67A32"/>
    <w:rsid w:val="00E77699"/>
    <w:rsid w:val="00E823D4"/>
    <w:rsid w:val="00E860B7"/>
    <w:rsid w:val="00E865F9"/>
    <w:rsid w:val="00E9048B"/>
    <w:rsid w:val="00E92702"/>
    <w:rsid w:val="00EA162F"/>
    <w:rsid w:val="00EA338F"/>
    <w:rsid w:val="00EA627C"/>
    <w:rsid w:val="00EA6BC3"/>
    <w:rsid w:val="00EA7006"/>
    <w:rsid w:val="00EA7235"/>
    <w:rsid w:val="00EB1D91"/>
    <w:rsid w:val="00EB210A"/>
    <w:rsid w:val="00EB4A96"/>
    <w:rsid w:val="00EB6EE8"/>
    <w:rsid w:val="00EC1595"/>
    <w:rsid w:val="00EC50A3"/>
    <w:rsid w:val="00ED0639"/>
    <w:rsid w:val="00ED3F62"/>
    <w:rsid w:val="00ED4F03"/>
    <w:rsid w:val="00EE0BE7"/>
    <w:rsid w:val="00EE75FD"/>
    <w:rsid w:val="00EE79DE"/>
    <w:rsid w:val="00EF315C"/>
    <w:rsid w:val="00EF55A2"/>
    <w:rsid w:val="00F00432"/>
    <w:rsid w:val="00F00A4A"/>
    <w:rsid w:val="00F00A60"/>
    <w:rsid w:val="00F01F14"/>
    <w:rsid w:val="00F0476B"/>
    <w:rsid w:val="00F0629F"/>
    <w:rsid w:val="00F06FF3"/>
    <w:rsid w:val="00F0771F"/>
    <w:rsid w:val="00F106F3"/>
    <w:rsid w:val="00F11F6F"/>
    <w:rsid w:val="00F12C35"/>
    <w:rsid w:val="00F311AF"/>
    <w:rsid w:val="00F36A7C"/>
    <w:rsid w:val="00F4033A"/>
    <w:rsid w:val="00F435C9"/>
    <w:rsid w:val="00F43ADA"/>
    <w:rsid w:val="00F44B32"/>
    <w:rsid w:val="00F453E9"/>
    <w:rsid w:val="00F45E41"/>
    <w:rsid w:val="00F47B9E"/>
    <w:rsid w:val="00F568DE"/>
    <w:rsid w:val="00F569C0"/>
    <w:rsid w:val="00F60C8D"/>
    <w:rsid w:val="00F60FAE"/>
    <w:rsid w:val="00F661C1"/>
    <w:rsid w:val="00F70921"/>
    <w:rsid w:val="00F7257C"/>
    <w:rsid w:val="00F749AC"/>
    <w:rsid w:val="00F76A39"/>
    <w:rsid w:val="00F76F03"/>
    <w:rsid w:val="00F828D1"/>
    <w:rsid w:val="00F82EDE"/>
    <w:rsid w:val="00F8333E"/>
    <w:rsid w:val="00F833DC"/>
    <w:rsid w:val="00F93DFC"/>
    <w:rsid w:val="00F95457"/>
    <w:rsid w:val="00FA0252"/>
    <w:rsid w:val="00FA2041"/>
    <w:rsid w:val="00FA257A"/>
    <w:rsid w:val="00FA4C1F"/>
    <w:rsid w:val="00FA523F"/>
    <w:rsid w:val="00FB14AC"/>
    <w:rsid w:val="00FB1984"/>
    <w:rsid w:val="00FB2C1C"/>
    <w:rsid w:val="00FB4680"/>
    <w:rsid w:val="00FB48B5"/>
    <w:rsid w:val="00FB550A"/>
    <w:rsid w:val="00FB5665"/>
    <w:rsid w:val="00FB7C85"/>
    <w:rsid w:val="00FC002F"/>
    <w:rsid w:val="00FC34B8"/>
    <w:rsid w:val="00FC578B"/>
    <w:rsid w:val="00FC5BDB"/>
    <w:rsid w:val="00FC6ECF"/>
    <w:rsid w:val="00FD0A94"/>
    <w:rsid w:val="00FD7283"/>
    <w:rsid w:val="00FE0886"/>
    <w:rsid w:val="00FE21FD"/>
    <w:rsid w:val="00FE25BD"/>
    <w:rsid w:val="00FE48AB"/>
    <w:rsid w:val="00FE5095"/>
    <w:rsid w:val="00FE7A1F"/>
    <w:rsid w:val="00FF287B"/>
    <w:rsid w:val="00FF32C5"/>
    <w:rsid w:val="00FF4873"/>
    <w:rsid w:val="00FF4AD2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6B6B"/>
  </w:style>
  <w:style w:type="character" w:customStyle="1" w:styleId="10">
    <w:name w:val="Основной шрифт абзаца1"/>
    <w:rsid w:val="00826B6B"/>
  </w:style>
  <w:style w:type="character" w:customStyle="1" w:styleId="a3">
    <w:name w:val="Текст выноски Знак"/>
    <w:rsid w:val="00826B6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826B6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826B6B"/>
  </w:style>
  <w:style w:type="character" w:customStyle="1" w:styleId="ListLabel1">
    <w:name w:val="ListLabel 1"/>
    <w:rsid w:val="00826B6B"/>
    <w:rPr>
      <w:rFonts w:eastAsia="Times New Roman" w:cs="Times New Roman"/>
    </w:rPr>
  </w:style>
  <w:style w:type="character" w:customStyle="1" w:styleId="ListLabel2">
    <w:name w:val="ListLabel 2"/>
    <w:rsid w:val="00826B6B"/>
    <w:rPr>
      <w:rFonts w:cs="Courier New"/>
    </w:rPr>
  </w:style>
  <w:style w:type="paragraph" w:customStyle="1" w:styleId="a7">
    <w:name w:val="Заголовок"/>
    <w:basedOn w:val="a"/>
    <w:next w:val="a8"/>
    <w:rsid w:val="00826B6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826B6B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826B6B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826B6B"/>
    <w:rPr>
      <w:rFonts w:cs="Arial"/>
    </w:rPr>
  </w:style>
  <w:style w:type="paragraph" w:customStyle="1" w:styleId="11">
    <w:name w:val="Название1"/>
    <w:basedOn w:val="a"/>
    <w:rsid w:val="00826B6B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826B6B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826B6B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826B6B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826B6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826B6B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26B6B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826B6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26B6B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826B6B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826B6B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826B6B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826B6B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82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826B6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11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6B6B"/>
  </w:style>
  <w:style w:type="character" w:customStyle="1" w:styleId="10">
    <w:name w:val="Основной шрифт абзаца1"/>
    <w:rsid w:val="00826B6B"/>
  </w:style>
  <w:style w:type="character" w:customStyle="1" w:styleId="a3">
    <w:name w:val="Текст выноски Знак"/>
    <w:rsid w:val="00826B6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826B6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826B6B"/>
  </w:style>
  <w:style w:type="character" w:customStyle="1" w:styleId="ListLabel1">
    <w:name w:val="ListLabel 1"/>
    <w:rsid w:val="00826B6B"/>
    <w:rPr>
      <w:rFonts w:eastAsia="Times New Roman" w:cs="Times New Roman"/>
    </w:rPr>
  </w:style>
  <w:style w:type="character" w:customStyle="1" w:styleId="ListLabel2">
    <w:name w:val="ListLabel 2"/>
    <w:rsid w:val="00826B6B"/>
    <w:rPr>
      <w:rFonts w:cs="Courier New"/>
    </w:rPr>
  </w:style>
  <w:style w:type="paragraph" w:customStyle="1" w:styleId="a7">
    <w:name w:val="Заголовок"/>
    <w:basedOn w:val="a"/>
    <w:next w:val="a8"/>
    <w:rsid w:val="00826B6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826B6B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826B6B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826B6B"/>
    <w:rPr>
      <w:rFonts w:cs="Arial"/>
    </w:rPr>
  </w:style>
  <w:style w:type="paragraph" w:customStyle="1" w:styleId="11">
    <w:name w:val="Название1"/>
    <w:basedOn w:val="a"/>
    <w:rsid w:val="00826B6B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826B6B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826B6B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826B6B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826B6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826B6B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26B6B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826B6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26B6B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826B6B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826B6B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826B6B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826B6B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82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826B6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11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52F3-9D3E-4D4B-804C-6C982EE4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7577</TotalTime>
  <Pages>20</Pages>
  <Words>11855</Words>
  <Characters>67576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Николаевна Логинова</dc:creator>
  <cp:lastModifiedBy>Анна Юрьевна Знатных</cp:lastModifiedBy>
  <cp:revision>1205</cp:revision>
  <cp:lastPrinted>2020-09-25T11:26:00Z</cp:lastPrinted>
  <dcterms:created xsi:type="dcterms:W3CDTF">2019-05-27T09:32:00Z</dcterms:created>
  <dcterms:modified xsi:type="dcterms:W3CDTF">2020-10-06T12:04:00Z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