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1E" w:rsidRDefault="00904D1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4D1E" w:rsidRDefault="00904D1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4D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4D1E" w:rsidRDefault="00904D1E">
            <w:pPr>
              <w:pStyle w:val="ConsPlusNormal"/>
            </w:pPr>
            <w:r>
              <w:t>19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4D1E" w:rsidRDefault="00904D1E">
            <w:pPr>
              <w:pStyle w:val="ConsPlusNormal"/>
              <w:jc w:val="right"/>
            </w:pPr>
            <w:r>
              <w:t>N 226-17-ОЗ</w:t>
            </w:r>
          </w:p>
        </w:tc>
      </w:tr>
    </w:tbl>
    <w:p w:rsidR="00904D1E" w:rsidRDefault="00904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D1E" w:rsidRDefault="00904D1E">
      <w:pPr>
        <w:pStyle w:val="ConsPlusNormal"/>
      </w:pPr>
    </w:p>
    <w:p w:rsidR="00904D1E" w:rsidRDefault="00904D1E">
      <w:pPr>
        <w:pStyle w:val="ConsPlusTitle"/>
        <w:jc w:val="center"/>
      </w:pPr>
      <w:r>
        <w:t>АРХАНГЕЛЬСКАЯ ОБЛАСТЬ</w:t>
      </w:r>
    </w:p>
    <w:p w:rsidR="00904D1E" w:rsidRDefault="00904D1E">
      <w:pPr>
        <w:pStyle w:val="ConsPlusTitle"/>
        <w:jc w:val="center"/>
      </w:pPr>
    </w:p>
    <w:p w:rsidR="00904D1E" w:rsidRDefault="00904D1E">
      <w:pPr>
        <w:pStyle w:val="ConsPlusTitle"/>
        <w:jc w:val="center"/>
      </w:pPr>
      <w:r>
        <w:t>ОБЛАСТНОЙ ЗАКОН</w:t>
      </w:r>
    </w:p>
    <w:p w:rsidR="00904D1E" w:rsidRDefault="00904D1E">
      <w:pPr>
        <w:pStyle w:val="ConsPlusTitle"/>
        <w:jc w:val="center"/>
      </w:pPr>
    </w:p>
    <w:p w:rsidR="00904D1E" w:rsidRDefault="00904D1E">
      <w:pPr>
        <w:pStyle w:val="ConsPlusTitle"/>
        <w:jc w:val="center"/>
      </w:pPr>
      <w:r>
        <w:t>О ПРОФЕССИОНАЛЬНОЙ ОПЕКЕ НАД НЕДЕЕСПОСОБНЫМИ ГРАЖДАНАМИ</w:t>
      </w:r>
    </w:p>
    <w:p w:rsidR="00904D1E" w:rsidRDefault="00904D1E">
      <w:pPr>
        <w:pStyle w:val="ConsPlusTitle"/>
        <w:jc w:val="center"/>
      </w:pPr>
      <w:r>
        <w:t>В АРХАНГЕЛЬСКОЙ ОБЛАСТИ</w:t>
      </w:r>
    </w:p>
    <w:p w:rsidR="00904D1E" w:rsidRDefault="00904D1E">
      <w:pPr>
        <w:pStyle w:val="ConsPlusNormal"/>
      </w:pPr>
    </w:p>
    <w:p w:rsidR="00904D1E" w:rsidRDefault="00904D1E">
      <w:pPr>
        <w:pStyle w:val="ConsPlusNormal"/>
        <w:jc w:val="right"/>
      </w:pPr>
      <w:r>
        <w:t>Принят</w:t>
      </w:r>
    </w:p>
    <w:p w:rsidR="00904D1E" w:rsidRDefault="00904D1E">
      <w:pPr>
        <w:pStyle w:val="ConsPlusNormal"/>
        <w:jc w:val="right"/>
      </w:pPr>
      <w:r>
        <w:t>Архангельским областным</w:t>
      </w:r>
    </w:p>
    <w:p w:rsidR="00904D1E" w:rsidRDefault="00904D1E">
      <w:pPr>
        <w:pStyle w:val="ConsPlusNormal"/>
        <w:jc w:val="right"/>
      </w:pPr>
      <w:r>
        <w:t>Собранием депутатов</w:t>
      </w:r>
    </w:p>
    <w:p w:rsidR="00904D1E" w:rsidRDefault="00904D1E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17 ноября 2010 года N 652)</w:t>
      </w:r>
    </w:p>
    <w:p w:rsidR="00904D1E" w:rsidRDefault="00904D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4D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D1E" w:rsidRDefault="00904D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D1E" w:rsidRDefault="00904D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Архангельской области</w:t>
            </w:r>
          </w:p>
          <w:p w:rsidR="00904D1E" w:rsidRDefault="00904D1E">
            <w:pPr>
              <w:pStyle w:val="ConsPlusNormal"/>
              <w:jc w:val="center"/>
            </w:pPr>
            <w:r>
              <w:rPr>
                <w:color w:val="392C69"/>
              </w:rPr>
              <w:t>от 22.04.2013 N 654-39-ОЗ)</w:t>
            </w:r>
          </w:p>
        </w:tc>
      </w:tr>
    </w:tbl>
    <w:p w:rsidR="00904D1E" w:rsidRDefault="00904D1E">
      <w:pPr>
        <w:pStyle w:val="ConsPlusNormal"/>
        <w:jc w:val="center"/>
      </w:pPr>
    </w:p>
    <w:p w:rsidR="00904D1E" w:rsidRDefault="00904D1E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Normal"/>
        <w:ind w:firstLine="540"/>
        <w:jc w:val="both"/>
      </w:pPr>
      <w:r>
        <w:t>Настоящий закон регулирует отношения, возникающие в связи с организацией и осуществлением в Архангельской области деятельности по профессиональной опеке над гражданами, признанными судом недееспособными вследствие психического расстройства.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Title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904D1E" w:rsidRDefault="00904D1E">
      <w:pPr>
        <w:pStyle w:val="ConsPlusNormal"/>
        <w:jc w:val="both"/>
      </w:pPr>
    </w:p>
    <w:p w:rsidR="00904D1E" w:rsidRDefault="00904D1E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1) профессиональная опека над недееспособными гражданами (далее - профессиональная опека) - форма устройства совершеннолетних граждан, признанных судом недееспособными вследствие психического расстройства, над которыми не установлена опека в сроки, предусмотренные законодательством Российской Федерации, ввиду отсутствия близких родственников, имеющих возможность осуществлять опеку, при которой совершеннолетние дееспособные граждане, назначенные органом опеки и попечительства профессиональными опекунами, являются законными представителями совершеннолетних недееспособных граждан и совершают от их имени и в их интересах все юридически значимые действия;</w:t>
      </w:r>
    </w:p>
    <w:p w:rsidR="00904D1E" w:rsidRDefault="00904D1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2) профессиональный опекун - совершеннолетний дееспособный гражданин, назначенный с учетом его нравственных и иных личных качеств, способности к исполнению обязанностей опекуна, соответствующей подготовки органом опеки и попечительства законным представителем совершеннолетнего недееспособного гражданина, взявший на себя обязательства по осуществлению профессиональной опеки над совершеннолетним недееспособным гражданином в соответствии с актом органа опеки и попечительства о назначении профессионального опекуна и договором об осуществлении профессиональной опеки и получающий вознаграждение за счет средств областного бюджета;</w:t>
      </w:r>
    </w:p>
    <w:p w:rsidR="00904D1E" w:rsidRDefault="00904D1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3) подопечный - совершеннолетний недееспособный гражданин, над которым органом опеки и попечительства установлена профессиональная опека.</w:t>
      </w:r>
    </w:p>
    <w:p w:rsidR="00904D1E" w:rsidRDefault="00904D1E">
      <w:pPr>
        <w:pStyle w:val="ConsPlusNormal"/>
        <w:jc w:val="both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законе, применяются в значениях, определенных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 (далее - Федеральный закон от 24 апреля 2008 года N 48-ФЗ).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Title"/>
        <w:ind w:firstLine="540"/>
        <w:jc w:val="both"/>
        <w:outlineLvl w:val="0"/>
      </w:pPr>
      <w:r>
        <w:t>Статья 3. Правовая основа организации и осуществления деятельности по профессиональной опеке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Normal"/>
        <w:ind w:firstLine="540"/>
        <w:jc w:val="both"/>
      </w:pPr>
      <w:r>
        <w:t xml:space="preserve">Правовую основу организации и осуществления деятельности по профессиональной опеке в Архангельской области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Гражданский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24 апреля 2008 года N 48-ФЗ,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иные федеральные законы и другие нормативные правовые акты Российской Федерации, </w:t>
      </w:r>
      <w:hyperlink r:id="rId16" w:history="1">
        <w:r>
          <w:rPr>
            <w:color w:val="0000FF"/>
          </w:rPr>
          <w:t>Устав</w:t>
        </w:r>
      </w:hyperlink>
      <w:r>
        <w:t xml:space="preserve"> Архангельской области, областной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29 октября 2008 года N 578-30-ОЗ "Об организации и осуществлении деятельности по опеке и попечительству в Архангельской области" (далее - областной закон от 29 октября 2008 года N 578-30-ОЗ), настоящий закон, иные областные законы и другие нормативные правовые акты Архангельской области.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Title"/>
        <w:ind w:firstLine="540"/>
        <w:jc w:val="both"/>
        <w:outlineLvl w:val="0"/>
      </w:pPr>
      <w:r>
        <w:t>Статья 4. Полномочия уполномоченного исполнительного органа государственной власти Архангельской области в сфере организации деятельности по профессиональной опеке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Normal"/>
        <w:ind w:firstLine="540"/>
        <w:jc w:val="both"/>
      </w:pPr>
      <w:r>
        <w:t>1. Уполномоченным исполнительным органом государственной власти Архангельской области в сфере организации деятельности по профессиональной опеке является уполномоченный исполнительный орган государственной власти Архангельской области в сфере социальной защиты населения Архангельской области.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2. Уполномоченный исполнительный орган государственной власти Архангельской области в сфере организации деятельности по профессиональной опеке осуществляет следующие полномочия: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1) принимает участие в разработке проектов областных законов, проектов постановлений Правительства Архангельской области в сфере организации и осуществления деятельности по профессиональной опеке;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2) осуществляет контроль за организацией и осуществлением деятельности по профессиональной опеке в порядке, определенном Правительством Архангельской области;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8" w:history="1">
        <w:r>
          <w:rPr>
            <w:color w:val="0000FF"/>
          </w:rPr>
          <w:t>Закон</w:t>
        </w:r>
      </w:hyperlink>
      <w:r>
        <w:t xml:space="preserve"> Архангельской области от 22.04.2013 N 654-39-ОЗ;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4) осуществляет иные полномочия в сфере организации деятельности по профессиональной опеке, предусмотренные Правительством Архангельской области в соответствии с законодательством Российской Федерации и законодательством Архангельской области.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Title"/>
        <w:ind w:firstLine="540"/>
        <w:jc w:val="both"/>
        <w:outlineLvl w:val="0"/>
      </w:pPr>
      <w:r>
        <w:t>Статья 5. Полномочия органов опеки и попечительства по организации и осуществлению деятельности по профессиональной опеке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Normal"/>
        <w:ind w:firstLine="540"/>
        <w:jc w:val="both"/>
      </w:pPr>
      <w:r>
        <w:t>Органы опеки и попечительства осуществляют следующие полномочия по организации и осуществлению деятельности по профессиональной опеке: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1) выявляют и ведут учет совершеннолетних недееспособных граждан, нуждающихся в установлении над ними профессиональной опеки;</w:t>
      </w:r>
    </w:p>
    <w:p w:rsidR="00904D1E" w:rsidRDefault="00904D1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lastRenderedPageBreak/>
        <w:t xml:space="preserve">2) осуществляют подбор, учет и подготовку граждан, желающих стать профессиональными опекунами,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Федерации;</w:t>
      </w:r>
    </w:p>
    <w:p w:rsidR="00904D1E" w:rsidRDefault="00904D1E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3) устанавливают профессиональную опеку над совершеннолетними недееспособными гражданами;</w:t>
      </w:r>
    </w:p>
    <w:p w:rsidR="00904D1E" w:rsidRDefault="00904D1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4) осуществляют надзор за деятельностью профессиональных опекунов в соответствии со </w:t>
      </w:r>
      <w:hyperlink r:id="rId23" w:history="1">
        <w:r>
          <w:rPr>
            <w:color w:val="0000FF"/>
          </w:rPr>
          <w:t>статьей 24</w:t>
        </w:r>
      </w:hyperlink>
      <w:r>
        <w:t xml:space="preserve"> Федерального закона от 24 апреля 2008 года N 48-ФЗ;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5) представляют законные интересы подопечных в отношениях с любыми лицами (в том числе в судах), если действия профессиональных опекунов по представлению законных интересов подопечных противоречат законодательству Российской Федерации и (или) законодательству Архангельской области или интересам подопечных либо если профессиональные опекуны не осуществляют защиту законных интересов подопечных;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6) осуществляют проверку условий жизни подопечных, соблюдения профессиональными опекунами прав и законных интересов подопечных, выполнения профессиональными опекунами требований к осуществлению своих прав и исполнению своих обязанностей в отношении подопечных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граждан, утвержденными постановлением Правительства Российской Федерации;</w:t>
      </w:r>
    </w:p>
    <w:p w:rsidR="00904D1E" w:rsidRDefault="00904D1E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7) освобождают и отстраняют профессиональных опекунов от исполнения ими своих обязанностей в случаях, предусмотренных законодательством Российской Федерации для освобождения и отстранения опекунов от исполнения ими своих обязанностей;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8) осуществляют полномочия по защите жилищных и имущественных прав подопечных в соответствии со </w:t>
      </w:r>
      <w:hyperlink r:id="rId26" w:history="1">
        <w:r>
          <w:rPr>
            <w:color w:val="0000FF"/>
          </w:rPr>
          <w:t>статьей 12</w:t>
        </w:r>
      </w:hyperlink>
      <w:r>
        <w:t xml:space="preserve"> областного закона от 29 октября 2008 года N 578-30-ОЗ;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9) ведут личные дела подопечных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ведения личных дел совершеннолетних недееспособных или не полностью дееспособных граждан, утвержденными постановлением Правительства Российской Федерации;</w:t>
      </w:r>
    </w:p>
    <w:p w:rsidR="00904D1E" w:rsidRDefault="00904D1E">
      <w:pPr>
        <w:pStyle w:val="ConsPlusNormal"/>
        <w:jc w:val="both"/>
      </w:pPr>
      <w:r>
        <w:t xml:space="preserve">(п. 9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10</w:t>
        </w:r>
      </w:hyperlink>
      <w:r>
        <w:t>) осуществляют иные полномочия, предусмотренные законодательством Российской Федерации и законодательством Архангельской области.</w:t>
      </w:r>
    </w:p>
    <w:p w:rsidR="00904D1E" w:rsidRDefault="00904D1E">
      <w:pPr>
        <w:pStyle w:val="ConsPlusNormal"/>
        <w:jc w:val="both"/>
      </w:pPr>
    </w:p>
    <w:p w:rsidR="00904D1E" w:rsidRDefault="00904D1E">
      <w:pPr>
        <w:pStyle w:val="ConsPlusTitle"/>
        <w:ind w:firstLine="540"/>
        <w:jc w:val="both"/>
        <w:outlineLvl w:val="0"/>
      </w:pPr>
      <w:r>
        <w:t>Статья 6. Порядок установления профессиональной опеки и выплаты вознаграждения профессиональному опекуну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Normal"/>
        <w:ind w:firstLine="540"/>
        <w:jc w:val="both"/>
      </w:pPr>
      <w:r>
        <w:t>1. Профессиональная опека устанавливается в соответствии с законодательством Российской Федерации и законодательством Архангельской области в порядке, определенном Правительством Архангельской области.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2 - 3. Исключены. - </w:t>
      </w:r>
      <w:hyperlink r:id="rId30" w:history="1">
        <w:r>
          <w:rPr>
            <w:color w:val="0000FF"/>
          </w:rPr>
          <w:t>Закон</w:t>
        </w:r>
      </w:hyperlink>
      <w:r>
        <w:t xml:space="preserve"> Архангельской области от 22.04.2013 N 654-39-ОЗ.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4. Профессиональный опекун назначается с его согласия или по его заявлению в письменной </w:t>
      </w:r>
      <w:r>
        <w:lastRenderedPageBreak/>
        <w:t>форме органом опеки и попечительства по месту жительства совершеннолетнего недееспособного гражданина в течение месяца с момента, когда указанному органу стало известно о необходимости установления профессиональной опеки. При наличии заслуживающих внимания обстоятельств профессиональный опекун может быть назначен органом опеки и попечительства по месту жительства профессионального опекуна.</w:t>
      </w:r>
    </w:p>
    <w:p w:rsidR="00904D1E" w:rsidRDefault="00904D1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5. Основанием возникновения отношений между профессиональным опекуном и подопечным является акт органа опеки и попечительства о назначении профессионального опекуна.</w:t>
      </w:r>
    </w:p>
    <w:p w:rsidR="00904D1E" w:rsidRDefault="00904D1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6. В случае осуществления органами местного самоуправления муниципальных образований Архангельской области полномочий органов опеки и попечительства по организации и осуществлению деятельности по профессиональной опеке акты органов опеки и попечительства о назначении профессионального опекуна или об отказе в назначении профессионального опекуна оформляются в форме распоряжений местной администрации муниципального образования Архангельской области.</w:t>
      </w:r>
    </w:p>
    <w:p w:rsidR="00904D1E" w:rsidRDefault="00904D1E">
      <w:pPr>
        <w:pStyle w:val="ConsPlusNormal"/>
        <w:jc w:val="both"/>
      </w:pPr>
      <w:r>
        <w:t xml:space="preserve">(п. 6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7. В акте органа опеки и попечительства о назначении профессионального опекуна указываются: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1) наименование органа опеки и попечительства, место его нахождения;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2) наименование и реквизиты акта органа опеки и попечительства;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3) фамилия, имя, отчество, дата рождения, место жительства, паспортные данные гражданина, назначаемого профессиональным опекуном, а также обстоятельства, которые позволяют сделать вывод о способности указанного гражданина выполнять обязанности профессионального опекуна;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4) фамилия, имя, отчество, дата рождения, место жительства, паспортные данные гражданина, над которым устанавливается профессиональная опека, а также реквизиты судебного решения, которым указанный гражданин признан недееспособным;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5) указание на возмездный характер деятельности профессионального опекуна и необходимость заключения договора об осуществлении профессиональной опеки;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6) срок действия акта органа опеки и попечительства о назначении профессионального опекуна;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7) наименование должности, фамилия, имя, отчество должностного лица органа опеки и попечительства, принявшего решение о назначении профессионального опекуна.</w:t>
      </w:r>
    </w:p>
    <w:p w:rsidR="00904D1E" w:rsidRDefault="00904D1E">
      <w:pPr>
        <w:pStyle w:val="ConsPlusNormal"/>
        <w:jc w:val="both"/>
      </w:pPr>
      <w:r>
        <w:t xml:space="preserve">(п. 7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8</w:t>
        </w:r>
      </w:hyperlink>
      <w:r>
        <w:t>. На основе акта органа опеки и попечительства о назначении профессионального опекуна между гражданином, желающим стать профессиональным опекуном, и органом опеки и попечительства, назначившим указанного гражданина профессиональным опекуном, заключается договор об осуществлении профессиональной опеки, в котором устанавливаются права и обязанности сторон в соответствии с законодательством Российской Федерации и законодательством Архангельской области.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9. Договор об осуществлении профессиональной опеки заключается в порядке и в сроки, которые установлены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</w:t>
      </w:r>
      <w:r>
        <w:lastRenderedPageBreak/>
        <w:t>дееспособного гражданина, утвержденными постановлением Правительства Российской Федерации.</w:t>
      </w:r>
    </w:p>
    <w:p w:rsidR="00904D1E" w:rsidRDefault="00904D1E">
      <w:pPr>
        <w:pStyle w:val="ConsPlusNormal"/>
        <w:jc w:val="both"/>
      </w:pPr>
      <w:r>
        <w:t xml:space="preserve">(п. 9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10. Примерная форма договора об осуществлении профессиональной опеки утверждается постановлением уполномоченного исполнительного органа государственной власти Архангельской области в сфере организации деятельности по профессиональной опеке.</w:t>
      </w:r>
    </w:p>
    <w:p w:rsidR="00904D1E" w:rsidRDefault="00904D1E">
      <w:pPr>
        <w:pStyle w:val="ConsPlusNormal"/>
        <w:jc w:val="both"/>
      </w:pPr>
      <w:r>
        <w:t xml:space="preserve">(п. 10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11</w:t>
        </w:r>
      </w:hyperlink>
      <w:r>
        <w:t>. Профессиональный опекун является законным представителем своего подопечного и вправе выступать в защиту его прав и законных интересов в любых отношениях без специального полномочия.</w:t>
      </w:r>
    </w:p>
    <w:p w:rsidR="00904D1E" w:rsidRDefault="00904D1E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12</w:t>
        </w:r>
      </w:hyperlink>
      <w:r>
        <w:t>. Орган опеки и попечительства осуществляет оплату услуг, оказанных профессиональным опекуном, в сроки и в порядке, которые определены в договоре об осуществлении профессиональной опеки.</w:t>
      </w:r>
    </w:p>
    <w:p w:rsidR="00904D1E" w:rsidRDefault="00904D1E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13</w:t>
        </w:r>
      </w:hyperlink>
      <w:r>
        <w:t>. Размер вознаграждения профессионального опекуна за осуществление им профессиональной опеки определяется постановлением Правительства Архангельской области.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14. Профессиональный опекун имеет право на временное освобождение от исполнения обязанностей, предусмотренных договором об осуществлении профессиональной опеки, при наличии уважительных причин по согласованию с органом опеки и попечительства (далее - временное освобождение профессионального опекуна от исполнения обязанностей).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Срок временного освобождения профессионального опекуна от исполнения обязанностей составляет не более 30 календарных дней в течение календарного года.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За период временного освобождения профессионального опекуна от исполнения обязанностей оплата услуг профессионального опекуна не осуществляется.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В связи с временным освобождением профессионального опекуна от исполнения обязанностей в отношении конкретного подопечного (конкретных подопечных) органом опеки и попечительства издается акт о назначении профессиональным опекуном иного совершеннолетнего дееспособного гражданина, с которым орган опеки и попечительства заключает договор об осуществлении профессиональной опеки на определенный срок.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Если на период временного освобождения профессионального опекуна от исполнения обязанностей не назначен другой профессиональный опекун, исполнение обязанностей профессионального опекуна временно возлагается на орган опеки и попечительства.</w:t>
      </w:r>
    </w:p>
    <w:p w:rsidR="00904D1E" w:rsidRDefault="00904D1E">
      <w:pPr>
        <w:pStyle w:val="ConsPlusNormal"/>
        <w:jc w:val="both"/>
      </w:pPr>
      <w:r>
        <w:t xml:space="preserve">(п. 14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654-39-ОЗ)</w:t>
      </w:r>
    </w:p>
    <w:p w:rsidR="00904D1E" w:rsidRDefault="00904D1E">
      <w:pPr>
        <w:pStyle w:val="ConsPlusNormal"/>
        <w:jc w:val="both"/>
      </w:pPr>
    </w:p>
    <w:p w:rsidR="00904D1E" w:rsidRDefault="00904D1E">
      <w:pPr>
        <w:pStyle w:val="ConsPlusTitle"/>
        <w:ind w:firstLine="540"/>
        <w:jc w:val="both"/>
        <w:outlineLvl w:val="0"/>
      </w:pPr>
      <w:r>
        <w:t>Статья 7. Ответственность профессиональных опекунов и органов опеки и попечительства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Normal"/>
        <w:ind w:firstLine="540"/>
        <w:jc w:val="both"/>
      </w:pPr>
      <w:r>
        <w:t xml:space="preserve">1. Составление, представление, утверждение и хранение отчета профессионального опекуна осуществляются в порядке, установленном </w:t>
      </w:r>
      <w:hyperlink r:id="rId43" w:history="1">
        <w:r>
          <w:rPr>
            <w:color w:val="0000FF"/>
          </w:rPr>
          <w:t>статьей 25</w:t>
        </w:r>
      </w:hyperlink>
      <w:r>
        <w:t xml:space="preserve"> Федерального закона от 24 апреля 2008 года N 48-ФЗ.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2. Надзор за деятельностью профессиональных опекунов осуществляется в соответствии со </w:t>
      </w:r>
      <w:hyperlink r:id="rId44" w:history="1">
        <w:r>
          <w:rPr>
            <w:color w:val="0000FF"/>
          </w:rPr>
          <w:t>статьей 24</w:t>
        </w:r>
      </w:hyperlink>
      <w:r>
        <w:t xml:space="preserve"> Федерального закона от 24 апреля 2008 года N 48-ФЗ.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3. Профессиональные опекуны несут ответственность в соответствии со </w:t>
      </w:r>
      <w:hyperlink r:id="rId45" w:history="1">
        <w:r>
          <w:rPr>
            <w:color w:val="0000FF"/>
          </w:rPr>
          <w:t>статьей 26</w:t>
        </w:r>
      </w:hyperlink>
      <w:r>
        <w:t xml:space="preserve"> Федерального закона от 24 апреля 2008 года N 48-ФЗ.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4. Органы опеки и попечительства за организацию и осуществление деятельности по профессиональной опеке несут ответственность в соответствии со </w:t>
      </w:r>
      <w:hyperlink r:id="rId46" w:history="1">
        <w:r>
          <w:rPr>
            <w:color w:val="0000FF"/>
          </w:rPr>
          <w:t>статьей 28</w:t>
        </w:r>
      </w:hyperlink>
      <w:r>
        <w:t xml:space="preserve"> Федерального закона </w:t>
      </w:r>
      <w:r>
        <w:lastRenderedPageBreak/>
        <w:t>от 24 апреля 2008 года N 48-ФЗ.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Title"/>
        <w:ind w:firstLine="540"/>
        <w:jc w:val="both"/>
        <w:outlineLvl w:val="0"/>
      </w:pPr>
      <w:r>
        <w:t>Статья 8. Прекращение профессиональной опеки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Normal"/>
        <w:ind w:firstLine="540"/>
        <w:jc w:val="both"/>
      </w:pPr>
      <w:r>
        <w:t xml:space="preserve">Профессиональная опека прекращается по основаниям, предусмотренным </w:t>
      </w:r>
      <w:hyperlink r:id="rId47" w:history="1">
        <w:r>
          <w:rPr>
            <w:color w:val="0000FF"/>
          </w:rPr>
          <w:t>статьей 29</w:t>
        </w:r>
      </w:hyperlink>
      <w:r>
        <w:t xml:space="preserve"> Федерального закона от 24 апреля 2008 года N 48-ФЗ.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Title"/>
        <w:ind w:firstLine="540"/>
        <w:jc w:val="both"/>
        <w:outlineLvl w:val="0"/>
      </w:pPr>
      <w:r>
        <w:t>Статья 9. Финансовое обеспечение расходов, связанных с реализацией настоящего закона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Normal"/>
        <w:ind w:firstLine="540"/>
        <w:jc w:val="both"/>
      </w:pPr>
      <w:r>
        <w:t>Финансовое обеспечение расходов, связанных с реализацией настоящего закона, производится за счет средств областного бюджета.</w:t>
      </w:r>
    </w:p>
    <w:p w:rsidR="00904D1E" w:rsidRDefault="00904D1E">
      <w:pPr>
        <w:pStyle w:val="ConsPlusNormal"/>
        <w:jc w:val="both"/>
      </w:pPr>
    </w:p>
    <w:p w:rsidR="00904D1E" w:rsidRDefault="00904D1E">
      <w:pPr>
        <w:pStyle w:val="ConsPlusTitle"/>
        <w:ind w:firstLine="540"/>
        <w:jc w:val="both"/>
        <w:outlineLvl w:val="0"/>
      </w:pPr>
      <w:r>
        <w:t>Статья 10. Порядок вступления в силу настоящего закона</w:t>
      </w:r>
    </w:p>
    <w:p w:rsidR="00904D1E" w:rsidRDefault="00904D1E">
      <w:pPr>
        <w:pStyle w:val="ConsPlusNormal"/>
        <w:ind w:firstLine="540"/>
        <w:jc w:val="both"/>
      </w:pPr>
    </w:p>
    <w:p w:rsidR="00904D1E" w:rsidRDefault="00904D1E">
      <w:pPr>
        <w:pStyle w:val="ConsPlusNormal"/>
        <w:ind w:firstLine="540"/>
        <w:jc w:val="both"/>
      </w:pPr>
      <w:r>
        <w:t>Настоящий закон вступает в силу с 1 января 2011 года.</w:t>
      </w:r>
    </w:p>
    <w:p w:rsidR="00904D1E" w:rsidRDefault="00904D1E">
      <w:pPr>
        <w:pStyle w:val="ConsPlusNormal"/>
        <w:jc w:val="both"/>
      </w:pPr>
    </w:p>
    <w:p w:rsidR="00904D1E" w:rsidRDefault="00904D1E">
      <w:pPr>
        <w:pStyle w:val="ConsPlusTitle"/>
        <w:ind w:firstLine="540"/>
        <w:jc w:val="both"/>
        <w:outlineLvl w:val="0"/>
      </w:pPr>
      <w:r>
        <w:t>Статья 11. Внесение изменений и дополнений в отдельные областные законы в связи со вступлением в силу настоящего закона</w:t>
      </w:r>
    </w:p>
    <w:p w:rsidR="00904D1E" w:rsidRDefault="00904D1E">
      <w:pPr>
        <w:pStyle w:val="ConsPlusNormal"/>
        <w:jc w:val="both"/>
      </w:pPr>
    </w:p>
    <w:p w:rsidR="00904D1E" w:rsidRDefault="00904D1E">
      <w:pPr>
        <w:pStyle w:val="ConsPlusNormal"/>
        <w:ind w:firstLine="540"/>
        <w:jc w:val="both"/>
      </w:pPr>
      <w:r>
        <w:t xml:space="preserve">1. Внести в областной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29 октября 2008 года N 578-30-ОЗ "Об организации и осуществлении деятельности по опеке и попечительству в Архангельской области" ("Ведомости Архангельского областного Собрания депутатов", 2008, N 30; 2009, N 4, 5, 6, 9) следующие изменения и дополнения: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1) в </w:t>
      </w:r>
      <w:hyperlink r:id="rId49" w:history="1">
        <w:r>
          <w:rPr>
            <w:color w:val="0000FF"/>
          </w:rPr>
          <w:t>статье 11</w:t>
        </w:r>
      </w:hyperlink>
      <w:r>
        <w:t>: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новым пунктом 16 следующего содержания: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"16) осуществляют защиту прав и интересов граждан, нуждающихся в установлении над ними профессиональной опеки, и граждан, над которыми установлена профессиональная опека, в соответствии со статьей 5 областного закона "О профессиональной опеке над недееспособными гражданами в Архангельской области";";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пункт 16</w:t>
        </w:r>
      </w:hyperlink>
      <w:r>
        <w:t xml:space="preserve"> считать пунктом 17;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2) в </w:t>
      </w:r>
      <w:hyperlink r:id="rId52" w:history="1">
        <w:r>
          <w:rPr>
            <w:color w:val="0000FF"/>
          </w:rPr>
          <w:t>статье 12</w:t>
        </w:r>
      </w:hyperlink>
      <w:r>
        <w:t>: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дополнить</w:t>
        </w:r>
      </w:hyperlink>
      <w:r>
        <w:t xml:space="preserve"> новым пунктом 32 следующего содержания: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"32) осуществляют защиту жилищных и имущественных прав граждан, над которыми установлена профессиональная опека, в соответствии со статьей 5 областного закона "О профессиональной опеке над недееспособными гражданами в Архангельской области";";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пункт 32</w:t>
        </w:r>
      </w:hyperlink>
      <w:r>
        <w:t xml:space="preserve"> считать пунктом 33.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 xml:space="preserve">2. </w:t>
      </w:r>
      <w:hyperlink r:id="rId55" w:history="1">
        <w:r>
          <w:rPr>
            <w:color w:val="0000FF"/>
          </w:rPr>
          <w:t>Дополнить</w:t>
        </w:r>
      </w:hyperlink>
      <w:r>
        <w:t xml:space="preserve"> областной закон от 20 сентября 2005 года N 84-5-ОЗ "О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 ("Ведомости Архангельского областного Собрания депутатов", 2005, N 5, 8; 2006, N 10, 11, 14; 2007, N 19, 20, 21; 2008, N 24, 29, 30; ноябрь, внеоч.; N 32; 2009, N 34, 3, 4, 5, 6, 7, 9; 2010, N 13, 14, 16) статьей 65.1 следующего содержания: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"Статья 65.1. Осуществление органами местного самоуправления полномочий органов опеки и попечительства по организации и осуществлению деятельности по профессиональной опеке</w:t>
      </w:r>
    </w:p>
    <w:p w:rsidR="00904D1E" w:rsidRDefault="00904D1E">
      <w:pPr>
        <w:pStyle w:val="ConsPlusNormal"/>
        <w:jc w:val="both"/>
      </w:pPr>
    </w:p>
    <w:p w:rsidR="00904D1E" w:rsidRDefault="00904D1E">
      <w:pPr>
        <w:pStyle w:val="ConsPlusNormal"/>
        <w:ind w:firstLine="540"/>
        <w:jc w:val="both"/>
      </w:pPr>
      <w:r>
        <w:t xml:space="preserve">1. Органы местного самоуправления муниципальных образований, указанных в статье 62 </w:t>
      </w:r>
      <w:r>
        <w:lastRenderedPageBreak/>
        <w:t>настоящего областного закона, осуществляют полномочия органов опеки и попечительства по организации и осуществлению деятельности по профессиональной опеке.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2. В общем объеме субвенций, предоставляемых местным бюджетам муниципальных образований, указанных в статье 62 настоящего областного закона, на осуществление государственных полномочий по организации и осуществлению деятельности по опеке и попечительству, учитываются расходы на выплату вознаграждения профессиональным опекунам по договорам об осуществлении профессиональной опеки, включая начисления на указанное вознаграждение.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3. Размер вознаграждения профессионального опекуна за осуществление им профессиональной опеки определяется в соответствии с областным законом "О профессиональной опеке над недееспособными гражданами в Архангельской области".</w:t>
      </w:r>
    </w:p>
    <w:p w:rsidR="00904D1E" w:rsidRDefault="00904D1E">
      <w:pPr>
        <w:pStyle w:val="ConsPlusNormal"/>
        <w:spacing w:before="220"/>
        <w:ind w:firstLine="540"/>
        <w:jc w:val="both"/>
      </w:pPr>
      <w:r>
        <w:t>4. Объем финансовых средств, необходимых для выплаты вознаграждения профессиональным опекунам в муниципальном образовании, определяется исходя из количества граждан, исполняющих обязанности профессиональных опекунов в соответствующем муниципальном образовании, и размера вознаграждения профессионального опекуна.".</w:t>
      </w:r>
    </w:p>
    <w:p w:rsidR="00904D1E" w:rsidRDefault="00904D1E">
      <w:pPr>
        <w:pStyle w:val="ConsPlusNormal"/>
        <w:jc w:val="both"/>
      </w:pPr>
    </w:p>
    <w:p w:rsidR="00904D1E" w:rsidRDefault="00904D1E">
      <w:pPr>
        <w:pStyle w:val="ConsPlusNormal"/>
        <w:jc w:val="right"/>
      </w:pPr>
      <w:r>
        <w:t>Губернатор</w:t>
      </w:r>
    </w:p>
    <w:p w:rsidR="00904D1E" w:rsidRDefault="00904D1E">
      <w:pPr>
        <w:pStyle w:val="ConsPlusNormal"/>
        <w:jc w:val="right"/>
      </w:pPr>
      <w:r>
        <w:t>Архангельской области</w:t>
      </w:r>
    </w:p>
    <w:p w:rsidR="00904D1E" w:rsidRDefault="00904D1E">
      <w:pPr>
        <w:pStyle w:val="ConsPlusNormal"/>
        <w:jc w:val="right"/>
      </w:pPr>
      <w:r>
        <w:t>И.Ф.МИХАЛЬЧУК</w:t>
      </w:r>
    </w:p>
    <w:p w:rsidR="00904D1E" w:rsidRDefault="00904D1E">
      <w:pPr>
        <w:pStyle w:val="ConsPlusNormal"/>
      </w:pPr>
      <w:r>
        <w:t>г. Архангельск</w:t>
      </w:r>
    </w:p>
    <w:p w:rsidR="00904D1E" w:rsidRDefault="00904D1E">
      <w:pPr>
        <w:pStyle w:val="ConsPlusNormal"/>
        <w:spacing w:before="220"/>
      </w:pPr>
      <w:r>
        <w:t>19 ноября 2010 года</w:t>
      </w:r>
    </w:p>
    <w:p w:rsidR="00904D1E" w:rsidRDefault="00904D1E">
      <w:pPr>
        <w:pStyle w:val="ConsPlusNormal"/>
        <w:spacing w:before="220"/>
      </w:pPr>
      <w:r>
        <w:t>N 226-17-ОЗ</w:t>
      </w:r>
    </w:p>
    <w:p w:rsidR="00904D1E" w:rsidRDefault="00904D1E">
      <w:pPr>
        <w:pStyle w:val="ConsPlusNormal"/>
      </w:pPr>
    </w:p>
    <w:p w:rsidR="00904D1E" w:rsidRDefault="00904D1E">
      <w:pPr>
        <w:pStyle w:val="ConsPlusNormal"/>
      </w:pPr>
    </w:p>
    <w:p w:rsidR="00904D1E" w:rsidRDefault="00904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56B" w:rsidRDefault="00904D1E"/>
    <w:sectPr w:rsidR="00BA256B" w:rsidSect="001B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1E"/>
    <w:rsid w:val="00511DFB"/>
    <w:rsid w:val="00890289"/>
    <w:rsid w:val="0090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CEC3-0587-4F58-AD2F-967AA813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78BDE976CF4DE7C1A399AC4BEC7F51C0FB7A9ADB685DCE0BAA901C1BFF48B945FAC3BE4B77BA8ECCCFF51B0C4B12I" TargetMode="External"/><Relationship Id="rId18" Type="http://schemas.openxmlformats.org/officeDocument/2006/relationships/hyperlink" Target="consultantplus://offline/ref=7A78BDE976CF4DE7C1A387A15D80215DC0F52C9FDC69549057F5CB414CF642EE10B5C2F00E7BA58EC5D1F51B05E6B01FCFB83820C845AC97F18BB54119I" TargetMode="External"/><Relationship Id="rId26" Type="http://schemas.openxmlformats.org/officeDocument/2006/relationships/hyperlink" Target="consultantplus://offline/ref=7A78BDE976CF4DE7C1A387A15D80215DC0F52C9FD86D5E9951F7964B44AF4EEC17BA9DE70932A98FC5D1F61C07B9B50ADEE03420D75BA580ED89B71B421FI" TargetMode="External"/><Relationship Id="rId39" Type="http://schemas.openxmlformats.org/officeDocument/2006/relationships/hyperlink" Target="consultantplus://offline/ref=7A78BDE976CF4DE7C1A387A15D80215DC0F52C9FDC69549057F5CB414CF642EE10B5C2F00E7BA58EC5D1F21B05E6B01FCFB83820C845AC97F18BB54119I" TargetMode="External"/><Relationship Id="rId21" Type="http://schemas.openxmlformats.org/officeDocument/2006/relationships/hyperlink" Target="consultantplus://offline/ref=7A78BDE976CF4DE7C1A387A15D80215DC0F52C9FDC69549057F5CB414CF642EE10B5C2F00E7BA58EC5D1F51805E6B01FCFB83820C845AC97F18BB54119I" TargetMode="External"/><Relationship Id="rId34" Type="http://schemas.openxmlformats.org/officeDocument/2006/relationships/hyperlink" Target="consultantplus://offline/ref=7A78BDE976CF4DE7C1A387A15D80215DC0F52C9FDC69549057F5CB414CF642EE10B5C2F00E7BA58EC5D1F41C05E6B01FCFB83820C845AC97F18BB54119I" TargetMode="External"/><Relationship Id="rId42" Type="http://schemas.openxmlformats.org/officeDocument/2006/relationships/hyperlink" Target="consultantplus://offline/ref=7A78BDE976CF4DE7C1A387A15D80215DC0F52C9FDC69549057F5CB414CF642EE10B5C2F00E7BA58EC5D1F21A05E6B01FCFB83820C845AC97F18BB54119I" TargetMode="External"/><Relationship Id="rId47" Type="http://schemas.openxmlformats.org/officeDocument/2006/relationships/hyperlink" Target="consultantplus://offline/ref=7A78BDE976CF4DE7C1A399AC4BEC7F51C0FA7495DE6F5DCE0BAA901C1BFF48B957FA9BB24A76A586C1DAA34A4AE7EC5A9BAB3928C847A58B4F13I" TargetMode="External"/><Relationship Id="rId50" Type="http://schemas.openxmlformats.org/officeDocument/2006/relationships/hyperlink" Target="consultantplus://offline/ref=7A78BDE976CF4DE7C1A387A15D80215DC0F52C9FDA68579F5EF5CB414CF642EE10B5C2F00E7BA58EC5D0F11A05E6B01FCFB83820C845AC97F18BB54119I" TargetMode="External"/><Relationship Id="rId55" Type="http://schemas.openxmlformats.org/officeDocument/2006/relationships/hyperlink" Target="consultantplus://offline/ref=7A78BDE976CF4DE7C1A387A15D80215DC0F52C9FDA65569954F5CB414CF642EE10B5C2E20E23A98FC4CFF71210B0E159491AI" TargetMode="External"/><Relationship Id="rId7" Type="http://schemas.openxmlformats.org/officeDocument/2006/relationships/hyperlink" Target="consultantplus://offline/ref=7A78BDE976CF4DE7C1A387A15D80215DC0F52C9FDC69549057F5CB414CF642EE10B5C2F00E7BA58EC5D1F61B05E6B01FCFB83820C845AC97F18BB54119I" TargetMode="External"/><Relationship Id="rId12" Type="http://schemas.openxmlformats.org/officeDocument/2006/relationships/hyperlink" Target="consultantplus://offline/ref=7A78BDE976CF4DE7C1A399AC4BEC7F51C1F67597D23B0ACC5AFF9E1913AF12A941B397B25476AD90C7D1F5411BI" TargetMode="External"/><Relationship Id="rId17" Type="http://schemas.openxmlformats.org/officeDocument/2006/relationships/hyperlink" Target="consultantplus://offline/ref=7A78BDE976CF4DE7C1A387A15D80215DC0F52C9FD86D5E9951F7964B44AF4EEC17BA9DE70932A98FC5D1F71A0CB9B50ADEE03420D75BA580ED89B71B421FI" TargetMode="External"/><Relationship Id="rId25" Type="http://schemas.openxmlformats.org/officeDocument/2006/relationships/hyperlink" Target="consultantplus://offline/ref=7A78BDE976CF4DE7C1A387A15D80215DC0F52C9FDC69549057F5CB414CF642EE10B5C2F00E7BA58EC5D1F51D05E6B01FCFB83820C845AC97F18BB54119I" TargetMode="External"/><Relationship Id="rId33" Type="http://schemas.openxmlformats.org/officeDocument/2006/relationships/hyperlink" Target="consultantplus://offline/ref=7A78BDE976CF4DE7C1A387A15D80215DC0F52C9FDC69549057F5CB414CF642EE10B5C2F00E7BA58EC5D1F41E05E6B01FCFB83820C845AC97F18BB54119I" TargetMode="External"/><Relationship Id="rId38" Type="http://schemas.openxmlformats.org/officeDocument/2006/relationships/hyperlink" Target="consultantplus://offline/ref=7A78BDE976CF4DE7C1A387A15D80215DC0F52C9FDC69549057F5CB414CF642EE10B5C2F00E7BA58EC5D1F31305E6B01FCFB83820C845AC97F18BB54119I" TargetMode="External"/><Relationship Id="rId46" Type="http://schemas.openxmlformats.org/officeDocument/2006/relationships/hyperlink" Target="consultantplus://offline/ref=7A78BDE976CF4DE7C1A399AC4BEC7F51C0FA7495DE6F5DCE0BAA901C1BFF48B957FA9BB24A76A586C4DAA34A4AE7EC5A9BAB3928C847A58B4F1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78BDE976CF4DE7C1A387A15D80215DC0F52C9FD86D5E9151F6964B44AF4EEC17BA9DE71B32F183C4D0E91B07ACE35B984B15I" TargetMode="External"/><Relationship Id="rId20" Type="http://schemas.openxmlformats.org/officeDocument/2006/relationships/hyperlink" Target="consultantplus://offline/ref=7A78BDE976CF4DE7C1A399AC4BEC7F51C0FA7796DA685DCE0BAA901C1BFF48B957FA9BB24A76A48FC0DAA34A4AE7EC5A9BAB3928C847A58B4F13I" TargetMode="External"/><Relationship Id="rId29" Type="http://schemas.openxmlformats.org/officeDocument/2006/relationships/hyperlink" Target="consultantplus://offline/ref=7A78BDE976CF4DE7C1A387A15D80215DC0F52C9FDC69549057F5CB414CF642EE10B5C2F00E7BA58EC5D1F41B05E6B01FCFB83820C845AC97F18BB54119I" TargetMode="External"/><Relationship Id="rId41" Type="http://schemas.openxmlformats.org/officeDocument/2006/relationships/hyperlink" Target="consultantplus://offline/ref=7A78BDE976CF4DE7C1A387A15D80215DC0F52C9FDC69549057F5CB414CF642EE10B5C2F00E7BA58EC5D1F21B05E6B01FCFB83820C845AC97F18BB54119I" TargetMode="External"/><Relationship Id="rId54" Type="http://schemas.openxmlformats.org/officeDocument/2006/relationships/hyperlink" Target="consultantplus://offline/ref=7A78BDE976CF4DE7C1A387A15D80215DC0F52C9FDA68579F5EF5CB414CF642EE10B5C2F00E7BA58EC5D3F61905E6B01FCFB83820C845AC97F18BB5411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8BDE976CF4DE7C1A387A15D80215DC0F52C9FDC69549057F5CB414CF642EE10B5C2F00E7BA58EC5D1F71305E6B01FCFB83820C845AC97F18BB54119I" TargetMode="External"/><Relationship Id="rId11" Type="http://schemas.openxmlformats.org/officeDocument/2006/relationships/hyperlink" Target="consultantplus://offline/ref=7A78BDE976CF4DE7C1A399AC4BEC7F51C0FA7495DE6F5DCE0BAA901C1BFF48B957FA9BB24A76A48CC7DAA34A4AE7EC5A9BAB3928C847A58B4F13I" TargetMode="External"/><Relationship Id="rId24" Type="http://schemas.openxmlformats.org/officeDocument/2006/relationships/hyperlink" Target="consultantplus://offline/ref=7A78BDE976CF4DE7C1A399AC4BEC7F51C0FA7796DA685DCE0BAA901C1BFF48B957FA9BB24A76A487C1DAA34A4AE7EC5A9BAB3928C847A58B4F13I" TargetMode="External"/><Relationship Id="rId32" Type="http://schemas.openxmlformats.org/officeDocument/2006/relationships/hyperlink" Target="consultantplus://offline/ref=7A78BDE976CF4DE7C1A387A15D80215DC0F52C9FDC69549057F5CB414CF642EE10B5C2F00E7BA58EC5D1F41F05E6B01FCFB83820C845AC97F18BB54119I" TargetMode="External"/><Relationship Id="rId37" Type="http://schemas.openxmlformats.org/officeDocument/2006/relationships/hyperlink" Target="consultantplus://offline/ref=7A78BDE976CF4DE7C1A387A15D80215DC0F52C9FDC69549057F5CB414CF642EE10B5C2F00E7BA58EC5D1F31D05E6B01FCFB83820C845AC97F18BB54119I" TargetMode="External"/><Relationship Id="rId40" Type="http://schemas.openxmlformats.org/officeDocument/2006/relationships/hyperlink" Target="consultantplus://offline/ref=7A78BDE976CF4DE7C1A387A15D80215DC0F52C9FDC69549057F5CB414CF642EE10B5C2F00E7BA58EC5D1F21B05E6B01FCFB83820C845AC97F18BB54119I" TargetMode="External"/><Relationship Id="rId45" Type="http://schemas.openxmlformats.org/officeDocument/2006/relationships/hyperlink" Target="consultantplus://offline/ref=7A78BDE976CF4DE7C1A399AC4BEC7F51C0FA7495DE6F5DCE0BAA901C1BFF48B957FA9BB24A76A589C1DAA34A4AE7EC5A9BAB3928C847A58B4F13I" TargetMode="External"/><Relationship Id="rId53" Type="http://schemas.openxmlformats.org/officeDocument/2006/relationships/hyperlink" Target="consultantplus://offline/ref=7A78BDE976CF4DE7C1A387A15D80215DC0F52C9FDA68579F5EF5CB414CF642EE10B5C2F00E7BA58EC5D0F01205E6B01FCFB83820C845AC97F18BB54119I" TargetMode="External"/><Relationship Id="rId5" Type="http://schemas.openxmlformats.org/officeDocument/2006/relationships/hyperlink" Target="consultantplus://offline/ref=7A78BDE976CF4DE7C1A387A15D80215DC0F52C9FDD6D549056F5CB414CF642EE10B5C2E20E23A98FC4CFF71210B0E159491AI" TargetMode="External"/><Relationship Id="rId15" Type="http://schemas.openxmlformats.org/officeDocument/2006/relationships/hyperlink" Target="consultantplus://offline/ref=7A78BDE976CF4DE7C1A399AC4BEC7F51C0FB7190DC6D5DCE0BAA901C1BFF48B945FAC3BE4B77BA8ECCCFF51B0C4B12I" TargetMode="External"/><Relationship Id="rId23" Type="http://schemas.openxmlformats.org/officeDocument/2006/relationships/hyperlink" Target="consultantplus://offline/ref=7A78BDE976CF4DE7C1A399AC4BEC7F51C0FA7495DE6F5DCE0BAA901C1BFF48B957FA9BB24A76A588C6DAA34A4AE7EC5A9BAB3928C847A58B4F13I" TargetMode="External"/><Relationship Id="rId28" Type="http://schemas.openxmlformats.org/officeDocument/2006/relationships/hyperlink" Target="consultantplus://offline/ref=7A78BDE976CF4DE7C1A387A15D80215DC0F52C9FDC69549057F5CB414CF642EE10B5C2F00E7BA58EC5D1F51305E6B01FCFB83820C845AC97F18BB54119I" TargetMode="External"/><Relationship Id="rId36" Type="http://schemas.openxmlformats.org/officeDocument/2006/relationships/hyperlink" Target="consultantplus://offline/ref=7A78BDE976CF4DE7C1A399AC4BEC7F51C0FA7796DA685DCE0BAA901C1BFF48B957FA9BB24A76A486C0DAA34A4AE7EC5A9BAB3928C847A58B4F13I" TargetMode="External"/><Relationship Id="rId49" Type="http://schemas.openxmlformats.org/officeDocument/2006/relationships/hyperlink" Target="consultantplus://offline/ref=7A78BDE976CF4DE7C1A387A15D80215DC0F52C9FDA68579F5EF5CB414CF642EE10B5C2F00E7BA58EC5D0F11A05E6B01FCFB83820C845AC97F18BB54119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A78BDE976CF4DE7C1A399AC4BEC7F51C0FB7A9ADB685DCE0BAA901C1BFF48B945FAC3BE4B77BA8ECCCFF51B0C4B12I" TargetMode="External"/><Relationship Id="rId19" Type="http://schemas.openxmlformats.org/officeDocument/2006/relationships/hyperlink" Target="consultantplus://offline/ref=7A78BDE976CF4DE7C1A387A15D80215DC0F52C9FDC69549057F5CB414CF642EE10B5C2F00E7BA58EC5D1F51905E6B01FCFB83820C845AC97F18BB54119I" TargetMode="External"/><Relationship Id="rId31" Type="http://schemas.openxmlformats.org/officeDocument/2006/relationships/hyperlink" Target="consultantplus://offline/ref=7A78BDE976CF4DE7C1A387A15D80215DC0F52C9FDC69549057F5CB414CF642EE10B5C2F00E7BA58EC5D1F41805E6B01FCFB83820C845AC97F18BB54119I" TargetMode="External"/><Relationship Id="rId44" Type="http://schemas.openxmlformats.org/officeDocument/2006/relationships/hyperlink" Target="consultantplus://offline/ref=7A78BDE976CF4DE7C1A399AC4BEC7F51C0FA7495DE6F5DCE0BAA901C1BFF48B957FA9BB24A76A588C6DAA34A4AE7EC5A9BAB3928C847A58B4F13I" TargetMode="External"/><Relationship Id="rId52" Type="http://schemas.openxmlformats.org/officeDocument/2006/relationships/hyperlink" Target="consultantplus://offline/ref=7A78BDE976CF4DE7C1A387A15D80215DC0F52C9FDA68579F5EF5CB414CF642EE10B5C2F00E7BA58EC5D0F01205E6B01FCFB83820C845AC97F18BB5411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78BDE976CF4DE7C1A387A15D80215DC0F52C9FDC69549057F5CB414CF642EE10B5C2F00E7BA58EC5D1F61205E6B01FCFB83820C845AC97F18BB54119I" TargetMode="External"/><Relationship Id="rId14" Type="http://schemas.openxmlformats.org/officeDocument/2006/relationships/hyperlink" Target="consultantplus://offline/ref=7A78BDE976CF4DE7C1A399AC4BEC7F51C0FA7495DE6F5DCE0BAA901C1BFF48B957FA9BB24A76A48CC7DAA34A4AE7EC5A9BAB3928C847A58B4F13I" TargetMode="External"/><Relationship Id="rId22" Type="http://schemas.openxmlformats.org/officeDocument/2006/relationships/hyperlink" Target="consultantplus://offline/ref=7A78BDE976CF4DE7C1A387A15D80215DC0F52C9FDC69549057F5CB414CF642EE10B5C2F00E7BA58EC5D1F51E05E6B01FCFB83820C845AC97F18BB54119I" TargetMode="External"/><Relationship Id="rId27" Type="http://schemas.openxmlformats.org/officeDocument/2006/relationships/hyperlink" Target="consultantplus://offline/ref=7A78BDE976CF4DE7C1A399AC4BEC7F51C0FA7796DA685DCE0BAA901C1BFF48B957FA9BB24A76A58CCDDAA34A4AE7EC5A9BAB3928C847A58B4F13I" TargetMode="External"/><Relationship Id="rId30" Type="http://schemas.openxmlformats.org/officeDocument/2006/relationships/hyperlink" Target="consultantplus://offline/ref=7A78BDE976CF4DE7C1A387A15D80215DC0F52C9FDC69549057F5CB414CF642EE10B5C2F00E7BA58EC5D1F41905E6B01FCFB83820C845AC97F18BB54119I" TargetMode="External"/><Relationship Id="rId35" Type="http://schemas.openxmlformats.org/officeDocument/2006/relationships/hyperlink" Target="consultantplus://offline/ref=7A78BDE976CF4DE7C1A387A15D80215DC0F52C9FDC69549057F5CB414CF642EE10B5C2F00E7BA58EC5D1F31E05E6B01FCFB83820C845AC97F18BB54119I" TargetMode="External"/><Relationship Id="rId43" Type="http://schemas.openxmlformats.org/officeDocument/2006/relationships/hyperlink" Target="consultantplus://offline/ref=7A78BDE976CF4DE7C1A399AC4BEC7F51C0FA7495DE6F5DCE0BAA901C1BFF48B957FA9BB24A76A588CDDAA34A4AE7EC5A9BAB3928C847A58B4F13I" TargetMode="External"/><Relationship Id="rId48" Type="http://schemas.openxmlformats.org/officeDocument/2006/relationships/hyperlink" Target="consultantplus://offline/ref=7A78BDE976CF4DE7C1A387A15D80215DC0F52C9FDA68579F5EF5CB414CF642EE10B5C2E20E23A98FC4CFF71210B0E159491A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A78BDE976CF4DE7C1A387A15D80215DC0F52C9FDC69549057F5CB414CF642EE10B5C2F00E7BA58EC5D1F61E05E6B01FCFB83820C845AC97F18BB54119I" TargetMode="External"/><Relationship Id="rId51" Type="http://schemas.openxmlformats.org/officeDocument/2006/relationships/hyperlink" Target="consultantplus://offline/ref=7A78BDE976CF4DE7C1A387A15D80215DC0F52C9FDA68579F5EF5CB414CF642EE10B5C2F00E7BA58EC5D0F01305E6B01FCFB83820C845AC97F18BB54119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4016</Words>
  <Characters>22892</Characters>
  <Application>Microsoft Office Word</Application>
  <DocSecurity>0</DocSecurity>
  <Lines>190</Lines>
  <Paragraphs>53</Paragraphs>
  <ScaleCrop>false</ScaleCrop>
  <Company/>
  <LinksUpToDate>false</LinksUpToDate>
  <CharactersWithSpaces>26855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Герасимович Карпов</dc:creator>
  <cp:keywords/>
  <dc:description/>
  <cp:lastModifiedBy>Анатолий Герасимович Карпов</cp:lastModifiedBy>
  <cp:revision>1</cp:revision>
  <dcterms:created xsi:type="dcterms:W3CDTF">2020-09-11T08:53:00Z</dcterms:created>
  <dcterms:modified xsi:type="dcterms:W3CDTF">2020-09-11T08:55:00Z</dcterms:modified>
</cp:coreProperties>
</file>