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D1E" w:rsidRDefault="00904D1E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04D1E" w:rsidRDefault="00904D1E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04D1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04D1E" w:rsidRDefault="00904D1E">
            <w:pPr>
              <w:pStyle w:val="ConsPlusNormal"/>
            </w:pPr>
            <w:r>
              <w:t>19 ноября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04D1E" w:rsidRDefault="00904D1E">
            <w:pPr>
              <w:pStyle w:val="ConsPlusNormal"/>
              <w:jc w:val="right"/>
            </w:pPr>
            <w:r>
              <w:t>N 226-17-ОЗ</w:t>
            </w:r>
          </w:p>
        </w:tc>
      </w:tr>
    </w:tbl>
    <w:p w:rsidR="00904D1E" w:rsidRDefault="00904D1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4D1E" w:rsidRDefault="00904D1E">
      <w:pPr>
        <w:pStyle w:val="ConsPlusNormal"/>
      </w:pPr>
    </w:p>
    <w:p w:rsidR="00904D1E" w:rsidRDefault="00904D1E">
      <w:pPr>
        <w:pStyle w:val="ConsPlusTitle"/>
        <w:jc w:val="center"/>
      </w:pPr>
      <w:r>
        <w:t>АРХАНГЕЛЬСКАЯ ОБЛАСТЬ</w:t>
      </w:r>
    </w:p>
    <w:p w:rsidR="00904D1E" w:rsidRDefault="00904D1E">
      <w:pPr>
        <w:pStyle w:val="ConsPlusTitle"/>
        <w:jc w:val="center"/>
      </w:pPr>
    </w:p>
    <w:p w:rsidR="00904D1E" w:rsidRDefault="00904D1E">
      <w:pPr>
        <w:pStyle w:val="ConsPlusTitle"/>
        <w:jc w:val="center"/>
      </w:pPr>
      <w:r>
        <w:t>ОБЛАСТНОЙ ЗАКОН</w:t>
      </w:r>
    </w:p>
    <w:p w:rsidR="00904D1E" w:rsidRDefault="00904D1E">
      <w:pPr>
        <w:pStyle w:val="ConsPlusTitle"/>
        <w:jc w:val="center"/>
      </w:pPr>
    </w:p>
    <w:p w:rsidR="00904D1E" w:rsidRDefault="00904D1E">
      <w:pPr>
        <w:pStyle w:val="ConsPlusTitle"/>
        <w:jc w:val="center"/>
      </w:pPr>
      <w:r>
        <w:t>О ПРОФЕССИОНАЛЬНОЙ ОПЕКЕ НАД НЕДЕЕСПОСОБНЫМИ ГРАЖДАНАМИ</w:t>
      </w:r>
    </w:p>
    <w:p w:rsidR="00904D1E" w:rsidRDefault="00904D1E">
      <w:pPr>
        <w:pStyle w:val="ConsPlusTitle"/>
        <w:jc w:val="center"/>
      </w:pPr>
      <w:r>
        <w:t>В АРХАНГЕЛЬСКОЙ ОБЛАСТИ</w:t>
      </w:r>
    </w:p>
    <w:p w:rsidR="00904D1E" w:rsidRDefault="00904D1E">
      <w:pPr>
        <w:pStyle w:val="ConsPlusNormal"/>
      </w:pPr>
    </w:p>
    <w:p w:rsidR="00904D1E" w:rsidRDefault="00904D1E">
      <w:pPr>
        <w:pStyle w:val="ConsPlusNormal"/>
        <w:jc w:val="right"/>
      </w:pPr>
      <w:r>
        <w:t>Принят</w:t>
      </w:r>
    </w:p>
    <w:p w:rsidR="00904D1E" w:rsidRDefault="00904D1E">
      <w:pPr>
        <w:pStyle w:val="ConsPlusNormal"/>
        <w:jc w:val="right"/>
      </w:pPr>
      <w:r>
        <w:t>Архангельским областным</w:t>
      </w:r>
    </w:p>
    <w:p w:rsidR="00904D1E" w:rsidRDefault="00904D1E">
      <w:pPr>
        <w:pStyle w:val="ConsPlusNormal"/>
        <w:jc w:val="right"/>
      </w:pPr>
      <w:r>
        <w:t>Собранием депутатов</w:t>
      </w:r>
    </w:p>
    <w:p w:rsidR="00904D1E" w:rsidRDefault="00904D1E">
      <w:pPr>
        <w:pStyle w:val="ConsPlusNormal"/>
        <w:jc w:val="right"/>
      </w:pPr>
      <w:r>
        <w:t>(</w:t>
      </w:r>
      <w:hyperlink r:id="rId5" w:history="1">
        <w:r>
          <w:rPr>
            <w:color w:val="0000FF"/>
          </w:rPr>
          <w:t>Постановление</w:t>
        </w:r>
      </w:hyperlink>
      <w:r>
        <w:t xml:space="preserve"> от 17 ноября 2010 года N 652)</w:t>
      </w:r>
    </w:p>
    <w:p w:rsidR="00904D1E" w:rsidRDefault="00904D1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04D1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04D1E" w:rsidRDefault="00904D1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4D1E" w:rsidRDefault="00904D1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Архангельской области</w:t>
            </w:r>
          </w:p>
          <w:p w:rsidR="00904D1E" w:rsidRDefault="00904D1E">
            <w:pPr>
              <w:pStyle w:val="ConsPlusNormal"/>
              <w:jc w:val="center"/>
            </w:pPr>
            <w:r>
              <w:rPr>
                <w:color w:val="392C69"/>
              </w:rPr>
              <w:t>от 22.04.2013 N 654-39-ОЗ)</w:t>
            </w:r>
          </w:p>
        </w:tc>
      </w:tr>
    </w:tbl>
    <w:p w:rsidR="00904D1E" w:rsidRDefault="00904D1E">
      <w:pPr>
        <w:pStyle w:val="ConsPlusNormal"/>
        <w:jc w:val="center"/>
      </w:pPr>
    </w:p>
    <w:p w:rsidR="00904D1E" w:rsidRDefault="00904D1E">
      <w:pPr>
        <w:pStyle w:val="ConsPlusTitle"/>
        <w:ind w:firstLine="540"/>
        <w:jc w:val="both"/>
        <w:outlineLvl w:val="0"/>
      </w:pPr>
      <w:r>
        <w:t>Статья 1. Предмет правового регулирования настоящего закона</w:t>
      </w:r>
    </w:p>
    <w:p w:rsidR="00904D1E" w:rsidRDefault="00904D1E">
      <w:pPr>
        <w:pStyle w:val="ConsPlusNormal"/>
        <w:ind w:firstLine="540"/>
        <w:jc w:val="both"/>
      </w:pPr>
    </w:p>
    <w:p w:rsidR="00904D1E" w:rsidRDefault="00904D1E">
      <w:pPr>
        <w:pStyle w:val="ConsPlusNormal"/>
        <w:ind w:firstLine="540"/>
        <w:jc w:val="both"/>
      </w:pPr>
      <w:r>
        <w:t>Настоящий закон регулирует отношения, возникающие в связи с организацией и осуществлением в Архангельской области деятельности по профессиональной опеке над гражданами, признанными судом недееспособными вследствие психического расстройства.</w:t>
      </w:r>
    </w:p>
    <w:p w:rsidR="00904D1E" w:rsidRDefault="00904D1E">
      <w:pPr>
        <w:pStyle w:val="ConsPlusNormal"/>
        <w:ind w:firstLine="540"/>
        <w:jc w:val="both"/>
      </w:pPr>
    </w:p>
    <w:p w:rsidR="00904D1E" w:rsidRDefault="00904D1E">
      <w:pPr>
        <w:pStyle w:val="ConsPlusTitle"/>
        <w:ind w:firstLine="540"/>
        <w:jc w:val="both"/>
        <w:outlineLvl w:val="0"/>
      </w:pPr>
      <w:r>
        <w:t>Статья 2. Понятия, используемые в настоящем законе</w:t>
      </w:r>
    </w:p>
    <w:p w:rsidR="00904D1E" w:rsidRDefault="00904D1E">
      <w:pPr>
        <w:pStyle w:val="ConsPlusNormal"/>
        <w:jc w:val="both"/>
      </w:pPr>
    </w:p>
    <w:p w:rsidR="00904D1E" w:rsidRDefault="00904D1E">
      <w:pPr>
        <w:pStyle w:val="ConsPlusNormal"/>
        <w:ind w:firstLine="540"/>
        <w:jc w:val="both"/>
      </w:pPr>
      <w:r>
        <w:t>1. Для целей настоящего закона используются следующие основные понятия: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>1) профессиональная опека над недееспособными гражданами (далее - профессиональная опека) - форма устройства совершеннолетних граждан, признанных судом недееспособными вследствие психического расстройства, над которыми не установлена опека в сроки, предусмотренные законодательством Российской Федерации, ввиду отсутствия близких родственников, имеющих возможность осуществлять опеку, при которой совершеннолетние дееспособные граждане, назначенные органом опеки и попечительства профессиональными опекунами, являются законными представителями совершеннолетних недееспособных граждан и совершают от их имени и в их интересах все юридически значимые действия;</w:t>
      </w:r>
    </w:p>
    <w:p w:rsidR="00904D1E" w:rsidRDefault="00904D1E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закона</w:t>
        </w:r>
      </w:hyperlink>
      <w:r>
        <w:t xml:space="preserve"> Архангельской области от 22.04.2013 N 654-39-ОЗ)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>2) профессиональный опекун - совершеннолетний дееспособный гражданин, назначенный с учетом его нравственных и иных личных качеств, способности к исполнению обязанностей опекуна, соответствующей подготовки органом опеки и попечительства законным представителем совершеннолетнего недееспособного гражданина, взявший на себя обязательства по осуществлению профессиональной опеки над совершеннолетним недееспособным гражданином в соответствии с актом органа опеки и попечительства о назначении профессионального опекуна и договором об осуществлении профессиональной опеки и получающий вознаграждение за счет средств областного бюджета;</w:t>
      </w:r>
    </w:p>
    <w:p w:rsidR="00904D1E" w:rsidRDefault="00904D1E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закона</w:t>
        </w:r>
      </w:hyperlink>
      <w:r>
        <w:t xml:space="preserve"> Архангельской области от 22.04.2013 N 654-39-ОЗ)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>3) подопечный - совершеннолетний недееспособный гражданин, над которым органом опеки и попечительства установлена профессиональная опека.</w:t>
      </w:r>
    </w:p>
    <w:p w:rsidR="00904D1E" w:rsidRDefault="00904D1E">
      <w:pPr>
        <w:pStyle w:val="ConsPlusNormal"/>
        <w:jc w:val="both"/>
      </w:pPr>
      <w:r>
        <w:lastRenderedPageBreak/>
        <w:t xml:space="preserve">(в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Архангельской области от 22.04.2013 N 654-39-ОЗ)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 xml:space="preserve">2. Иные понятия, используемые в настоящем законе, применяются в значениях, определенных Гражданским </w:t>
      </w:r>
      <w:hyperlink r:id="rId10" w:history="1">
        <w:r>
          <w:rPr>
            <w:color w:val="0000FF"/>
          </w:rPr>
          <w:t>кодексом</w:t>
        </w:r>
      </w:hyperlink>
      <w:r>
        <w:t xml:space="preserve"> Российской Федерации и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24 апреля 2008 года N 48-ФЗ "Об опеке и попечительстве" (далее - Федеральный закон от 24 апреля 2008 года N 48-ФЗ).</w:t>
      </w:r>
    </w:p>
    <w:p w:rsidR="00904D1E" w:rsidRDefault="00904D1E">
      <w:pPr>
        <w:pStyle w:val="ConsPlusNormal"/>
        <w:ind w:firstLine="540"/>
        <w:jc w:val="both"/>
      </w:pPr>
    </w:p>
    <w:p w:rsidR="00904D1E" w:rsidRDefault="00904D1E">
      <w:pPr>
        <w:pStyle w:val="ConsPlusTitle"/>
        <w:ind w:firstLine="540"/>
        <w:jc w:val="both"/>
        <w:outlineLvl w:val="0"/>
      </w:pPr>
      <w:r>
        <w:t>Статья 3. Правовая основа организации и осуществления деятельности по профессиональной опеке</w:t>
      </w:r>
    </w:p>
    <w:p w:rsidR="00904D1E" w:rsidRDefault="00904D1E">
      <w:pPr>
        <w:pStyle w:val="ConsPlusNormal"/>
        <w:ind w:firstLine="540"/>
        <w:jc w:val="both"/>
      </w:pPr>
    </w:p>
    <w:p w:rsidR="00904D1E" w:rsidRDefault="00904D1E">
      <w:pPr>
        <w:pStyle w:val="ConsPlusNormal"/>
        <w:ind w:firstLine="540"/>
        <w:jc w:val="both"/>
      </w:pPr>
      <w:r>
        <w:t xml:space="preserve">Правовую основу организации и осуществления деятельности по профессиональной опеке в Архангельской области составляют </w:t>
      </w:r>
      <w:hyperlink r:id="rId12" w:history="1">
        <w:r>
          <w:rPr>
            <w:color w:val="0000FF"/>
          </w:rPr>
          <w:t>Конституция</w:t>
        </w:r>
      </w:hyperlink>
      <w:r>
        <w:t xml:space="preserve"> Российской Федерации, Гражданский </w:t>
      </w:r>
      <w:hyperlink r:id="rId13" w:history="1">
        <w:r>
          <w:rPr>
            <w:color w:val="0000FF"/>
          </w:rPr>
          <w:t>кодекс</w:t>
        </w:r>
      </w:hyperlink>
      <w:r>
        <w:t xml:space="preserve"> Российской Федерации, Федеральный </w:t>
      </w:r>
      <w:hyperlink r:id="rId14" w:history="1">
        <w:r>
          <w:rPr>
            <w:color w:val="0000FF"/>
          </w:rPr>
          <w:t>закон</w:t>
        </w:r>
      </w:hyperlink>
      <w:r>
        <w:t xml:space="preserve"> от 24 апреля 2008 года N 48-ФЗ, Федеральный </w:t>
      </w:r>
      <w:hyperlink r:id="rId15" w:history="1">
        <w:r>
          <w:rPr>
            <w:color w:val="0000FF"/>
          </w:rPr>
          <w:t>закон</w:t>
        </w:r>
      </w:hyperlink>
      <w: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иные федеральные законы и другие нормативные правовые акты Российской Федерации, </w:t>
      </w:r>
      <w:hyperlink r:id="rId16" w:history="1">
        <w:r>
          <w:rPr>
            <w:color w:val="0000FF"/>
          </w:rPr>
          <w:t>Устав</w:t>
        </w:r>
      </w:hyperlink>
      <w:r>
        <w:t xml:space="preserve"> Архангельской области, областной </w:t>
      </w:r>
      <w:hyperlink r:id="rId17" w:history="1">
        <w:r>
          <w:rPr>
            <w:color w:val="0000FF"/>
          </w:rPr>
          <w:t>закон</w:t>
        </w:r>
      </w:hyperlink>
      <w:r>
        <w:t xml:space="preserve"> от 29 октября 2008 года N 578-30-ОЗ "Об организации и осуществлении деятельности по опеке и попечительству в Архангельской области" (далее - областной закон от 29 октября 2008 года N 578-30-ОЗ), настоящий закон, иные областные законы и другие нормативные правовые акты Архангельской области.</w:t>
      </w:r>
    </w:p>
    <w:p w:rsidR="00904D1E" w:rsidRDefault="00904D1E">
      <w:pPr>
        <w:pStyle w:val="ConsPlusNormal"/>
        <w:ind w:firstLine="540"/>
        <w:jc w:val="both"/>
      </w:pPr>
    </w:p>
    <w:p w:rsidR="00904D1E" w:rsidRDefault="00904D1E">
      <w:pPr>
        <w:pStyle w:val="ConsPlusTitle"/>
        <w:ind w:firstLine="540"/>
        <w:jc w:val="both"/>
        <w:outlineLvl w:val="0"/>
      </w:pPr>
      <w:r>
        <w:t>Статья 4. Полномочия уполномоченного исполнительного органа государственной власти Архангельской области в сфере организации деятельности по профессиональной опеке</w:t>
      </w:r>
    </w:p>
    <w:p w:rsidR="00904D1E" w:rsidRDefault="00904D1E">
      <w:pPr>
        <w:pStyle w:val="ConsPlusNormal"/>
        <w:ind w:firstLine="540"/>
        <w:jc w:val="both"/>
      </w:pPr>
    </w:p>
    <w:p w:rsidR="00904D1E" w:rsidRDefault="00904D1E">
      <w:pPr>
        <w:pStyle w:val="ConsPlusNormal"/>
        <w:ind w:firstLine="540"/>
        <w:jc w:val="both"/>
      </w:pPr>
      <w:r>
        <w:t>1. Уполномоченным исполнительным органом государственной власти Архангельской области в сфере организации деятельности по профессиональной опеке является уполномоченный исполнительный орган государственной власти Архангельской области в сфере социальной защиты населения Архангельской области.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>2. Уполномоченный исполнительный орган государственной власти Архангельской области в сфере организации деятельности по профессиональной опеке осуществляет следующие полномочия: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>1) принимает участие в разработке проектов областных законов, проектов постановлений Правительства Архангельской области в сфере организации и осуществления деятельности по профессиональной опеке;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>2) осуществляет контроль за организацией и осуществлением деятельности по профессиональной опеке в порядке, определенном Правительством Архангельской области;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 xml:space="preserve">3) исключен. - </w:t>
      </w:r>
      <w:hyperlink r:id="rId18" w:history="1">
        <w:r>
          <w:rPr>
            <w:color w:val="0000FF"/>
          </w:rPr>
          <w:t>Закон</w:t>
        </w:r>
      </w:hyperlink>
      <w:r>
        <w:t xml:space="preserve"> Архангельской области от 22.04.2013 N 654-39-ОЗ;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>4) осуществляет иные полномочия в сфере организации деятельности по профессиональной опеке, предусмотренные Правительством Архангельской области в соответствии с законодательством Российской Федерации и законодательством Архангельской области.</w:t>
      </w:r>
    </w:p>
    <w:p w:rsidR="00904D1E" w:rsidRDefault="00904D1E">
      <w:pPr>
        <w:pStyle w:val="ConsPlusNormal"/>
        <w:ind w:firstLine="540"/>
        <w:jc w:val="both"/>
      </w:pPr>
    </w:p>
    <w:p w:rsidR="00904D1E" w:rsidRDefault="00904D1E">
      <w:pPr>
        <w:pStyle w:val="ConsPlusTitle"/>
        <w:ind w:firstLine="540"/>
        <w:jc w:val="both"/>
        <w:outlineLvl w:val="0"/>
      </w:pPr>
      <w:r>
        <w:t>Статья 5. Полномочия органов опеки и попечительства по организации и осуществлению деятельности по профессиональной опеке</w:t>
      </w:r>
    </w:p>
    <w:p w:rsidR="00904D1E" w:rsidRDefault="00904D1E">
      <w:pPr>
        <w:pStyle w:val="ConsPlusNormal"/>
        <w:ind w:firstLine="540"/>
        <w:jc w:val="both"/>
      </w:pPr>
    </w:p>
    <w:p w:rsidR="00904D1E" w:rsidRDefault="00904D1E">
      <w:pPr>
        <w:pStyle w:val="ConsPlusNormal"/>
        <w:ind w:firstLine="540"/>
        <w:jc w:val="both"/>
      </w:pPr>
      <w:r>
        <w:t>Органы опеки и попечительства осуществляют следующие полномочия по организации и осуществлению деятельности по профессиональной опеке: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>1) выявляют и ведут учет совершеннолетних недееспособных граждан, нуждающихся в установлении над ними профессиональной опеки;</w:t>
      </w:r>
    </w:p>
    <w:p w:rsidR="00904D1E" w:rsidRDefault="00904D1E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Архангельской области от 22.04.2013 N 654-39-ОЗ)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lastRenderedPageBreak/>
        <w:t xml:space="preserve">2) осуществляют подбор, учет и подготовку граждан, желающих стать профессиональными опекунами, в соответствии с </w:t>
      </w:r>
      <w:hyperlink r:id="rId20" w:history="1">
        <w:r>
          <w:rPr>
            <w:color w:val="0000FF"/>
          </w:rPr>
          <w:t>Правилами</w:t>
        </w:r>
      </w:hyperlink>
      <w:r>
        <w:t xml:space="preserve">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утвержденными постановлением Правительства Российской Федерации;</w:t>
      </w:r>
    </w:p>
    <w:p w:rsidR="00904D1E" w:rsidRDefault="00904D1E">
      <w:pPr>
        <w:pStyle w:val="ConsPlusNormal"/>
        <w:jc w:val="both"/>
      </w:pPr>
      <w:r>
        <w:t xml:space="preserve">(п. 2 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Архангельской области от 22.04.2013 N 654-39-ОЗ)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>3) устанавливают профессиональную опеку над совершеннолетними недееспособными гражданами;</w:t>
      </w:r>
    </w:p>
    <w:p w:rsidR="00904D1E" w:rsidRDefault="00904D1E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Архангельской области от 22.04.2013 N 654-39-ОЗ)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 xml:space="preserve">4) осуществляют надзор за деятельностью профессиональных опекунов в соответствии со </w:t>
      </w:r>
      <w:hyperlink r:id="rId23" w:history="1">
        <w:r>
          <w:rPr>
            <w:color w:val="0000FF"/>
          </w:rPr>
          <w:t>статьей 24</w:t>
        </w:r>
      </w:hyperlink>
      <w:r>
        <w:t xml:space="preserve"> Федерального закона от 24 апреля 2008 года N 48-ФЗ;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>5) представляют законные интересы подопечных в отношениях с любыми лицами (в том числе в судах), если действия профессиональных опекунов по представлению законных интересов подопечных противоречат законодательству Российской Федерации и (или) законодательству Архангельской области или интересам подопечных либо если профессиональные опекуны не осуществляют защиту законных интересов подопечных;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 xml:space="preserve">6) осуществляют проверку условий жизни подопечных, соблюдения профессиональными опекунами прав и законных интересов подопечных, выполнения профессиональными опекунами требований к осуществлению своих прав и исполнению своих обязанностей в отношении подопечных в соответствии с </w:t>
      </w:r>
      <w:hyperlink r:id="rId24" w:history="1">
        <w:r>
          <w:rPr>
            <w:color w:val="0000FF"/>
          </w:rPr>
          <w:t>Правилами</w:t>
        </w:r>
      </w:hyperlink>
      <w:r>
        <w:t xml:space="preserve"> осуществления органами опеки и попечительства проверки условий жизни совершеннолетних недееспособных граждан, соблюдения опекунами прав и законных интересов совершеннолетних недееспособных граждан,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 в отношении совершеннолетних недееспособных или не полностью дееспособных граждан, утвержденными постановлением Правительства Российской Федерации;</w:t>
      </w:r>
    </w:p>
    <w:p w:rsidR="00904D1E" w:rsidRDefault="00904D1E">
      <w:pPr>
        <w:pStyle w:val="ConsPlusNormal"/>
        <w:jc w:val="both"/>
      </w:pPr>
      <w:r>
        <w:t xml:space="preserve">(п. 6 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Архангельской области от 22.04.2013 N 654-39-ОЗ)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>7) освобождают и отстраняют профессиональных опекунов от исполнения ими своих обязанностей в случаях, предусмотренных законодательством Российской Федерации для освобождения и отстранения опекунов от исполнения ими своих обязанностей;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 xml:space="preserve">8) осуществляют полномочия по защите жилищных и имущественных прав подопечных в соответствии со </w:t>
      </w:r>
      <w:hyperlink r:id="rId26" w:history="1">
        <w:r>
          <w:rPr>
            <w:color w:val="0000FF"/>
          </w:rPr>
          <w:t>статьей 12</w:t>
        </w:r>
      </w:hyperlink>
      <w:r>
        <w:t xml:space="preserve"> областного закона от 29 октября 2008 года N 578-30-ОЗ;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 xml:space="preserve">9) ведут личные дела подопечных в соответствии с </w:t>
      </w:r>
      <w:hyperlink r:id="rId27" w:history="1">
        <w:r>
          <w:rPr>
            <w:color w:val="0000FF"/>
          </w:rPr>
          <w:t>Правилами</w:t>
        </w:r>
      </w:hyperlink>
      <w:r>
        <w:t xml:space="preserve"> ведения личных дел совершеннолетних недееспособных или не полностью дееспособных граждан, утвержденными постановлением Правительства Российской Федерации;</w:t>
      </w:r>
    </w:p>
    <w:p w:rsidR="00904D1E" w:rsidRDefault="00904D1E">
      <w:pPr>
        <w:pStyle w:val="ConsPlusNormal"/>
        <w:jc w:val="both"/>
      </w:pPr>
      <w:r>
        <w:t xml:space="preserve">(п. 9 введен </w:t>
      </w:r>
      <w:hyperlink r:id="rId28" w:history="1">
        <w:r>
          <w:rPr>
            <w:color w:val="0000FF"/>
          </w:rPr>
          <w:t>законом</w:t>
        </w:r>
      </w:hyperlink>
      <w:r>
        <w:t xml:space="preserve"> Архангельской области от 22.04.2013 N 654-39-ОЗ)</w:t>
      </w:r>
    </w:p>
    <w:p w:rsidR="00904D1E" w:rsidRDefault="00904D1E">
      <w:pPr>
        <w:pStyle w:val="ConsPlusNormal"/>
        <w:spacing w:before="220"/>
        <w:ind w:firstLine="540"/>
        <w:jc w:val="both"/>
      </w:pPr>
      <w:hyperlink r:id="rId29" w:history="1">
        <w:r>
          <w:rPr>
            <w:color w:val="0000FF"/>
          </w:rPr>
          <w:t>10</w:t>
        </w:r>
      </w:hyperlink>
      <w:r>
        <w:t>) осуществляют иные полномочия, предусмотренные законодательством Российской Федерации и законодательством Архангельской области.</w:t>
      </w:r>
    </w:p>
    <w:p w:rsidR="00904D1E" w:rsidRDefault="00904D1E">
      <w:pPr>
        <w:pStyle w:val="ConsPlusNormal"/>
        <w:jc w:val="both"/>
      </w:pPr>
    </w:p>
    <w:p w:rsidR="00904D1E" w:rsidRDefault="00904D1E">
      <w:pPr>
        <w:pStyle w:val="ConsPlusTitle"/>
        <w:ind w:firstLine="540"/>
        <w:jc w:val="both"/>
        <w:outlineLvl w:val="0"/>
      </w:pPr>
      <w:r>
        <w:t>Статья 6. Порядок установления профессиональной опеки и выплаты вознаграждения профессиональному опекуну</w:t>
      </w:r>
    </w:p>
    <w:p w:rsidR="00904D1E" w:rsidRDefault="00904D1E">
      <w:pPr>
        <w:pStyle w:val="ConsPlusNormal"/>
        <w:ind w:firstLine="540"/>
        <w:jc w:val="both"/>
      </w:pPr>
    </w:p>
    <w:p w:rsidR="00904D1E" w:rsidRDefault="00904D1E">
      <w:pPr>
        <w:pStyle w:val="ConsPlusNormal"/>
        <w:ind w:firstLine="540"/>
        <w:jc w:val="both"/>
      </w:pPr>
      <w:r>
        <w:t>1. Профессиональная опека устанавливается в соответствии с законодательством Российской Федерации и законодательством Архангельской области в порядке, определенном Правительством Архангельской области.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 xml:space="preserve">2 - 3. Исключены. - </w:t>
      </w:r>
      <w:hyperlink r:id="rId30" w:history="1">
        <w:r>
          <w:rPr>
            <w:color w:val="0000FF"/>
          </w:rPr>
          <w:t>Закон</w:t>
        </w:r>
      </w:hyperlink>
      <w:r>
        <w:t xml:space="preserve"> Архангельской области от 22.04.2013 N 654-39-ОЗ.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 xml:space="preserve">4. Профессиональный опекун назначается с его согласия или по его заявлению в письменной </w:t>
      </w:r>
      <w:r>
        <w:lastRenderedPageBreak/>
        <w:t>форме органом опеки и попечительства по месту жительства совершеннолетнего недееспособного гражданина в течение месяца с момента, когда указанному органу стало известно о необходимости установления профессиональной опеки. При наличии заслуживающих внимания обстоятельств профессиональный опекун может быть назначен органом опеки и попечительства по месту жительства профессионального опекуна.</w:t>
      </w:r>
    </w:p>
    <w:p w:rsidR="00904D1E" w:rsidRDefault="00904D1E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Архангельской области от 22.04.2013 N 654-39-ОЗ)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>5. Основанием возникновения отношений между профессиональным опекуном и подопечным является акт органа опеки и попечительства о назначении профессионального опекуна.</w:t>
      </w:r>
    </w:p>
    <w:p w:rsidR="00904D1E" w:rsidRDefault="00904D1E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Архангельской области от 22.04.2013 N 654-39-ОЗ)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>6. В случае осуществления органами местного самоуправления муниципальных образований Архангельской области полномочий органов опеки и попечительства по организации и осуществлению деятельности по профессиональной опеке акты органов опеки и попечительства о назначении профессионального опекуна или об отказе в назначении профессионального опекуна оформляются в форме распоряжений местной администрации муниципального образования Архангельской области.</w:t>
      </w:r>
    </w:p>
    <w:p w:rsidR="00904D1E" w:rsidRDefault="00904D1E">
      <w:pPr>
        <w:pStyle w:val="ConsPlusNormal"/>
        <w:jc w:val="both"/>
      </w:pPr>
      <w:r>
        <w:t xml:space="preserve">(п. 6 введен </w:t>
      </w:r>
      <w:hyperlink r:id="rId33" w:history="1">
        <w:r>
          <w:rPr>
            <w:color w:val="0000FF"/>
          </w:rPr>
          <w:t>законом</w:t>
        </w:r>
      </w:hyperlink>
      <w:r>
        <w:t xml:space="preserve"> Архангельской области от 22.04.2013 N 654-39-ОЗ)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>7. В акте органа опеки и попечительства о назначении профессионального опекуна указываются: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>1) наименование органа опеки и попечительства, место его нахождения;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>2) наименование и реквизиты акта органа опеки и попечительства;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>3) фамилия, имя, отчество, дата рождения, место жительства, паспортные данные гражданина, назначаемого профессиональным опекуном, а также обстоятельства, которые позволяют сделать вывод о способности указанного гражданина выполнять обязанности профессионального опекуна;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>4) фамилия, имя, отчество, дата рождения, место жительства, паспортные данные гражданина, над которым устанавливается профессиональная опека, а также реквизиты судебного решения, которым указанный гражданин признан недееспособным;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>5) указание на возмездный характер деятельности профессионального опекуна и необходимость заключения договора об осуществлении профессиональной опеки;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>6) срок действия акта органа опеки и попечительства о назначении профессионального опекуна;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>7) наименование должности, фамилия, имя, отчество должностного лица органа опеки и попечительства, принявшего решение о назначении профессионального опекуна.</w:t>
      </w:r>
    </w:p>
    <w:p w:rsidR="00904D1E" w:rsidRDefault="00904D1E">
      <w:pPr>
        <w:pStyle w:val="ConsPlusNormal"/>
        <w:jc w:val="both"/>
      </w:pPr>
      <w:r>
        <w:t xml:space="preserve">(п. 7 введен </w:t>
      </w:r>
      <w:hyperlink r:id="rId34" w:history="1">
        <w:r>
          <w:rPr>
            <w:color w:val="0000FF"/>
          </w:rPr>
          <w:t>законом</w:t>
        </w:r>
      </w:hyperlink>
      <w:r>
        <w:t xml:space="preserve"> Архангельской области от 22.04.2013 N 654-39-ОЗ)</w:t>
      </w:r>
    </w:p>
    <w:p w:rsidR="00904D1E" w:rsidRDefault="00904D1E">
      <w:pPr>
        <w:pStyle w:val="ConsPlusNormal"/>
        <w:spacing w:before="220"/>
        <w:ind w:firstLine="540"/>
        <w:jc w:val="both"/>
      </w:pPr>
      <w:hyperlink r:id="rId35" w:history="1">
        <w:r>
          <w:rPr>
            <w:color w:val="0000FF"/>
          </w:rPr>
          <w:t>8</w:t>
        </w:r>
      </w:hyperlink>
      <w:r>
        <w:t>. На основе акта органа опеки и попечительства о назначении профессионального опекуна между гражданином, желающим стать профессиональным опекуном, и органом опеки и попечительства, назначившим указанного гражданина профессиональным опекуном, заключается договор об осуществлении профессиональной опеки, в котором устанавливаются права и обязанности сторон в соответствии с законодательством Российской Федерации и законодательством Архангельской области.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 xml:space="preserve">9. Договор об осуществлении профессиональной опеки заключается в порядке и в сроки, которые установлены </w:t>
      </w:r>
      <w:hyperlink r:id="rId36" w:history="1">
        <w:r>
          <w:rPr>
            <w:color w:val="0000FF"/>
          </w:rPr>
          <w:t>Правилами</w:t>
        </w:r>
      </w:hyperlink>
      <w:r>
        <w:t xml:space="preserve"> заключения договора об осуществлении опеки или попечительства в отношении совершеннолетнего недееспособного или не полностью </w:t>
      </w:r>
      <w:r>
        <w:lastRenderedPageBreak/>
        <w:t>дееспособного гражданина, утвержденными постановлением Правительства Российской Федерации.</w:t>
      </w:r>
    </w:p>
    <w:p w:rsidR="00904D1E" w:rsidRDefault="00904D1E">
      <w:pPr>
        <w:pStyle w:val="ConsPlusNormal"/>
        <w:jc w:val="both"/>
      </w:pPr>
      <w:r>
        <w:t xml:space="preserve">(п. 9 введен </w:t>
      </w:r>
      <w:hyperlink r:id="rId37" w:history="1">
        <w:r>
          <w:rPr>
            <w:color w:val="0000FF"/>
          </w:rPr>
          <w:t>законом</w:t>
        </w:r>
      </w:hyperlink>
      <w:r>
        <w:t xml:space="preserve"> Архангельской области от 22.04.2013 N 654-39-ОЗ)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>10. Примерная форма договора об осуществлении профессиональной опеки утверждается постановлением уполномоченного исполнительного органа государственной власти Архангельской области в сфере организации деятельности по профессиональной опеке.</w:t>
      </w:r>
    </w:p>
    <w:p w:rsidR="00904D1E" w:rsidRDefault="00904D1E">
      <w:pPr>
        <w:pStyle w:val="ConsPlusNormal"/>
        <w:jc w:val="both"/>
      </w:pPr>
      <w:r>
        <w:t xml:space="preserve">(п. 10 введен </w:t>
      </w:r>
      <w:hyperlink r:id="rId38" w:history="1">
        <w:r>
          <w:rPr>
            <w:color w:val="0000FF"/>
          </w:rPr>
          <w:t>законом</w:t>
        </w:r>
      </w:hyperlink>
      <w:r>
        <w:t xml:space="preserve"> Архангельской области от 22.04.2013 N 654-39-ОЗ)</w:t>
      </w:r>
    </w:p>
    <w:p w:rsidR="00904D1E" w:rsidRDefault="00904D1E">
      <w:pPr>
        <w:pStyle w:val="ConsPlusNormal"/>
        <w:spacing w:before="220"/>
        <w:ind w:firstLine="540"/>
        <w:jc w:val="both"/>
      </w:pPr>
      <w:hyperlink r:id="rId39" w:history="1">
        <w:r>
          <w:rPr>
            <w:color w:val="0000FF"/>
          </w:rPr>
          <w:t>11</w:t>
        </w:r>
      </w:hyperlink>
      <w:r>
        <w:t>. Профессиональный опекун является законным представителем своего подопечного и вправе выступать в защиту его прав и законных интересов в любых отношениях без специального полномочия.</w:t>
      </w:r>
    </w:p>
    <w:p w:rsidR="00904D1E" w:rsidRDefault="00904D1E">
      <w:pPr>
        <w:pStyle w:val="ConsPlusNormal"/>
        <w:spacing w:before="220"/>
        <w:ind w:firstLine="540"/>
        <w:jc w:val="both"/>
      </w:pPr>
      <w:hyperlink r:id="rId40" w:history="1">
        <w:r>
          <w:rPr>
            <w:color w:val="0000FF"/>
          </w:rPr>
          <w:t>12</w:t>
        </w:r>
      </w:hyperlink>
      <w:r>
        <w:t>. Орган опеки и попечительства осуществляет оплату услуг, оказанных профессиональным опекуном, в сроки и в порядке, которые определены в договоре об осуществлении профессиональной опеки.</w:t>
      </w:r>
    </w:p>
    <w:p w:rsidR="00904D1E" w:rsidRDefault="00904D1E">
      <w:pPr>
        <w:pStyle w:val="ConsPlusNormal"/>
        <w:spacing w:before="220"/>
        <w:ind w:firstLine="540"/>
        <w:jc w:val="both"/>
      </w:pPr>
      <w:hyperlink r:id="rId41" w:history="1">
        <w:r>
          <w:rPr>
            <w:color w:val="0000FF"/>
          </w:rPr>
          <w:t>13</w:t>
        </w:r>
      </w:hyperlink>
      <w:r>
        <w:t>. Размер вознаграждения профессионального опекуна за осуществление им профессиональной опеки определяется постановлением Правительства Архангельской области.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>14. Профессиональный опекун имеет право на временное освобождение от исполнения обязанностей, предусмотренных договором об осуществлении профессиональной опеки, при наличии уважительных причин по согласованию с органом опеки и попечительства (далее - временное освобождение профессионального опекуна от исполнения обязанностей).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>Срок временного освобождения профессионального опекуна от исполнения обязанностей составляет не более 30 календарных дней в течение календарного года.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>За период временного освобождения профессионального опекуна от исполнения обязанностей оплата услуг профессионального опекуна не осуществляется.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>В связи с временным освобождением профессионального опекуна от исполнения обязанностей в отношении конкретного подопечного (конкретных подопечных) органом опеки и попечительства издается акт о назначении профессиональным опекуном иного совершеннолетнего дееспособного гражданина, с которым орган опеки и попечительства заключает договор об осуществлении профессиональной опеки на определенный срок.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>Если на период временного освобождения профессионального опекуна от исполнения обязанностей не назначен другой профессиональный опекун, исполнение обязанностей профессионального опекуна временно возлагается на орган опеки и попечительства.</w:t>
      </w:r>
    </w:p>
    <w:p w:rsidR="00904D1E" w:rsidRDefault="00904D1E">
      <w:pPr>
        <w:pStyle w:val="ConsPlusNormal"/>
        <w:jc w:val="both"/>
      </w:pPr>
      <w:r>
        <w:t xml:space="preserve">(п. 14 введен </w:t>
      </w:r>
      <w:hyperlink r:id="rId42" w:history="1">
        <w:r>
          <w:rPr>
            <w:color w:val="0000FF"/>
          </w:rPr>
          <w:t>законом</w:t>
        </w:r>
      </w:hyperlink>
      <w:r>
        <w:t xml:space="preserve"> Архангельской области от 22.04.2013 N 654-39-ОЗ)</w:t>
      </w:r>
    </w:p>
    <w:p w:rsidR="00904D1E" w:rsidRDefault="00904D1E">
      <w:pPr>
        <w:pStyle w:val="ConsPlusNormal"/>
        <w:jc w:val="both"/>
      </w:pPr>
    </w:p>
    <w:p w:rsidR="00904D1E" w:rsidRDefault="00904D1E">
      <w:pPr>
        <w:pStyle w:val="ConsPlusTitle"/>
        <w:ind w:firstLine="540"/>
        <w:jc w:val="both"/>
        <w:outlineLvl w:val="0"/>
      </w:pPr>
      <w:r>
        <w:t>Статья 7. Ответственность профессиональных опекунов и органов опеки и попечительства</w:t>
      </w:r>
    </w:p>
    <w:p w:rsidR="00904D1E" w:rsidRDefault="00904D1E">
      <w:pPr>
        <w:pStyle w:val="ConsPlusNormal"/>
        <w:ind w:firstLine="540"/>
        <w:jc w:val="both"/>
      </w:pPr>
    </w:p>
    <w:p w:rsidR="00904D1E" w:rsidRDefault="00904D1E">
      <w:pPr>
        <w:pStyle w:val="ConsPlusNormal"/>
        <w:ind w:firstLine="540"/>
        <w:jc w:val="both"/>
      </w:pPr>
      <w:r>
        <w:t xml:space="preserve">1. Составление, представление, утверждение и хранение отчета профессионального опекуна осуществляются в порядке, установленном </w:t>
      </w:r>
      <w:hyperlink r:id="rId43" w:history="1">
        <w:r>
          <w:rPr>
            <w:color w:val="0000FF"/>
          </w:rPr>
          <w:t>статьей 25</w:t>
        </w:r>
      </w:hyperlink>
      <w:r>
        <w:t xml:space="preserve"> Федерального закона от 24 апреля 2008 года N 48-ФЗ.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 xml:space="preserve">2. Надзор за деятельностью профессиональных опекунов осуществляется в соответствии со </w:t>
      </w:r>
      <w:hyperlink r:id="rId44" w:history="1">
        <w:r>
          <w:rPr>
            <w:color w:val="0000FF"/>
          </w:rPr>
          <w:t>статьей 24</w:t>
        </w:r>
      </w:hyperlink>
      <w:r>
        <w:t xml:space="preserve"> Федерального закона от 24 апреля 2008 года N 48-ФЗ.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 xml:space="preserve">3. Профессиональные опекуны несут ответственность в соответствии со </w:t>
      </w:r>
      <w:hyperlink r:id="rId45" w:history="1">
        <w:r>
          <w:rPr>
            <w:color w:val="0000FF"/>
          </w:rPr>
          <w:t>статьей 26</w:t>
        </w:r>
      </w:hyperlink>
      <w:r>
        <w:t xml:space="preserve"> Федерального закона от 24 апреля 2008 года N 48-ФЗ.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 xml:space="preserve">4. Органы опеки и попечительства за организацию и осуществление деятельности по профессиональной опеке несут ответственность в соответствии со </w:t>
      </w:r>
      <w:hyperlink r:id="rId46" w:history="1">
        <w:r>
          <w:rPr>
            <w:color w:val="0000FF"/>
          </w:rPr>
          <w:t>статьей 28</w:t>
        </w:r>
      </w:hyperlink>
      <w:r>
        <w:t xml:space="preserve"> Федерального закона </w:t>
      </w:r>
      <w:r>
        <w:lastRenderedPageBreak/>
        <w:t>от 24 апреля 2008 года N 48-ФЗ.</w:t>
      </w:r>
    </w:p>
    <w:p w:rsidR="00904D1E" w:rsidRDefault="00904D1E">
      <w:pPr>
        <w:pStyle w:val="ConsPlusNormal"/>
        <w:ind w:firstLine="540"/>
        <w:jc w:val="both"/>
      </w:pPr>
    </w:p>
    <w:p w:rsidR="00904D1E" w:rsidRDefault="00904D1E">
      <w:pPr>
        <w:pStyle w:val="ConsPlusTitle"/>
        <w:ind w:firstLine="540"/>
        <w:jc w:val="both"/>
        <w:outlineLvl w:val="0"/>
      </w:pPr>
      <w:r>
        <w:t>Статья 8. Прекращение профессиональной опеки</w:t>
      </w:r>
    </w:p>
    <w:p w:rsidR="00904D1E" w:rsidRDefault="00904D1E">
      <w:pPr>
        <w:pStyle w:val="ConsPlusNormal"/>
        <w:ind w:firstLine="540"/>
        <w:jc w:val="both"/>
      </w:pPr>
    </w:p>
    <w:p w:rsidR="00904D1E" w:rsidRDefault="00904D1E">
      <w:pPr>
        <w:pStyle w:val="ConsPlusNormal"/>
        <w:ind w:firstLine="540"/>
        <w:jc w:val="both"/>
      </w:pPr>
      <w:r>
        <w:t xml:space="preserve">Профессиональная опека прекращается по основаниям, предусмотренным </w:t>
      </w:r>
      <w:hyperlink r:id="rId47" w:history="1">
        <w:r>
          <w:rPr>
            <w:color w:val="0000FF"/>
          </w:rPr>
          <w:t>статьей 29</w:t>
        </w:r>
      </w:hyperlink>
      <w:r>
        <w:t xml:space="preserve"> Федерального закона от 24 апреля 2008 года N 48-ФЗ.</w:t>
      </w:r>
    </w:p>
    <w:p w:rsidR="00904D1E" w:rsidRDefault="00904D1E">
      <w:pPr>
        <w:pStyle w:val="ConsPlusNormal"/>
        <w:ind w:firstLine="540"/>
        <w:jc w:val="both"/>
      </w:pPr>
    </w:p>
    <w:p w:rsidR="00904D1E" w:rsidRDefault="00904D1E">
      <w:pPr>
        <w:pStyle w:val="ConsPlusTitle"/>
        <w:ind w:firstLine="540"/>
        <w:jc w:val="both"/>
        <w:outlineLvl w:val="0"/>
      </w:pPr>
      <w:r>
        <w:t>Статья 9. Финансовое обеспечение расходов, связанных с реализацией настоящего закона</w:t>
      </w:r>
    </w:p>
    <w:p w:rsidR="00904D1E" w:rsidRDefault="00904D1E">
      <w:pPr>
        <w:pStyle w:val="ConsPlusNormal"/>
        <w:ind w:firstLine="540"/>
        <w:jc w:val="both"/>
      </w:pPr>
    </w:p>
    <w:p w:rsidR="00904D1E" w:rsidRDefault="00904D1E">
      <w:pPr>
        <w:pStyle w:val="ConsPlusNormal"/>
        <w:ind w:firstLine="540"/>
        <w:jc w:val="both"/>
      </w:pPr>
      <w:r>
        <w:t>Финансовое обеспечение расходов, связанных с реализацией настоящего закона, производится за счет средств областного бюджета.</w:t>
      </w:r>
    </w:p>
    <w:p w:rsidR="00904D1E" w:rsidRDefault="00904D1E">
      <w:pPr>
        <w:pStyle w:val="ConsPlusNormal"/>
        <w:jc w:val="both"/>
      </w:pPr>
    </w:p>
    <w:p w:rsidR="00904D1E" w:rsidRDefault="00904D1E">
      <w:pPr>
        <w:pStyle w:val="ConsPlusTitle"/>
        <w:ind w:firstLine="540"/>
        <w:jc w:val="both"/>
        <w:outlineLvl w:val="0"/>
      </w:pPr>
      <w:r>
        <w:t>Статья 10. Порядок вступления в силу настоящего закона</w:t>
      </w:r>
    </w:p>
    <w:p w:rsidR="00904D1E" w:rsidRDefault="00904D1E">
      <w:pPr>
        <w:pStyle w:val="ConsPlusNormal"/>
        <w:ind w:firstLine="540"/>
        <w:jc w:val="both"/>
      </w:pPr>
    </w:p>
    <w:p w:rsidR="00904D1E" w:rsidRDefault="00904D1E">
      <w:pPr>
        <w:pStyle w:val="ConsPlusNormal"/>
        <w:ind w:firstLine="540"/>
        <w:jc w:val="both"/>
      </w:pPr>
      <w:r>
        <w:t>Настоящий закон вступает в силу с 1 января 2011 года.</w:t>
      </w:r>
    </w:p>
    <w:p w:rsidR="00904D1E" w:rsidRDefault="00904D1E">
      <w:pPr>
        <w:pStyle w:val="ConsPlusNormal"/>
        <w:jc w:val="both"/>
      </w:pPr>
    </w:p>
    <w:p w:rsidR="00904D1E" w:rsidRDefault="00904D1E">
      <w:pPr>
        <w:pStyle w:val="ConsPlusTitle"/>
        <w:ind w:firstLine="540"/>
        <w:jc w:val="both"/>
        <w:outlineLvl w:val="0"/>
      </w:pPr>
      <w:r>
        <w:t>Статья 11. Внесение изменений и дополнений в отдельные областные законы в связи со вступлением в силу настоящего закона</w:t>
      </w:r>
    </w:p>
    <w:p w:rsidR="00904D1E" w:rsidRDefault="00904D1E">
      <w:pPr>
        <w:pStyle w:val="ConsPlusNormal"/>
        <w:jc w:val="both"/>
      </w:pPr>
    </w:p>
    <w:p w:rsidR="00904D1E" w:rsidRDefault="00904D1E">
      <w:pPr>
        <w:pStyle w:val="ConsPlusNormal"/>
        <w:ind w:firstLine="540"/>
        <w:jc w:val="both"/>
      </w:pPr>
      <w:r>
        <w:t xml:space="preserve">1. Внести в областной </w:t>
      </w:r>
      <w:hyperlink r:id="rId48" w:history="1">
        <w:r>
          <w:rPr>
            <w:color w:val="0000FF"/>
          </w:rPr>
          <w:t>закон</w:t>
        </w:r>
      </w:hyperlink>
      <w:r>
        <w:t xml:space="preserve"> от 29 октября 2008 года N 578-30-ОЗ "Об организации и осуществлении деятельности по опеке и попечительству в Архангельской области" ("Ведомости Архангельского областного Собрания депутатов", 2008, N 30; 2009, N 4, 5, 6, 9) следующие изменения и дополнения: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 xml:space="preserve">1) в </w:t>
      </w:r>
      <w:hyperlink r:id="rId49" w:history="1">
        <w:r>
          <w:rPr>
            <w:color w:val="0000FF"/>
          </w:rPr>
          <w:t>статье 11</w:t>
        </w:r>
      </w:hyperlink>
      <w:r>
        <w:t>: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 xml:space="preserve">- </w:t>
      </w:r>
      <w:hyperlink r:id="rId50" w:history="1">
        <w:r>
          <w:rPr>
            <w:color w:val="0000FF"/>
          </w:rPr>
          <w:t>дополнить</w:t>
        </w:r>
      </w:hyperlink>
      <w:r>
        <w:t xml:space="preserve"> новым пунктом 16 следующего содержания: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>"16) осуществляют защиту прав и интересов граждан, нуждающихся в установлении над ними профессиональной опеки, и граждан, над которыми установлена профессиональная опека, в соответствии со статьей 5 областного закона "О профессиональной опеке над недееспособными гражданами в Архангельской области";";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 xml:space="preserve">- </w:t>
      </w:r>
      <w:hyperlink r:id="rId51" w:history="1">
        <w:r>
          <w:rPr>
            <w:color w:val="0000FF"/>
          </w:rPr>
          <w:t>пункт 16</w:t>
        </w:r>
      </w:hyperlink>
      <w:r>
        <w:t xml:space="preserve"> считать пунктом 17;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 xml:space="preserve">2) в </w:t>
      </w:r>
      <w:hyperlink r:id="rId52" w:history="1">
        <w:r>
          <w:rPr>
            <w:color w:val="0000FF"/>
          </w:rPr>
          <w:t>статье 12</w:t>
        </w:r>
      </w:hyperlink>
      <w:r>
        <w:t>: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 xml:space="preserve">- </w:t>
      </w:r>
      <w:hyperlink r:id="rId53" w:history="1">
        <w:r>
          <w:rPr>
            <w:color w:val="0000FF"/>
          </w:rPr>
          <w:t>дополнить</w:t>
        </w:r>
      </w:hyperlink>
      <w:r>
        <w:t xml:space="preserve"> новым пунктом 32 следующего содержания: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>"32) осуществляют защиту жилищных и имущественных прав граждан, над которыми установлена профессиональная опека, в соответствии со статьей 5 областного закона "О профессиональной опеке над недееспособными гражданами в Архангельской области";";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 xml:space="preserve">- </w:t>
      </w:r>
      <w:hyperlink r:id="rId54" w:history="1">
        <w:r>
          <w:rPr>
            <w:color w:val="0000FF"/>
          </w:rPr>
          <w:t>пункт 32</w:t>
        </w:r>
      </w:hyperlink>
      <w:r>
        <w:t xml:space="preserve"> считать пунктом 33.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 xml:space="preserve">2. </w:t>
      </w:r>
      <w:hyperlink r:id="rId55" w:history="1">
        <w:r>
          <w:rPr>
            <w:color w:val="0000FF"/>
          </w:rPr>
          <w:t>Дополнить</w:t>
        </w:r>
      </w:hyperlink>
      <w:r>
        <w:t xml:space="preserve"> областной закон от 20 сентября 2005 года N 84-5-ОЗ "О порядке наделения органов местного самоуправления муниципальных образований Архангельской области и муниципальных образований Ненецкого автономного округа отдельными государственными полномочиями" ("Ведомости Архангельского областного Собрания депутатов", 2005, N 5, 8; 2006, N 10, 11, 14; 2007, N 19, 20, 21; 2008, N 24, 29, 30; ноябрь, внеоч.; N 32; 2009, N 34, 3, 4, 5, 6, 7, 9; 2010, N 13, 14, 16) статьей 65.1 следующего содержания: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>"Статья 65.1. Осуществление органами местного самоуправления полномочий органов опеки и попечительства по организации и осуществлению деятельности по профессиональной опеке</w:t>
      </w:r>
    </w:p>
    <w:p w:rsidR="00904D1E" w:rsidRDefault="00904D1E">
      <w:pPr>
        <w:pStyle w:val="ConsPlusNormal"/>
        <w:jc w:val="both"/>
      </w:pPr>
    </w:p>
    <w:p w:rsidR="00904D1E" w:rsidRDefault="00904D1E">
      <w:pPr>
        <w:pStyle w:val="ConsPlusNormal"/>
        <w:ind w:firstLine="540"/>
        <w:jc w:val="both"/>
      </w:pPr>
      <w:r>
        <w:t xml:space="preserve">1. Органы местного самоуправления муниципальных образований, указанных в статье 62 </w:t>
      </w:r>
      <w:r>
        <w:lastRenderedPageBreak/>
        <w:t>настоящего областного закона, осуществляют полномочия органов опеки и попечительства по организации и осуществлению деятельности по профессиональной опеке.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>2. В общем объеме субвенций, предоставляемых местным бюджетам муниципальных образований, указанных в статье 62 настоящего областного закона, на осуществление государственных полномочий по организации и осуществлению деятельности по опеке и попечительству, учитываются расходы на выплату вознаграждения профессиональным опекунам по договорам об осуществлении профессиональной опеки, включая начисления на указанное вознаграждение.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>3. Размер вознаграждения профессионального опекуна за осуществление им профессиональной опеки определяется в соответствии с областным законом "О профессиональной опеке над недееспособными гражданами в Архангельской области".</w:t>
      </w:r>
    </w:p>
    <w:p w:rsidR="00904D1E" w:rsidRDefault="00904D1E">
      <w:pPr>
        <w:pStyle w:val="ConsPlusNormal"/>
        <w:spacing w:before="220"/>
        <w:ind w:firstLine="540"/>
        <w:jc w:val="both"/>
      </w:pPr>
      <w:r>
        <w:t>4. Объем финансовых средств, необходимых для выплаты вознаграждения профессиональным опекунам в муниципальном образовании, определяется исходя из количества граждан, исполняющих обязанности профессиональных опекунов в соответствующем муниципальном образовании, и размера вознаграждения профессионального опекуна.".</w:t>
      </w:r>
    </w:p>
    <w:p w:rsidR="00904D1E" w:rsidRDefault="00904D1E">
      <w:pPr>
        <w:pStyle w:val="ConsPlusNormal"/>
        <w:jc w:val="both"/>
      </w:pPr>
    </w:p>
    <w:p w:rsidR="00904D1E" w:rsidRDefault="00904D1E">
      <w:pPr>
        <w:pStyle w:val="ConsPlusNormal"/>
        <w:jc w:val="right"/>
      </w:pPr>
      <w:r>
        <w:t>Губернатор</w:t>
      </w:r>
    </w:p>
    <w:p w:rsidR="00904D1E" w:rsidRDefault="00904D1E">
      <w:pPr>
        <w:pStyle w:val="ConsPlusNormal"/>
        <w:jc w:val="right"/>
      </w:pPr>
      <w:r>
        <w:t>Архангельской области</w:t>
      </w:r>
    </w:p>
    <w:p w:rsidR="00904D1E" w:rsidRDefault="00904D1E">
      <w:pPr>
        <w:pStyle w:val="ConsPlusNormal"/>
        <w:jc w:val="right"/>
      </w:pPr>
      <w:r>
        <w:t>И.Ф.МИХАЛЬЧУК</w:t>
      </w:r>
    </w:p>
    <w:p w:rsidR="00904D1E" w:rsidRDefault="00904D1E">
      <w:pPr>
        <w:pStyle w:val="ConsPlusNormal"/>
      </w:pPr>
      <w:r>
        <w:t>г. Архангельск</w:t>
      </w:r>
    </w:p>
    <w:p w:rsidR="00904D1E" w:rsidRDefault="00904D1E">
      <w:pPr>
        <w:pStyle w:val="ConsPlusNormal"/>
        <w:spacing w:before="220"/>
      </w:pPr>
      <w:r>
        <w:t>19 ноября 2010 года</w:t>
      </w:r>
    </w:p>
    <w:p w:rsidR="00904D1E" w:rsidRDefault="00904D1E">
      <w:pPr>
        <w:pStyle w:val="ConsPlusNormal"/>
        <w:spacing w:before="220"/>
      </w:pPr>
      <w:r>
        <w:t>N 226-17-ОЗ</w:t>
      </w:r>
    </w:p>
    <w:p w:rsidR="00904D1E" w:rsidRDefault="00904D1E">
      <w:pPr>
        <w:pStyle w:val="ConsPlusNormal"/>
      </w:pPr>
    </w:p>
    <w:p w:rsidR="00904D1E" w:rsidRDefault="00904D1E">
      <w:pPr>
        <w:pStyle w:val="ConsPlusNormal"/>
      </w:pPr>
    </w:p>
    <w:p w:rsidR="00904D1E" w:rsidRDefault="00904D1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256B" w:rsidRDefault="00904D1E"/>
    <w:sectPr w:rsidR="00BA256B" w:rsidSect="001B5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1E"/>
    <w:rsid w:val="00511DFB"/>
    <w:rsid w:val="00890289"/>
    <w:rsid w:val="0090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CCEC3-0587-4F58-AD2F-967AA813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4D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4D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4D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A78BDE976CF4DE7C1A399AC4BEC7F51C0FB7A9ADB685DCE0BAA901C1BFF48B945FAC3BE4B77BA8ECCCFF51B0C4B12I" TargetMode="External"/><Relationship Id="rId18" Type="http://schemas.openxmlformats.org/officeDocument/2006/relationships/hyperlink" Target="consultantplus://offline/ref=7A78BDE976CF4DE7C1A387A15D80215DC0F52C9FDC69549057F5CB414CF642EE10B5C2F00E7BA58EC5D1F51B05E6B01FCFB83820C845AC97F18BB54119I" TargetMode="External"/><Relationship Id="rId26" Type="http://schemas.openxmlformats.org/officeDocument/2006/relationships/hyperlink" Target="consultantplus://offline/ref=7A78BDE976CF4DE7C1A387A15D80215DC0F52C9FD86D5E9951F7964B44AF4EEC17BA9DE70932A98FC5D1F61C07B9B50ADEE03420D75BA580ED89B71B421FI" TargetMode="External"/><Relationship Id="rId39" Type="http://schemas.openxmlformats.org/officeDocument/2006/relationships/hyperlink" Target="consultantplus://offline/ref=7A78BDE976CF4DE7C1A387A15D80215DC0F52C9FDC69549057F5CB414CF642EE10B5C2F00E7BA58EC5D1F21B05E6B01FCFB83820C845AC97F18BB54119I" TargetMode="External"/><Relationship Id="rId21" Type="http://schemas.openxmlformats.org/officeDocument/2006/relationships/hyperlink" Target="consultantplus://offline/ref=7A78BDE976CF4DE7C1A387A15D80215DC0F52C9FDC69549057F5CB414CF642EE10B5C2F00E7BA58EC5D1F51805E6B01FCFB83820C845AC97F18BB54119I" TargetMode="External"/><Relationship Id="rId34" Type="http://schemas.openxmlformats.org/officeDocument/2006/relationships/hyperlink" Target="consultantplus://offline/ref=7A78BDE976CF4DE7C1A387A15D80215DC0F52C9FDC69549057F5CB414CF642EE10B5C2F00E7BA58EC5D1F41C05E6B01FCFB83820C845AC97F18BB54119I" TargetMode="External"/><Relationship Id="rId42" Type="http://schemas.openxmlformats.org/officeDocument/2006/relationships/hyperlink" Target="consultantplus://offline/ref=7A78BDE976CF4DE7C1A387A15D80215DC0F52C9FDC69549057F5CB414CF642EE10B5C2F00E7BA58EC5D1F21A05E6B01FCFB83820C845AC97F18BB54119I" TargetMode="External"/><Relationship Id="rId47" Type="http://schemas.openxmlformats.org/officeDocument/2006/relationships/hyperlink" Target="consultantplus://offline/ref=7A78BDE976CF4DE7C1A399AC4BEC7F51C0FA7495DE6F5DCE0BAA901C1BFF48B957FA9BB24A76A586C1DAA34A4AE7EC5A9BAB3928C847A58B4F13I" TargetMode="External"/><Relationship Id="rId50" Type="http://schemas.openxmlformats.org/officeDocument/2006/relationships/hyperlink" Target="consultantplus://offline/ref=7A78BDE976CF4DE7C1A387A15D80215DC0F52C9FDA68579F5EF5CB414CF642EE10B5C2F00E7BA58EC5D0F11A05E6B01FCFB83820C845AC97F18BB54119I" TargetMode="External"/><Relationship Id="rId55" Type="http://schemas.openxmlformats.org/officeDocument/2006/relationships/hyperlink" Target="consultantplus://offline/ref=7A78BDE976CF4DE7C1A387A15D80215DC0F52C9FDA65569954F5CB414CF642EE10B5C2E20E23A98FC4CFF71210B0E159491AI" TargetMode="External"/><Relationship Id="rId7" Type="http://schemas.openxmlformats.org/officeDocument/2006/relationships/hyperlink" Target="consultantplus://offline/ref=7A78BDE976CF4DE7C1A387A15D80215DC0F52C9FDC69549057F5CB414CF642EE10B5C2F00E7BA58EC5D1F61B05E6B01FCFB83820C845AC97F18BB54119I" TargetMode="External"/><Relationship Id="rId12" Type="http://schemas.openxmlformats.org/officeDocument/2006/relationships/hyperlink" Target="consultantplus://offline/ref=7A78BDE976CF4DE7C1A399AC4BEC7F51C1F67597D23B0ACC5AFF9E1913AF12A941B397B25476AD90C7D1F5411BI" TargetMode="External"/><Relationship Id="rId17" Type="http://schemas.openxmlformats.org/officeDocument/2006/relationships/hyperlink" Target="consultantplus://offline/ref=7A78BDE976CF4DE7C1A387A15D80215DC0F52C9FD86D5E9951F7964B44AF4EEC17BA9DE70932A98FC5D1F71A0CB9B50ADEE03420D75BA580ED89B71B421FI" TargetMode="External"/><Relationship Id="rId25" Type="http://schemas.openxmlformats.org/officeDocument/2006/relationships/hyperlink" Target="consultantplus://offline/ref=7A78BDE976CF4DE7C1A387A15D80215DC0F52C9FDC69549057F5CB414CF642EE10B5C2F00E7BA58EC5D1F51D05E6B01FCFB83820C845AC97F18BB54119I" TargetMode="External"/><Relationship Id="rId33" Type="http://schemas.openxmlformats.org/officeDocument/2006/relationships/hyperlink" Target="consultantplus://offline/ref=7A78BDE976CF4DE7C1A387A15D80215DC0F52C9FDC69549057F5CB414CF642EE10B5C2F00E7BA58EC5D1F41E05E6B01FCFB83820C845AC97F18BB54119I" TargetMode="External"/><Relationship Id="rId38" Type="http://schemas.openxmlformats.org/officeDocument/2006/relationships/hyperlink" Target="consultantplus://offline/ref=7A78BDE976CF4DE7C1A387A15D80215DC0F52C9FDC69549057F5CB414CF642EE10B5C2F00E7BA58EC5D1F31305E6B01FCFB83820C845AC97F18BB54119I" TargetMode="External"/><Relationship Id="rId46" Type="http://schemas.openxmlformats.org/officeDocument/2006/relationships/hyperlink" Target="consultantplus://offline/ref=7A78BDE976CF4DE7C1A399AC4BEC7F51C0FA7495DE6F5DCE0BAA901C1BFF48B957FA9BB24A76A586C4DAA34A4AE7EC5A9BAB3928C847A58B4F13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A78BDE976CF4DE7C1A387A15D80215DC0F52C9FD86D5E9151F6964B44AF4EEC17BA9DE71B32F183C4D0E91B07ACE35B984B15I" TargetMode="External"/><Relationship Id="rId20" Type="http://schemas.openxmlformats.org/officeDocument/2006/relationships/hyperlink" Target="consultantplus://offline/ref=7A78BDE976CF4DE7C1A399AC4BEC7F51C0FA7796DA685DCE0BAA901C1BFF48B957FA9BB24A76A48FC0DAA34A4AE7EC5A9BAB3928C847A58B4F13I" TargetMode="External"/><Relationship Id="rId29" Type="http://schemas.openxmlformats.org/officeDocument/2006/relationships/hyperlink" Target="consultantplus://offline/ref=7A78BDE976CF4DE7C1A387A15D80215DC0F52C9FDC69549057F5CB414CF642EE10B5C2F00E7BA58EC5D1F41B05E6B01FCFB83820C845AC97F18BB54119I" TargetMode="External"/><Relationship Id="rId41" Type="http://schemas.openxmlformats.org/officeDocument/2006/relationships/hyperlink" Target="consultantplus://offline/ref=7A78BDE976CF4DE7C1A387A15D80215DC0F52C9FDC69549057F5CB414CF642EE10B5C2F00E7BA58EC5D1F21B05E6B01FCFB83820C845AC97F18BB54119I" TargetMode="External"/><Relationship Id="rId54" Type="http://schemas.openxmlformats.org/officeDocument/2006/relationships/hyperlink" Target="consultantplus://offline/ref=7A78BDE976CF4DE7C1A387A15D80215DC0F52C9FDA68579F5EF5CB414CF642EE10B5C2F00E7BA58EC5D3F61905E6B01FCFB83820C845AC97F18BB54119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A78BDE976CF4DE7C1A387A15D80215DC0F52C9FDC69549057F5CB414CF642EE10B5C2F00E7BA58EC5D1F71305E6B01FCFB83820C845AC97F18BB54119I" TargetMode="External"/><Relationship Id="rId11" Type="http://schemas.openxmlformats.org/officeDocument/2006/relationships/hyperlink" Target="consultantplus://offline/ref=7A78BDE976CF4DE7C1A399AC4BEC7F51C0FA7495DE6F5DCE0BAA901C1BFF48B957FA9BB24A76A48CC7DAA34A4AE7EC5A9BAB3928C847A58B4F13I" TargetMode="External"/><Relationship Id="rId24" Type="http://schemas.openxmlformats.org/officeDocument/2006/relationships/hyperlink" Target="consultantplus://offline/ref=7A78BDE976CF4DE7C1A399AC4BEC7F51C0FA7796DA685DCE0BAA901C1BFF48B957FA9BB24A76A487C1DAA34A4AE7EC5A9BAB3928C847A58B4F13I" TargetMode="External"/><Relationship Id="rId32" Type="http://schemas.openxmlformats.org/officeDocument/2006/relationships/hyperlink" Target="consultantplus://offline/ref=7A78BDE976CF4DE7C1A387A15D80215DC0F52C9FDC69549057F5CB414CF642EE10B5C2F00E7BA58EC5D1F41F05E6B01FCFB83820C845AC97F18BB54119I" TargetMode="External"/><Relationship Id="rId37" Type="http://schemas.openxmlformats.org/officeDocument/2006/relationships/hyperlink" Target="consultantplus://offline/ref=7A78BDE976CF4DE7C1A387A15D80215DC0F52C9FDC69549057F5CB414CF642EE10B5C2F00E7BA58EC5D1F31D05E6B01FCFB83820C845AC97F18BB54119I" TargetMode="External"/><Relationship Id="rId40" Type="http://schemas.openxmlformats.org/officeDocument/2006/relationships/hyperlink" Target="consultantplus://offline/ref=7A78BDE976CF4DE7C1A387A15D80215DC0F52C9FDC69549057F5CB414CF642EE10B5C2F00E7BA58EC5D1F21B05E6B01FCFB83820C845AC97F18BB54119I" TargetMode="External"/><Relationship Id="rId45" Type="http://schemas.openxmlformats.org/officeDocument/2006/relationships/hyperlink" Target="consultantplus://offline/ref=7A78BDE976CF4DE7C1A399AC4BEC7F51C0FA7495DE6F5DCE0BAA901C1BFF48B957FA9BB24A76A589C1DAA34A4AE7EC5A9BAB3928C847A58B4F13I" TargetMode="External"/><Relationship Id="rId53" Type="http://schemas.openxmlformats.org/officeDocument/2006/relationships/hyperlink" Target="consultantplus://offline/ref=7A78BDE976CF4DE7C1A387A15D80215DC0F52C9FDA68579F5EF5CB414CF642EE10B5C2F00E7BA58EC5D0F01205E6B01FCFB83820C845AC97F18BB54119I" TargetMode="External"/><Relationship Id="rId5" Type="http://schemas.openxmlformats.org/officeDocument/2006/relationships/hyperlink" Target="consultantplus://offline/ref=7A78BDE976CF4DE7C1A387A15D80215DC0F52C9FDD6D549056F5CB414CF642EE10B5C2E20E23A98FC4CFF71210B0E159491AI" TargetMode="External"/><Relationship Id="rId15" Type="http://schemas.openxmlformats.org/officeDocument/2006/relationships/hyperlink" Target="consultantplus://offline/ref=7A78BDE976CF4DE7C1A399AC4BEC7F51C0FB7190DC6D5DCE0BAA901C1BFF48B945FAC3BE4B77BA8ECCCFF51B0C4B12I" TargetMode="External"/><Relationship Id="rId23" Type="http://schemas.openxmlformats.org/officeDocument/2006/relationships/hyperlink" Target="consultantplus://offline/ref=7A78BDE976CF4DE7C1A399AC4BEC7F51C0FA7495DE6F5DCE0BAA901C1BFF48B957FA9BB24A76A588C6DAA34A4AE7EC5A9BAB3928C847A58B4F13I" TargetMode="External"/><Relationship Id="rId28" Type="http://schemas.openxmlformats.org/officeDocument/2006/relationships/hyperlink" Target="consultantplus://offline/ref=7A78BDE976CF4DE7C1A387A15D80215DC0F52C9FDC69549057F5CB414CF642EE10B5C2F00E7BA58EC5D1F51305E6B01FCFB83820C845AC97F18BB54119I" TargetMode="External"/><Relationship Id="rId36" Type="http://schemas.openxmlformats.org/officeDocument/2006/relationships/hyperlink" Target="consultantplus://offline/ref=7A78BDE976CF4DE7C1A399AC4BEC7F51C0FA7796DA685DCE0BAA901C1BFF48B957FA9BB24A76A486C0DAA34A4AE7EC5A9BAB3928C847A58B4F13I" TargetMode="External"/><Relationship Id="rId49" Type="http://schemas.openxmlformats.org/officeDocument/2006/relationships/hyperlink" Target="consultantplus://offline/ref=7A78BDE976CF4DE7C1A387A15D80215DC0F52C9FDA68579F5EF5CB414CF642EE10B5C2F00E7BA58EC5D0F11A05E6B01FCFB83820C845AC97F18BB54119I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7A78BDE976CF4DE7C1A399AC4BEC7F51C0FB7A9ADB685DCE0BAA901C1BFF48B945FAC3BE4B77BA8ECCCFF51B0C4B12I" TargetMode="External"/><Relationship Id="rId19" Type="http://schemas.openxmlformats.org/officeDocument/2006/relationships/hyperlink" Target="consultantplus://offline/ref=7A78BDE976CF4DE7C1A387A15D80215DC0F52C9FDC69549057F5CB414CF642EE10B5C2F00E7BA58EC5D1F51905E6B01FCFB83820C845AC97F18BB54119I" TargetMode="External"/><Relationship Id="rId31" Type="http://schemas.openxmlformats.org/officeDocument/2006/relationships/hyperlink" Target="consultantplus://offline/ref=7A78BDE976CF4DE7C1A387A15D80215DC0F52C9FDC69549057F5CB414CF642EE10B5C2F00E7BA58EC5D1F41805E6B01FCFB83820C845AC97F18BB54119I" TargetMode="External"/><Relationship Id="rId44" Type="http://schemas.openxmlformats.org/officeDocument/2006/relationships/hyperlink" Target="consultantplus://offline/ref=7A78BDE976CF4DE7C1A399AC4BEC7F51C0FA7495DE6F5DCE0BAA901C1BFF48B957FA9BB24A76A588C6DAA34A4AE7EC5A9BAB3928C847A58B4F13I" TargetMode="External"/><Relationship Id="rId52" Type="http://schemas.openxmlformats.org/officeDocument/2006/relationships/hyperlink" Target="consultantplus://offline/ref=7A78BDE976CF4DE7C1A387A15D80215DC0F52C9FDA68579F5EF5CB414CF642EE10B5C2F00E7BA58EC5D0F01205E6B01FCFB83820C845AC97F18BB54119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A78BDE976CF4DE7C1A387A15D80215DC0F52C9FDC69549057F5CB414CF642EE10B5C2F00E7BA58EC5D1F61205E6B01FCFB83820C845AC97F18BB54119I" TargetMode="External"/><Relationship Id="rId14" Type="http://schemas.openxmlformats.org/officeDocument/2006/relationships/hyperlink" Target="consultantplus://offline/ref=7A78BDE976CF4DE7C1A399AC4BEC7F51C0FA7495DE6F5DCE0BAA901C1BFF48B957FA9BB24A76A48CC7DAA34A4AE7EC5A9BAB3928C847A58B4F13I" TargetMode="External"/><Relationship Id="rId22" Type="http://schemas.openxmlformats.org/officeDocument/2006/relationships/hyperlink" Target="consultantplus://offline/ref=7A78BDE976CF4DE7C1A387A15D80215DC0F52C9FDC69549057F5CB414CF642EE10B5C2F00E7BA58EC5D1F51E05E6B01FCFB83820C845AC97F18BB54119I" TargetMode="External"/><Relationship Id="rId27" Type="http://schemas.openxmlformats.org/officeDocument/2006/relationships/hyperlink" Target="consultantplus://offline/ref=7A78BDE976CF4DE7C1A399AC4BEC7F51C0FA7796DA685DCE0BAA901C1BFF48B957FA9BB24A76A58CCDDAA34A4AE7EC5A9BAB3928C847A58B4F13I" TargetMode="External"/><Relationship Id="rId30" Type="http://schemas.openxmlformats.org/officeDocument/2006/relationships/hyperlink" Target="consultantplus://offline/ref=7A78BDE976CF4DE7C1A387A15D80215DC0F52C9FDC69549057F5CB414CF642EE10B5C2F00E7BA58EC5D1F41905E6B01FCFB83820C845AC97F18BB54119I" TargetMode="External"/><Relationship Id="rId35" Type="http://schemas.openxmlformats.org/officeDocument/2006/relationships/hyperlink" Target="consultantplus://offline/ref=7A78BDE976CF4DE7C1A387A15D80215DC0F52C9FDC69549057F5CB414CF642EE10B5C2F00E7BA58EC5D1F31E05E6B01FCFB83820C845AC97F18BB54119I" TargetMode="External"/><Relationship Id="rId43" Type="http://schemas.openxmlformats.org/officeDocument/2006/relationships/hyperlink" Target="consultantplus://offline/ref=7A78BDE976CF4DE7C1A399AC4BEC7F51C0FA7495DE6F5DCE0BAA901C1BFF48B957FA9BB24A76A588CDDAA34A4AE7EC5A9BAB3928C847A58B4F13I" TargetMode="External"/><Relationship Id="rId48" Type="http://schemas.openxmlformats.org/officeDocument/2006/relationships/hyperlink" Target="consultantplus://offline/ref=7A78BDE976CF4DE7C1A387A15D80215DC0F52C9FDA68579F5EF5CB414CF642EE10B5C2E20E23A98FC4CFF71210B0E159491AI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7A78BDE976CF4DE7C1A387A15D80215DC0F52C9FDC69549057F5CB414CF642EE10B5C2F00E7BA58EC5D1F61E05E6B01FCFB83820C845AC97F18BB54119I" TargetMode="External"/><Relationship Id="rId51" Type="http://schemas.openxmlformats.org/officeDocument/2006/relationships/hyperlink" Target="consultantplus://offline/ref=7A78BDE976CF4DE7C1A387A15D80215DC0F52C9FDA68579F5EF5CB414CF642EE10B5C2F00E7BA58EC5D0F01305E6B01FCFB83820C845AC97F18BB54119I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4016</Words>
  <Characters>22892</Characters>
  <Application>Microsoft Office Word</Application>
  <DocSecurity>0</DocSecurity>
  <Lines>190</Lines>
  <Paragraphs>53</Paragraphs>
  <ScaleCrop>false</ScaleCrop>
  <Company/>
  <LinksUpToDate>false</LinksUpToDate>
  <CharactersWithSpaces>26855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Герасимович Карпов</dc:creator>
  <cp:keywords/>
  <dc:description/>
  <cp:lastModifiedBy>Анатолий Герасимович Карпов</cp:lastModifiedBy>
  <cp:revision>1</cp:revision>
  <dcterms:created xsi:type="dcterms:W3CDTF">2020-09-11T08:53:00Z</dcterms:created>
  <dcterms:modified xsi:type="dcterms:W3CDTF">2020-09-11T08:55:00Z</dcterms:modified>
</cp:coreProperties>
</file>