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1FA" w:rsidRPr="007721FA" w:rsidRDefault="007721FA" w:rsidP="007721FA">
      <w:pPr>
        <w:autoSpaceDE w:val="0"/>
        <w:autoSpaceDN w:val="0"/>
        <w:adjustRightInd w:val="0"/>
        <w:spacing w:after="0" w:line="240" w:lineRule="auto"/>
        <w:jc w:val="right"/>
        <w:rPr>
          <w:rFonts w:ascii="Times New Roman" w:eastAsia="Times New Roman" w:hAnsi="Times New Roman" w:cs="Times New Roman"/>
          <w:bCs/>
          <w:spacing w:val="-4"/>
          <w:sz w:val="20"/>
          <w:szCs w:val="20"/>
          <w:lang w:eastAsia="ru-RU"/>
        </w:rPr>
      </w:pPr>
      <w:r w:rsidRPr="007721FA">
        <w:rPr>
          <w:rFonts w:ascii="Times New Roman" w:eastAsia="Times New Roman" w:hAnsi="Times New Roman" w:cs="Times New Roman"/>
          <w:bCs/>
          <w:spacing w:val="-4"/>
          <w:sz w:val="20"/>
          <w:szCs w:val="20"/>
          <w:lang w:eastAsia="ru-RU"/>
        </w:rPr>
        <w:t>Приложение 4.1</w:t>
      </w:r>
    </w:p>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
          <w:bCs/>
          <w:color w:val="000000"/>
          <w:spacing w:val="-4"/>
          <w:lang w:eastAsia="ru-RU"/>
        </w:rPr>
      </w:pPr>
      <w:r w:rsidRPr="007721FA">
        <w:rPr>
          <w:rFonts w:ascii="Times New Roman" w:eastAsia="Times New Roman" w:hAnsi="Times New Roman" w:cs="Times New Roman"/>
          <w:b/>
          <w:bCs/>
          <w:color w:val="000000"/>
          <w:spacing w:val="-4"/>
          <w:lang w:eastAsia="ru-RU"/>
        </w:rPr>
        <w:t>Вклад в развитие системы образования города Архангельска организациями,</w:t>
      </w:r>
    </w:p>
    <w:p w:rsidR="0048420F" w:rsidRPr="0048420F" w:rsidRDefault="0048420F" w:rsidP="0048420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roofErr w:type="gramStart"/>
      <w:r w:rsidRPr="007721FA">
        <w:rPr>
          <w:rFonts w:ascii="Times New Roman" w:eastAsia="Times New Roman" w:hAnsi="Times New Roman" w:cs="Times New Roman"/>
          <w:b/>
          <w:bCs/>
          <w:color w:val="000000"/>
          <w:spacing w:val="-4"/>
          <w:lang w:eastAsia="ru-RU"/>
        </w:rPr>
        <w:t>реализующими</w:t>
      </w:r>
      <w:proofErr w:type="gramEnd"/>
      <w:r w:rsidRPr="007721FA">
        <w:rPr>
          <w:rFonts w:ascii="Times New Roman" w:eastAsia="Times New Roman" w:hAnsi="Times New Roman" w:cs="Times New Roman"/>
          <w:b/>
          <w:bCs/>
          <w:color w:val="000000"/>
          <w:spacing w:val="-4"/>
          <w:lang w:eastAsia="ru-RU"/>
        </w:rPr>
        <w:t xml:space="preserve"> образовательные программы начального общего, основного общего, среднего общего образования, по итогам 2023-2024 учебного года </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6461"/>
        <w:gridCol w:w="3037"/>
      </w:tblGrid>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
                <w:bCs/>
                <w:spacing w:val="-4"/>
                <w:lang w:eastAsia="ru-RU"/>
              </w:rPr>
            </w:pPr>
            <w:r w:rsidRPr="007721FA">
              <w:rPr>
                <w:rFonts w:ascii="Times New Roman" w:eastAsia="Times New Roman" w:hAnsi="Times New Roman" w:cs="Times New Roman"/>
                <w:b/>
                <w:bCs/>
                <w:spacing w:val="-4"/>
                <w:lang w:eastAsia="ru-RU"/>
              </w:rPr>
              <w:t xml:space="preserve">№ </w:t>
            </w:r>
            <w:proofErr w:type="gramStart"/>
            <w:r w:rsidRPr="007721FA">
              <w:rPr>
                <w:rFonts w:ascii="Times New Roman" w:eastAsia="Times New Roman" w:hAnsi="Times New Roman" w:cs="Times New Roman"/>
                <w:b/>
                <w:bCs/>
                <w:spacing w:val="-4"/>
                <w:lang w:eastAsia="ru-RU"/>
              </w:rPr>
              <w:t>п</w:t>
            </w:r>
            <w:proofErr w:type="gramEnd"/>
            <w:r w:rsidRPr="007721FA">
              <w:rPr>
                <w:rFonts w:ascii="Times New Roman" w:eastAsia="Times New Roman" w:hAnsi="Times New Roman" w:cs="Times New Roman"/>
                <w:b/>
                <w:bCs/>
                <w:spacing w:val="-4"/>
                <w:lang w:eastAsia="ru-RU"/>
              </w:rPr>
              <w:t>/п</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b/>
                <w:bCs/>
                <w:lang w:eastAsia="ru-RU"/>
              </w:rPr>
            </w:pPr>
            <w:r w:rsidRPr="007721FA">
              <w:rPr>
                <w:rFonts w:ascii="Times New Roman" w:eastAsia="Times New Roman" w:hAnsi="Times New Roman" w:cs="Times New Roman"/>
                <w:b/>
                <w:lang w:eastAsia="ru-RU"/>
              </w:rPr>
              <w:t>Организация, реализующая образовательные программы начального общего, основного общего, среднего общего образования</w:t>
            </w:r>
          </w:p>
        </w:tc>
        <w:tc>
          <w:tcPr>
            <w:tcW w:w="3037"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b/>
                <w:bCs/>
                <w:lang w:eastAsia="ru-RU"/>
              </w:rPr>
            </w:pPr>
            <w:r w:rsidRPr="007721FA">
              <w:rPr>
                <w:rFonts w:ascii="Times New Roman" w:eastAsia="Times New Roman" w:hAnsi="Times New Roman" w:cs="Times New Roman"/>
                <w:b/>
                <w:bCs/>
                <w:lang w:eastAsia="ru-RU"/>
              </w:rPr>
              <w:t>Итоговый балл</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1</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СШ № 1</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19,8</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2</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СШ № 2</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20,35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3</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Гимназия № 3</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27,45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4</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СШ № 4</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11,75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5</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СШ № 5</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18,55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6</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Гимназия № 6</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20,2</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7</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СШ № 7</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9,4</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8</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СШ № 8</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15,70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9</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СШ № 9</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16,60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10</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СШ № 10</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18,65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11</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СШ № 11</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23,35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12</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ОШ № 12</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13,45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13</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СШ № 14</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25,60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14</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СШ № 17</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21,40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15</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СШ № 20</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22,95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16</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Гимназия № 21</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20,15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17</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СШ № 22</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13,55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18</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СШ № 23 имения А.С. Пушкина</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21,20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19</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Гимназия № 24</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21,70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20</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Гимназия № 25</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22,00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21</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СШ № 26</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19,65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22</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СШ № 27</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10,50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23</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СШ № 28</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17,55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24</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СШ № 30</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13,05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25</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Архангельская СШ Соловецких юнг</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14,85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26</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СШ № 33</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17,00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27</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СШ № 34</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16,50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28</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СШ № 35</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19,65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29</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СШ № 36</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23,15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30</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СШ № 37</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19,00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31</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СШ № 43</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19,85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32</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СШ № 45</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18,45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33</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ОШ № 48</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15,20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34</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СШ № 49</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13,10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35</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СШ № 50</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16,70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36</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СШ № 51</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18,70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37</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СШ № 52</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15,00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38</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СШ № 54</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12,00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39</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СШ № 55</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12,50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40</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СШ № 59</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16,20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41</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СШ № 60</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17,45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42</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СШ № 62</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18,25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43</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СШ № 68</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24,55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44</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ОШ № 69</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7,45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45</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СШ № 70</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14,45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46</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СШ № 73</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14,10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47</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СШ № 77</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14,00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48</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СШ № 82</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16,70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49</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СШ № 93</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16,50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50</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СШ № 95</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17,05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51</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ЭБЛ</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18,15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52</w:t>
            </w:r>
          </w:p>
        </w:tc>
        <w:tc>
          <w:tcPr>
            <w:tcW w:w="6461"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МБОУ ОСШ</w:t>
            </w:r>
          </w:p>
        </w:tc>
        <w:tc>
          <w:tcPr>
            <w:tcW w:w="3037"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14,45</w:t>
            </w:r>
          </w:p>
        </w:tc>
      </w:tr>
    </w:tbl>
    <w:p w:rsidR="00EE692C" w:rsidRDefault="00EE692C" w:rsidP="007721FA">
      <w:pPr>
        <w:autoSpaceDE w:val="0"/>
        <w:autoSpaceDN w:val="0"/>
        <w:adjustRightInd w:val="0"/>
        <w:spacing w:after="0" w:line="240" w:lineRule="auto"/>
        <w:jc w:val="right"/>
        <w:rPr>
          <w:rFonts w:ascii="Times New Roman" w:eastAsia="Times New Roman" w:hAnsi="Times New Roman" w:cs="Times New Roman"/>
          <w:bCs/>
          <w:spacing w:val="-4"/>
          <w:sz w:val="20"/>
          <w:szCs w:val="20"/>
          <w:lang w:eastAsia="ru-RU"/>
        </w:rPr>
      </w:pPr>
    </w:p>
    <w:p w:rsidR="007721FA" w:rsidRPr="007721FA" w:rsidRDefault="007721FA" w:rsidP="007721FA">
      <w:pPr>
        <w:autoSpaceDE w:val="0"/>
        <w:autoSpaceDN w:val="0"/>
        <w:adjustRightInd w:val="0"/>
        <w:spacing w:after="0" w:line="240" w:lineRule="auto"/>
        <w:jc w:val="right"/>
        <w:rPr>
          <w:rFonts w:ascii="Times New Roman" w:eastAsia="Times New Roman" w:hAnsi="Times New Roman" w:cs="Times New Roman"/>
          <w:bCs/>
          <w:spacing w:val="-4"/>
          <w:sz w:val="20"/>
          <w:szCs w:val="20"/>
          <w:lang w:eastAsia="ru-RU"/>
        </w:rPr>
      </w:pPr>
      <w:bookmarkStart w:id="0" w:name="_GoBack"/>
      <w:bookmarkEnd w:id="0"/>
      <w:r w:rsidRPr="007721FA">
        <w:rPr>
          <w:rFonts w:ascii="Times New Roman" w:eastAsia="Times New Roman" w:hAnsi="Times New Roman" w:cs="Times New Roman"/>
          <w:bCs/>
          <w:spacing w:val="-4"/>
          <w:sz w:val="20"/>
          <w:szCs w:val="20"/>
          <w:lang w:eastAsia="ru-RU"/>
        </w:rPr>
        <w:t>Приложение 4.</w:t>
      </w:r>
      <w:r w:rsidRPr="007721FA">
        <w:rPr>
          <w:rFonts w:ascii="Times New Roman" w:eastAsia="Times New Roman" w:hAnsi="Times New Roman" w:cs="Times New Roman"/>
          <w:bCs/>
          <w:spacing w:val="-4"/>
          <w:sz w:val="20"/>
          <w:szCs w:val="20"/>
          <w:lang w:eastAsia="ru-RU"/>
        </w:rPr>
        <w:t>2</w:t>
      </w:r>
    </w:p>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
          <w:bCs/>
          <w:color w:val="000000"/>
          <w:spacing w:val="-4"/>
          <w:lang w:eastAsia="ru-RU"/>
        </w:rPr>
      </w:pPr>
      <w:r w:rsidRPr="007721FA">
        <w:rPr>
          <w:rFonts w:ascii="Times New Roman" w:eastAsia="Times New Roman" w:hAnsi="Times New Roman" w:cs="Times New Roman"/>
          <w:b/>
          <w:bCs/>
          <w:color w:val="000000"/>
          <w:spacing w:val="-4"/>
          <w:lang w:eastAsia="ru-RU"/>
        </w:rPr>
        <w:t>Вклад в развитие системы образования города Архангельска организациями,</w:t>
      </w:r>
    </w:p>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
          <w:bCs/>
          <w:color w:val="000000"/>
          <w:spacing w:val="-4"/>
          <w:lang w:eastAsia="ru-RU"/>
        </w:rPr>
      </w:pPr>
      <w:proofErr w:type="gramStart"/>
      <w:r w:rsidRPr="007721FA">
        <w:rPr>
          <w:rFonts w:ascii="Times New Roman" w:eastAsia="Times New Roman" w:hAnsi="Times New Roman" w:cs="Times New Roman"/>
          <w:b/>
          <w:bCs/>
          <w:color w:val="000000"/>
          <w:spacing w:val="-4"/>
          <w:lang w:eastAsia="ru-RU"/>
        </w:rPr>
        <w:t>реализующими</w:t>
      </w:r>
      <w:proofErr w:type="gramEnd"/>
      <w:r w:rsidRPr="007721FA">
        <w:rPr>
          <w:rFonts w:ascii="Times New Roman" w:eastAsia="Times New Roman" w:hAnsi="Times New Roman" w:cs="Times New Roman"/>
          <w:b/>
          <w:bCs/>
          <w:color w:val="000000"/>
          <w:spacing w:val="-4"/>
          <w:lang w:eastAsia="ru-RU"/>
        </w:rPr>
        <w:t xml:space="preserve"> образовательные программы дошкольного образования, </w:t>
      </w:r>
    </w:p>
    <w:p w:rsidR="0048420F" w:rsidRPr="0048420F" w:rsidRDefault="0048420F" w:rsidP="0048420F">
      <w:pPr>
        <w:autoSpaceDE w:val="0"/>
        <w:autoSpaceDN w:val="0"/>
        <w:adjustRightInd w:val="0"/>
        <w:spacing w:after="0" w:line="240" w:lineRule="auto"/>
        <w:jc w:val="center"/>
        <w:rPr>
          <w:rFonts w:ascii="Times New Roman" w:eastAsia="Times New Roman" w:hAnsi="Times New Roman" w:cs="Times New Roman"/>
          <w:b/>
          <w:bCs/>
          <w:spacing w:val="-4"/>
          <w:sz w:val="24"/>
          <w:szCs w:val="24"/>
          <w:lang w:eastAsia="ru-RU"/>
        </w:rPr>
      </w:pPr>
      <w:r w:rsidRPr="007721FA">
        <w:rPr>
          <w:rFonts w:ascii="Times New Roman" w:eastAsia="Times New Roman" w:hAnsi="Times New Roman" w:cs="Times New Roman"/>
          <w:b/>
          <w:bCs/>
          <w:color w:val="000000"/>
          <w:spacing w:val="-4"/>
          <w:lang w:eastAsia="ru-RU"/>
        </w:rPr>
        <w:t>по итогам 2023-2024 учебного года</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5332"/>
        <w:gridCol w:w="4166"/>
      </w:tblGrid>
      <w:tr w:rsidR="0048420F" w:rsidRPr="007721FA" w:rsidTr="007721FA">
        <w:tc>
          <w:tcPr>
            <w:tcW w:w="993" w:type="dxa"/>
            <w:vAlign w:val="center"/>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
                <w:bCs/>
                <w:spacing w:val="-4"/>
                <w:lang w:eastAsia="ru-RU"/>
              </w:rPr>
            </w:pPr>
            <w:r w:rsidRPr="007721FA">
              <w:rPr>
                <w:rFonts w:ascii="Times New Roman" w:eastAsia="Times New Roman" w:hAnsi="Times New Roman" w:cs="Times New Roman"/>
                <w:b/>
                <w:bCs/>
                <w:spacing w:val="-4"/>
                <w:lang w:eastAsia="ru-RU"/>
              </w:rPr>
              <w:t xml:space="preserve">№ </w:t>
            </w:r>
            <w:proofErr w:type="gramStart"/>
            <w:r w:rsidRPr="007721FA">
              <w:rPr>
                <w:rFonts w:ascii="Times New Roman" w:eastAsia="Times New Roman" w:hAnsi="Times New Roman" w:cs="Times New Roman"/>
                <w:b/>
                <w:bCs/>
                <w:spacing w:val="-4"/>
                <w:lang w:eastAsia="ru-RU"/>
              </w:rPr>
              <w:t>п</w:t>
            </w:r>
            <w:proofErr w:type="gramEnd"/>
            <w:r w:rsidRPr="007721FA">
              <w:rPr>
                <w:rFonts w:ascii="Times New Roman" w:eastAsia="Times New Roman" w:hAnsi="Times New Roman" w:cs="Times New Roman"/>
                <w:b/>
                <w:bCs/>
                <w:spacing w:val="-4"/>
                <w:lang w:eastAsia="ru-RU"/>
              </w:rPr>
              <w:t>/п</w:t>
            </w:r>
          </w:p>
        </w:tc>
        <w:tc>
          <w:tcPr>
            <w:tcW w:w="5332"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b/>
                <w:bCs/>
                <w:spacing w:val="-4"/>
                <w:lang w:eastAsia="ru-RU"/>
              </w:rPr>
            </w:pPr>
            <w:r w:rsidRPr="007721FA">
              <w:rPr>
                <w:rFonts w:ascii="Times New Roman" w:eastAsia="Times New Roman" w:hAnsi="Times New Roman" w:cs="Times New Roman"/>
                <w:b/>
                <w:bCs/>
                <w:spacing w:val="-4"/>
                <w:lang w:eastAsia="ru-RU"/>
              </w:rPr>
              <w:t>Организация,</w:t>
            </w:r>
          </w:p>
          <w:p w:rsidR="0048420F" w:rsidRPr="007721FA" w:rsidRDefault="0048420F" w:rsidP="0048420F">
            <w:pPr>
              <w:spacing w:after="0" w:line="240" w:lineRule="auto"/>
              <w:jc w:val="center"/>
              <w:rPr>
                <w:rFonts w:ascii="Times New Roman" w:eastAsia="Times New Roman" w:hAnsi="Times New Roman" w:cs="Times New Roman"/>
                <w:b/>
                <w:bCs/>
                <w:lang w:eastAsia="ru-RU"/>
              </w:rPr>
            </w:pPr>
            <w:proofErr w:type="gramStart"/>
            <w:r w:rsidRPr="007721FA">
              <w:rPr>
                <w:rFonts w:ascii="Times New Roman" w:eastAsia="Times New Roman" w:hAnsi="Times New Roman" w:cs="Times New Roman"/>
                <w:b/>
                <w:spacing w:val="-4"/>
                <w:lang w:eastAsia="ru-RU"/>
              </w:rPr>
              <w:t>реализующая</w:t>
            </w:r>
            <w:proofErr w:type="gramEnd"/>
            <w:r w:rsidRPr="007721FA">
              <w:rPr>
                <w:rFonts w:ascii="Times New Roman" w:eastAsia="Times New Roman" w:hAnsi="Times New Roman" w:cs="Times New Roman"/>
                <w:b/>
                <w:spacing w:val="-4"/>
                <w:lang w:eastAsia="ru-RU"/>
              </w:rPr>
              <w:t xml:space="preserve"> образовательные программы дошкольного образования</w:t>
            </w:r>
          </w:p>
        </w:tc>
        <w:tc>
          <w:tcPr>
            <w:tcW w:w="4166"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b/>
                <w:bCs/>
                <w:lang w:eastAsia="ru-RU"/>
              </w:rPr>
            </w:pPr>
            <w:r w:rsidRPr="007721FA">
              <w:rPr>
                <w:rFonts w:ascii="Times New Roman" w:eastAsia="Times New Roman" w:hAnsi="Times New Roman" w:cs="Times New Roman"/>
                <w:b/>
                <w:bCs/>
                <w:lang w:eastAsia="ru-RU"/>
              </w:rPr>
              <w:t>Итоговый балл</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1</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6</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26,20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2</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МАДОУ Детский сад № 7</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28,95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3</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10</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17,70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4</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11</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24,70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5</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13</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15,70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6</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16</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20,35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7</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20</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19,45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8</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31</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12,45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9</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32</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12,60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10</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37</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12,95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11</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39</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12,35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12</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47</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18,60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13</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ЦРР - детский сад № 50</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17,10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14</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54</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18,70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15</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56</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12,45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16</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59</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17,20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17</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66</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13,60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18</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77</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16,10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19</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84</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18,45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20</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88</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13,70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21</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91</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17,95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22</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94</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21,45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23</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96</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16,95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24</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100</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14,95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25</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101</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18,20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26</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103</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18,20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27</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104</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18,45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28</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110</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10,70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29</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112</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23,45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30</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113</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15,70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31</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116</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18,35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32</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117</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17,10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33</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118</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22,45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34</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119</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19,45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35</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121</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20,45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36</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123</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19,60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37</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124</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21,70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38</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127</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9,70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39</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131</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27,85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40</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132</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12,35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41</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135</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15,45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42</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ЦРР - детский сад № 140</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24,45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43</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147</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11,85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44</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148</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17,95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45</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151</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18,70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46</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154</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18,70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47</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МАДОУ Детский сад № 157</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30,70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48</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159</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13,45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49</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162</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11,45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50</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167</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21,20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51</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171</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11,85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52</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172</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23,70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53</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ЦРР - детский сад № 173</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26,45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54</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174</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32,45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55</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178</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23,50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56</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180</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12,10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57</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183</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22,45</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58</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186</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23,20</w:t>
            </w:r>
          </w:p>
        </w:tc>
      </w:tr>
      <w:tr w:rsidR="0048420F" w:rsidRPr="007721FA" w:rsidTr="007721FA">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59</w:t>
            </w:r>
          </w:p>
        </w:tc>
        <w:tc>
          <w:tcPr>
            <w:tcW w:w="5332"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МБДОУ Детский сад № 187</w:t>
            </w:r>
          </w:p>
        </w:tc>
        <w:tc>
          <w:tcPr>
            <w:tcW w:w="4166" w:type="dxa"/>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11,70</w:t>
            </w:r>
          </w:p>
        </w:tc>
      </w:tr>
    </w:tbl>
    <w:p w:rsidR="0048420F" w:rsidRPr="0048420F" w:rsidRDefault="0048420F" w:rsidP="0048420F">
      <w:pPr>
        <w:autoSpaceDE w:val="0"/>
        <w:autoSpaceDN w:val="0"/>
        <w:adjustRightInd w:val="0"/>
        <w:spacing w:after="0" w:line="240" w:lineRule="auto"/>
        <w:ind w:firstLine="708"/>
        <w:jc w:val="center"/>
        <w:rPr>
          <w:rFonts w:ascii="Times New Roman" w:eastAsia="Times New Roman" w:hAnsi="Times New Roman" w:cs="Times New Roman"/>
          <w:b/>
          <w:bCs/>
          <w:color w:val="FF0000"/>
          <w:spacing w:val="-4"/>
          <w:sz w:val="24"/>
          <w:szCs w:val="24"/>
          <w:lang w:eastAsia="ru-RU"/>
        </w:rPr>
      </w:pPr>
    </w:p>
    <w:p w:rsidR="007721FA" w:rsidRPr="009F5195" w:rsidRDefault="007721FA" w:rsidP="007721FA">
      <w:pPr>
        <w:autoSpaceDE w:val="0"/>
        <w:autoSpaceDN w:val="0"/>
        <w:adjustRightInd w:val="0"/>
        <w:spacing w:after="0" w:line="240" w:lineRule="auto"/>
        <w:jc w:val="right"/>
        <w:rPr>
          <w:rFonts w:ascii="Times New Roman" w:eastAsia="Times New Roman" w:hAnsi="Times New Roman" w:cs="Times New Roman"/>
          <w:bCs/>
          <w:spacing w:val="-4"/>
          <w:sz w:val="20"/>
          <w:szCs w:val="20"/>
          <w:lang w:eastAsia="ru-RU"/>
        </w:rPr>
      </w:pPr>
      <w:r w:rsidRPr="009F5195">
        <w:rPr>
          <w:rFonts w:ascii="Times New Roman" w:eastAsia="Times New Roman" w:hAnsi="Times New Roman" w:cs="Times New Roman"/>
          <w:bCs/>
          <w:spacing w:val="-4"/>
          <w:sz w:val="20"/>
          <w:szCs w:val="20"/>
          <w:lang w:eastAsia="ru-RU"/>
        </w:rPr>
        <w:t>Приложение 4.</w:t>
      </w:r>
      <w:r w:rsidRPr="009F5195">
        <w:rPr>
          <w:rFonts w:ascii="Times New Roman" w:eastAsia="Times New Roman" w:hAnsi="Times New Roman" w:cs="Times New Roman"/>
          <w:bCs/>
          <w:spacing w:val="-4"/>
          <w:sz w:val="20"/>
          <w:szCs w:val="20"/>
          <w:lang w:eastAsia="ru-RU"/>
        </w:rPr>
        <w:t>3</w:t>
      </w:r>
    </w:p>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
          <w:bCs/>
          <w:color w:val="000000"/>
          <w:spacing w:val="-4"/>
          <w:lang w:eastAsia="ru-RU"/>
        </w:rPr>
      </w:pPr>
      <w:r w:rsidRPr="007721FA">
        <w:rPr>
          <w:rFonts w:ascii="Times New Roman" w:eastAsia="Times New Roman" w:hAnsi="Times New Roman" w:cs="Times New Roman"/>
          <w:b/>
          <w:bCs/>
          <w:color w:val="000000"/>
          <w:spacing w:val="-4"/>
          <w:lang w:eastAsia="ru-RU"/>
        </w:rPr>
        <w:t>Вклад в развитие системы образования города Архангельска организациями,</w:t>
      </w:r>
    </w:p>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
          <w:bCs/>
          <w:color w:val="000000"/>
          <w:spacing w:val="-4"/>
          <w:lang w:eastAsia="ru-RU"/>
        </w:rPr>
      </w:pPr>
      <w:proofErr w:type="gramStart"/>
      <w:r w:rsidRPr="007721FA">
        <w:rPr>
          <w:rFonts w:ascii="Times New Roman" w:eastAsia="Times New Roman" w:hAnsi="Times New Roman" w:cs="Times New Roman"/>
          <w:b/>
          <w:bCs/>
          <w:color w:val="000000"/>
          <w:spacing w:val="-4"/>
          <w:lang w:eastAsia="ru-RU"/>
        </w:rPr>
        <w:t>реализующими</w:t>
      </w:r>
      <w:proofErr w:type="gramEnd"/>
      <w:r w:rsidRPr="007721FA">
        <w:rPr>
          <w:rFonts w:ascii="Times New Roman" w:eastAsia="Times New Roman" w:hAnsi="Times New Roman" w:cs="Times New Roman"/>
          <w:b/>
          <w:bCs/>
          <w:color w:val="000000"/>
          <w:spacing w:val="-4"/>
          <w:lang w:eastAsia="ru-RU"/>
        </w:rPr>
        <w:t xml:space="preserve"> дополнительные общеразвивающие программы, </w:t>
      </w:r>
    </w:p>
    <w:p w:rsidR="0048420F" w:rsidRPr="0048420F" w:rsidRDefault="0048420F" w:rsidP="009F5195">
      <w:pPr>
        <w:autoSpaceDE w:val="0"/>
        <w:autoSpaceDN w:val="0"/>
        <w:adjustRightInd w:val="0"/>
        <w:spacing w:after="0" w:line="240" w:lineRule="auto"/>
        <w:jc w:val="center"/>
        <w:rPr>
          <w:rFonts w:ascii="Times New Roman" w:eastAsia="Times New Roman" w:hAnsi="Times New Roman" w:cs="Times New Roman"/>
          <w:b/>
          <w:bCs/>
          <w:color w:val="FF0000"/>
          <w:spacing w:val="-4"/>
          <w:sz w:val="24"/>
          <w:szCs w:val="24"/>
          <w:lang w:eastAsia="ru-RU"/>
        </w:rPr>
      </w:pPr>
      <w:r w:rsidRPr="007721FA">
        <w:rPr>
          <w:rFonts w:ascii="Times New Roman" w:eastAsia="Times New Roman" w:hAnsi="Times New Roman" w:cs="Times New Roman"/>
          <w:b/>
          <w:bCs/>
          <w:color w:val="000000"/>
          <w:spacing w:val="-4"/>
          <w:lang w:eastAsia="ru-RU"/>
        </w:rPr>
        <w:t>по итогам 2023-2024 учебного года</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5394"/>
        <w:gridCol w:w="4104"/>
      </w:tblGrid>
      <w:tr w:rsidR="0048420F" w:rsidRPr="007721FA" w:rsidTr="009F5195">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
                <w:bCs/>
                <w:spacing w:val="-4"/>
                <w:lang w:eastAsia="ru-RU"/>
              </w:rPr>
            </w:pPr>
            <w:r w:rsidRPr="007721FA">
              <w:rPr>
                <w:rFonts w:ascii="Times New Roman" w:eastAsia="Times New Roman" w:hAnsi="Times New Roman" w:cs="Times New Roman"/>
                <w:b/>
                <w:bCs/>
                <w:spacing w:val="-4"/>
                <w:lang w:eastAsia="ru-RU"/>
              </w:rPr>
              <w:t xml:space="preserve">№ </w:t>
            </w:r>
            <w:proofErr w:type="gramStart"/>
            <w:r w:rsidRPr="007721FA">
              <w:rPr>
                <w:rFonts w:ascii="Times New Roman" w:eastAsia="Times New Roman" w:hAnsi="Times New Roman" w:cs="Times New Roman"/>
                <w:b/>
                <w:bCs/>
                <w:spacing w:val="-4"/>
                <w:lang w:eastAsia="ru-RU"/>
              </w:rPr>
              <w:t>п</w:t>
            </w:r>
            <w:proofErr w:type="gramEnd"/>
            <w:r w:rsidRPr="007721FA">
              <w:rPr>
                <w:rFonts w:ascii="Times New Roman" w:eastAsia="Times New Roman" w:hAnsi="Times New Roman" w:cs="Times New Roman"/>
                <w:b/>
                <w:bCs/>
                <w:spacing w:val="-4"/>
                <w:lang w:eastAsia="ru-RU"/>
              </w:rPr>
              <w:t>/п</w:t>
            </w:r>
          </w:p>
        </w:tc>
        <w:tc>
          <w:tcPr>
            <w:tcW w:w="5394"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b/>
                <w:lang w:eastAsia="ru-RU"/>
              </w:rPr>
            </w:pPr>
            <w:r w:rsidRPr="007721FA">
              <w:rPr>
                <w:rFonts w:ascii="Times New Roman" w:eastAsia="Times New Roman" w:hAnsi="Times New Roman" w:cs="Times New Roman"/>
                <w:b/>
                <w:lang w:eastAsia="ru-RU"/>
              </w:rPr>
              <w:t xml:space="preserve">Организация, реализующая </w:t>
            </w:r>
            <w:proofErr w:type="gramStart"/>
            <w:r w:rsidRPr="007721FA">
              <w:rPr>
                <w:rFonts w:ascii="Times New Roman" w:eastAsia="Times New Roman" w:hAnsi="Times New Roman" w:cs="Times New Roman"/>
                <w:b/>
                <w:lang w:eastAsia="ru-RU"/>
              </w:rPr>
              <w:t>дополнительные</w:t>
            </w:r>
            <w:proofErr w:type="gramEnd"/>
            <w:r w:rsidRPr="007721FA">
              <w:rPr>
                <w:rFonts w:ascii="Times New Roman" w:eastAsia="Times New Roman" w:hAnsi="Times New Roman" w:cs="Times New Roman"/>
                <w:b/>
                <w:lang w:eastAsia="ru-RU"/>
              </w:rPr>
              <w:t xml:space="preserve"> </w:t>
            </w:r>
          </w:p>
          <w:p w:rsidR="0048420F" w:rsidRPr="007721FA" w:rsidRDefault="0048420F" w:rsidP="0048420F">
            <w:pPr>
              <w:spacing w:after="0" w:line="240" w:lineRule="auto"/>
              <w:jc w:val="center"/>
              <w:rPr>
                <w:rFonts w:ascii="Times New Roman" w:eastAsia="Times New Roman" w:hAnsi="Times New Roman" w:cs="Times New Roman"/>
                <w:b/>
                <w:bCs/>
                <w:lang w:eastAsia="ru-RU"/>
              </w:rPr>
            </w:pPr>
            <w:r w:rsidRPr="007721FA">
              <w:rPr>
                <w:rFonts w:ascii="Times New Roman" w:eastAsia="Times New Roman" w:hAnsi="Times New Roman" w:cs="Times New Roman"/>
                <w:b/>
                <w:lang w:eastAsia="ru-RU"/>
              </w:rPr>
              <w:t>общеразвивающие программы</w:t>
            </w:r>
          </w:p>
        </w:tc>
        <w:tc>
          <w:tcPr>
            <w:tcW w:w="4104"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b/>
                <w:bCs/>
                <w:lang w:eastAsia="ru-RU"/>
              </w:rPr>
            </w:pPr>
            <w:r w:rsidRPr="007721FA">
              <w:rPr>
                <w:rFonts w:ascii="Times New Roman" w:eastAsia="Times New Roman" w:hAnsi="Times New Roman" w:cs="Times New Roman"/>
                <w:b/>
                <w:bCs/>
                <w:lang w:eastAsia="ru-RU"/>
              </w:rPr>
              <w:t>Итоговый балл</w:t>
            </w:r>
          </w:p>
        </w:tc>
      </w:tr>
      <w:tr w:rsidR="0048420F" w:rsidRPr="007721FA" w:rsidTr="009F5195">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1</w:t>
            </w:r>
          </w:p>
        </w:tc>
        <w:tc>
          <w:tcPr>
            <w:tcW w:w="5394"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МБУ ДО "СДДТ"</w:t>
            </w:r>
          </w:p>
        </w:tc>
        <w:tc>
          <w:tcPr>
            <w:tcW w:w="4104"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bCs/>
                <w:lang w:eastAsia="ru-RU"/>
              </w:rPr>
            </w:pPr>
            <w:r w:rsidRPr="007721FA">
              <w:rPr>
                <w:rFonts w:ascii="Times New Roman" w:eastAsia="Times New Roman" w:hAnsi="Times New Roman" w:cs="Times New Roman"/>
                <w:bCs/>
                <w:lang w:eastAsia="ru-RU"/>
              </w:rPr>
              <w:t>22,8</w:t>
            </w:r>
          </w:p>
        </w:tc>
      </w:tr>
      <w:tr w:rsidR="0048420F" w:rsidRPr="007721FA" w:rsidTr="009F5195">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2</w:t>
            </w:r>
          </w:p>
        </w:tc>
        <w:tc>
          <w:tcPr>
            <w:tcW w:w="5394"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МБУ ДО "ЛДДТ"</w:t>
            </w:r>
          </w:p>
        </w:tc>
        <w:tc>
          <w:tcPr>
            <w:tcW w:w="4104"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bCs/>
                <w:lang w:eastAsia="ru-RU"/>
              </w:rPr>
            </w:pPr>
            <w:r w:rsidRPr="007721FA">
              <w:rPr>
                <w:rFonts w:ascii="Times New Roman" w:eastAsia="Times New Roman" w:hAnsi="Times New Roman" w:cs="Times New Roman"/>
                <w:bCs/>
                <w:lang w:eastAsia="ru-RU"/>
              </w:rPr>
              <w:t>24,3</w:t>
            </w:r>
          </w:p>
        </w:tc>
      </w:tr>
      <w:tr w:rsidR="0048420F" w:rsidRPr="007721FA" w:rsidTr="009F5195">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3</w:t>
            </w:r>
          </w:p>
        </w:tc>
        <w:tc>
          <w:tcPr>
            <w:tcW w:w="5394"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 xml:space="preserve">МАУ </w:t>
            </w:r>
            <w:proofErr w:type="gramStart"/>
            <w:r w:rsidRPr="007721FA">
              <w:rPr>
                <w:rFonts w:ascii="Times New Roman" w:eastAsia="Times New Roman" w:hAnsi="Times New Roman" w:cs="Times New Roman"/>
                <w:lang w:eastAsia="ru-RU"/>
              </w:rPr>
              <w:t>ДО</w:t>
            </w:r>
            <w:proofErr w:type="gramEnd"/>
            <w:r w:rsidRPr="007721FA">
              <w:rPr>
                <w:rFonts w:ascii="Times New Roman" w:eastAsia="Times New Roman" w:hAnsi="Times New Roman" w:cs="Times New Roman"/>
                <w:lang w:eastAsia="ru-RU"/>
              </w:rPr>
              <w:t xml:space="preserve"> "</w:t>
            </w:r>
            <w:proofErr w:type="gramStart"/>
            <w:r w:rsidRPr="007721FA">
              <w:rPr>
                <w:rFonts w:ascii="Times New Roman" w:eastAsia="Times New Roman" w:hAnsi="Times New Roman" w:cs="Times New Roman"/>
                <w:lang w:eastAsia="ru-RU"/>
              </w:rPr>
              <w:t>Центр</w:t>
            </w:r>
            <w:proofErr w:type="gramEnd"/>
            <w:r w:rsidRPr="007721FA">
              <w:rPr>
                <w:rFonts w:ascii="Times New Roman" w:eastAsia="Times New Roman" w:hAnsi="Times New Roman" w:cs="Times New Roman"/>
                <w:lang w:eastAsia="ru-RU"/>
              </w:rPr>
              <w:t xml:space="preserve"> "Архангел"</w:t>
            </w:r>
          </w:p>
        </w:tc>
        <w:tc>
          <w:tcPr>
            <w:tcW w:w="4104"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bCs/>
                <w:lang w:eastAsia="ru-RU"/>
              </w:rPr>
            </w:pPr>
            <w:r w:rsidRPr="007721FA">
              <w:rPr>
                <w:rFonts w:ascii="Times New Roman" w:eastAsia="Times New Roman" w:hAnsi="Times New Roman" w:cs="Times New Roman"/>
                <w:bCs/>
                <w:lang w:eastAsia="ru-RU"/>
              </w:rPr>
              <w:t>24,3</w:t>
            </w:r>
          </w:p>
        </w:tc>
      </w:tr>
      <w:tr w:rsidR="0048420F" w:rsidRPr="007721FA" w:rsidTr="009F5195">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4</w:t>
            </w:r>
          </w:p>
        </w:tc>
        <w:tc>
          <w:tcPr>
            <w:tcW w:w="5394"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МБУ ДО "ДПЦ "Радуга"</w:t>
            </w:r>
          </w:p>
        </w:tc>
        <w:tc>
          <w:tcPr>
            <w:tcW w:w="4104"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bCs/>
                <w:lang w:eastAsia="ru-RU"/>
              </w:rPr>
            </w:pPr>
            <w:r w:rsidRPr="007721FA">
              <w:rPr>
                <w:rFonts w:ascii="Times New Roman" w:eastAsia="Times New Roman" w:hAnsi="Times New Roman" w:cs="Times New Roman"/>
                <w:bCs/>
                <w:lang w:eastAsia="ru-RU"/>
              </w:rPr>
              <w:t>14,1</w:t>
            </w:r>
          </w:p>
        </w:tc>
      </w:tr>
      <w:tr w:rsidR="0048420F" w:rsidRPr="007721FA" w:rsidTr="009F5195">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spacing w:val="-4"/>
                <w:lang w:eastAsia="ru-RU"/>
              </w:rPr>
            </w:pPr>
            <w:r w:rsidRPr="007721FA">
              <w:rPr>
                <w:rFonts w:ascii="Times New Roman" w:eastAsia="Times New Roman" w:hAnsi="Times New Roman" w:cs="Times New Roman"/>
                <w:bCs/>
                <w:spacing w:val="-4"/>
                <w:lang w:eastAsia="ru-RU"/>
              </w:rPr>
              <w:t>5</w:t>
            </w:r>
          </w:p>
        </w:tc>
        <w:tc>
          <w:tcPr>
            <w:tcW w:w="5394" w:type="dxa"/>
            <w:tcBorders>
              <w:left w:val="nil"/>
            </w:tcBorders>
            <w:vAlign w:val="bottom"/>
          </w:tcPr>
          <w:p w:rsidR="0048420F" w:rsidRPr="007721FA" w:rsidRDefault="0048420F" w:rsidP="0048420F">
            <w:pPr>
              <w:spacing w:after="0" w:line="240" w:lineRule="auto"/>
              <w:jc w:val="center"/>
              <w:rPr>
                <w:rFonts w:ascii="Times New Roman" w:eastAsia="Times New Roman" w:hAnsi="Times New Roman" w:cs="Times New Roman"/>
                <w:lang w:eastAsia="ru-RU"/>
              </w:rPr>
            </w:pPr>
            <w:r w:rsidRPr="007721FA">
              <w:rPr>
                <w:rFonts w:ascii="Times New Roman" w:eastAsia="Times New Roman" w:hAnsi="Times New Roman" w:cs="Times New Roman"/>
                <w:lang w:eastAsia="ru-RU"/>
              </w:rPr>
              <w:t>МБУ ДО "ЦДОД "Контакт"</w:t>
            </w:r>
          </w:p>
        </w:tc>
        <w:tc>
          <w:tcPr>
            <w:tcW w:w="4104"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bCs/>
                <w:lang w:eastAsia="ru-RU"/>
              </w:rPr>
            </w:pPr>
            <w:r w:rsidRPr="007721FA">
              <w:rPr>
                <w:rFonts w:ascii="Times New Roman" w:eastAsia="Times New Roman" w:hAnsi="Times New Roman" w:cs="Times New Roman"/>
                <w:bCs/>
                <w:lang w:eastAsia="ru-RU"/>
              </w:rPr>
              <w:t>17,5</w:t>
            </w:r>
          </w:p>
        </w:tc>
      </w:tr>
    </w:tbl>
    <w:p w:rsidR="0048420F" w:rsidRPr="0048420F" w:rsidRDefault="0048420F" w:rsidP="0048420F">
      <w:pPr>
        <w:autoSpaceDE w:val="0"/>
        <w:autoSpaceDN w:val="0"/>
        <w:adjustRightInd w:val="0"/>
        <w:spacing w:after="0" w:line="240" w:lineRule="auto"/>
        <w:ind w:firstLine="708"/>
        <w:jc w:val="center"/>
        <w:rPr>
          <w:rFonts w:ascii="Times New Roman" w:eastAsia="Times New Roman" w:hAnsi="Times New Roman" w:cs="Times New Roman"/>
          <w:b/>
          <w:bCs/>
          <w:color w:val="FF0000"/>
          <w:spacing w:val="-4"/>
          <w:sz w:val="24"/>
          <w:szCs w:val="24"/>
          <w:lang w:eastAsia="ru-RU"/>
        </w:rPr>
      </w:pPr>
    </w:p>
    <w:p w:rsidR="007721FA" w:rsidRPr="009F5195" w:rsidRDefault="007721FA" w:rsidP="007721FA">
      <w:pPr>
        <w:autoSpaceDE w:val="0"/>
        <w:autoSpaceDN w:val="0"/>
        <w:adjustRightInd w:val="0"/>
        <w:spacing w:after="0" w:line="240" w:lineRule="auto"/>
        <w:jc w:val="right"/>
        <w:rPr>
          <w:rFonts w:ascii="Times New Roman" w:eastAsia="Times New Roman" w:hAnsi="Times New Roman" w:cs="Times New Roman"/>
          <w:bCs/>
          <w:spacing w:val="-4"/>
          <w:sz w:val="20"/>
          <w:szCs w:val="20"/>
          <w:lang w:eastAsia="ru-RU"/>
        </w:rPr>
      </w:pPr>
      <w:r w:rsidRPr="009F5195">
        <w:rPr>
          <w:rFonts w:ascii="Times New Roman" w:eastAsia="Times New Roman" w:hAnsi="Times New Roman" w:cs="Times New Roman"/>
          <w:bCs/>
          <w:spacing w:val="-4"/>
          <w:sz w:val="20"/>
          <w:szCs w:val="20"/>
          <w:lang w:eastAsia="ru-RU"/>
        </w:rPr>
        <w:t>Приложение 4.4</w:t>
      </w:r>
    </w:p>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
          <w:bCs/>
          <w:color w:val="000000"/>
          <w:spacing w:val="-4"/>
          <w:lang w:eastAsia="ru-RU"/>
        </w:rPr>
      </w:pPr>
      <w:r w:rsidRPr="007721FA">
        <w:rPr>
          <w:rFonts w:ascii="Times New Roman" w:eastAsia="Times New Roman" w:hAnsi="Times New Roman" w:cs="Times New Roman"/>
          <w:b/>
          <w:bCs/>
          <w:color w:val="000000"/>
          <w:spacing w:val="-4"/>
          <w:lang w:eastAsia="ru-RU"/>
        </w:rPr>
        <w:t xml:space="preserve">Вклад в развитие системы образования города Архангельска </w:t>
      </w:r>
    </w:p>
    <w:p w:rsidR="0048420F" w:rsidRPr="0048420F" w:rsidRDefault="0048420F" w:rsidP="0048420F">
      <w:pPr>
        <w:autoSpaceDE w:val="0"/>
        <w:autoSpaceDN w:val="0"/>
        <w:adjustRightInd w:val="0"/>
        <w:spacing w:after="0" w:line="240" w:lineRule="auto"/>
        <w:jc w:val="center"/>
        <w:rPr>
          <w:rFonts w:ascii="Times New Roman" w:eastAsia="Times New Roman" w:hAnsi="Times New Roman" w:cs="Times New Roman"/>
          <w:b/>
          <w:bCs/>
          <w:color w:val="000000"/>
          <w:spacing w:val="-4"/>
          <w:sz w:val="24"/>
          <w:szCs w:val="24"/>
          <w:lang w:eastAsia="ru-RU"/>
        </w:rPr>
      </w:pPr>
      <w:r w:rsidRPr="007721FA">
        <w:rPr>
          <w:rFonts w:ascii="Times New Roman" w:eastAsia="Times New Roman" w:hAnsi="Times New Roman" w:cs="Times New Roman"/>
          <w:b/>
          <w:bCs/>
          <w:color w:val="000000"/>
          <w:spacing w:val="-4"/>
          <w:lang w:eastAsia="ru-RU"/>
        </w:rPr>
        <w:t>муниципальным бюджетным учреждением городского округа "Город Архангельск" "Городской центр экспертизы, мониторинга, психолого-педагогического и информационно-методического сопровождения "</w:t>
      </w:r>
      <w:proofErr w:type="spellStart"/>
      <w:r w:rsidRPr="007721FA">
        <w:rPr>
          <w:rFonts w:ascii="Times New Roman" w:eastAsia="Times New Roman" w:hAnsi="Times New Roman" w:cs="Times New Roman"/>
          <w:b/>
          <w:bCs/>
          <w:color w:val="000000"/>
          <w:spacing w:val="-4"/>
          <w:lang w:eastAsia="ru-RU"/>
        </w:rPr>
        <w:t>Леда</w:t>
      </w:r>
      <w:proofErr w:type="spellEnd"/>
      <w:r w:rsidRPr="007721FA">
        <w:rPr>
          <w:rFonts w:ascii="Times New Roman" w:eastAsia="Times New Roman" w:hAnsi="Times New Roman" w:cs="Times New Roman"/>
          <w:b/>
          <w:bCs/>
          <w:color w:val="000000"/>
          <w:spacing w:val="-4"/>
          <w:lang w:eastAsia="ru-RU"/>
        </w:rPr>
        <w:t>" по итогам 2023-2024 учебного года</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5588"/>
        <w:gridCol w:w="3910"/>
      </w:tblGrid>
      <w:tr w:rsidR="0048420F" w:rsidRPr="007721FA" w:rsidTr="009F5195">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
                <w:bCs/>
                <w:color w:val="000000"/>
                <w:spacing w:val="-4"/>
                <w:lang w:eastAsia="ru-RU"/>
              </w:rPr>
            </w:pPr>
            <w:r w:rsidRPr="007721FA">
              <w:rPr>
                <w:rFonts w:ascii="Times New Roman" w:eastAsia="Times New Roman" w:hAnsi="Times New Roman" w:cs="Times New Roman"/>
                <w:b/>
                <w:bCs/>
                <w:color w:val="000000"/>
                <w:spacing w:val="-4"/>
                <w:lang w:eastAsia="ru-RU"/>
              </w:rPr>
              <w:t xml:space="preserve">№ </w:t>
            </w:r>
            <w:proofErr w:type="gramStart"/>
            <w:r w:rsidRPr="007721FA">
              <w:rPr>
                <w:rFonts w:ascii="Times New Roman" w:eastAsia="Times New Roman" w:hAnsi="Times New Roman" w:cs="Times New Roman"/>
                <w:b/>
                <w:bCs/>
                <w:color w:val="000000"/>
                <w:spacing w:val="-4"/>
                <w:lang w:eastAsia="ru-RU"/>
              </w:rPr>
              <w:t>п</w:t>
            </w:r>
            <w:proofErr w:type="gramEnd"/>
            <w:r w:rsidRPr="007721FA">
              <w:rPr>
                <w:rFonts w:ascii="Times New Roman" w:eastAsia="Times New Roman" w:hAnsi="Times New Roman" w:cs="Times New Roman"/>
                <w:b/>
                <w:bCs/>
                <w:color w:val="000000"/>
                <w:spacing w:val="-4"/>
                <w:lang w:eastAsia="ru-RU"/>
              </w:rPr>
              <w:t>/п</w:t>
            </w:r>
          </w:p>
        </w:tc>
        <w:tc>
          <w:tcPr>
            <w:tcW w:w="5588"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b/>
                <w:bCs/>
                <w:color w:val="000000"/>
                <w:lang w:eastAsia="ru-RU"/>
              </w:rPr>
            </w:pPr>
            <w:r w:rsidRPr="007721FA">
              <w:rPr>
                <w:rFonts w:ascii="Times New Roman" w:eastAsia="Times New Roman" w:hAnsi="Times New Roman" w:cs="Times New Roman"/>
                <w:b/>
                <w:color w:val="000000"/>
                <w:lang w:eastAsia="ru-RU"/>
              </w:rPr>
              <w:t>Организация</w:t>
            </w:r>
          </w:p>
        </w:tc>
        <w:tc>
          <w:tcPr>
            <w:tcW w:w="3910"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b/>
                <w:bCs/>
                <w:color w:val="000000"/>
                <w:lang w:eastAsia="ru-RU"/>
              </w:rPr>
            </w:pPr>
            <w:r w:rsidRPr="007721FA">
              <w:rPr>
                <w:rFonts w:ascii="Times New Roman" w:eastAsia="Times New Roman" w:hAnsi="Times New Roman" w:cs="Times New Roman"/>
                <w:b/>
                <w:bCs/>
                <w:color w:val="000000"/>
                <w:lang w:eastAsia="ru-RU"/>
              </w:rPr>
              <w:t>Итоговый балл</w:t>
            </w:r>
          </w:p>
        </w:tc>
      </w:tr>
      <w:tr w:rsidR="0048420F" w:rsidRPr="007721FA" w:rsidTr="009F5195">
        <w:tc>
          <w:tcPr>
            <w:tcW w:w="993" w:type="dxa"/>
          </w:tcPr>
          <w:p w:rsidR="0048420F" w:rsidRPr="007721FA" w:rsidRDefault="0048420F" w:rsidP="0048420F">
            <w:pPr>
              <w:autoSpaceDE w:val="0"/>
              <w:autoSpaceDN w:val="0"/>
              <w:adjustRightInd w:val="0"/>
              <w:spacing w:after="0" w:line="240" w:lineRule="auto"/>
              <w:jc w:val="center"/>
              <w:rPr>
                <w:rFonts w:ascii="Times New Roman" w:eastAsia="Times New Roman" w:hAnsi="Times New Roman" w:cs="Times New Roman"/>
                <w:bCs/>
                <w:color w:val="000000"/>
                <w:spacing w:val="-4"/>
                <w:lang w:eastAsia="ru-RU"/>
              </w:rPr>
            </w:pPr>
            <w:r w:rsidRPr="007721FA">
              <w:rPr>
                <w:rFonts w:ascii="Times New Roman" w:eastAsia="Times New Roman" w:hAnsi="Times New Roman" w:cs="Times New Roman"/>
                <w:bCs/>
                <w:color w:val="000000"/>
                <w:spacing w:val="-4"/>
                <w:lang w:eastAsia="ru-RU"/>
              </w:rPr>
              <w:t>1</w:t>
            </w:r>
          </w:p>
        </w:tc>
        <w:tc>
          <w:tcPr>
            <w:tcW w:w="5588"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color w:val="000000"/>
                <w:lang w:eastAsia="ru-RU"/>
              </w:rPr>
            </w:pPr>
            <w:r w:rsidRPr="007721FA">
              <w:rPr>
                <w:rFonts w:ascii="Times New Roman" w:eastAsia="Times New Roman" w:hAnsi="Times New Roman" w:cs="Times New Roman"/>
                <w:color w:val="000000"/>
                <w:lang w:eastAsia="ru-RU"/>
              </w:rPr>
              <w:t>МБУ Центр "</w:t>
            </w:r>
            <w:proofErr w:type="spellStart"/>
            <w:r w:rsidRPr="007721FA">
              <w:rPr>
                <w:rFonts w:ascii="Times New Roman" w:eastAsia="Times New Roman" w:hAnsi="Times New Roman" w:cs="Times New Roman"/>
                <w:color w:val="000000"/>
                <w:lang w:eastAsia="ru-RU"/>
              </w:rPr>
              <w:t>Леда</w:t>
            </w:r>
            <w:proofErr w:type="spellEnd"/>
            <w:r w:rsidRPr="007721FA">
              <w:rPr>
                <w:rFonts w:ascii="Times New Roman" w:eastAsia="Times New Roman" w:hAnsi="Times New Roman" w:cs="Times New Roman"/>
                <w:color w:val="000000"/>
                <w:lang w:eastAsia="ru-RU"/>
              </w:rPr>
              <w:t>"</w:t>
            </w:r>
          </w:p>
        </w:tc>
        <w:tc>
          <w:tcPr>
            <w:tcW w:w="3910" w:type="dxa"/>
            <w:tcBorders>
              <w:left w:val="nil"/>
            </w:tcBorders>
            <w:vAlign w:val="center"/>
          </w:tcPr>
          <w:p w:rsidR="0048420F" w:rsidRPr="007721FA" w:rsidRDefault="0048420F" w:rsidP="0048420F">
            <w:pPr>
              <w:spacing w:after="0" w:line="240" w:lineRule="auto"/>
              <w:jc w:val="center"/>
              <w:rPr>
                <w:rFonts w:ascii="Times New Roman" w:eastAsia="Times New Roman" w:hAnsi="Times New Roman" w:cs="Times New Roman"/>
                <w:bCs/>
                <w:color w:val="000000"/>
                <w:lang w:eastAsia="ru-RU"/>
              </w:rPr>
            </w:pPr>
            <w:r w:rsidRPr="007721FA">
              <w:rPr>
                <w:rFonts w:ascii="Times New Roman" w:eastAsia="Times New Roman" w:hAnsi="Times New Roman" w:cs="Times New Roman"/>
                <w:bCs/>
                <w:color w:val="000000"/>
                <w:lang w:eastAsia="ru-RU"/>
              </w:rPr>
              <w:t>24,2</w:t>
            </w:r>
          </w:p>
        </w:tc>
      </w:tr>
    </w:tbl>
    <w:p w:rsidR="0048420F" w:rsidRPr="0048420F" w:rsidRDefault="0048420F" w:rsidP="0048420F">
      <w:pPr>
        <w:autoSpaceDE w:val="0"/>
        <w:autoSpaceDN w:val="0"/>
        <w:adjustRightInd w:val="0"/>
        <w:spacing w:after="0" w:line="240" w:lineRule="auto"/>
        <w:ind w:firstLine="708"/>
        <w:jc w:val="center"/>
        <w:rPr>
          <w:rFonts w:ascii="Times New Roman" w:eastAsia="Times New Roman" w:hAnsi="Times New Roman" w:cs="Times New Roman"/>
          <w:b/>
          <w:bCs/>
          <w:color w:val="000000"/>
          <w:spacing w:val="-4"/>
          <w:sz w:val="24"/>
          <w:szCs w:val="24"/>
          <w:lang w:eastAsia="ru-RU"/>
        </w:rPr>
      </w:pPr>
    </w:p>
    <w:p w:rsidR="007721FA" w:rsidRPr="009F5195" w:rsidRDefault="007721FA" w:rsidP="007721FA">
      <w:pPr>
        <w:autoSpaceDE w:val="0"/>
        <w:autoSpaceDN w:val="0"/>
        <w:adjustRightInd w:val="0"/>
        <w:spacing w:after="0" w:line="240" w:lineRule="auto"/>
        <w:jc w:val="right"/>
        <w:rPr>
          <w:rFonts w:ascii="Times New Roman" w:eastAsia="Times New Roman" w:hAnsi="Times New Roman" w:cs="Times New Roman"/>
          <w:bCs/>
          <w:spacing w:val="-4"/>
          <w:sz w:val="20"/>
          <w:szCs w:val="20"/>
          <w:lang w:eastAsia="ru-RU"/>
        </w:rPr>
      </w:pPr>
      <w:r w:rsidRPr="009F5195">
        <w:rPr>
          <w:rFonts w:ascii="Times New Roman" w:eastAsia="Times New Roman" w:hAnsi="Times New Roman" w:cs="Times New Roman"/>
          <w:bCs/>
          <w:spacing w:val="-4"/>
          <w:sz w:val="20"/>
          <w:szCs w:val="20"/>
          <w:lang w:eastAsia="ru-RU"/>
        </w:rPr>
        <w:t>Приложение 4.</w:t>
      </w:r>
      <w:r w:rsidRPr="009F5195">
        <w:rPr>
          <w:rFonts w:ascii="Times New Roman" w:eastAsia="Times New Roman" w:hAnsi="Times New Roman" w:cs="Times New Roman"/>
          <w:bCs/>
          <w:spacing w:val="-4"/>
          <w:sz w:val="20"/>
          <w:szCs w:val="20"/>
          <w:lang w:eastAsia="ru-RU"/>
        </w:rPr>
        <w:t>5</w:t>
      </w:r>
    </w:p>
    <w:p w:rsidR="002C5287" w:rsidRDefault="002C5287" w:rsidP="002C5287">
      <w:pPr>
        <w:autoSpaceDE w:val="0"/>
        <w:autoSpaceDN w:val="0"/>
        <w:adjustRightInd w:val="0"/>
        <w:spacing w:after="0" w:line="240" w:lineRule="auto"/>
        <w:jc w:val="center"/>
        <w:rPr>
          <w:rFonts w:ascii="Times New Roman" w:eastAsia="Times New Roman" w:hAnsi="Times New Roman" w:cs="Times New Roman"/>
          <w:b/>
          <w:bCs/>
          <w:color w:val="000000"/>
          <w:spacing w:val="-4"/>
          <w:lang w:eastAsia="ru-RU"/>
        </w:rPr>
      </w:pPr>
      <w:r>
        <w:rPr>
          <w:rFonts w:ascii="Times New Roman" w:eastAsia="Times New Roman" w:hAnsi="Times New Roman" w:cs="Times New Roman"/>
          <w:b/>
          <w:bCs/>
          <w:color w:val="000000"/>
          <w:spacing w:val="-4"/>
          <w:lang w:eastAsia="ru-RU"/>
        </w:rPr>
        <w:t xml:space="preserve">Направления Вклада в развитие системы образования города Архангельска </w:t>
      </w:r>
    </w:p>
    <w:p w:rsidR="002C5287" w:rsidRDefault="002C5287" w:rsidP="002C5287">
      <w:pPr>
        <w:spacing w:after="0" w:line="240" w:lineRule="auto"/>
        <w:jc w:val="center"/>
        <w:rPr>
          <w:rFonts w:ascii="Times New Roman" w:eastAsia="Times New Roman" w:hAnsi="Times New Roman" w:cs="Times New Roman"/>
          <w:b/>
          <w:bCs/>
          <w:color w:val="000000"/>
          <w:spacing w:val="-4"/>
          <w:lang w:eastAsia="ru-RU"/>
        </w:rPr>
      </w:pPr>
      <w:r>
        <w:rPr>
          <w:rFonts w:ascii="Times New Roman" w:eastAsia="Times New Roman" w:hAnsi="Times New Roman" w:cs="Times New Roman"/>
          <w:b/>
          <w:bCs/>
          <w:color w:val="000000"/>
          <w:spacing w:val="-4"/>
          <w:lang w:eastAsia="ru-RU"/>
        </w:rPr>
        <w:t>по итогам 202</w:t>
      </w:r>
      <w:r w:rsidR="00C95C69">
        <w:rPr>
          <w:rFonts w:ascii="Times New Roman" w:eastAsia="Times New Roman" w:hAnsi="Times New Roman" w:cs="Times New Roman"/>
          <w:b/>
          <w:bCs/>
          <w:color w:val="000000"/>
          <w:spacing w:val="-4"/>
          <w:lang w:eastAsia="ru-RU"/>
        </w:rPr>
        <w:t>3</w:t>
      </w:r>
      <w:r>
        <w:rPr>
          <w:rFonts w:ascii="Times New Roman" w:eastAsia="Times New Roman" w:hAnsi="Times New Roman" w:cs="Times New Roman"/>
          <w:b/>
          <w:bCs/>
          <w:color w:val="000000"/>
          <w:spacing w:val="-4"/>
          <w:lang w:eastAsia="ru-RU"/>
        </w:rPr>
        <w:t>-202</w:t>
      </w:r>
      <w:r w:rsidR="00C95C69">
        <w:rPr>
          <w:rFonts w:ascii="Times New Roman" w:eastAsia="Times New Roman" w:hAnsi="Times New Roman" w:cs="Times New Roman"/>
          <w:b/>
          <w:bCs/>
          <w:color w:val="000000"/>
          <w:spacing w:val="-4"/>
          <w:lang w:eastAsia="ru-RU"/>
        </w:rPr>
        <w:t>4</w:t>
      </w:r>
      <w:r>
        <w:rPr>
          <w:rFonts w:ascii="Times New Roman" w:eastAsia="Times New Roman" w:hAnsi="Times New Roman" w:cs="Times New Roman"/>
          <w:b/>
          <w:bCs/>
          <w:color w:val="000000"/>
          <w:spacing w:val="-4"/>
          <w:lang w:eastAsia="ru-RU"/>
        </w:rPr>
        <w:t xml:space="preserve"> учебного года в разрезе показателей</w:t>
      </w:r>
    </w:p>
    <w:tbl>
      <w:tblPr>
        <w:tblW w:w="1053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7122"/>
        <w:gridCol w:w="992"/>
        <w:gridCol w:w="875"/>
        <w:gridCol w:w="875"/>
      </w:tblGrid>
      <w:tr w:rsidR="00C95C69" w:rsidTr="009F5195">
        <w:trPr>
          <w:trHeight w:val="256"/>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C95C69" w:rsidRDefault="00C95C69">
            <w:pPr>
              <w:spacing w:after="0" w:line="240" w:lineRule="auto"/>
              <w:ind w:left="-142" w:right="-15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lang w:eastAsia="ru-RU"/>
              </w:rPr>
              <w:t>№</w:t>
            </w:r>
            <w:proofErr w:type="gramStart"/>
            <w:r>
              <w:rPr>
                <w:rFonts w:ascii="Times New Roman" w:eastAsia="Times New Roman" w:hAnsi="Times New Roman" w:cs="Times New Roman"/>
                <w:b/>
                <w:sz w:val="20"/>
                <w:szCs w:val="20"/>
                <w:lang w:eastAsia="ru-RU"/>
              </w:rPr>
              <w:t>п</w:t>
            </w:r>
            <w:proofErr w:type="gramEnd"/>
            <w:r>
              <w:rPr>
                <w:rFonts w:ascii="Times New Roman" w:eastAsia="Times New Roman" w:hAnsi="Times New Roman" w:cs="Times New Roman"/>
                <w:b/>
                <w:sz w:val="20"/>
                <w:szCs w:val="20"/>
                <w:lang w:eastAsia="ru-RU"/>
              </w:rPr>
              <w:t>/п</w:t>
            </w:r>
          </w:p>
        </w:tc>
        <w:tc>
          <w:tcPr>
            <w:tcW w:w="7122" w:type="dxa"/>
            <w:tcBorders>
              <w:top w:val="single" w:sz="4" w:space="0" w:color="auto"/>
              <w:left w:val="single" w:sz="4" w:space="0" w:color="auto"/>
              <w:bottom w:val="single" w:sz="4" w:space="0" w:color="auto"/>
              <w:right w:val="single" w:sz="4" w:space="0" w:color="auto"/>
            </w:tcBorders>
            <w:shd w:val="clear" w:color="auto" w:fill="auto"/>
            <w:hideMark/>
          </w:tcPr>
          <w:p w:rsidR="00C95C69" w:rsidRDefault="00C95C69">
            <w:pPr>
              <w:spacing w:after="0" w:line="240" w:lineRule="auto"/>
              <w:ind w:right="-15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lang w:eastAsia="ru-RU"/>
              </w:rPr>
              <w:t>Направления</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95C69" w:rsidRDefault="00C95C69">
            <w:pPr>
              <w:spacing w:after="0" w:line="240" w:lineRule="auto"/>
              <w:ind w:right="-15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lang w:eastAsia="ru-RU"/>
              </w:rPr>
              <w:t>2022 г.</w:t>
            </w:r>
          </w:p>
        </w:tc>
        <w:tc>
          <w:tcPr>
            <w:tcW w:w="875" w:type="dxa"/>
            <w:tcBorders>
              <w:top w:val="single" w:sz="4" w:space="0" w:color="auto"/>
              <w:left w:val="single" w:sz="4" w:space="0" w:color="auto"/>
              <w:bottom w:val="single" w:sz="4" w:space="0" w:color="auto"/>
              <w:right w:val="single" w:sz="4" w:space="0" w:color="auto"/>
            </w:tcBorders>
            <w:shd w:val="clear" w:color="auto" w:fill="auto"/>
            <w:hideMark/>
          </w:tcPr>
          <w:p w:rsidR="00C95C69" w:rsidRDefault="00C95C69">
            <w:pPr>
              <w:spacing w:after="0" w:line="240" w:lineRule="auto"/>
              <w:ind w:right="-15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lang w:eastAsia="ru-RU"/>
              </w:rPr>
              <w:t>2023 г.</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C95C69" w:rsidRPr="00DB6AEF" w:rsidRDefault="00C95C69" w:rsidP="006E2E1E">
            <w:pPr>
              <w:spacing w:after="0" w:line="240" w:lineRule="auto"/>
              <w:ind w:right="-155"/>
              <w:jc w:val="center"/>
              <w:rPr>
                <w:rFonts w:ascii="Times New Roman" w:eastAsia="Times New Roman" w:hAnsi="Times New Roman" w:cs="Times New Roman"/>
                <w:b/>
                <w:sz w:val="20"/>
                <w:szCs w:val="20"/>
                <w:lang w:eastAsia="ru-RU"/>
              </w:rPr>
            </w:pPr>
            <w:r w:rsidRPr="00DB6AEF">
              <w:rPr>
                <w:rFonts w:ascii="Times New Roman" w:eastAsia="Times New Roman" w:hAnsi="Times New Roman" w:cs="Times New Roman"/>
                <w:b/>
                <w:sz w:val="20"/>
                <w:szCs w:val="20"/>
                <w:lang w:eastAsia="ru-RU"/>
              </w:rPr>
              <w:t>2024 г.</w:t>
            </w:r>
          </w:p>
        </w:tc>
      </w:tr>
      <w:tr w:rsidR="00C95C69" w:rsidTr="009F5195">
        <w:trPr>
          <w:trHeight w:val="256"/>
        </w:trPr>
        <w:tc>
          <w:tcPr>
            <w:tcW w:w="966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lang w:eastAsia="ru-RU"/>
              </w:rPr>
              <w:t xml:space="preserve">Система оценки качества подготовки </w:t>
            </w:r>
            <w:proofErr w:type="gramStart"/>
            <w:r>
              <w:rPr>
                <w:rFonts w:ascii="Times New Roman" w:eastAsia="Times New Roman" w:hAnsi="Times New Roman" w:cs="Times New Roman"/>
                <w:b/>
                <w:sz w:val="20"/>
                <w:szCs w:val="20"/>
                <w:lang w:eastAsia="ru-RU"/>
              </w:rPr>
              <w:t>обучающихся</w:t>
            </w:r>
            <w:proofErr w:type="gramEnd"/>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C95C69" w:rsidRPr="00DB6AEF" w:rsidRDefault="00C95C69" w:rsidP="006E2E1E">
            <w:pPr>
              <w:spacing w:after="0" w:line="240" w:lineRule="auto"/>
              <w:ind w:right="-155"/>
              <w:jc w:val="center"/>
              <w:rPr>
                <w:rFonts w:ascii="Times New Roman" w:eastAsia="Times New Roman" w:hAnsi="Times New Roman" w:cs="Times New Roman"/>
                <w:b/>
                <w:sz w:val="20"/>
                <w:szCs w:val="20"/>
                <w:lang w:eastAsia="ru-RU"/>
              </w:rPr>
            </w:pPr>
          </w:p>
        </w:tc>
      </w:tr>
      <w:tr w:rsidR="00C95C69" w:rsidTr="009F5195">
        <w:trPr>
          <w:trHeight w:val="256"/>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1</w:t>
            </w:r>
          </w:p>
        </w:tc>
        <w:tc>
          <w:tcPr>
            <w:tcW w:w="712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Динамика образовательных достижений обучающихся по общему показателю успеваемости учащихся (по 5-ти балльной системе оценивания)</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47,5</w:t>
            </w:r>
          </w:p>
        </w:tc>
        <w:tc>
          <w:tcPr>
            <w:tcW w:w="8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61</w:t>
            </w:r>
          </w:p>
        </w:tc>
        <w:tc>
          <w:tcPr>
            <w:tcW w:w="8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5C69" w:rsidRPr="00DB6AEF" w:rsidRDefault="006E2E1E" w:rsidP="006E2E1E">
            <w:pPr>
              <w:spacing w:after="0" w:line="240" w:lineRule="auto"/>
              <w:ind w:right="-15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57</w:t>
            </w:r>
          </w:p>
        </w:tc>
      </w:tr>
      <w:tr w:rsidR="00C95C69" w:rsidTr="009F5195">
        <w:trPr>
          <w:trHeight w:val="256"/>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2</w:t>
            </w:r>
          </w:p>
        </w:tc>
        <w:tc>
          <w:tcPr>
            <w:tcW w:w="712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 xml:space="preserve">Освоение </w:t>
            </w:r>
            <w:proofErr w:type="gramStart"/>
            <w:r>
              <w:rPr>
                <w:rFonts w:ascii="Times New Roman" w:eastAsia="Times New Roman" w:hAnsi="Times New Roman" w:cs="Times New Roman"/>
                <w:sz w:val="20"/>
                <w:szCs w:val="20"/>
                <w:lang w:eastAsia="ru-RU"/>
              </w:rPr>
              <w:t>обучающимися</w:t>
            </w:r>
            <w:proofErr w:type="gramEnd"/>
            <w:r>
              <w:rPr>
                <w:rFonts w:ascii="Times New Roman" w:eastAsia="Times New Roman" w:hAnsi="Times New Roman" w:cs="Times New Roman"/>
                <w:sz w:val="20"/>
                <w:szCs w:val="20"/>
                <w:lang w:eastAsia="ru-RU"/>
              </w:rPr>
              <w:t xml:space="preserve"> 4-х, 9-х, 11-х классов основной образовательной программы начального общего, основного общего, среднего общего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41,5</w:t>
            </w:r>
          </w:p>
        </w:tc>
        <w:tc>
          <w:tcPr>
            <w:tcW w:w="8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46</w:t>
            </w:r>
          </w:p>
        </w:tc>
        <w:tc>
          <w:tcPr>
            <w:tcW w:w="8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5C69" w:rsidRPr="00DB6AEF" w:rsidRDefault="006E2E1E" w:rsidP="006E2E1E">
            <w:pPr>
              <w:spacing w:after="0" w:line="240" w:lineRule="auto"/>
              <w:ind w:right="-15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43,5</w:t>
            </w:r>
          </w:p>
        </w:tc>
      </w:tr>
      <w:tr w:rsidR="00C95C69" w:rsidTr="009F5195">
        <w:trPr>
          <w:trHeight w:val="25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3</w:t>
            </w:r>
          </w:p>
        </w:tc>
        <w:tc>
          <w:tcPr>
            <w:tcW w:w="7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Обеспечение объективности процедур оценки качества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45</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76</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C95C69" w:rsidRPr="00DB6AEF" w:rsidRDefault="006E2E1E" w:rsidP="006E2E1E">
            <w:pPr>
              <w:spacing w:after="0" w:line="240" w:lineRule="auto"/>
              <w:ind w:right="-15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r>
      <w:tr w:rsidR="00C95C69" w:rsidTr="009F5195">
        <w:trPr>
          <w:trHeight w:val="270"/>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4</w:t>
            </w:r>
          </w:p>
        </w:tc>
        <w:tc>
          <w:tcPr>
            <w:tcW w:w="712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Отсутствие  выпускников, удаленных с экзаменов в период проведения ГИА-9, ГИА-11</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50</w:t>
            </w:r>
          </w:p>
        </w:tc>
        <w:tc>
          <w:tcPr>
            <w:tcW w:w="8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49</w:t>
            </w:r>
          </w:p>
        </w:tc>
        <w:tc>
          <w:tcPr>
            <w:tcW w:w="8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5C69" w:rsidRPr="00DB6AEF" w:rsidRDefault="006E2E1E" w:rsidP="006E2E1E">
            <w:pPr>
              <w:spacing w:after="0" w:line="240" w:lineRule="auto"/>
              <w:ind w:right="-15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w:t>
            </w:r>
          </w:p>
        </w:tc>
      </w:tr>
      <w:tr w:rsidR="00C95C69" w:rsidTr="009F5195">
        <w:trPr>
          <w:trHeight w:val="270"/>
        </w:trPr>
        <w:tc>
          <w:tcPr>
            <w:tcW w:w="966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lang w:eastAsia="ru-RU"/>
              </w:rPr>
              <w:t>Система работы со ШНОР</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C95C69" w:rsidRPr="00DB6AEF" w:rsidRDefault="00C95C69" w:rsidP="006E2E1E">
            <w:pPr>
              <w:spacing w:after="0" w:line="240" w:lineRule="auto"/>
              <w:ind w:right="-155"/>
              <w:jc w:val="center"/>
              <w:rPr>
                <w:rFonts w:ascii="Times New Roman" w:eastAsia="Times New Roman" w:hAnsi="Times New Roman" w:cs="Times New Roman"/>
                <w:b/>
                <w:sz w:val="20"/>
                <w:szCs w:val="20"/>
                <w:lang w:eastAsia="ru-RU"/>
              </w:rPr>
            </w:pPr>
          </w:p>
        </w:tc>
      </w:tr>
      <w:tr w:rsidR="00C95C69" w:rsidTr="009F5195">
        <w:trPr>
          <w:trHeight w:val="270"/>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1</w:t>
            </w:r>
          </w:p>
        </w:tc>
        <w:tc>
          <w:tcPr>
            <w:tcW w:w="712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Популяризация партнерства между общеобразовательными организациями и сетевого взаимодействия общеобразовательных организаций с разным уровнем качества результатов обучения</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29</w:t>
            </w:r>
          </w:p>
        </w:tc>
        <w:tc>
          <w:tcPr>
            <w:tcW w:w="8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34,5</w:t>
            </w:r>
          </w:p>
        </w:tc>
        <w:tc>
          <w:tcPr>
            <w:tcW w:w="8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5C69" w:rsidRPr="00DB6AEF" w:rsidRDefault="006E2E1E" w:rsidP="006E2E1E">
            <w:pPr>
              <w:spacing w:after="0" w:line="240" w:lineRule="auto"/>
              <w:ind w:right="-15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w:t>
            </w:r>
          </w:p>
        </w:tc>
      </w:tr>
      <w:tr w:rsidR="00C95C69" w:rsidTr="009F5195">
        <w:trPr>
          <w:trHeight w:val="270"/>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2</w:t>
            </w:r>
          </w:p>
        </w:tc>
        <w:tc>
          <w:tcPr>
            <w:tcW w:w="712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 xml:space="preserve">Организация взаимодействия между образовательными организациями,  занимающими нижние позиции в муниципальном рейтинге образовательных организаций, школами с низкими результатами обучения и/или школами, функционирующими в неблагоприятных социальных условиях, и школами со стабильными результатами </w:t>
            </w:r>
            <w:proofErr w:type="gramStart"/>
            <w:r>
              <w:rPr>
                <w:rFonts w:ascii="Times New Roman" w:eastAsia="Times New Roman" w:hAnsi="Times New Roman" w:cs="Times New Roman"/>
                <w:sz w:val="20"/>
                <w:szCs w:val="20"/>
                <w:lang w:eastAsia="ru-RU"/>
              </w:rPr>
              <w:t>обучения по вопросу</w:t>
            </w:r>
            <w:proofErr w:type="gramEnd"/>
            <w:r>
              <w:rPr>
                <w:rFonts w:ascii="Times New Roman" w:eastAsia="Times New Roman" w:hAnsi="Times New Roman" w:cs="Times New Roman"/>
                <w:sz w:val="20"/>
                <w:szCs w:val="20"/>
                <w:lang w:eastAsia="ru-RU"/>
              </w:rPr>
              <w:t xml:space="preserve"> повышения качества образования в рамках сетевого взаимодействия.</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5,5</w:t>
            </w:r>
          </w:p>
        </w:tc>
        <w:tc>
          <w:tcPr>
            <w:tcW w:w="8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20,5</w:t>
            </w:r>
          </w:p>
        </w:tc>
        <w:tc>
          <w:tcPr>
            <w:tcW w:w="8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5C69" w:rsidRPr="00DB6AEF" w:rsidRDefault="006E2E1E" w:rsidP="006E2E1E">
            <w:pPr>
              <w:spacing w:after="0" w:line="240" w:lineRule="auto"/>
              <w:ind w:right="-15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w:t>
            </w:r>
          </w:p>
        </w:tc>
      </w:tr>
      <w:tr w:rsidR="00C95C69" w:rsidTr="009F5195">
        <w:trPr>
          <w:trHeight w:val="270"/>
        </w:trPr>
        <w:tc>
          <w:tcPr>
            <w:tcW w:w="966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lang w:eastAsia="ru-RU"/>
              </w:rPr>
              <w:t>Система выявления, поддержки и развития способностей и талантов у детей</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C95C69" w:rsidRPr="00DB6AEF" w:rsidRDefault="00C95C69" w:rsidP="006E2E1E">
            <w:pPr>
              <w:spacing w:after="0" w:line="240" w:lineRule="auto"/>
              <w:ind w:right="-155"/>
              <w:jc w:val="center"/>
              <w:rPr>
                <w:rFonts w:ascii="Times New Roman" w:eastAsia="Times New Roman" w:hAnsi="Times New Roman" w:cs="Times New Roman"/>
                <w:b/>
                <w:sz w:val="20"/>
                <w:szCs w:val="20"/>
                <w:lang w:eastAsia="ru-RU"/>
              </w:rPr>
            </w:pPr>
          </w:p>
        </w:tc>
      </w:tr>
      <w:tr w:rsidR="00C95C69" w:rsidTr="009F5195">
        <w:trPr>
          <w:trHeight w:val="270"/>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1</w:t>
            </w:r>
          </w:p>
        </w:tc>
        <w:tc>
          <w:tcPr>
            <w:tcW w:w="712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Наличие победителей и призеров регионального этапа всероссийской олимпиады школьников.</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48</w:t>
            </w:r>
          </w:p>
        </w:tc>
        <w:tc>
          <w:tcPr>
            <w:tcW w:w="8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32</w:t>
            </w:r>
          </w:p>
        </w:tc>
        <w:tc>
          <w:tcPr>
            <w:tcW w:w="8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5C69" w:rsidRPr="00DB6AEF" w:rsidRDefault="00C95C69" w:rsidP="006E2E1E">
            <w:pPr>
              <w:spacing w:after="0" w:line="240" w:lineRule="auto"/>
              <w:ind w:right="-155"/>
              <w:jc w:val="center"/>
              <w:rPr>
                <w:rFonts w:ascii="Times New Roman" w:eastAsia="Times New Roman" w:hAnsi="Times New Roman" w:cs="Times New Roman"/>
                <w:sz w:val="20"/>
                <w:szCs w:val="20"/>
                <w:lang w:eastAsia="ru-RU"/>
              </w:rPr>
            </w:pPr>
            <w:r w:rsidRPr="006E2E1E">
              <w:rPr>
                <w:rFonts w:ascii="Times New Roman" w:eastAsia="Times New Roman" w:hAnsi="Times New Roman" w:cs="Times New Roman"/>
                <w:sz w:val="20"/>
                <w:szCs w:val="20"/>
                <w:lang w:eastAsia="ru-RU"/>
              </w:rPr>
              <w:t>13,75</w:t>
            </w:r>
          </w:p>
        </w:tc>
      </w:tr>
      <w:tr w:rsidR="00C95C69" w:rsidTr="009F5195">
        <w:trPr>
          <w:trHeight w:val="270"/>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2</w:t>
            </w:r>
          </w:p>
        </w:tc>
        <w:tc>
          <w:tcPr>
            <w:tcW w:w="712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Наличие победителей и призеров конкурсов муниципального уровня научно-исследовательской, инженерно-технической направленностей</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78</w:t>
            </w:r>
          </w:p>
        </w:tc>
        <w:tc>
          <w:tcPr>
            <w:tcW w:w="8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47</w:t>
            </w:r>
          </w:p>
        </w:tc>
        <w:tc>
          <w:tcPr>
            <w:tcW w:w="8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5C69" w:rsidRPr="00DB6AEF" w:rsidRDefault="006E2E1E" w:rsidP="006E2E1E">
            <w:pPr>
              <w:spacing w:after="0" w:line="240" w:lineRule="auto"/>
              <w:ind w:right="-15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r>
      <w:tr w:rsidR="00C95C69" w:rsidTr="009F5195">
        <w:trPr>
          <w:trHeight w:val="270"/>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3</w:t>
            </w:r>
          </w:p>
        </w:tc>
        <w:tc>
          <w:tcPr>
            <w:tcW w:w="712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 xml:space="preserve">Наличие победителей и призеров конкурсов муниципального уровня  </w:t>
            </w:r>
            <w:proofErr w:type="gramStart"/>
            <w:r>
              <w:rPr>
                <w:rFonts w:ascii="Times New Roman" w:eastAsia="Times New Roman" w:hAnsi="Times New Roman" w:cs="Times New Roman"/>
                <w:sz w:val="20"/>
                <w:szCs w:val="20"/>
                <w:lang w:eastAsia="ru-RU"/>
              </w:rPr>
              <w:t>физкультурно-спортивной</w:t>
            </w:r>
            <w:proofErr w:type="gramEnd"/>
            <w:r>
              <w:rPr>
                <w:rFonts w:ascii="Times New Roman" w:eastAsia="Times New Roman" w:hAnsi="Times New Roman" w:cs="Times New Roman"/>
                <w:sz w:val="20"/>
                <w:szCs w:val="20"/>
                <w:lang w:eastAsia="ru-RU"/>
              </w:rPr>
              <w:t xml:space="preserve"> направленностей</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17</w:t>
            </w:r>
          </w:p>
        </w:tc>
        <w:tc>
          <w:tcPr>
            <w:tcW w:w="8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31</w:t>
            </w:r>
          </w:p>
        </w:tc>
        <w:tc>
          <w:tcPr>
            <w:tcW w:w="8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5C69" w:rsidRPr="00DB6AEF" w:rsidRDefault="006E2E1E" w:rsidP="006E2E1E">
            <w:pPr>
              <w:spacing w:after="0" w:line="240" w:lineRule="auto"/>
              <w:ind w:right="-15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p>
        </w:tc>
      </w:tr>
      <w:tr w:rsidR="00C95C69" w:rsidTr="009F5195">
        <w:trPr>
          <w:trHeight w:val="27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4</w:t>
            </w:r>
          </w:p>
        </w:tc>
        <w:tc>
          <w:tcPr>
            <w:tcW w:w="7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Наличие получателей премии Главы ГО "Город Архангельск" из числа учащихся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0</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7</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C95C69" w:rsidRPr="00DB6AEF" w:rsidRDefault="006E2E1E" w:rsidP="006E2E1E">
            <w:pPr>
              <w:spacing w:after="0" w:line="240" w:lineRule="auto"/>
              <w:ind w:right="-15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r>
      <w:tr w:rsidR="00C95C69" w:rsidTr="009F5195">
        <w:trPr>
          <w:trHeight w:val="27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5</w:t>
            </w:r>
          </w:p>
        </w:tc>
        <w:tc>
          <w:tcPr>
            <w:tcW w:w="7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 xml:space="preserve">Наличие программ дополнительного образования технической и </w:t>
            </w:r>
            <w:proofErr w:type="gramStart"/>
            <w:r>
              <w:rPr>
                <w:rFonts w:ascii="Times New Roman" w:eastAsia="Times New Roman" w:hAnsi="Times New Roman" w:cs="Times New Roman"/>
                <w:sz w:val="20"/>
                <w:szCs w:val="20"/>
                <w:lang w:eastAsia="ru-RU"/>
              </w:rPr>
              <w:t>естественно-научной</w:t>
            </w:r>
            <w:proofErr w:type="gramEnd"/>
            <w:r>
              <w:rPr>
                <w:rFonts w:ascii="Times New Roman" w:eastAsia="Times New Roman" w:hAnsi="Times New Roman" w:cs="Times New Roman"/>
                <w:sz w:val="20"/>
                <w:szCs w:val="20"/>
                <w:lang w:eastAsia="ru-RU"/>
              </w:rPr>
              <w:t xml:space="preserve"> направленностей (силами общеобразовательной организации, с использованием ГИС АО "Навигатор")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35</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37,5</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C95C69" w:rsidRPr="00DB6AEF" w:rsidRDefault="006E2E1E" w:rsidP="006E2E1E">
            <w:pPr>
              <w:spacing w:after="0" w:line="240" w:lineRule="auto"/>
              <w:ind w:right="-15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37,5</w:t>
            </w:r>
          </w:p>
        </w:tc>
      </w:tr>
      <w:tr w:rsidR="00C95C69" w:rsidTr="009F5195">
        <w:trPr>
          <w:trHeight w:val="270"/>
        </w:trPr>
        <w:tc>
          <w:tcPr>
            <w:tcW w:w="966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lang w:eastAsia="ru-RU"/>
              </w:rPr>
              <w:t xml:space="preserve">Система работы по самоопределению и профессиональной ориентации </w:t>
            </w:r>
            <w:proofErr w:type="gramStart"/>
            <w:r>
              <w:rPr>
                <w:rFonts w:ascii="Times New Roman" w:eastAsia="Times New Roman" w:hAnsi="Times New Roman" w:cs="Times New Roman"/>
                <w:b/>
                <w:color w:val="000000"/>
                <w:sz w:val="20"/>
                <w:szCs w:val="20"/>
                <w:lang w:eastAsia="ru-RU"/>
              </w:rPr>
              <w:t>обучающихся</w:t>
            </w:r>
            <w:proofErr w:type="gramEnd"/>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C95C69" w:rsidRPr="00DB6AEF" w:rsidRDefault="00C95C69" w:rsidP="006E2E1E">
            <w:pPr>
              <w:spacing w:after="0" w:line="240" w:lineRule="auto"/>
              <w:ind w:right="-155"/>
              <w:jc w:val="center"/>
              <w:rPr>
                <w:rFonts w:ascii="Times New Roman" w:eastAsia="Times New Roman" w:hAnsi="Times New Roman" w:cs="Times New Roman"/>
                <w:b/>
                <w:color w:val="000000"/>
                <w:sz w:val="20"/>
                <w:szCs w:val="20"/>
                <w:lang w:eastAsia="ru-RU"/>
              </w:rPr>
            </w:pPr>
          </w:p>
        </w:tc>
      </w:tr>
      <w:tr w:rsidR="00C95C69" w:rsidTr="009F5195">
        <w:trPr>
          <w:trHeight w:val="27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1</w:t>
            </w:r>
          </w:p>
        </w:tc>
        <w:tc>
          <w:tcPr>
            <w:tcW w:w="7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lang w:eastAsia="ru-RU"/>
              </w:rPr>
              <w:t xml:space="preserve">Доля обучающихся по основным образовательным программам основного общего образования, среднего общего образования, охваченных </w:t>
            </w:r>
            <w:proofErr w:type="spellStart"/>
            <w:r>
              <w:rPr>
                <w:rFonts w:ascii="Times New Roman" w:eastAsia="Times New Roman" w:hAnsi="Times New Roman" w:cs="Times New Roman"/>
                <w:sz w:val="20"/>
                <w:szCs w:val="20"/>
                <w:lang w:eastAsia="ru-RU"/>
              </w:rPr>
              <w:t>профориентационными</w:t>
            </w:r>
            <w:proofErr w:type="spellEnd"/>
            <w:r>
              <w:rPr>
                <w:rFonts w:ascii="Times New Roman" w:eastAsia="Times New Roman" w:hAnsi="Times New Roman" w:cs="Times New Roman"/>
                <w:sz w:val="20"/>
                <w:szCs w:val="20"/>
                <w:lang w:eastAsia="ru-RU"/>
              </w:rPr>
              <w:t xml:space="preserve"> мероприятиями в рамках национального проекта "Образование" (участие в федеральных проектах "Билет в будущее" и "</w:t>
            </w:r>
            <w:proofErr w:type="spellStart"/>
            <w:r>
              <w:rPr>
                <w:rFonts w:ascii="Times New Roman" w:eastAsia="Times New Roman" w:hAnsi="Times New Roman" w:cs="Times New Roman"/>
                <w:sz w:val="20"/>
                <w:szCs w:val="20"/>
                <w:lang w:eastAsia="ru-RU"/>
              </w:rPr>
              <w:t>ПроКТОриЯ</w:t>
            </w:r>
            <w:proofErr w:type="spellEnd"/>
            <w:r>
              <w:rPr>
                <w:rFonts w:ascii="Times New Roman" w:eastAsia="Times New Roman" w:hAnsi="Times New Roman" w:cs="Times New Roman"/>
                <w:sz w:val="20"/>
                <w:szCs w:val="20"/>
                <w:lang w:eastAsia="ru-RU"/>
              </w:rPr>
              <w:t>"</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77</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11,5</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C95C69" w:rsidRPr="00DB6AEF" w:rsidRDefault="006E2E1E" w:rsidP="006E2E1E">
            <w:pPr>
              <w:spacing w:after="0" w:line="240" w:lineRule="auto"/>
              <w:ind w:right="-15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33,5</w:t>
            </w:r>
          </w:p>
        </w:tc>
      </w:tr>
      <w:tr w:rsidR="00C95C69" w:rsidTr="009F5195">
        <w:trPr>
          <w:trHeight w:val="27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2</w:t>
            </w:r>
          </w:p>
        </w:tc>
        <w:tc>
          <w:tcPr>
            <w:tcW w:w="7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Осуществление взаимодействия образовательных организаций с учреждениями/предприятиями в области профессиональной ориентации (на основании договора)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17</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27</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C95C69" w:rsidRPr="00DB6AEF" w:rsidRDefault="006E2E1E" w:rsidP="006E2E1E">
            <w:pPr>
              <w:spacing w:after="0" w:line="240" w:lineRule="auto"/>
              <w:ind w:right="-15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r>
      <w:tr w:rsidR="00C95C69" w:rsidTr="009F5195">
        <w:trPr>
          <w:trHeight w:val="270"/>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3</w:t>
            </w:r>
          </w:p>
        </w:tc>
        <w:tc>
          <w:tcPr>
            <w:tcW w:w="712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Создание профильных предпрофессиональных классов (судостроительных, психолого-педагогических, космических, инженерных, медицинских и других)</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0</w:t>
            </w:r>
          </w:p>
        </w:tc>
        <w:tc>
          <w:tcPr>
            <w:tcW w:w="8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11</w:t>
            </w:r>
          </w:p>
        </w:tc>
        <w:tc>
          <w:tcPr>
            <w:tcW w:w="8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5C69" w:rsidRPr="00DB6AEF" w:rsidRDefault="006E2E1E" w:rsidP="006E2E1E">
            <w:pPr>
              <w:spacing w:after="0" w:line="240" w:lineRule="auto"/>
              <w:ind w:right="-15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9,5</w:t>
            </w:r>
          </w:p>
        </w:tc>
      </w:tr>
      <w:tr w:rsidR="00C95C69" w:rsidTr="009F5195">
        <w:trPr>
          <w:trHeight w:val="270"/>
        </w:trPr>
        <w:tc>
          <w:tcPr>
            <w:tcW w:w="966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lang w:eastAsia="ru-RU"/>
              </w:rPr>
              <w:t>Система мониторинга работы руководителей образовательных организаций</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C95C69" w:rsidRPr="00DB6AEF" w:rsidRDefault="00C95C69" w:rsidP="006E2E1E">
            <w:pPr>
              <w:spacing w:after="0" w:line="240" w:lineRule="auto"/>
              <w:ind w:right="-155"/>
              <w:jc w:val="center"/>
              <w:rPr>
                <w:rFonts w:ascii="Times New Roman" w:eastAsia="Times New Roman" w:hAnsi="Times New Roman" w:cs="Times New Roman"/>
                <w:b/>
                <w:color w:val="000000"/>
                <w:sz w:val="20"/>
                <w:szCs w:val="20"/>
                <w:lang w:eastAsia="ru-RU"/>
              </w:rPr>
            </w:pPr>
          </w:p>
        </w:tc>
      </w:tr>
      <w:tr w:rsidR="00C95C69" w:rsidTr="009F5195">
        <w:trPr>
          <w:trHeight w:val="27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1</w:t>
            </w:r>
          </w:p>
        </w:tc>
        <w:tc>
          <w:tcPr>
            <w:tcW w:w="7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Динамика образовательных достижений обучающихся по итогам прошедшего учебного года по общему показателю качества знаний по итогам прошедшего учебного года (за исключением классов, осуществляющих образовательную деятельность по адаптированной основной общеобразовательной программе для детей с задержкой психического развития).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33</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33</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C95C69" w:rsidRPr="00DB6AEF" w:rsidRDefault="006E2E1E" w:rsidP="006E2E1E">
            <w:pPr>
              <w:spacing w:after="0" w:line="240" w:lineRule="auto"/>
              <w:ind w:right="-15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35,5</w:t>
            </w:r>
          </w:p>
        </w:tc>
      </w:tr>
      <w:tr w:rsidR="00C95C69" w:rsidTr="009F5195">
        <w:trPr>
          <w:trHeight w:val="27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2</w:t>
            </w:r>
          </w:p>
        </w:tc>
        <w:tc>
          <w:tcPr>
            <w:tcW w:w="7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Создание условий (сопровождение образовательного процесса специалистами системы сопровождения) по организации получения образования обучающимися с ОВЗ, детьми-инвалидами.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39</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44,5</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C95C69" w:rsidRPr="00DB6AEF" w:rsidRDefault="006E2E1E" w:rsidP="006E2E1E">
            <w:pPr>
              <w:spacing w:after="0" w:line="240" w:lineRule="auto"/>
              <w:ind w:right="-15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48</w:t>
            </w:r>
          </w:p>
        </w:tc>
      </w:tr>
      <w:tr w:rsidR="00C95C69" w:rsidTr="009F5195">
        <w:trPr>
          <w:trHeight w:val="270"/>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3</w:t>
            </w:r>
          </w:p>
        </w:tc>
        <w:tc>
          <w:tcPr>
            <w:tcW w:w="712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lang w:eastAsia="ru-RU"/>
              </w:rPr>
              <w:t>Создание условий (кадровые) для реализации основных образовательных программ.</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75,1</w:t>
            </w:r>
          </w:p>
        </w:tc>
        <w:tc>
          <w:tcPr>
            <w:tcW w:w="8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71,4</w:t>
            </w:r>
          </w:p>
        </w:tc>
        <w:tc>
          <w:tcPr>
            <w:tcW w:w="8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5C69" w:rsidRPr="00DB6AEF" w:rsidRDefault="006E2E1E" w:rsidP="006E2E1E">
            <w:pPr>
              <w:spacing w:after="0" w:line="240" w:lineRule="auto"/>
              <w:ind w:right="-15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44,4</w:t>
            </w:r>
          </w:p>
        </w:tc>
      </w:tr>
      <w:tr w:rsidR="00C95C69" w:rsidTr="009F5195">
        <w:trPr>
          <w:trHeight w:val="27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4</w:t>
            </w:r>
          </w:p>
        </w:tc>
        <w:tc>
          <w:tcPr>
            <w:tcW w:w="7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Создание условий для распространения опыта работы (лучших практик) для организации функционирования системы образования г. Архангельска в рамках наставнической деятельности "Руководитель - стажист - руководитель со стажем работы до 2-х лет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lang w:eastAsia="ru-RU"/>
              </w:rPr>
              <w:t>0</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10,5</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C95C69" w:rsidRPr="00DB6AEF" w:rsidRDefault="00C95C69" w:rsidP="006E2E1E">
            <w:pPr>
              <w:spacing w:after="0" w:line="240" w:lineRule="auto"/>
              <w:ind w:right="-155"/>
              <w:jc w:val="center"/>
              <w:rPr>
                <w:rFonts w:ascii="Times New Roman" w:eastAsia="Times New Roman" w:hAnsi="Times New Roman" w:cs="Times New Roman"/>
                <w:sz w:val="20"/>
                <w:szCs w:val="20"/>
                <w:lang w:eastAsia="ru-RU"/>
              </w:rPr>
            </w:pPr>
            <w:r w:rsidRPr="006E2E1E">
              <w:rPr>
                <w:rFonts w:ascii="Times New Roman" w:eastAsia="Times New Roman" w:hAnsi="Times New Roman" w:cs="Times New Roman"/>
                <w:sz w:val="20"/>
                <w:szCs w:val="20"/>
                <w:lang w:eastAsia="ru-RU"/>
              </w:rPr>
              <w:t>16,25</w:t>
            </w:r>
          </w:p>
        </w:tc>
      </w:tr>
      <w:tr w:rsidR="00DB6AEF" w:rsidTr="009F5195">
        <w:trPr>
          <w:trHeight w:val="27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B6AEF" w:rsidRDefault="00DB6AEF">
            <w:pPr>
              <w:spacing w:after="0" w:line="240" w:lineRule="auto"/>
              <w:ind w:right="-15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7122" w:type="dxa"/>
            <w:tcBorders>
              <w:top w:val="single" w:sz="4" w:space="0" w:color="auto"/>
              <w:left w:val="single" w:sz="4" w:space="0" w:color="auto"/>
              <w:bottom w:val="single" w:sz="4" w:space="0" w:color="auto"/>
              <w:right w:val="single" w:sz="4" w:space="0" w:color="auto"/>
            </w:tcBorders>
            <w:shd w:val="clear" w:color="auto" w:fill="auto"/>
            <w:vAlign w:val="center"/>
          </w:tcPr>
          <w:p w:rsidR="00DB6AEF" w:rsidRDefault="00DB6AEF">
            <w:pPr>
              <w:spacing w:after="0" w:line="240" w:lineRule="auto"/>
              <w:ind w:right="-155"/>
              <w:jc w:val="center"/>
              <w:rPr>
                <w:rFonts w:ascii="Times New Roman" w:eastAsia="Times New Roman" w:hAnsi="Times New Roman" w:cs="Times New Roman"/>
                <w:sz w:val="20"/>
                <w:szCs w:val="20"/>
                <w:lang w:eastAsia="ru-RU"/>
              </w:rPr>
            </w:pPr>
            <w:r w:rsidRPr="00DB6AEF">
              <w:rPr>
                <w:rFonts w:ascii="Times New Roman" w:eastAsia="Times New Roman" w:hAnsi="Times New Roman" w:cs="Times New Roman"/>
                <w:sz w:val="20"/>
                <w:szCs w:val="20"/>
                <w:lang w:eastAsia="ru-RU"/>
              </w:rPr>
              <w:t>Участие в реализации муниципальных проектов (руководитель, участник команды проекта, модератор, организатор).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B6AEF" w:rsidRDefault="00DB6AEF">
            <w:pPr>
              <w:spacing w:after="0" w:line="240" w:lineRule="auto"/>
              <w:ind w:right="-155"/>
              <w:jc w:val="center"/>
              <w:rPr>
                <w:rFonts w:ascii="Times New Roman" w:eastAsia="Times New Roman" w:hAnsi="Times New Roman" w:cs="Times New Roman"/>
                <w:b/>
                <w:sz w:val="20"/>
                <w:szCs w:val="20"/>
                <w:lang w:eastAsia="ru-RU"/>
              </w:rPr>
            </w:pP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DB6AEF" w:rsidRDefault="00DB6AEF">
            <w:pPr>
              <w:spacing w:after="0" w:line="240" w:lineRule="auto"/>
              <w:ind w:right="-155"/>
              <w:jc w:val="center"/>
              <w:rPr>
                <w:rFonts w:ascii="Times New Roman" w:eastAsia="Times New Roman" w:hAnsi="Times New Roman" w:cs="Times New Roman"/>
                <w:sz w:val="20"/>
                <w:szCs w:val="20"/>
                <w:lang w:eastAsia="ru-RU"/>
              </w:rPr>
            </w:pP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DB6AEF" w:rsidRPr="006E2E1E" w:rsidRDefault="00DB6AEF" w:rsidP="006E2E1E">
            <w:pPr>
              <w:spacing w:after="0" w:line="240" w:lineRule="auto"/>
              <w:ind w:right="-155"/>
              <w:jc w:val="center"/>
              <w:rPr>
                <w:rFonts w:ascii="Times New Roman" w:eastAsia="Times New Roman" w:hAnsi="Times New Roman" w:cs="Times New Roman"/>
                <w:sz w:val="20"/>
                <w:szCs w:val="20"/>
                <w:lang w:eastAsia="ru-RU"/>
              </w:rPr>
            </w:pPr>
            <w:r w:rsidRPr="006E2E1E">
              <w:rPr>
                <w:rFonts w:ascii="Times New Roman" w:eastAsia="Times New Roman" w:hAnsi="Times New Roman" w:cs="Times New Roman"/>
                <w:sz w:val="20"/>
                <w:szCs w:val="20"/>
                <w:lang w:eastAsia="ru-RU"/>
              </w:rPr>
              <w:t>15</w:t>
            </w:r>
          </w:p>
        </w:tc>
      </w:tr>
      <w:tr w:rsidR="00C95C69" w:rsidTr="009F5195">
        <w:trPr>
          <w:trHeight w:val="270"/>
        </w:trPr>
        <w:tc>
          <w:tcPr>
            <w:tcW w:w="966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lang w:eastAsia="ru-RU"/>
              </w:rPr>
              <w:t>Система обеспечения профессионального развития педагогических работников</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C95C69" w:rsidRPr="00DB6AEF" w:rsidRDefault="00C95C69" w:rsidP="006E2E1E">
            <w:pPr>
              <w:spacing w:after="0" w:line="240" w:lineRule="auto"/>
              <w:ind w:right="-155"/>
              <w:jc w:val="center"/>
              <w:rPr>
                <w:rFonts w:ascii="Times New Roman" w:eastAsia="Times New Roman" w:hAnsi="Times New Roman" w:cs="Times New Roman"/>
                <w:b/>
                <w:color w:val="000000"/>
                <w:sz w:val="20"/>
                <w:szCs w:val="20"/>
                <w:lang w:eastAsia="ru-RU"/>
              </w:rPr>
            </w:pPr>
          </w:p>
        </w:tc>
      </w:tr>
      <w:tr w:rsidR="00C95C69" w:rsidTr="009F5195">
        <w:trPr>
          <w:trHeight w:val="270"/>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1</w:t>
            </w:r>
          </w:p>
        </w:tc>
        <w:tc>
          <w:tcPr>
            <w:tcW w:w="712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Повышение профессионального мастерства педагогических работников.</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9,5</w:t>
            </w:r>
          </w:p>
        </w:tc>
        <w:tc>
          <w:tcPr>
            <w:tcW w:w="8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12,6</w:t>
            </w:r>
          </w:p>
        </w:tc>
        <w:tc>
          <w:tcPr>
            <w:tcW w:w="8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5C69" w:rsidRPr="00DB6AEF" w:rsidRDefault="006E2E1E" w:rsidP="006E2E1E">
            <w:pPr>
              <w:spacing w:after="0" w:line="240" w:lineRule="auto"/>
              <w:ind w:right="-15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10,6</w:t>
            </w:r>
          </w:p>
        </w:tc>
      </w:tr>
      <w:tr w:rsidR="00C95C69" w:rsidTr="009F5195">
        <w:trPr>
          <w:trHeight w:val="270"/>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2</w:t>
            </w:r>
          </w:p>
        </w:tc>
        <w:tc>
          <w:tcPr>
            <w:tcW w:w="712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Количество заключенных договоров по целевому обучению для устранения кадровой потребности в образовательной организации</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36</w:t>
            </w:r>
          </w:p>
        </w:tc>
        <w:tc>
          <w:tcPr>
            <w:tcW w:w="8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23</w:t>
            </w:r>
          </w:p>
        </w:tc>
        <w:tc>
          <w:tcPr>
            <w:tcW w:w="8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5C69" w:rsidRPr="00DB6AEF" w:rsidRDefault="00DB6AEF" w:rsidP="006E2E1E">
            <w:pPr>
              <w:spacing w:after="0" w:line="240" w:lineRule="auto"/>
              <w:ind w:right="-155"/>
              <w:jc w:val="center"/>
              <w:rPr>
                <w:rFonts w:ascii="Times New Roman" w:eastAsia="Times New Roman" w:hAnsi="Times New Roman" w:cs="Times New Roman"/>
                <w:sz w:val="20"/>
                <w:szCs w:val="20"/>
                <w:lang w:eastAsia="ru-RU"/>
              </w:rPr>
            </w:pPr>
            <w:r w:rsidRPr="006E2E1E">
              <w:rPr>
                <w:rFonts w:ascii="Times New Roman" w:eastAsia="Times New Roman" w:hAnsi="Times New Roman" w:cs="Times New Roman"/>
                <w:sz w:val="20"/>
                <w:szCs w:val="20"/>
                <w:lang w:eastAsia="ru-RU"/>
              </w:rPr>
              <w:t>15,75</w:t>
            </w:r>
          </w:p>
        </w:tc>
      </w:tr>
      <w:tr w:rsidR="00C95C69" w:rsidTr="009F5195">
        <w:trPr>
          <w:trHeight w:val="27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3</w:t>
            </w:r>
          </w:p>
        </w:tc>
        <w:tc>
          <w:tcPr>
            <w:tcW w:w="7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Осуществление научно-методического сопровождения педагогических работников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15,5</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32,5</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C95C69" w:rsidRPr="00DB6AEF" w:rsidRDefault="006E2E1E" w:rsidP="006E2E1E">
            <w:pPr>
              <w:spacing w:after="0" w:line="240" w:lineRule="auto"/>
              <w:ind w:right="-15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35,5</w:t>
            </w:r>
          </w:p>
        </w:tc>
      </w:tr>
      <w:tr w:rsidR="00C95C69" w:rsidTr="009F5195">
        <w:trPr>
          <w:trHeight w:val="270"/>
        </w:trPr>
        <w:tc>
          <w:tcPr>
            <w:tcW w:w="966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lang w:eastAsia="ru-RU"/>
              </w:rPr>
              <w:t>Система методической работы</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C95C69" w:rsidRPr="00DB6AEF" w:rsidRDefault="00C95C69" w:rsidP="006E2E1E">
            <w:pPr>
              <w:spacing w:after="0" w:line="240" w:lineRule="auto"/>
              <w:ind w:right="-155"/>
              <w:jc w:val="center"/>
              <w:rPr>
                <w:rFonts w:ascii="Times New Roman" w:eastAsia="Times New Roman" w:hAnsi="Times New Roman" w:cs="Times New Roman"/>
                <w:b/>
                <w:color w:val="000000"/>
                <w:sz w:val="20"/>
                <w:szCs w:val="20"/>
                <w:lang w:eastAsia="ru-RU"/>
              </w:rPr>
            </w:pPr>
          </w:p>
        </w:tc>
      </w:tr>
      <w:tr w:rsidR="00C95C69" w:rsidTr="009F5195">
        <w:trPr>
          <w:trHeight w:val="27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1</w:t>
            </w:r>
          </w:p>
        </w:tc>
        <w:tc>
          <w:tcPr>
            <w:tcW w:w="7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lang w:eastAsia="ru-RU"/>
              </w:rPr>
              <w:t>Проведение мероприятий в рамках работы учреждения в режиме  инновационной площадки на муниципальном, региональном, федеральном уровнях.</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5</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0</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C95C69" w:rsidRPr="00DB6AEF" w:rsidRDefault="006E2E1E" w:rsidP="006E2E1E">
            <w:pPr>
              <w:spacing w:after="0" w:line="240" w:lineRule="auto"/>
              <w:ind w:right="-15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r>
      <w:tr w:rsidR="00C95C69" w:rsidTr="009F5195">
        <w:trPr>
          <w:trHeight w:val="27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2</w:t>
            </w:r>
          </w:p>
        </w:tc>
        <w:tc>
          <w:tcPr>
            <w:tcW w:w="7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Эффективное функционирование учреждения в статусе структурного элемента в рамках сетевой модели педагогического взаимодействия МО "Город Архангельск".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21</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19,25</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C95C69" w:rsidRPr="00DB6AEF" w:rsidRDefault="00DB6AEF" w:rsidP="006E2E1E">
            <w:pPr>
              <w:spacing w:after="0" w:line="240" w:lineRule="auto"/>
              <w:ind w:right="-155"/>
              <w:jc w:val="center"/>
              <w:rPr>
                <w:rFonts w:ascii="Times New Roman" w:eastAsia="Times New Roman" w:hAnsi="Times New Roman" w:cs="Times New Roman"/>
                <w:sz w:val="20"/>
                <w:szCs w:val="20"/>
                <w:lang w:eastAsia="ru-RU"/>
              </w:rPr>
            </w:pPr>
            <w:r w:rsidRPr="006E2E1E">
              <w:rPr>
                <w:rFonts w:ascii="Times New Roman" w:eastAsia="Times New Roman" w:hAnsi="Times New Roman" w:cs="Times New Roman"/>
                <w:sz w:val="20"/>
                <w:szCs w:val="20"/>
                <w:lang w:eastAsia="ru-RU"/>
              </w:rPr>
              <w:t>19,25</w:t>
            </w:r>
          </w:p>
        </w:tc>
      </w:tr>
      <w:tr w:rsidR="00C95C69" w:rsidTr="009F5195">
        <w:trPr>
          <w:trHeight w:val="270"/>
        </w:trPr>
        <w:tc>
          <w:tcPr>
            <w:tcW w:w="966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lang w:eastAsia="ru-RU"/>
              </w:rPr>
              <w:t xml:space="preserve">Система  организации воспитания </w:t>
            </w:r>
            <w:proofErr w:type="gramStart"/>
            <w:r>
              <w:rPr>
                <w:rFonts w:ascii="Times New Roman" w:eastAsia="Times New Roman" w:hAnsi="Times New Roman" w:cs="Times New Roman"/>
                <w:b/>
                <w:sz w:val="20"/>
                <w:szCs w:val="20"/>
                <w:lang w:eastAsia="ru-RU"/>
              </w:rPr>
              <w:t>обучающихся</w:t>
            </w:r>
            <w:proofErr w:type="gramEnd"/>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C95C69" w:rsidRPr="00DB6AEF" w:rsidRDefault="00C95C69" w:rsidP="006E2E1E">
            <w:pPr>
              <w:spacing w:after="0" w:line="240" w:lineRule="auto"/>
              <w:ind w:right="-155"/>
              <w:jc w:val="center"/>
              <w:rPr>
                <w:rFonts w:ascii="Times New Roman" w:eastAsia="Times New Roman" w:hAnsi="Times New Roman" w:cs="Times New Roman"/>
                <w:b/>
                <w:sz w:val="20"/>
                <w:szCs w:val="20"/>
                <w:lang w:eastAsia="ru-RU"/>
              </w:rPr>
            </w:pPr>
          </w:p>
        </w:tc>
      </w:tr>
      <w:tr w:rsidR="00C95C69" w:rsidTr="009F5195">
        <w:trPr>
          <w:trHeight w:val="27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1</w:t>
            </w:r>
          </w:p>
        </w:tc>
        <w:tc>
          <w:tcPr>
            <w:tcW w:w="7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Охват дополнительным образованием, в том числе силами общеобразовательной организации с применением ГИС АО "Навигатор"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136</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24</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C95C69" w:rsidRPr="00DB6AEF" w:rsidRDefault="006E2E1E" w:rsidP="006E2E1E">
            <w:pPr>
              <w:spacing w:after="0" w:line="240" w:lineRule="auto"/>
              <w:ind w:right="-15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78,5</w:t>
            </w:r>
          </w:p>
        </w:tc>
      </w:tr>
      <w:tr w:rsidR="00C95C69" w:rsidTr="009F5195">
        <w:trPr>
          <w:trHeight w:val="27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2</w:t>
            </w:r>
          </w:p>
        </w:tc>
        <w:tc>
          <w:tcPr>
            <w:tcW w:w="7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Доля  обучающихся, состоящих на профилактических учетах, охваченных дополнительным образованием с применением ГИС АО "Навигатор"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22</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5</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C95C69" w:rsidRPr="00DB6AEF" w:rsidRDefault="006E2E1E" w:rsidP="006E2E1E">
            <w:pPr>
              <w:spacing w:after="0" w:line="240" w:lineRule="auto"/>
              <w:ind w:right="-15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w:t>
            </w:r>
          </w:p>
        </w:tc>
      </w:tr>
      <w:tr w:rsidR="00C95C69" w:rsidTr="009F5195">
        <w:trPr>
          <w:trHeight w:val="270"/>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3</w:t>
            </w:r>
          </w:p>
        </w:tc>
        <w:tc>
          <w:tcPr>
            <w:tcW w:w="712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Публикация 2 программ дополнительного образования, реализуемых в летний каникулярный период, в  ГИС АО "Навигатор</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5</w:t>
            </w:r>
          </w:p>
        </w:tc>
        <w:tc>
          <w:tcPr>
            <w:tcW w:w="8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7,5</w:t>
            </w:r>
          </w:p>
        </w:tc>
        <w:tc>
          <w:tcPr>
            <w:tcW w:w="8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5C69" w:rsidRPr="00DB6AEF" w:rsidRDefault="006E2E1E" w:rsidP="006E2E1E">
            <w:pPr>
              <w:spacing w:after="0" w:line="240" w:lineRule="auto"/>
              <w:ind w:right="-15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r>
      <w:tr w:rsidR="00C95C69" w:rsidTr="009F5195">
        <w:trPr>
          <w:trHeight w:val="27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4</w:t>
            </w:r>
          </w:p>
        </w:tc>
        <w:tc>
          <w:tcPr>
            <w:tcW w:w="7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 xml:space="preserve">Вовлечение в деятельность общественных объединений на базе общеобразовательной организации. При наличии </w:t>
            </w:r>
            <w:proofErr w:type="gramStart"/>
            <w:r>
              <w:rPr>
                <w:rFonts w:ascii="Times New Roman" w:eastAsia="Times New Roman" w:hAnsi="Times New Roman" w:cs="Times New Roman"/>
                <w:sz w:val="20"/>
                <w:szCs w:val="20"/>
                <w:lang w:eastAsia="ru-RU"/>
              </w:rPr>
              <w:t>волонтерских</w:t>
            </w:r>
            <w:proofErr w:type="gramEnd"/>
            <w:r>
              <w:rPr>
                <w:rFonts w:ascii="Times New Roman" w:eastAsia="Times New Roman" w:hAnsi="Times New Roman" w:cs="Times New Roman"/>
                <w:sz w:val="20"/>
                <w:szCs w:val="20"/>
                <w:lang w:eastAsia="ru-RU"/>
              </w:rPr>
              <w:t xml:space="preserve"> отряда (-</w:t>
            </w:r>
            <w:proofErr w:type="spellStart"/>
            <w:r>
              <w:rPr>
                <w:rFonts w:ascii="Times New Roman" w:eastAsia="Times New Roman" w:hAnsi="Times New Roman" w:cs="Times New Roman"/>
                <w:sz w:val="20"/>
                <w:szCs w:val="20"/>
                <w:lang w:eastAsia="ru-RU"/>
              </w:rPr>
              <w:t>ов</w:t>
            </w:r>
            <w:proofErr w:type="spellEnd"/>
            <w:r>
              <w:rPr>
                <w:rFonts w:ascii="Times New Roman" w:eastAsia="Times New Roman" w:hAnsi="Times New Roman" w:cs="Times New Roman"/>
                <w:sz w:val="20"/>
                <w:szCs w:val="20"/>
                <w:lang w:eastAsia="ru-RU"/>
              </w:rPr>
              <w:t>), зарегистрированных в ЕИС "Добровольцы России"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13</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11</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C95C69" w:rsidRPr="00DB6AEF" w:rsidRDefault="006E2E1E" w:rsidP="006E2E1E">
            <w:pPr>
              <w:spacing w:after="0" w:line="240" w:lineRule="auto"/>
              <w:ind w:right="-15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w:t>
            </w:r>
          </w:p>
        </w:tc>
      </w:tr>
      <w:tr w:rsidR="00C95C69" w:rsidTr="009F5195">
        <w:trPr>
          <w:trHeight w:val="27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5</w:t>
            </w:r>
          </w:p>
        </w:tc>
        <w:tc>
          <w:tcPr>
            <w:tcW w:w="7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 xml:space="preserve">Наличие  отрядов, участвующих в проектах и </w:t>
            </w:r>
            <w:proofErr w:type="spellStart"/>
            <w:r>
              <w:rPr>
                <w:rFonts w:ascii="Times New Roman" w:eastAsia="Times New Roman" w:hAnsi="Times New Roman" w:cs="Times New Roman"/>
                <w:sz w:val="20"/>
                <w:szCs w:val="20"/>
                <w:lang w:eastAsia="ru-RU"/>
              </w:rPr>
              <w:t>программахРДДМ</w:t>
            </w:r>
            <w:proofErr w:type="spellEnd"/>
            <w:r>
              <w:rPr>
                <w:rFonts w:ascii="Times New Roman" w:eastAsia="Times New Roman" w:hAnsi="Times New Roman" w:cs="Times New Roman"/>
                <w:sz w:val="20"/>
                <w:szCs w:val="20"/>
                <w:lang w:eastAsia="ru-RU"/>
              </w:rPr>
              <w:t xml:space="preserve"> (РДШ, "</w:t>
            </w:r>
            <w:proofErr w:type="spellStart"/>
            <w:r>
              <w:rPr>
                <w:rFonts w:ascii="Times New Roman" w:eastAsia="Times New Roman" w:hAnsi="Times New Roman" w:cs="Times New Roman"/>
                <w:sz w:val="20"/>
                <w:szCs w:val="20"/>
                <w:lang w:eastAsia="ru-RU"/>
              </w:rPr>
              <w:t>Юнармия</w:t>
            </w:r>
            <w:proofErr w:type="spellEnd"/>
            <w:r>
              <w:rPr>
                <w:rFonts w:ascii="Times New Roman" w:eastAsia="Times New Roman" w:hAnsi="Times New Roman" w:cs="Times New Roman"/>
                <w:sz w:val="20"/>
                <w:szCs w:val="20"/>
                <w:lang w:eastAsia="ru-RU"/>
              </w:rPr>
              <w:t>") на постоянной основе в соответствии с планом деятельности на территории Архангельской области регионального отделения Российского движения детей и молодежи "Движение Первых", "</w:t>
            </w:r>
            <w:proofErr w:type="spellStart"/>
            <w:r>
              <w:rPr>
                <w:rFonts w:ascii="Times New Roman" w:eastAsia="Times New Roman" w:hAnsi="Times New Roman" w:cs="Times New Roman"/>
                <w:sz w:val="20"/>
                <w:szCs w:val="20"/>
                <w:lang w:eastAsia="ru-RU"/>
              </w:rPr>
              <w:t>Юнармия</w:t>
            </w:r>
            <w:proofErr w:type="spellEnd"/>
            <w:r>
              <w:rPr>
                <w:rFonts w:ascii="Times New Roman" w:eastAsia="Times New Roman" w:hAnsi="Times New Roman" w:cs="Times New Roman"/>
                <w:sz w:val="20"/>
                <w:szCs w:val="20"/>
                <w:lang w:eastAsia="ru-RU"/>
              </w:rPr>
              <w:t>" в текущем году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9</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C69" w:rsidRDefault="00C95C69">
            <w:pPr>
              <w:spacing w:after="0" w:line="240" w:lineRule="auto"/>
              <w:ind w:righ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11</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C95C69" w:rsidRPr="00DB6AEF" w:rsidRDefault="007721FA" w:rsidP="006E2E1E">
            <w:pPr>
              <w:spacing w:after="0" w:line="240" w:lineRule="auto"/>
              <w:ind w:right="-15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48</w:t>
            </w:r>
          </w:p>
        </w:tc>
      </w:tr>
    </w:tbl>
    <w:p w:rsidR="002C5287" w:rsidRDefault="002C5287" w:rsidP="002C5287">
      <w:pPr>
        <w:autoSpaceDE w:val="0"/>
        <w:autoSpaceDN w:val="0"/>
        <w:adjustRightInd w:val="0"/>
        <w:spacing w:after="0" w:line="240" w:lineRule="auto"/>
        <w:jc w:val="right"/>
        <w:rPr>
          <w:rFonts w:ascii="Times New Roman" w:eastAsia="Times New Roman" w:hAnsi="Times New Roman" w:cs="Times New Roman"/>
          <w:b/>
          <w:bCs/>
          <w:iCs/>
          <w:color w:val="000000"/>
          <w:sz w:val="20"/>
          <w:szCs w:val="20"/>
          <w:lang w:eastAsia="ru-RU"/>
        </w:rPr>
      </w:pPr>
    </w:p>
    <w:p w:rsidR="009F5195" w:rsidRPr="009F5195" w:rsidRDefault="009F5195" w:rsidP="009F5195">
      <w:pPr>
        <w:autoSpaceDE w:val="0"/>
        <w:autoSpaceDN w:val="0"/>
        <w:adjustRightInd w:val="0"/>
        <w:spacing w:after="0" w:line="240" w:lineRule="auto"/>
        <w:jc w:val="right"/>
        <w:rPr>
          <w:rFonts w:ascii="Times New Roman" w:eastAsia="Times New Roman" w:hAnsi="Times New Roman" w:cs="Times New Roman"/>
          <w:bCs/>
          <w:spacing w:val="-4"/>
          <w:sz w:val="20"/>
          <w:szCs w:val="20"/>
          <w:lang w:eastAsia="ru-RU"/>
        </w:rPr>
      </w:pPr>
      <w:r w:rsidRPr="009F5195">
        <w:rPr>
          <w:rFonts w:ascii="Times New Roman" w:eastAsia="Times New Roman" w:hAnsi="Times New Roman" w:cs="Times New Roman"/>
          <w:bCs/>
          <w:spacing w:val="-4"/>
          <w:sz w:val="20"/>
          <w:szCs w:val="20"/>
          <w:lang w:eastAsia="ru-RU"/>
        </w:rPr>
        <w:t>Приложение 4.</w:t>
      </w:r>
      <w:r w:rsidRPr="009F5195">
        <w:rPr>
          <w:rFonts w:ascii="Times New Roman" w:eastAsia="Times New Roman" w:hAnsi="Times New Roman" w:cs="Times New Roman"/>
          <w:bCs/>
          <w:spacing w:val="-4"/>
          <w:sz w:val="20"/>
          <w:szCs w:val="20"/>
          <w:lang w:eastAsia="ru-RU"/>
        </w:rPr>
        <w:t>6</w:t>
      </w:r>
    </w:p>
    <w:p w:rsidR="0048420F" w:rsidRPr="009F5195" w:rsidRDefault="0048420F" w:rsidP="009F5195">
      <w:pPr>
        <w:autoSpaceDE w:val="0"/>
        <w:autoSpaceDN w:val="0"/>
        <w:adjustRightInd w:val="0"/>
        <w:spacing w:after="0" w:line="240" w:lineRule="auto"/>
        <w:jc w:val="center"/>
        <w:rPr>
          <w:rFonts w:ascii="Times New Roman" w:eastAsia="Times New Roman" w:hAnsi="Times New Roman" w:cs="Times New Roman"/>
          <w:b/>
          <w:bCs/>
          <w:color w:val="000000"/>
          <w:spacing w:val="-4"/>
          <w:lang w:eastAsia="ru-RU"/>
        </w:rPr>
      </w:pPr>
      <w:r w:rsidRPr="009F5195">
        <w:rPr>
          <w:rFonts w:ascii="Times New Roman" w:eastAsia="Times New Roman" w:hAnsi="Times New Roman" w:cs="Times New Roman"/>
          <w:b/>
          <w:bCs/>
          <w:color w:val="000000"/>
          <w:spacing w:val="-4"/>
          <w:lang w:eastAsia="ru-RU"/>
        </w:rPr>
        <w:t xml:space="preserve">Приоритетные  направления развития системы образования </w:t>
      </w:r>
    </w:p>
    <w:p w:rsidR="0048420F" w:rsidRPr="0048420F" w:rsidRDefault="0048420F" w:rsidP="009F5195">
      <w:pPr>
        <w:autoSpaceDE w:val="0"/>
        <w:autoSpaceDN w:val="0"/>
        <w:adjustRightInd w:val="0"/>
        <w:spacing w:after="0" w:line="240" w:lineRule="auto"/>
        <w:jc w:val="center"/>
        <w:rPr>
          <w:rFonts w:ascii="Times New Roman" w:eastAsia="Times New Roman" w:hAnsi="Times New Roman" w:cs="Times New Roman"/>
          <w:b/>
          <w:bCs/>
          <w:color w:val="FF0000"/>
          <w:spacing w:val="-4"/>
          <w:sz w:val="24"/>
          <w:szCs w:val="24"/>
          <w:lang w:eastAsia="ru-RU"/>
        </w:rPr>
      </w:pPr>
      <w:r w:rsidRPr="009F5195">
        <w:rPr>
          <w:rFonts w:ascii="Times New Roman" w:eastAsia="Times New Roman" w:hAnsi="Times New Roman" w:cs="Times New Roman"/>
          <w:b/>
          <w:bCs/>
          <w:color w:val="000000"/>
          <w:spacing w:val="-4"/>
          <w:lang w:eastAsia="ru-RU"/>
        </w:rPr>
        <w:t>городского округа "Город Архангельск" на 2025 год</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0"/>
        <w:gridCol w:w="9741"/>
      </w:tblGrid>
      <w:tr w:rsidR="009F5195" w:rsidRPr="009F5195" w:rsidTr="009F5195">
        <w:tc>
          <w:tcPr>
            <w:tcW w:w="750" w:type="dxa"/>
          </w:tcPr>
          <w:p w:rsidR="009F5195" w:rsidRPr="009F5195" w:rsidRDefault="009F5195" w:rsidP="0048420F">
            <w:pPr>
              <w:spacing w:after="0" w:line="240" w:lineRule="auto"/>
              <w:jc w:val="center"/>
              <w:rPr>
                <w:rFonts w:ascii="Times New Roman" w:eastAsia="Times New Roman" w:hAnsi="Times New Roman" w:cs="Times New Roman"/>
                <w:b/>
                <w:bCs/>
                <w:spacing w:val="-4"/>
                <w:lang w:eastAsia="ru-RU"/>
              </w:rPr>
            </w:pPr>
            <w:r w:rsidRPr="009F5195">
              <w:rPr>
                <w:rFonts w:ascii="Times New Roman" w:eastAsia="Times New Roman" w:hAnsi="Times New Roman" w:cs="Times New Roman"/>
                <w:b/>
                <w:bCs/>
                <w:spacing w:val="-4"/>
                <w:lang w:eastAsia="ru-RU"/>
              </w:rPr>
              <w:t>№</w:t>
            </w:r>
          </w:p>
          <w:p w:rsidR="009F5195" w:rsidRPr="009F5195" w:rsidRDefault="009F5195" w:rsidP="0048420F">
            <w:pPr>
              <w:spacing w:after="0" w:line="240" w:lineRule="auto"/>
              <w:jc w:val="center"/>
              <w:rPr>
                <w:rFonts w:ascii="Times New Roman" w:eastAsia="Times New Roman" w:hAnsi="Times New Roman" w:cs="Times New Roman"/>
                <w:b/>
                <w:bCs/>
                <w:spacing w:val="-4"/>
                <w:lang w:eastAsia="ru-RU"/>
              </w:rPr>
            </w:pPr>
            <w:proofErr w:type="gramStart"/>
            <w:r w:rsidRPr="009F5195">
              <w:rPr>
                <w:rFonts w:ascii="Times New Roman" w:eastAsia="Times New Roman" w:hAnsi="Times New Roman" w:cs="Times New Roman"/>
                <w:b/>
                <w:bCs/>
                <w:spacing w:val="-4"/>
                <w:lang w:eastAsia="ru-RU"/>
              </w:rPr>
              <w:t>п</w:t>
            </w:r>
            <w:proofErr w:type="gramEnd"/>
            <w:r w:rsidRPr="009F5195">
              <w:rPr>
                <w:rFonts w:ascii="Times New Roman" w:eastAsia="Times New Roman" w:hAnsi="Times New Roman" w:cs="Times New Roman"/>
                <w:b/>
                <w:bCs/>
                <w:spacing w:val="-4"/>
                <w:lang w:eastAsia="ru-RU"/>
              </w:rPr>
              <w:t>/п</w:t>
            </w:r>
          </w:p>
        </w:tc>
        <w:tc>
          <w:tcPr>
            <w:tcW w:w="9741" w:type="dxa"/>
          </w:tcPr>
          <w:p w:rsidR="009F5195" w:rsidRPr="009F5195" w:rsidRDefault="009F5195" w:rsidP="0048420F">
            <w:pPr>
              <w:spacing w:after="0" w:line="240" w:lineRule="auto"/>
              <w:jc w:val="center"/>
              <w:rPr>
                <w:rFonts w:ascii="Times New Roman" w:eastAsia="Times New Roman" w:hAnsi="Times New Roman" w:cs="Times New Roman"/>
                <w:b/>
                <w:bCs/>
                <w:spacing w:val="-4"/>
                <w:lang w:eastAsia="ru-RU"/>
              </w:rPr>
            </w:pPr>
            <w:r w:rsidRPr="009F5195">
              <w:rPr>
                <w:rFonts w:ascii="Times New Roman" w:eastAsia="Times New Roman" w:hAnsi="Times New Roman" w:cs="Times New Roman"/>
                <w:b/>
                <w:bCs/>
              </w:rPr>
              <w:t>Приоритетные направления</w:t>
            </w:r>
          </w:p>
        </w:tc>
      </w:tr>
      <w:tr w:rsidR="0048420F" w:rsidRPr="009F5195" w:rsidTr="009F5195">
        <w:tc>
          <w:tcPr>
            <w:tcW w:w="10491" w:type="dxa"/>
            <w:gridSpan w:val="2"/>
          </w:tcPr>
          <w:p w:rsidR="0048420F" w:rsidRPr="009F5195" w:rsidRDefault="0048420F" w:rsidP="0048420F">
            <w:pPr>
              <w:spacing w:after="0" w:line="240" w:lineRule="auto"/>
              <w:jc w:val="center"/>
              <w:rPr>
                <w:rFonts w:ascii="Times New Roman" w:eastAsia="Times New Roman" w:hAnsi="Times New Roman" w:cs="Times New Roman"/>
                <w:b/>
                <w:bCs/>
                <w:spacing w:val="-4"/>
                <w:lang w:eastAsia="ru-RU"/>
              </w:rPr>
            </w:pPr>
            <w:r w:rsidRPr="009F5195">
              <w:rPr>
                <w:rFonts w:ascii="Times New Roman" w:eastAsia="Times New Roman" w:hAnsi="Times New Roman" w:cs="Times New Roman"/>
                <w:b/>
                <w:bCs/>
                <w:spacing w:val="-4"/>
                <w:lang w:eastAsia="ru-RU"/>
              </w:rPr>
              <w:t xml:space="preserve">1. Результативность  системы оценки качества подготовки </w:t>
            </w:r>
            <w:proofErr w:type="gramStart"/>
            <w:r w:rsidRPr="009F5195">
              <w:rPr>
                <w:rFonts w:ascii="Times New Roman" w:eastAsia="Times New Roman" w:hAnsi="Times New Roman" w:cs="Times New Roman"/>
                <w:b/>
                <w:bCs/>
                <w:spacing w:val="-4"/>
                <w:lang w:eastAsia="ru-RU"/>
              </w:rPr>
              <w:t>обучающихся</w:t>
            </w:r>
            <w:proofErr w:type="gramEnd"/>
          </w:p>
        </w:tc>
      </w:tr>
      <w:tr w:rsidR="009F5195" w:rsidRPr="009F5195" w:rsidTr="00306937">
        <w:tc>
          <w:tcPr>
            <w:tcW w:w="750" w:type="dxa"/>
          </w:tcPr>
          <w:p w:rsidR="009F5195" w:rsidRPr="009F5195" w:rsidRDefault="009F5195" w:rsidP="0048420F">
            <w:pPr>
              <w:spacing w:after="0" w:line="240" w:lineRule="auto"/>
              <w:jc w:val="center"/>
              <w:rPr>
                <w:rFonts w:ascii="Times New Roman" w:eastAsia="Times New Roman" w:hAnsi="Times New Roman" w:cs="Times New Roman"/>
                <w:bCs/>
                <w:spacing w:val="-4"/>
                <w:lang w:eastAsia="ru-RU"/>
              </w:rPr>
            </w:pPr>
            <w:r w:rsidRPr="009F5195">
              <w:rPr>
                <w:rFonts w:ascii="Times New Roman" w:eastAsia="Times New Roman" w:hAnsi="Times New Roman" w:cs="Times New Roman"/>
                <w:bCs/>
                <w:spacing w:val="-4"/>
                <w:lang w:eastAsia="ru-RU"/>
              </w:rPr>
              <w:t>1.1</w:t>
            </w:r>
          </w:p>
        </w:tc>
        <w:tc>
          <w:tcPr>
            <w:tcW w:w="9741" w:type="dxa"/>
          </w:tcPr>
          <w:p w:rsidR="009F5195" w:rsidRPr="009F5195" w:rsidRDefault="009F5195" w:rsidP="009F5195">
            <w:pPr>
              <w:spacing w:after="0" w:line="240" w:lineRule="auto"/>
              <w:jc w:val="both"/>
              <w:rPr>
                <w:rFonts w:ascii="Times New Roman" w:eastAsia="Times New Roman" w:hAnsi="Times New Roman" w:cs="Times New Roman"/>
                <w:bCs/>
                <w:spacing w:val="-4"/>
                <w:lang w:eastAsia="ru-RU"/>
              </w:rPr>
            </w:pPr>
            <w:r w:rsidRPr="009F5195">
              <w:rPr>
                <w:rFonts w:ascii="Times New Roman" w:eastAsia="Times New Roman" w:hAnsi="Times New Roman" w:cs="Times New Roman"/>
                <w:bCs/>
                <w:spacing w:val="-4"/>
                <w:lang w:eastAsia="ru-RU"/>
              </w:rPr>
              <w:t xml:space="preserve">использование возможностей окружных ресурсных центров в рамках сетевой </w:t>
            </w:r>
            <w:proofErr w:type="gramStart"/>
            <w:r w:rsidRPr="009F5195">
              <w:rPr>
                <w:rFonts w:ascii="Times New Roman" w:eastAsia="Times New Roman" w:hAnsi="Times New Roman" w:cs="Times New Roman"/>
                <w:bCs/>
                <w:spacing w:val="-4"/>
                <w:lang w:eastAsia="ru-RU"/>
              </w:rPr>
              <w:t>модели системы образования города Архангельска</w:t>
            </w:r>
            <w:proofErr w:type="gramEnd"/>
            <w:r w:rsidRPr="009F5195">
              <w:rPr>
                <w:rFonts w:ascii="Times New Roman" w:eastAsia="Times New Roman" w:hAnsi="Times New Roman" w:cs="Times New Roman"/>
                <w:bCs/>
                <w:spacing w:val="-4"/>
                <w:lang w:eastAsia="ru-RU"/>
              </w:rPr>
              <w:t xml:space="preserve"> для организации работы по совершенствованию преподавания учебных предметов с учетом статистическо-аналитических отчетов по результатам ОГЭ, ЕГЭ</w:t>
            </w:r>
          </w:p>
        </w:tc>
      </w:tr>
      <w:tr w:rsidR="0048420F" w:rsidRPr="009F5195" w:rsidTr="009F5195">
        <w:tc>
          <w:tcPr>
            <w:tcW w:w="10491" w:type="dxa"/>
            <w:gridSpan w:val="2"/>
          </w:tcPr>
          <w:p w:rsidR="0048420F" w:rsidRPr="009F5195" w:rsidRDefault="0048420F" w:rsidP="0048420F">
            <w:pPr>
              <w:spacing w:after="0" w:line="240" w:lineRule="auto"/>
              <w:jc w:val="center"/>
              <w:rPr>
                <w:rFonts w:ascii="Times New Roman" w:eastAsia="Times New Roman" w:hAnsi="Times New Roman" w:cs="Times New Roman"/>
                <w:bCs/>
                <w:spacing w:val="-4"/>
                <w:lang w:eastAsia="ru-RU"/>
              </w:rPr>
            </w:pPr>
            <w:r w:rsidRPr="009F5195">
              <w:rPr>
                <w:rFonts w:ascii="Times New Roman" w:eastAsia="Times New Roman" w:hAnsi="Times New Roman" w:cs="Times New Roman"/>
                <w:b/>
                <w:bCs/>
                <w:spacing w:val="-4"/>
                <w:lang w:eastAsia="ru-RU"/>
              </w:rPr>
              <w:t>2. Результативность работы со школами с низкими результатами и/или школами, функционирующими в неблагоприятных социальных условиях</w:t>
            </w:r>
          </w:p>
        </w:tc>
      </w:tr>
      <w:tr w:rsidR="009F5195" w:rsidRPr="009F5195" w:rsidTr="00BA3EA6">
        <w:tc>
          <w:tcPr>
            <w:tcW w:w="750" w:type="dxa"/>
          </w:tcPr>
          <w:p w:rsidR="009F5195" w:rsidRPr="009F5195" w:rsidRDefault="009F5195" w:rsidP="0048420F">
            <w:pPr>
              <w:spacing w:after="0" w:line="240" w:lineRule="auto"/>
              <w:jc w:val="center"/>
              <w:rPr>
                <w:rFonts w:ascii="Times New Roman" w:eastAsia="Times New Roman" w:hAnsi="Times New Roman" w:cs="Times New Roman"/>
                <w:bCs/>
                <w:spacing w:val="-4"/>
                <w:lang w:eastAsia="ru-RU"/>
              </w:rPr>
            </w:pPr>
            <w:r w:rsidRPr="009F5195">
              <w:rPr>
                <w:rFonts w:ascii="Times New Roman" w:eastAsia="Times New Roman" w:hAnsi="Times New Roman" w:cs="Times New Roman"/>
                <w:bCs/>
                <w:spacing w:val="-4"/>
                <w:lang w:eastAsia="ru-RU"/>
              </w:rPr>
              <w:t>2.1</w:t>
            </w:r>
          </w:p>
        </w:tc>
        <w:tc>
          <w:tcPr>
            <w:tcW w:w="9741" w:type="dxa"/>
          </w:tcPr>
          <w:p w:rsidR="009F5195" w:rsidRPr="009F5195" w:rsidRDefault="009F5195" w:rsidP="00C17556">
            <w:pPr>
              <w:spacing w:after="0" w:line="240" w:lineRule="auto"/>
              <w:jc w:val="both"/>
              <w:rPr>
                <w:rFonts w:ascii="Times New Roman" w:eastAsia="Times New Roman" w:hAnsi="Times New Roman" w:cs="Times New Roman"/>
                <w:bCs/>
                <w:spacing w:val="-4"/>
                <w:lang w:eastAsia="ru-RU"/>
              </w:rPr>
            </w:pPr>
            <w:r w:rsidRPr="009F5195">
              <w:rPr>
                <w:rFonts w:ascii="Times New Roman" w:eastAsia="Times New Roman" w:hAnsi="Times New Roman" w:cs="Times New Roman"/>
                <w:bCs/>
                <w:spacing w:val="-4"/>
                <w:lang w:eastAsia="ru-RU"/>
              </w:rPr>
              <w:t xml:space="preserve">использование возможностей окружных ресурсных центров в рамках сетевой </w:t>
            </w:r>
            <w:proofErr w:type="gramStart"/>
            <w:r w:rsidRPr="009F5195">
              <w:rPr>
                <w:rFonts w:ascii="Times New Roman" w:eastAsia="Times New Roman" w:hAnsi="Times New Roman" w:cs="Times New Roman"/>
                <w:bCs/>
                <w:spacing w:val="-4"/>
                <w:lang w:eastAsia="ru-RU"/>
              </w:rPr>
              <w:t>модели системы образования города Архангельска</w:t>
            </w:r>
            <w:proofErr w:type="gramEnd"/>
            <w:r w:rsidRPr="009F5195">
              <w:rPr>
                <w:rFonts w:ascii="Times New Roman" w:eastAsia="Times New Roman" w:hAnsi="Times New Roman" w:cs="Times New Roman"/>
                <w:bCs/>
                <w:spacing w:val="-4"/>
                <w:lang w:eastAsia="ru-RU"/>
              </w:rPr>
              <w:t xml:space="preserve"> для организации работы для развития взаимодействия между образовательными организациями с разным уровнем качества результатов обучения</w:t>
            </w:r>
          </w:p>
        </w:tc>
      </w:tr>
      <w:tr w:rsidR="0048420F" w:rsidRPr="009F5195" w:rsidTr="009F5195">
        <w:tc>
          <w:tcPr>
            <w:tcW w:w="10491" w:type="dxa"/>
            <w:gridSpan w:val="2"/>
          </w:tcPr>
          <w:p w:rsidR="0048420F" w:rsidRPr="009F5195" w:rsidRDefault="0048420F" w:rsidP="0048420F">
            <w:pPr>
              <w:spacing w:after="0" w:line="240" w:lineRule="auto"/>
              <w:jc w:val="center"/>
              <w:rPr>
                <w:rFonts w:ascii="Times New Roman" w:eastAsia="Times New Roman" w:hAnsi="Times New Roman" w:cs="Times New Roman"/>
                <w:b/>
                <w:bCs/>
                <w:spacing w:val="-4"/>
                <w:lang w:eastAsia="ru-RU"/>
              </w:rPr>
            </w:pPr>
            <w:r w:rsidRPr="009F5195">
              <w:rPr>
                <w:rFonts w:ascii="Times New Roman" w:eastAsia="Times New Roman" w:hAnsi="Times New Roman" w:cs="Times New Roman"/>
                <w:b/>
                <w:bCs/>
                <w:spacing w:val="-4"/>
                <w:lang w:eastAsia="ru-RU"/>
              </w:rPr>
              <w:t xml:space="preserve">3. Результативность </w:t>
            </w:r>
            <w:proofErr w:type="gramStart"/>
            <w:r w:rsidRPr="009F5195">
              <w:rPr>
                <w:rFonts w:ascii="Times New Roman" w:eastAsia="Times New Roman" w:hAnsi="Times New Roman" w:cs="Times New Roman"/>
                <w:b/>
                <w:bCs/>
                <w:spacing w:val="-4"/>
                <w:lang w:eastAsia="ru-RU"/>
              </w:rPr>
              <w:t>системы мониторинга эффективности работы руководителей образовательных организаций</w:t>
            </w:r>
            <w:proofErr w:type="gramEnd"/>
          </w:p>
        </w:tc>
      </w:tr>
      <w:tr w:rsidR="009F5195" w:rsidRPr="009F5195" w:rsidTr="009834FF">
        <w:tc>
          <w:tcPr>
            <w:tcW w:w="750" w:type="dxa"/>
          </w:tcPr>
          <w:p w:rsidR="009F5195" w:rsidRPr="009F5195" w:rsidRDefault="009F5195" w:rsidP="0048420F">
            <w:pPr>
              <w:spacing w:after="0" w:line="240" w:lineRule="auto"/>
              <w:jc w:val="center"/>
              <w:rPr>
                <w:rFonts w:ascii="Times New Roman" w:eastAsia="Times New Roman" w:hAnsi="Times New Roman" w:cs="Times New Roman"/>
                <w:bCs/>
                <w:spacing w:val="-4"/>
                <w:lang w:eastAsia="ru-RU"/>
              </w:rPr>
            </w:pPr>
            <w:r w:rsidRPr="009F5195">
              <w:rPr>
                <w:rFonts w:ascii="Times New Roman" w:eastAsia="Times New Roman" w:hAnsi="Times New Roman" w:cs="Times New Roman"/>
                <w:bCs/>
                <w:spacing w:val="-4"/>
                <w:lang w:eastAsia="ru-RU"/>
              </w:rPr>
              <w:t>3.1</w:t>
            </w:r>
          </w:p>
        </w:tc>
        <w:tc>
          <w:tcPr>
            <w:tcW w:w="9741" w:type="dxa"/>
          </w:tcPr>
          <w:p w:rsidR="009F5195" w:rsidRPr="009F5195" w:rsidRDefault="009F5195" w:rsidP="00C17556">
            <w:pPr>
              <w:spacing w:after="0" w:line="240" w:lineRule="auto"/>
              <w:jc w:val="both"/>
              <w:rPr>
                <w:rFonts w:ascii="Times New Roman" w:eastAsia="Times New Roman" w:hAnsi="Times New Roman" w:cs="Times New Roman"/>
                <w:bCs/>
                <w:spacing w:val="-4"/>
                <w:lang w:eastAsia="ru-RU"/>
              </w:rPr>
            </w:pPr>
            <w:r w:rsidRPr="009F5195">
              <w:rPr>
                <w:rFonts w:ascii="Times New Roman" w:eastAsia="Times New Roman" w:hAnsi="Times New Roman" w:cs="Times New Roman"/>
                <w:bCs/>
                <w:spacing w:val="-4"/>
                <w:lang w:eastAsia="ru-RU"/>
              </w:rPr>
              <w:t xml:space="preserve">использование возможностей окружных ресурсных центров в рамках сетевой </w:t>
            </w:r>
            <w:proofErr w:type="gramStart"/>
            <w:r w:rsidRPr="009F5195">
              <w:rPr>
                <w:rFonts w:ascii="Times New Roman" w:eastAsia="Times New Roman" w:hAnsi="Times New Roman" w:cs="Times New Roman"/>
                <w:bCs/>
                <w:spacing w:val="-4"/>
                <w:lang w:eastAsia="ru-RU"/>
              </w:rPr>
              <w:t>модели системы образования города Архангельска</w:t>
            </w:r>
            <w:proofErr w:type="gramEnd"/>
            <w:r w:rsidRPr="009F5195">
              <w:rPr>
                <w:rFonts w:ascii="Times New Roman" w:eastAsia="Times New Roman" w:hAnsi="Times New Roman" w:cs="Times New Roman"/>
                <w:bCs/>
                <w:spacing w:val="-4"/>
                <w:lang w:eastAsia="ru-RU"/>
              </w:rPr>
              <w:t xml:space="preserve"> для организации работы по совершенствованию преподавания учебных предметов с учетом статистическо-аналитических отчетов по результатам ОГЭ, ЕГЭ</w:t>
            </w:r>
          </w:p>
        </w:tc>
      </w:tr>
      <w:tr w:rsidR="009F5195" w:rsidRPr="009F5195" w:rsidTr="00FF0DE7">
        <w:tc>
          <w:tcPr>
            <w:tcW w:w="750" w:type="dxa"/>
          </w:tcPr>
          <w:p w:rsidR="009F5195" w:rsidRPr="009F5195" w:rsidRDefault="009F5195" w:rsidP="0048420F">
            <w:pPr>
              <w:spacing w:after="0" w:line="240" w:lineRule="auto"/>
              <w:jc w:val="center"/>
              <w:rPr>
                <w:rFonts w:ascii="Times New Roman" w:eastAsia="Times New Roman" w:hAnsi="Times New Roman" w:cs="Times New Roman"/>
                <w:bCs/>
                <w:spacing w:val="-4"/>
                <w:lang w:eastAsia="ru-RU"/>
              </w:rPr>
            </w:pPr>
            <w:r w:rsidRPr="009F5195">
              <w:rPr>
                <w:rFonts w:ascii="Times New Roman" w:eastAsia="Times New Roman" w:hAnsi="Times New Roman" w:cs="Times New Roman"/>
                <w:bCs/>
                <w:spacing w:val="-4"/>
                <w:lang w:eastAsia="ru-RU"/>
              </w:rPr>
              <w:t>3.2</w:t>
            </w:r>
          </w:p>
        </w:tc>
        <w:tc>
          <w:tcPr>
            <w:tcW w:w="9741" w:type="dxa"/>
          </w:tcPr>
          <w:p w:rsidR="009F5195" w:rsidRPr="009F5195" w:rsidRDefault="009F5195" w:rsidP="00C17556">
            <w:pPr>
              <w:spacing w:after="0" w:line="240" w:lineRule="auto"/>
              <w:jc w:val="both"/>
              <w:rPr>
                <w:rFonts w:ascii="Times New Roman" w:eastAsia="Times New Roman" w:hAnsi="Times New Roman" w:cs="Times New Roman"/>
                <w:bCs/>
                <w:spacing w:val="-4"/>
                <w:lang w:eastAsia="ru-RU"/>
              </w:rPr>
            </w:pPr>
            <w:proofErr w:type="gramStart"/>
            <w:r w:rsidRPr="009F5195">
              <w:rPr>
                <w:rFonts w:ascii="Times New Roman" w:eastAsia="Times New Roman" w:hAnsi="Times New Roman" w:cs="Times New Roman"/>
                <w:bCs/>
                <w:spacing w:val="-4"/>
                <w:lang w:eastAsia="ru-RU"/>
              </w:rPr>
              <w:t>развитие системы наставничества по модели "Педагог – педагог", "Педагог – ученик", "Ученик – ученик", "Ученик – студент", "Руководитель-стажист – руководитель со стажем работы до 2-х лет"</w:t>
            </w:r>
            <w:proofErr w:type="gramEnd"/>
          </w:p>
        </w:tc>
      </w:tr>
      <w:tr w:rsidR="009F5195" w:rsidRPr="009F5195" w:rsidTr="00F74588">
        <w:tc>
          <w:tcPr>
            <w:tcW w:w="750" w:type="dxa"/>
          </w:tcPr>
          <w:p w:rsidR="009F5195" w:rsidRPr="009F5195" w:rsidRDefault="009F5195" w:rsidP="0048420F">
            <w:pPr>
              <w:spacing w:after="0" w:line="240" w:lineRule="auto"/>
              <w:jc w:val="center"/>
              <w:rPr>
                <w:rFonts w:ascii="Times New Roman" w:eastAsia="Times New Roman" w:hAnsi="Times New Roman" w:cs="Times New Roman"/>
                <w:bCs/>
                <w:spacing w:val="-4"/>
                <w:lang w:eastAsia="ru-RU"/>
              </w:rPr>
            </w:pPr>
            <w:r w:rsidRPr="009F5195">
              <w:rPr>
                <w:rFonts w:ascii="Times New Roman" w:eastAsia="Times New Roman" w:hAnsi="Times New Roman" w:cs="Times New Roman"/>
                <w:bCs/>
                <w:spacing w:val="-4"/>
                <w:lang w:eastAsia="ru-RU"/>
              </w:rPr>
              <w:t>3.3</w:t>
            </w:r>
          </w:p>
        </w:tc>
        <w:tc>
          <w:tcPr>
            <w:tcW w:w="9741" w:type="dxa"/>
          </w:tcPr>
          <w:p w:rsidR="009F5195" w:rsidRPr="009F5195" w:rsidRDefault="009F5195" w:rsidP="00C17556">
            <w:pPr>
              <w:spacing w:after="0" w:line="240" w:lineRule="auto"/>
              <w:jc w:val="both"/>
              <w:rPr>
                <w:rFonts w:ascii="Times New Roman" w:eastAsia="Times New Roman" w:hAnsi="Times New Roman" w:cs="Times New Roman"/>
                <w:bCs/>
                <w:spacing w:val="-4"/>
                <w:lang w:eastAsia="ru-RU"/>
              </w:rPr>
            </w:pPr>
            <w:r w:rsidRPr="009F5195">
              <w:rPr>
                <w:rFonts w:ascii="Times New Roman" w:eastAsia="Times New Roman" w:hAnsi="Times New Roman" w:cs="Times New Roman"/>
                <w:bCs/>
                <w:spacing w:val="-4"/>
                <w:lang w:eastAsia="ru-RU"/>
              </w:rPr>
              <w:t>формирование кадрового резерва управленцев, педагогов</w:t>
            </w:r>
          </w:p>
        </w:tc>
      </w:tr>
      <w:tr w:rsidR="0048420F" w:rsidRPr="009F5195" w:rsidTr="009F5195">
        <w:tc>
          <w:tcPr>
            <w:tcW w:w="10491" w:type="dxa"/>
            <w:gridSpan w:val="2"/>
          </w:tcPr>
          <w:p w:rsidR="0048420F" w:rsidRPr="009F5195" w:rsidRDefault="0048420F" w:rsidP="0048420F">
            <w:pPr>
              <w:spacing w:after="0" w:line="240" w:lineRule="auto"/>
              <w:jc w:val="center"/>
              <w:rPr>
                <w:rFonts w:ascii="Times New Roman" w:eastAsia="Times New Roman" w:hAnsi="Times New Roman" w:cs="Times New Roman"/>
                <w:b/>
                <w:bCs/>
                <w:spacing w:val="-4"/>
                <w:lang w:eastAsia="ru-RU"/>
              </w:rPr>
            </w:pPr>
            <w:r w:rsidRPr="009F5195">
              <w:rPr>
                <w:rFonts w:ascii="Times New Roman" w:eastAsia="Times New Roman" w:hAnsi="Times New Roman" w:cs="Times New Roman"/>
                <w:b/>
                <w:bCs/>
                <w:spacing w:val="-4"/>
                <w:lang w:eastAsia="ru-RU"/>
              </w:rPr>
              <w:t xml:space="preserve">4. Результативность системы организации воспитания </w:t>
            </w:r>
            <w:proofErr w:type="gramStart"/>
            <w:r w:rsidRPr="009F5195">
              <w:rPr>
                <w:rFonts w:ascii="Times New Roman" w:eastAsia="Times New Roman" w:hAnsi="Times New Roman" w:cs="Times New Roman"/>
                <w:b/>
                <w:bCs/>
                <w:spacing w:val="-4"/>
                <w:lang w:eastAsia="ru-RU"/>
              </w:rPr>
              <w:t>обучающихся</w:t>
            </w:r>
            <w:proofErr w:type="gramEnd"/>
          </w:p>
        </w:tc>
      </w:tr>
      <w:tr w:rsidR="00C17556" w:rsidRPr="009F5195" w:rsidTr="00F559C8">
        <w:tc>
          <w:tcPr>
            <w:tcW w:w="750" w:type="dxa"/>
          </w:tcPr>
          <w:p w:rsidR="00C17556" w:rsidRPr="009F5195" w:rsidRDefault="00C17556" w:rsidP="0048420F">
            <w:pPr>
              <w:spacing w:after="0" w:line="240" w:lineRule="auto"/>
              <w:jc w:val="center"/>
              <w:rPr>
                <w:rFonts w:ascii="Times New Roman" w:eastAsia="Times New Roman" w:hAnsi="Times New Roman" w:cs="Times New Roman"/>
                <w:bCs/>
                <w:spacing w:val="-4"/>
                <w:lang w:eastAsia="ru-RU"/>
              </w:rPr>
            </w:pPr>
            <w:r w:rsidRPr="009F5195">
              <w:rPr>
                <w:rFonts w:ascii="Times New Roman" w:eastAsia="Times New Roman" w:hAnsi="Times New Roman" w:cs="Times New Roman"/>
                <w:bCs/>
                <w:spacing w:val="-4"/>
                <w:lang w:eastAsia="ru-RU"/>
              </w:rPr>
              <w:t>4.1</w:t>
            </w:r>
          </w:p>
        </w:tc>
        <w:tc>
          <w:tcPr>
            <w:tcW w:w="9741" w:type="dxa"/>
          </w:tcPr>
          <w:p w:rsidR="00C17556" w:rsidRPr="009F5195" w:rsidRDefault="00C17556" w:rsidP="00C17556">
            <w:pPr>
              <w:spacing w:after="0" w:line="240" w:lineRule="auto"/>
              <w:jc w:val="both"/>
              <w:rPr>
                <w:rFonts w:ascii="Times New Roman" w:eastAsia="Times New Roman" w:hAnsi="Times New Roman" w:cs="Times New Roman"/>
                <w:bCs/>
                <w:spacing w:val="-4"/>
                <w:lang w:eastAsia="ru-RU"/>
              </w:rPr>
            </w:pPr>
            <w:r w:rsidRPr="009F5195">
              <w:rPr>
                <w:rFonts w:ascii="Times New Roman" w:eastAsia="Times New Roman" w:hAnsi="Times New Roman" w:cs="Times New Roman"/>
                <w:bCs/>
                <w:spacing w:val="-4"/>
                <w:lang w:eastAsia="ru-RU"/>
              </w:rPr>
              <w:t>вовлечение родительской общественности в систему управления образовательными учреждениями</w:t>
            </w:r>
          </w:p>
        </w:tc>
      </w:tr>
      <w:tr w:rsidR="00C17556" w:rsidRPr="009F5195" w:rsidTr="00703057">
        <w:tc>
          <w:tcPr>
            <w:tcW w:w="750" w:type="dxa"/>
          </w:tcPr>
          <w:p w:rsidR="00C17556" w:rsidRPr="009F5195" w:rsidRDefault="00C17556" w:rsidP="0048420F">
            <w:pPr>
              <w:spacing w:after="0" w:line="240" w:lineRule="auto"/>
              <w:jc w:val="center"/>
              <w:rPr>
                <w:rFonts w:ascii="Times New Roman" w:eastAsia="Times New Roman" w:hAnsi="Times New Roman" w:cs="Times New Roman"/>
                <w:bCs/>
                <w:spacing w:val="-4"/>
                <w:lang w:eastAsia="ru-RU"/>
              </w:rPr>
            </w:pPr>
            <w:r w:rsidRPr="009F5195">
              <w:rPr>
                <w:rFonts w:ascii="Times New Roman" w:eastAsia="Times New Roman" w:hAnsi="Times New Roman" w:cs="Times New Roman"/>
                <w:bCs/>
                <w:spacing w:val="-4"/>
                <w:lang w:eastAsia="ru-RU"/>
              </w:rPr>
              <w:t>4.2</w:t>
            </w:r>
          </w:p>
        </w:tc>
        <w:tc>
          <w:tcPr>
            <w:tcW w:w="9741" w:type="dxa"/>
          </w:tcPr>
          <w:p w:rsidR="00C17556" w:rsidRPr="009F5195" w:rsidRDefault="00C17556" w:rsidP="00C17556">
            <w:pPr>
              <w:spacing w:after="0" w:line="240" w:lineRule="auto"/>
              <w:jc w:val="both"/>
              <w:rPr>
                <w:rFonts w:ascii="Times New Roman" w:eastAsia="Times New Roman" w:hAnsi="Times New Roman" w:cs="Times New Roman"/>
                <w:lang w:eastAsia="ru-RU"/>
              </w:rPr>
            </w:pPr>
            <w:r w:rsidRPr="009F5195">
              <w:rPr>
                <w:rFonts w:ascii="Times New Roman" w:eastAsia="Times New Roman" w:hAnsi="Times New Roman" w:cs="Times New Roman"/>
                <w:bCs/>
                <w:spacing w:val="-4"/>
                <w:lang w:eastAsia="ru-RU"/>
              </w:rPr>
              <w:t>сохранение количества обучающихся, охваченных дополнительным образованием силами общеобразовательной организации, с применением ГИС АО "Навигатор", в том числе в рамках летней кампании, вовлечение обучающихся, состоящих на профилактических учетах, в систему дополнительного образования с применением ГИС АО "Навигатор"</w:t>
            </w:r>
          </w:p>
        </w:tc>
      </w:tr>
      <w:tr w:rsidR="00C17556" w:rsidRPr="009F5195" w:rsidTr="00A17C36">
        <w:tc>
          <w:tcPr>
            <w:tcW w:w="750" w:type="dxa"/>
          </w:tcPr>
          <w:p w:rsidR="00C17556" w:rsidRPr="009F5195" w:rsidRDefault="00C17556" w:rsidP="0048420F">
            <w:pPr>
              <w:spacing w:after="0" w:line="240" w:lineRule="auto"/>
              <w:jc w:val="center"/>
              <w:rPr>
                <w:rFonts w:ascii="Times New Roman" w:eastAsia="Times New Roman" w:hAnsi="Times New Roman" w:cs="Times New Roman"/>
                <w:bCs/>
                <w:spacing w:val="-4"/>
                <w:lang w:eastAsia="ru-RU"/>
              </w:rPr>
            </w:pPr>
            <w:r w:rsidRPr="009F5195">
              <w:rPr>
                <w:rFonts w:ascii="Times New Roman" w:eastAsia="Times New Roman" w:hAnsi="Times New Roman" w:cs="Times New Roman"/>
                <w:bCs/>
                <w:spacing w:val="-4"/>
                <w:lang w:eastAsia="ru-RU"/>
              </w:rPr>
              <w:t>4.3</w:t>
            </w:r>
          </w:p>
        </w:tc>
        <w:tc>
          <w:tcPr>
            <w:tcW w:w="9741" w:type="dxa"/>
          </w:tcPr>
          <w:p w:rsidR="00C17556" w:rsidRPr="009F5195" w:rsidRDefault="00C17556" w:rsidP="00C17556">
            <w:pPr>
              <w:spacing w:after="0" w:line="240" w:lineRule="auto"/>
              <w:jc w:val="both"/>
              <w:rPr>
                <w:rFonts w:ascii="Times New Roman" w:eastAsia="Times New Roman" w:hAnsi="Times New Roman" w:cs="Times New Roman"/>
                <w:lang w:eastAsia="ru-RU"/>
              </w:rPr>
            </w:pPr>
            <w:r w:rsidRPr="009F5195">
              <w:rPr>
                <w:rFonts w:ascii="Times New Roman" w:eastAsia="Times New Roman" w:hAnsi="Times New Roman" w:cs="Times New Roman"/>
                <w:bCs/>
                <w:spacing w:val="-4"/>
                <w:lang w:eastAsia="ru-RU"/>
              </w:rPr>
              <w:t xml:space="preserve">вовлечение обучающихся в мероприятия и проекты Движения Первых с обязательной регистрацией на них на официальном сайте Движения: </w:t>
            </w:r>
            <w:proofErr w:type="spellStart"/>
            <w:r w:rsidRPr="009F5195">
              <w:rPr>
                <w:rFonts w:ascii="Times New Roman" w:eastAsia="Times New Roman" w:hAnsi="Times New Roman" w:cs="Times New Roman"/>
                <w:bCs/>
                <w:spacing w:val="-4"/>
                <w:lang w:eastAsia="ru-RU"/>
              </w:rPr>
              <w:t>будьвдвижении</w:t>
            </w:r>
            <w:proofErr w:type="gramStart"/>
            <w:r w:rsidRPr="009F5195">
              <w:rPr>
                <w:rFonts w:ascii="Times New Roman" w:eastAsia="Times New Roman" w:hAnsi="Times New Roman" w:cs="Times New Roman"/>
                <w:bCs/>
                <w:spacing w:val="-4"/>
                <w:lang w:eastAsia="ru-RU"/>
              </w:rPr>
              <w:t>.р</w:t>
            </w:r>
            <w:proofErr w:type="gramEnd"/>
            <w:r w:rsidRPr="009F5195">
              <w:rPr>
                <w:rFonts w:ascii="Times New Roman" w:eastAsia="Times New Roman" w:hAnsi="Times New Roman" w:cs="Times New Roman"/>
                <w:bCs/>
                <w:spacing w:val="-4"/>
                <w:lang w:eastAsia="ru-RU"/>
              </w:rPr>
              <w:t>ф</w:t>
            </w:r>
            <w:proofErr w:type="spellEnd"/>
          </w:p>
        </w:tc>
      </w:tr>
      <w:tr w:rsidR="0048420F" w:rsidRPr="009F5195" w:rsidTr="009F5195">
        <w:tc>
          <w:tcPr>
            <w:tcW w:w="10491" w:type="dxa"/>
            <w:gridSpan w:val="2"/>
          </w:tcPr>
          <w:p w:rsidR="0048420F" w:rsidRPr="009F5195" w:rsidRDefault="0048420F" w:rsidP="0048420F">
            <w:pPr>
              <w:spacing w:after="0" w:line="240" w:lineRule="auto"/>
              <w:jc w:val="center"/>
              <w:rPr>
                <w:rFonts w:ascii="Times New Roman" w:eastAsia="Times New Roman" w:hAnsi="Times New Roman" w:cs="Times New Roman"/>
                <w:b/>
                <w:bCs/>
                <w:spacing w:val="-4"/>
                <w:lang w:eastAsia="ru-RU"/>
              </w:rPr>
            </w:pPr>
            <w:r w:rsidRPr="009F5195">
              <w:rPr>
                <w:rFonts w:ascii="Times New Roman" w:eastAsia="Times New Roman" w:hAnsi="Times New Roman" w:cs="Times New Roman"/>
                <w:b/>
                <w:bCs/>
                <w:spacing w:val="-4"/>
                <w:lang w:eastAsia="ru-RU"/>
              </w:rPr>
              <w:t>5. Результативность системы работы по самоопределению и профессиональной</w:t>
            </w:r>
          </w:p>
          <w:p w:rsidR="0048420F" w:rsidRPr="009F5195" w:rsidRDefault="0048420F" w:rsidP="0048420F">
            <w:pPr>
              <w:spacing w:after="0" w:line="240" w:lineRule="auto"/>
              <w:jc w:val="center"/>
              <w:rPr>
                <w:rFonts w:ascii="Times New Roman" w:eastAsia="Times New Roman" w:hAnsi="Times New Roman" w:cs="Times New Roman"/>
                <w:bCs/>
                <w:color w:val="FF0000"/>
                <w:spacing w:val="-4"/>
                <w:lang w:eastAsia="ru-RU"/>
              </w:rPr>
            </w:pPr>
            <w:r w:rsidRPr="009F5195">
              <w:rPr>
                <w:rFonts w:ascii="Times New Roman" w:eastAsia="Times New Roman" w:hAnsi="Times New Roman" w:cs="Times New Roman"/>
                <w:b/>
                <w:bCs/>
                <w:spacing w:val="-4"/>
                <w:lang w:eastAsia="ru-RU"/>
              </w:rPr>
              <w:t xml:space="preserve">ориентации </w:t>
            </w:r>
            <w:proofErr w:type="gramStart"/>
            <w:r w:rsidRPr="009F5195">
              <w:rPr>
                <w:rFonts w:ascii="Times New Roman" w:eastAsia="Times New Roman" w:hAnsi="Times New Roman" w:cs="Times New Roman"/>
                <w:b/>
                <w:bCs/>
                <w:spacing w:val="-4"/>
                <w:lang w:eastAsia="ru-RU"/>
              </w:rPr>
              <w:t>обучающихся</w:t>
            </w:r>
            <w:proofErr w:type="gramEnd"/>
          </w:p>
        </w:tc>
      </w:tr>
      <w:tr w:rsidR="00C17556" w:rsidRPr="009F5195" w:rsidTr="0023292D">
        <w:tc>
          <w:tcPr>
            <w:tcW w:w="750" w:type="dxa"/>
          </w:tcPr>
          <w:p w:rsidR="00C17556" w:rsidRPr="009F5195" w:rsidRDefault="00C17556" w:rsidP="0048420F">
            <w:pPr>
              <w:spacing w:after="0" w:line="240" w:lineRule="auto"/>
              <w:jc w:val="center"/>
              <w:rPr>
                <w:rFonts w:ascii="Times New Roman" w:eastAsia="Times New Roman" w:hAnsi="Times New Roman" w:cs="Times New Roman"/>
                <w:bCs/>
                <w:spacing w:val="-4"/>
                <w:lang w:eastAsia="ru-RU"/>
              </w:rPr>
            </w:pPr>
            <w:r w:rsidRPr="009F5195">
              <w:rPr>
                <w:rFonts w:ascii="Times New Roman" w:eastAsia="Times New Roman" w:hAnsi="Times New Roman" w:cs="Times New Roman"/>
                <w:bCs/>
                <w:spacing w:val="-4"/>
                <w:lang w:eastAsia="ru-RU"/>
              </w:rPr>
              <w:t>5.1</w:t>
            </w:r>
          </w:p>
        </w:tc>
        <w:tc>
          <w:tcPr>
            <w:tcW w:w="9741" w:type="dxa"/>
          </w:tcPr>
          <w:p w:rsidR="00C17556" w:rsidRPr="009F5195" w:rsidRDefault="00C17556" w:rsidP="00C17556">
            <w:pPr>
              <w:spacing w:after="0" w:line="240" w:lineRule="auto"/>
              <w:jc w:val="both"/>
              <w:rPr>
                <w:rFonts w:ascii="Times New Roman" w:eastAsia="Times New Roman" w:hAnsi="Times New Roman" w:cs="Times New Roman"/>
                <w:bCs/>
                <w:spacing w:val="-4"/>
                <w:lang w:eastAsia="ru-RU"/>
              </w:rPr>
            </w:pPr>
            <w:r w:rsidRPr="009F5195">
              <w:rPr>
                <w:rFonts w:ascii="Times New Roman" w:eastAsia="Times New Roman" w:hAnsi="Times New Roman" w:cs="Times New Roman"/>
                <w:bCs/>
                <w:spacing w:val="-4"/>
                <w:lang w:eastAsia="ru-RU"/>
              </w:rPr>
              <w:t xml:space="preserve">внедрение </w:t>
            </w:r>
            <w:proofErr w:type="spellStart"/>
            <w:r w:rsidRPr="009F5195">
              <w:rPr>
                <w:rFonts w:ascii="Times New Roman" w:eastAsia="Times New Roman" w:hAnsi="Times New Roman" w:cs="Times New Roman"/>
                <w:bCs/>
                <w:spacing w:val="-4"/>
                <w:lang w:eastAsia="ru-RU"/>
              </w:rPr>
              <w:t>профориентационного</w:t>
            </w:r>
            <w:proofErr w:type="spellEnd"/>
            <w:r w:rsidRPr="009F5195">
              <w:rPr>
                <w:rFonts w:ascii="Times New Roman" w:eastAsia="Times New Roman" w:hAnsi="Times New Roman" w:cs="Times New Roman"/>
                <w:bCs/>
                <w:spacing w:val="-4"/>
                <w:lang w:eastAsia="ru-RU"/>
              </w:rPr>
              <w:t xml:space="preserve"> минимума (реализация комплексной </w:t>
            </w:r>
            <w:proofErr w:type="spellStart"/>
            <w:r w:rsidRPr="009F5195">
              <w:rPr>
                <w:rFonts w:ascii="Times New Roman" w:eastAsia="Times New Roman" w:hAnsi="Times New Roman" w:cs="Times New Roman"/>
                <w:bCs/>
                <w:spacing w:val="-4"/>
                <w:lang w:eastAsia="ru-RU"/>
              </w:rPr>
              <w:t>профориентационной</w:t>
            </w:r>
            <w:proofErr w:type="spellEnd"/>
            <w:r w:rsidRPr="009F5195">
              <w:rPr>
                <w:rFonts w:ascii="Times New Roman" w:eastAsia="Times New Roman" w:hAnsi="Times New Roman" w:cs="Times New Roman"/>
                <w:bCs/>
                <w:spacing w:val="-4"/>
                <w:lang w:eastAsia="ru-RU"/>
              </w:rPr>
              <w:t xml:space="preserve"> работы в образовательных организациях, вовлечение обучающихся в федеральные проекты "Билет в будущее" и "</w:t>
            </w:r>
            <w:proofErr w:type="spellStart"/>
            <w:r w:rsidRPr="009F5195">
              <w:rPr>
                <w:rFonts w:ascii="Times New Roman" w:eastAsia="Times New Roman" w:hAnsi="Times New Roman" w:cs="Times New Roman"/>
                <w:bCs/>
                <w:spacing w:val="-4"/>
                <w:lang w:eastAsia="ru-RU"/>
              </w:rPr>
              <w:t>ПроеКТОриЯ</w:t>
            </w:r>
            <w:proofErr w:type="spellEnd"/>
            <w:r w:rsidRPr="009F5195">
              <w:rPr>
                <w:rFonts w:ascii="Times New Roman" w:eastAsia="Times New Roman" w:hAnsi="Times New Roman" w:cs="Times New Roman"/>
                <w:bCs/>
                <w:spacing w:val="-4"/>
                <w:lang w:eastAsia="ru-RU"/>
              </w:rPr>
              <w:t>")</w:t>
            </w:r>
          </w:p>
        </w:tc>
      </w:tr>
      <w:tr w:rsidR="00C17556" w:rsidRPr="009F5195" w:rsidTr="00B47D92">
        <w:tc>
          <w:tcPr>
            <w:tcW w:w="750" w:type="dxa"/>
          </w:tcPr>
          <w:p w:rsidR="00C17556" w:rsidRPr="009F5195" w:rsidRDefault="00C17556" w:rsidP="0048420F">
            <w:pPr>
              <w:spacing w:after="0" w:line="240" w:lineRule="auto"/>
              <w:jc w:val="center"/>
              <w:rPr>
                <w:rFonts w:ascii="Times New Roman" w:eastAsia="Times New Roman" w:hAnsi="Times New Roman" w:cs="Times New Roman"/>
                <w:bCs/>
                <w:spacing w:val="-4"/>
                <w:lang w:eastAsia="ru-RU"/>
              </w:rPr>
            </w:pPr>
            <w:r w:rsidRPr="009F5195">
              <w:rPr>
                <w:rFonts w:ascii="Times New Roman" w:eastAsia="Times New Roman" w:hAnsi="Times New Roman" w:cs="Times New Roman"/>
                <w:bCs/>
                <w:spacing w:val="-4"/>
                <w:lang w:eastAsia="ru-RU"/>
              </w:rPr>
              <w:t>5.2</w:t>
            </w:r>
          </w:p>
        </w:tc>
        <w:tc>
          <w:tcPr>
            <w:tcW w:w="9741" w:type="dxa"/>
          </w:tcPr>
          <w:p w:rsidR="00C17556" w:rsidRPr="009F5195" w:rsidRDefault="00C17556" w:rsidP="00C17556">
            <w:pPr>
              <w:spacing w:after="0" w:line="240" w:lineRule="auto"/>
              <w:jc w:val="both"/>
              <w:rPr>
                <w:rFonts w:ascii="Times New Roman" w:eastAsia="Times New Roman" w:hAnsi="Times New Roman" w:cs="Times New Roman"/>
                <w:bCs/>
                <w:spacing w:val="-4"/>
                <w:lang w:eastAsia="ru-RU"/>
              </w:rPr>
            </w:pPr>
            <w:r w:rsidRPr="009F5195">
              <w:rPr>
                <w:rFonts w:ascii="Times New Roman" w:eastAsia="Times New Roman" w:hAnsi="Times New Roman" w:cs="Times New Roman"/>
                <w:bCs/>
                <w:spacing w:val="-4"/>
                <w:lang w:eastAsia="ru-RU"/>
              </w:rPr>
              <w:t>осуществление взаимодействия образовательных организаций с учреждениями/предприятиями в области профессиональной ориентации (расширение сети предпрофессиональных классов)</w:t>
            </w:r>
          </w:p>
        </w:tc>
      </w:tr>
      <w:tr w:rsidR="0048420F" w:rsidRPr="009F5195" w:rsidTr="009F5195">
        <w:tc>
          <w:tcPr>
            <w:tcW w:w="10491" w:type="dxa"/>
            <w:gridSpan w:val="2"/>
          </w:tcPr>
          <w:p w:rsidR="0048420F" w:rsidRPr="009F5195" w:rsidRDefault="0048420F" w:rsidP="0048420F">
            <w:pPr>
              <w:spacing w:after="0" w:line="240" w:lineRule="auto"/>
              <w:jc w:val="center"/>
              <w:rPr>
                <w:rFonts w:ascii="Times New Roman" w:eastAsia="Times New Roman" w:hAnsi="Times New Roman" w:cs="Times New Roman"/>
                <w:b/>
                <w:bCs/>
                <w:spacing w:val="-4"/>
                <w:lang w:eastAsia="ru-RU"/>
              </w:rPr>
            </w:pPr>
            <w:r w:rsidRPr="009F5195">
              <w:rPr>
                <w:rFonts w:ascii="Times New Roman" w:eastAsia="Times New Roman" w:hAnsi="Times New Roman" w:cs="Times New Roman"/>
                <w:b/>
                <w:bCs/>
                <w:spacing w:val="-4"/>
                <w:lang w:eastAsia="ru-RU"/>
              </w:rPr>
              <w:t>6. Результативность системы выявления, поддержки и развития способностей</w:t>
            </w:r>
          </w:p>
          <w:p w:rsidR="0048420F" w:rsidRPr="009F5195" w:rsidRDefault="0048420F" w:rsidP="0048420F">
            <w:pPr>
              <w:spacing w:after="0" w:line="240" w:lineRule="auto"/>
              <w:jc w:val="center"/>
              <w:rPr>
                <w:rFonts w:ascii="Times New Roman" w:eastAsia="Times New Roman" w:hAnsi="Times New Roman" w:cs="Times New Roman"/>
                <w:b/>
                <w:bCs/>
                <w:color w:val="FF0000"/>
                <w:spacing w:val="-4"/>
                <w:lang w:eastAsia="ru-RU"/>
              </w:rPr>
            </w:pPr>
            <w:r w:rsidRPr="009F5195">
              <w:rPr>
                <w:rFonts w:ascii="Times New Roman" w:eastAsia="Times New Roman" w:hAnsi="Times New Roman" w:cs="Times New Roman"/>
                <w:b/>
                <w:bCs/>
                <w:spacing w:val="-4"/>
                <w:lang w:eastAsia="ru-RU"/>
              </w:rPr>
              <w:t>и талантов у детей</w:t>
            </w:r>
          </w:p>
        </w:tc>
      </w:tr>
      <w:tr w:rsidR="00C17556" w:rsidRPr="009F5195" w:rsidTr="00887A90">
        <w:tc>
          <w:tcPr>
            <w:tcW w:w="750" w:type="dxa"/>
          </w:tcPr>
          <w:p w:rsidR="00C17556" w:rsidRPr="009F5195" w:rsidRDefault="00C17556" w:rsidP="0048420F">
            <w:pPr>
              <w:spacing w:after="0" w:line="240" w:lineRule="auto"/>
              <w:jc w:val="center"/>
              <w:rPr>
                <w:rFonts w:ascii="Times New Roman" w:eastAsia="Times New Roman" w:hAnsi="Times New Roman" w:cs="Times New Roman"/>
                <w:bCs/>
                <w:spacing w:val="-4"/>
                <w:lang w:eastAsia="ru-RU"/>
              </w:rPr>
            </w:pPr>
            <w:r w:rsidRPr="009F5195">
              <w:rPr>
                <w:rFonts w:ascii="Times New Roman" w:eastAsia="Times New Roman" w:hAnsi="Times New Roman" w:cs="Times New Roman"/>
                <w:bCs/>
                <w:spacing w:val="-4"/>
                <w:lang w:eastAsia="ru-RU"/>
              </w:rPr>
              <w:t>6.1</w:t>
            </w:r>
          </w:p>
        </w:tc>
        <w:tc>
          <w:tcPr>
            <w:tcW w:w="9741" w:type="dxa"/>
          </w:tcPr>
          <w:p w:rsidR="00C17556" w:rsidRPr="009F5195" w:rsidRDefault="00C17556" w:rsidP="00C17556">
            <w:pPr>
              <w:spacing w:after="0" w:line="240" w:lineRule="auto"/>
              <w:jc w:val="both"/>
              <w:rPr>
                <w:rFonts w:ascii="Times New Roman" w:eastAsia="Times New Roman" w:hAnsi="Times New Roman" w:cs="Times New Roman"/>
                <w:lang w:eastAsia="ru-RU"/>
              </w:rPr>
            </w:pPr>
            <w:r w:rsidRPr="009F5195">
              <w:rPr>
                <w:rFonts w:ascii="Times New Roman" w:eastAsia="Times New Roman" w:hAnsi="Times New Roman" w:cs="Times New Roman"/>
                <w:bCs/>
                <w:spacing w:val="-4"/>
                <w:lang w:eastAsia="ru-RU"/>
              </w:rPr>
              <w:t>популяризация программ дополнительного образования технической, естественнонаучной, туристско-краеведческой направленностей</w:t>
            </w:r>
          </w:p>
        </w:tc>
      </w:tr>
      <w:tr w:rsidR="00C17556" w:rsidRPr="009F5195" w:rsidTr="001E611A">
        <w:tc>
          <w:tcPr>
            <w:tcW w:w="750" w:type="dxa"/>
          </w:tcPr>
          <w:p w:rsidR="00C17556" w:rsidRPr="009F5195" w:rsidRDefault="00C17556" w:rsidP="0048420F">
            <w:pPr>
              <w:spacing w:after="0" w:line="240" w:lineRule="auto"/>
              <w:jc w:val="center"/>
              <w:rPr>
                <w:rFonts w:ascii="Times New Roman" w:eastAsia="Times New Roman" w:hAnsi="Times New Roman" w:cs="Times New Roman"/>
                <w:bCs/>
                <w:spacing w:val="-4"/>
                <w:lang w:eastAsia="ru-RU"/>
              </w:rPr>
            </w:pPr>
            <w:r w:rsidRPr="009F5195">
              <w:rPr>
                <w:rFonts w:ascii="Times New Roman" w:eastAsia="Times New Roman" w:hAnsi="Times New Roman" w:cs="Times New Roman"/>
                <w:bCs/>
                <w:spacing w:val="-4"/>
                <w:lang w:eastAsia="ru-RU"/>
              </w:rPr>
              <w:t>6.2</w:t>
            </w:r>
          </w:p>
        </w:tc>
        <w:tc>
          <w:tcPr>
            <w:tcW w:w="9741" w:type="dxa"/>
          </w:tcPr>
          <w:p w:rsidR="00C17556" w:rsidRPr="009F5195" w:rsidRDefault="00C17556" w:rsidP="00C17556">
            <w:pPr>
              <w:spacing w:after="0" w:line="240" w:lineRule="auto"/>
              <w:jc w:val="both"/>
              <w:rPr>
                <w:rFonts w:ascii="Times New Roman" w:eastAsia="Times New Roman" w:hAnsi="Times New Roman" w:cs="Times New Roman"/>
                <w:bCs/>
                <w:spacing w:val="-4"/>
                <w:lang w:eastAsia="ru-RU"/>
              </w:rPr>
            </w:pPr>
            <w:proofErr w:type="gramStart"/>
            <w:r w:rsidRPr="009F5195">
              <w:rPr>
                <w:rFonts w:ascii="Times New Roman" w:eastAsia="Times New Roman" w:hAnsi="Times New Roman" w:cs="Times New Roman"/>
                <w:bCs/>
                <w:spacing w:val="-4"/>
                <w:lang w:eastAsia="ru-RU"/>
              </w:rPr>
              <w:t>использование инфраструктуры, созданной в рамках федерального проекта "Стимулирование спроса на отечественные беспилотные авиационные системы", федерального проекта "Успех каждого ребенка" национального проекта "Образование" ("новые места")</w:t>
            </w:r>
            <w:proofErr w:type="gramEnd"/>
          </w:p>
        </w:tc>
      </w:tr>
      <w:tr w:rsidR="0048420F" w:rsidRPr="009F5195" w:rsidTr="009F5195">
        <w:tc>
          <w:tcPr>
            <w:tcW w:w="10491" w:type="dxa"/>
            <w:gridSpan w:val="2"/>
          </w:tcPr>
          <w:p w:rsidR="0048420F" w:rsidRPr="009F5195" w:rsidRDefault="0048420F" w:rsidP="0048420F">
            <w:pPr>
              <w:spacing w:after="0" w:line="240" w:lineRule="auto"/>
              <w:jc w:val="center"/>
              <w:rPr>
                <w:rFonts w:ascii="Times New Roman" w:eastAsia="Times New Roman" w:hAnsi="Times New Roman" w:cs="Times New Roman"/>
                <w:b/>
                <w:bCs/>
                <w:spacing w:val="-4"/>
                <w:lang w:eastAsia="ru-RU"/>
              </w:rPr>
            </w:pPr>
            <w:r w:rsidRPr="009F5195">
              <w:rPr>
                <w:rFonts w:ascii="Times New Roman" w:eastAsia="Times New Roman" w:hAnsi="Times New Roman" w:cs="Times New Roman"/>
                <w:b/>
                <w:bCs/>
                <w:spacing w:val="-4"/>
                <w:lang w:eastAsia="ru-RU"/>
              </w:rPr>
              <w:t>7. Результативность системы методической работы</w:t>
            </w:r>
          </w:p>
        </w:tc>
      </w:tr>
      <w:tr w:rsidR="00C17556" w:rsidRPr="009F5195" w:rsidTr="009A3B56">
        <w:tc>
          <w:tcPr>
            <w:tcW w:w="750" w:type="dxa"/>
          </w:tcPr>
          <w:p w:rsidR="00C17556" w:rsidRPr="009F5195" w:rsidRDefault="00C17556" w:rsidP="0048420F">
            <w:pPr>
              <w:spacing w:after="0" w:line="240" w:lineRule="auto"/>
              <w:jc w:val="center"/>
              <w:rPr>
                <w:rFonts w:ascii="Times New Roman" w:eastAsia="Times New Roman" w:hAnsi="Times New Roman" w:cs="Times New Roman"/>
                <w:bCs/>
                <w:spacing w:val="-4"/>
                <w:lang w:eastAsia="ru-RU"/>
              </w:rPr>
            </w:pPr>
            <w:r w:rsidRPr="009F5195">
              <w:rPr>
                <w:rFonts w:ascii="Times New Roman" w:eastAsia="Times New Roman" w:hAnsi="Times New Roman" w:cs="Times New Roman"/>
                <w:bCs/>
                <w:spacing w:val="-4"/>
                <w:lang w:eastAsia="ru-RU"/>
              </w:rPr>
              <w:t>7.1</w:t>
            </w:r>
          </w:p>
        </w:tc>
        <w:tc>
          <w:tcPr>
            <w:tcW w:w="9741" w:type="dxa"/>
          </w:tcPr>
          <w:p w:rsidR="00C17556" w:rsidRPr="009F5195" w:rsidRDefault="00C17556" w:rsidP="00C17556">
            <w:pPr>
              <w:spacing w:after="0" w:line="240" w:lineRule="auto"/>
              <w:jc w:val="both"/>
              <w:rPr>
                <w:rFonts w:ascii="Times New Roman" w:eastAsia="Times New Roman" w:hAnsi="Times New Roman" w:cs="Times New Roman"/>
                <w:bCs/>
                <w:spacing w:val="-4"/>
                <w:lang w:eastAsia="ru-RU"/>
              </w:rPr>
            </w:pPr>
            <w:r w:rsidRPr="009F5195">
              <w:rPr>
                <w:rFonts w:ascii="Times New Roman" w:eastAsia="Times New Roman" w:hAnsi="Times New Roman" w:cs="Times New Roman"/>
                <w:bCs/>
                <w:spacing w:val="-4"/>
                <w:lang w:eastAsia="ru-RU"/>
              </w:rPr>
              <w:t>повышение эффективности функционирования учреждений в статусе структурного элемента в рамках сетевой модели педагогического взаимодействия городского округа "Город Архангельск"</w:t>
            </w:r>
          </w:p>
        </w:tc>
      </w:tr>
      <w:tr w:rsidR="0048420F" w:rsidRPr="009F5195" w:rsidTr="009F5195">
        <w:tc>
          <w:tcPr>
            <w:tcW w:w="10491" w:type="dxa"/>
            <w:gridSpan w:val="2"/>
          </w:tcPr>
          <w:p w:rsidR="0048420F" w:rsidRPr="009F5195" w:rsidRDefault="0048420F" w:rsidP="0048420F">
            <w:pPr>
              <w:spacing w:after="0" w:line="240" w:lineRule="auto"/>
              <w:jc w:val="center"/>
              <w:rPr>
                <w:rFonts w:ascii="Times New Roman" w:eastAsia="Times New Roman" w:hAnsi="Times New Roman" w:cs="Times New Roman"/>
                <w:b/>
                <w:bCs/>
                <w:spacing w:val="-4"/>
                <w:lang w:eastAsia="ru-RU"/>
              </w:rPr>
            </w:pPr>
            <w:r w:rsidRPr="009F5195">
              <w:rPr>
                <w:rFonts w:ascii="Times New Roman" w:eastAsia="Times New Roman" w:hAnsi="Times New Roman" w:cs="Times New Roman"/>
                <w:b/>
                <w:bCs/>
                <w:spacing w:val="-4"/>
                <w:lang w:eastAsia="ru-RU"/>
              </w:rPr>
              <w:t>8. Результативность системы обеспечения профессионального развития</w:t>
            </w:r>
          </w:p>
          <w:p w:rsidR="0048420F" w:rsidRPr="009F5195" w:rsidRDefault="0048420F" w:rsidP="0048420F">
            <w:pPr>
              <w:spacing w:after="0" w:line="240" w:lineRule="auto"/>
              <w:jc w:val="center"/>
              <w:rPr>
                <w:rFonts w:ascii="Times New Roman" w:eastAsia="Times New Roman" w:hAnsi="Times New Roman" w:cs="Times New Roman"/>
                <w:bCs/>
                <w:color w:val="FF0000"/>
                <w:spacing w:val="-4"/>
                <w:lang w:eastAsia="ru-RU"/>
              </w:rPr>
            </w:pPr>
            <w:r w:rsidRPr="009F5195">
              <w:rPr>
                <w:rFonts w:ascii="Times New Roman" w:eastAsia="Times New Roman" w:hAnsi="Times New Roman" w:cs="Times New Roman"/>
                <w:b/>
                <w:bCs/>
                <w:spacing w:val="-4"/>
                <w:lang w:eastAsia="ru-RU"/>
              </w:rPr>
              <w:t>педагогических работников</w:t>
            </w:r>
          </w:p>
        </w:tc>
      </w:tr>
      <w:tr w:rsidR="00C17556" w:rsidRPr="009F5195" w:rsidTr="00577D44">
        <w:tc>
          <w:tcPr>
            <w:tcW w:w="750" w:type="dxa"/>
          </w:tcPr>
          <w:p w:rsidR="00C17556" w:rsidRPr="009F5195" w:rsidRDefault="00C17556" w:rsidP="0048420F">
            <w:pPr>
              <w:spacing w:after="0" w:line="240" w:lineRule="auto"/>
              <w:jc w:val="center"/>
              <w:rPr>
                <w:rFonts w:ascii="Times New Roman" w:eastAsia="Times New Roman" w:hAnsi="Times New Roman" w:cs="Times New Roman"/>
                <w:bCs/>
                <w:spacing w:val="-4"/>
                <w:lang w:eastAsia="ru-RU"/>
              </w:rPr>
            </w:pPr>
            <w:r w:rsidRPr="009F5195">
              <w:rPr>
                <w:rFonts w:ascii="Times New Roman" w:eastAsia="Times New Roman" w:hAnsi="Times New Roman" w:cs="Times New Roman"/>
                <w:bCs/>
                <w:spacing w:val="-4"/>
                <w:lang w:eastAsia="ru-RU"/>
              </w:rPr>
              <w:t>8.1</w:t>
            </w:r>
          </w:p>
        </w:tc>
        <w:tc>
          <w:tcPr>
            <w:tcW w:w="9741" w:type="dxa"/>
          </w:tcPr>
          <w:p w:rsidR="00C17556" w:rsidRPr="009F5195" w:rsidRDefault="00C17556" w:rsidP="00C17556">
            <w:pPr>
              <w:spacing w:after="0" w:line="240" w:lineRule="auto"/>
              <w:jc w:val="both"/>
              <w:rPr>
                <w:rFonts w:ascii="Times New Roman" w:eastAsia="Times New Roman" w:hAnsi="Times New Roman" w:cs="Times New Roman"/>
                <w:lang w:eastAsia="ru-RU"/>
              </w:rPr>
            </w:pPr>
            <w:r w:rsidRPr="009F5195">
              <w:rPr>
                <w:rFonts w:ascii="Times New Roman" w:eastAsia="Times New Roman" w:hAnsi="Times New Roman" w:cs="Times New Roman"/>
                <w:bCs/>
                <w:spacing w:val="-4"/>
                <w:lang w:eastAsia="ru-RU"/>
              </w:rPr>
              <w:t>формирование кадрового резерва управленцев</w:t>
            </w:r>
          </w:p>
        </w:tc>
      </w:tr>
      <w:tr w:rsidR="00C17556" w:rsidRPr="009F5195" w:rsidTr="00136449">
        <w:tc>
          <w:tcPr>
            <w:tcW w:w="750" w:type="dxa"/>
          </w:tcPr>
          <w:p w:rsidR="00C17556" w:rsidRPr="009F5195" w:rsidRDefault="00C17556" w:rsidP="0048420F">
            <w:pPr>
              <w:spacing w:after="0" w:line="240" w:lineRule="auto"/>
              <w:jc w:val="center"/>
              <w:rPr>
                <w:rFonts w:ascii="Times New Roman" w:eastAsia="Times New Roman" w:hAnsi="Times New Roman" w:cs="Times New Roman"/>
                <w:bCs/>
                <w:spacing w:val="-4"/>
                <w:lang w:eastAsia="ru-RU"/>
              </w:rPr>
            </w:pPr>
            <w:r w:rsidRPr="009F5195">
              <w:rPr>
                <w:rFonts w:ascii="Times New Roman" w:eastAsia="Times New Roman" w:hAnsi="Times New Roman" w:cs="Times New Roman"/>
                <w:bCs/>
                <w:spacing w:val="-4"/>
                <w:lang w:eastAsia="ru-RU"/>
              </w:rPr>
              <w:t>8.2</w:t>
            </w:r>
          </w:p>
        </w:tc>
        <w:tc>
          <w:tcPr>
            <w:tcW w:w="9741" w:type="dxa"/>
          </w:tcPr>
          <w:p w:rsidR="00C17556" w:rsidRPr="009F5195" w:rsidRDefault="00C17556" w:rsidP="00C17556">
            <w:pPr>
              <w:spacing w:after="0" w:line="240" w:lineRule="auto"/>
              <w:jc w:val="both"/>
              <w:rPr>
                <w:rFonts w:ascii="Times New Roman" w:eastAsia="Times New Roman" w:hAnsi="Times New Roman" w:cs="Times New Roman"/>
                <w:lang w:eastAsia="ru-RU"/>
              </w:rPr>
            </w:pPr>
            <w:r w:rsidRPr="009F5195">
              <w:rPr>
                <w:rFonts w:ascii="Times New Roman" w:eastAsia="Times New Roman" w:hAnsi="Times New Roman" w:cs="Times New Roman"/>
                <w:bCs/>
                <w:spacing w:val="-4"/>
                <w:lang w:eastAsia="ru-RU"/>
              </w:rPr>
              <w:t>профессиональное развитие руководящих работников, педагогов</w:t>
            </w:r>
          </w:p>
        </w:tc>
      </w:tr>
      <w:tr w:rsidR="00C17556" w:rsidRPr="009F5195" w:rsidTr="00413DCD">
        <w:tc>
          <w:tcPr>
            <w:tcW w:w="750" w:type="dxa"/>
          </w:tcPr>
          <w:p w:rsidR="00C17556" w:rsidRPr="009F5195" w:rsidRDefault="00C17556" w:rsidP="0048420F">
            <w:pPr>
              <w:spacing w:after="0" w:line="240" w:lineRule="auto"/>
              <w:jc w:val="center"/>
              <w:rPr>
                <w:rFonts w:ascii="Times New Roman" w:eastAsia="Times New Roman" w:hAnsi="Times New Roman" w:cs="Times New Roman"/>
                <w:bCs/>
                <w:spacing w:val="-4"/>
                <w:lang w:eastAsia="ru-RU"/>
              </w:rPr>
            </w:pPr>
            <w:r w:rsidRPr="009F5195">
              <w:rPr>
                <w:rFonts w:ascii="Times New Roman" w:eastAsia="Times New Roman" w:hAnsi="Times New Roman" w:cs="Times New Roman"/>
                <w:bCs/>
                <w:spacing w:val="-4"/>
                <w:lang w:eastAsia="ru-RU"/>
              </w:rPr>
              <w:t>8.3</w:t>
            </w:r>
          </w:p>
        </w:tc>
        <w:tc>
          <w:tcPr>
            <w:tcW w:w="9741" w:type="dxa"/>
          </w:tcPr>
          <w:p w:rsidR="00C17556" w:rsidRPr="009F5195" w:rsidRDefault="00C17556" w:rsidP="00C17556">
            <w:pPr>
              <w:spacing w:after="0" w:line="240" w:lineRule="auto"/>
              <w:jc w:val="both"/>
              <w:rPr>
                <w:rFonts w:ascii="Times New Roman" w:eastAsia="Times New Roman" w:hAnsi="Times New Roman" w:cs="Times New Roman"/>
                <w:bCs/>
                <w:spacing w:val="-4"/>
                <w:lang w:eastAsia="ru-RU"/>
              </w:rPr>
            </w:pPr>
            <w:r w:rsidRPr="009F5195">
              <w:rPr>
                <w:rFonts w:ascii="Times New Roman" w:eastAsia="Times New Roman" w:hAnsi="Times New Roman" w:cs="Times New Roman"/>
                <w:lang w:eastAsia="ru-RU"/>
              </w:rPr>
              <w:t>вовлечение педагогических работников в конкурсы профессионального мастерства</w:t>
            </w:r>
          </w:p>
        </w:tc>
      </w:tr>
      <w:tr w:rsidR="00C17556" w:rsidRPr="009F5195" w:rsidTr="00F43DEB">
        <w:tc>
          <w:tcPr>
            <w:tcW w:w="750" w:type="dxa"/>
          </w:tcPr>
          <w:p w:rsidR="00C17556" w:rsidRPr="009F5195" w:rsidRDefault="00C17556" w:rsidP="0048420F">
            <w:pPr>
              <w:spacing w:after="0" w:line="240" w:lineRule="auto"/>
              <w:jc w:val="center"/>
              <w:rPr>
                <w:rFonts w:ascii="Times New Roman" w:eastAsia="Times New Roman" w:hAnsi="Times New Roman" w:cs="Times New Roman"/>
                <w:bCs/>
                <w:spacing w:val="-4"/>
                <w:lang w:eastAsia="ru-RU"/>
              </w:rPr>
            </w:pPr>
            <w:r w:rsidRPr="009F5195">
              <w:rPr>
                <w:rFonts w:ascii="Times New Roman" w:eastAsia="Times New Roman" w:hAnsi="Times New Roman" w:cs="Times New Roman"/>
                <w:bCs/>
                <w:spacing w:val="-4"/>
                <w:lang w:eastAsia="ru-RU"/>
              </w:rPr>
              <w:t>8.4</w:t>
            </w:r>
          </w:p>
        </w:tc>
        <w:tc>
          <w:tcPr>
            <w:tcW w:w="9741" w:type="dxa"/>
          </w:tcPr>
          <w:p w:rsidR="00C17556" w:rsidRPr="009F5195" w:rsidRDefault="00C17556" w:rsidP="00C17556">
            <w:pPr>
              <w:spacing w:after="0" w:line="240" w:lineRule="auto"/>
              <w:jc w:val="both"/>
              <w:rPr>
                <w:rFonts w:ascii="Times New Roman" w:eastAsia="Times New Roman" w:hAnsi="Times New Roman" w:cs="Times New Roman"/>
                <w:bCs/>
                <w:color w:val="FF0000"/>
                <w:spacing w:val="-4"/>
                <w:lang w:eastAsia="ru-RU"/>
              </w:rPr>
            </w:pPr>
            <w:r w:rsidRPr="009F5195">
              <w:rPr>
                <w:rFonts w:ascii="Times New Roman" w:eastAsia="Times New Roman" w:hAnsi="Times New Roman" w:cs="Times New Roman"/>
                <w:lang w:eastAsia="ru-RU"/>
              </w:rPr>
              <w:t xml:space="preserve">привлечение молодых педагогов в образовательные организации, в том числе путем заключения договоров о целевом </w:t>
            </w:r>
            <w:proofErr w:type="gramStart"/>
            <w:r w:rsidRPr="009F5195">
              <w:rPr>
                <w:rFonts w:ascii="Times New Roman" w:eastAsia="Times New Roman" w:hAnsi="Times New Roman" w:cs="Times New Roman"/>
                <w:lang w:eastAsia="ru-RU"/>
              </w:rPr>
              <w:t>обучении по</w:t>
            </w:r>
            <w:proofErr w:type="gramEnd"/>
            <w:r w:rsidRPr="009F5195">
              <w:rPr>
                <w:rFonts w:ascii="Times New Roman" w:eastAsia="Times New Roman" w:hAnsi="Times New Roman" w:cs="Times New Roman"/>
                <w:lang w:eastAsia="ru-RU"/>
              </w:rPr>
              <w:t xml:space="preserve"> образовательной программе среднего профессионального или высшего образования  </w:t>
            </w:r>
          </w:p>
        </w:tc>
      </w:tr>
      <w:tr w:rsidR="0048420F" w:rsidRPr="009F5195" w:rsidTr="009F5195">
        <w:tc>
          <w:tcPr>
            <w:tcW w:w="10491" w:type="dxa"/>
            <w:gridSpan w:val="2"/>
          </w:tcPr>
          <w:p w:rsidR="0048420F" w:rsidRPr="009F5195" w:rsidRDefault="0048420F" w:rsidP="0048420F">
            <w:pPr>
              <w:spacing w:after="0" w:line="240" w:lineRule="auto"/>
              <w:jc w:val="center"/>
              <w:rPr>
                <w:rFonts w:ascii="Times New Roman" w:eastAsia="Times New Roman" w:hAnsi="Times New Roman" w:cs="Times New Roman"/>
                <w:b/>
                <w:bCs/>
                <w:spacing w:val="-4"/>
                <w:lang w:eastAsia="ru-RU"/>
              </w:rPr>
            </w:pPr>
            <w:r w:rsidRPr="009F5195">
              <w:rPr>
                <w:rFonts w:ascii="Times New Roman" w:eastAsia="Times New Roman" w:hAnsi="Times New Roman" w:cs="Times New Roman"/>
                <w:b/>
                <w:bCs/>
                <w:spacing w:val="-4"/>
                <w:lang w:eastAsia="ru-RU"/>
              </w:rPr>
              <w:t>9. Результативность развития системы дошкольного образования</w:t>
            </w:r>
          </w:p>
        </w:tc>
      </w:tr>
      <w:tr w:rsidR="00C17556" w:rsidRPr="009F5195" w:rsidTr="00E22DB7">
        <w:tc>
          <w:tcPr>
            <w:tcW w:w="750" w:type="dxa"/>
          </w:tcPr>
          <w:p w:rsidR="00C17556" w:rsidRPr="009F5195" w:rsidRDefault="00C17556" w:rsidP="0048420F">
            <w:pPr>
              <w:spacing w:after="0" w:line="240" w:lineRule="auto"/>
              <w:jc w:val="center"/>
              <w:rPr>
                <w:rFonts w:ascii="Times New Roman" w:eastAsia="Times New Roman" w:hAnsi="Times New Roman" w:cs="Times New Roman"/>
                <w:bCs/>
                <w:spacing w:val="-4"/>
                <w:lang w:eastAsia="ru-RU"/>
              </w:rPr>
            </w:pPr>
            <w:r w:rsidRPr="009F5195">
              <w:rPr>
                <w:rFonts w:ascii="Times New Roman" w:eastAsia="Times New Roman" w:hAnsi="Times New Roman" w:cs="Times New Roman"/>
                <w:bCs/>
                <w:spacing w:val="-4"/>
                <w:lang w:eastAsia="ru-RU"/>
              </w:rPr>
              <w:t>9.1</w:t>
            </w:r>
          </w:p>
        </w:tc>
        <w:tc>
          <w:tcPr>
            <w:tcW w:w="9741" w:type="dxa"/>
          </w:tcPr>
          <w:p w:rsidR="00C17556" w:rsidRPr="009F5195" w:rsidRDefault="00C17556" w:rsidP="00C17556">
            <w:pPr>
              <w:spacing w:after="0" w:line="240" w:lineRule="auto"/>
              <w:jc w:val="both"/>
              <w:rPr>
                <w:rFonts w:ascii="Times New Roman" w:eastAsia="Times New Roman" w:hAnsi="Times New Roman" w:cs="Times New Roman"/>
                <w:bCs/>
                <w:spacing w:val="-4"/>
                <w:lang w:eastAsia="ru-RU"/>
              </w:rPr>
            </w:pPr>
            <w:r w:rsidRPr="009F5195">
              <w:rPr>
                <w:rFonts w:ascii="Times New Roman" w:eastAsia="Times New Roman" w:hAnsi="Times New Roman" w:cs="Times New Roman"/>
                <w:bCs/>
                <w:spacing w:val="-4"/>
                <w:lang w:eastAsia="ru-RU"/>
              </w:rPr>
              <w:t>внедрение и реализация федеральной образовательной программы дошкольного образования</w:t>
            </w:r>
          </w:p>
        </w:tc>
      </w:tr>
      <w:tr w:rsidR="00C17556" w:rsidRPr="009F5195" w:rsidTr="00E667E3">
        <w:tc>
          <w:tcPr>
            <w:tcW w:w="750" w:type="dxa"/>
          </w:tcPr>
          <w:p w:rsidR="00C17556" w:rsidRPr="009F5195" w:rsidRDefault="00C17556" w:rsidP="0048420F">
            <w:pPr>
              <w:spacing w:after="0" w:line="240" w:lineRule="auto"/>
              <w:jc w:val="center"/>
              <w:rPr>
                <w:rFonts w:ascii="Times New Roman" w:eastAsia="Times New Roman" w:hAnsi="Times New Roman" w:cs="Times New Roman"/>
                <w:bCs/>
                <w:spacing w:val="-4"/>
                <w:lang w:eastAsia="ru-RU"/>
              </w:rPr>
            </w:pPr>
            <w:r w:rsidRPr="009F5195">
              <w:rPr>
                <w:rFonts w:ascii="Times New Roman" w:eastAsia="Times New Roman" w:hAnsi="Times New Roman" w:cs="Times New Roman"/>
                <w:bCs/>
                <w:spacing w:val="-4"/>
                <w:lang w:eastAsia="ru-RU"/>
              </w:rPr>
              <w:t>9.2</w:t>
            </w:r>
          </w:p>
        </w:tc>
        <w:tc>
          <w:tcPr>
            <w:tcW w:w="9741" w:type="dxa"/>
          </w:tcPr>
          <w:p w:rsidR="00C17556" w:rsidRPr="009F5195" w:rsidRDefault="00C17556" w:rsidP="00C17556">
            <w:pPr>
              <w:spacing w:after="0" w:line="240" w:lineRule="auto"/>
              <w:jc w:val="both"/>
              <w:rPr>
                <w:rFonts w:ascii="Times New Roman" w:eastAsia="Times New Roman" w:hAnsi="Times New Roman" w:cs="Times New Roman"/>
                <w:lang w:eastAsia="ru-RU"/>
              </w:rPr>
            </w:pPr>
            <w:r w:rsidRPr="009F5195">
              <w:rPr>
                <w:rFonts w:ascii="Times New Roman" w:eastAsia="Times New Roman" w:hAnsi="Times New Roman" w:cs="Times New Roman"/>
                <w:bCs/>
                <w:spacing w:val="-4"/>
                <w:lang w:eastAsia="ru-RU"/>
              </w:rPr>
              <w:t>создание условий для детей раннего возраста и детей с особыми образовательными потребностями</w:t>
            </w:r>
          </w:p>
        </w:tc>
      </w:tr>
      <w:tr w:rsidR="00C17556" w:rsidRPr="009F5195" w:rsidTr="00263D3C">
        <w:tc>
          <w:tcPr>
            <w:tcW w:w="750" w:type="dxa"/>
          </w:tcPr>
          <w:p w:rsidR="00C17556" w:rsidRPr="009F5195" w:rsidRDefault="00C17556" w:rsidP="0048420F">
            <w:pPr>
              <w:spacing w:after="0" w:line="240" w:lineRule="auto"/>
              <w:jc w:val="center"/>
              <w:rPr>
                <w:rFonts w:ascii="Times New Roman" w:eastAsia="Times New Roman" w:hAnsi="Times New Roman" w:cs="Times New Roman"/>
                <w:bCs/>
                <w:spacing w:val="-4"/>
                <w:lang w:eastAsia="ru-RU"/>
              </w:rPr>
            </w:pPr>
            <w:r w:rsidRPr="009F5195">
              <w:rPr>
                <w:rFonts w:ascii="Times New Roman" w:eastAsia="Times New Roman" w:hAnsi="Times New Roman" w:cs="Times New Roman"/>
                <w:bCs/>
                <w:spacing w:val="-4"/>
                <w:lang w:eastAsia="ru-RU"/>
              </w:rPr>
              <w:t>9.3</w:t>
            </w:r>
          </w:p>
        </w:tc>
        <w:tc>
          <w:tcPr>
            <w:tcW w:w="9741" w:type="dxa"/>
          </w:tcPr>
          <w:p w:rsidR="00C17556" w:rsidRPr="009F5195" w:rsidRDefault="00C17556" w:rsidP="00C17556">
            <w:pPr>
              <w:spacing w:after="0" w:line="240" w:lineRule="auto"/>
              <w:jc w:val="both"/>
              <w:rPr>
                <w:rFonts w:ascii="Times New Roman" w:eastAsia="Times New Roman" w:hAnsi="Times New Roman" w:cs="Times New Roman"/>
                <w:lang w:eastAsia="ru-RU"/>
              </w:rPr>
            </w:pPr>
            <w:r w:rsidRPr="009F5195">
              <w:rPr>
                <w:rFonts w:ascii="Times New Roman" w:eastAsia="Times New Roman" w:hAnsi="Times New Roman" w:cs="Times New Roman"/>
                <w:bCs/>
                <w:spacing w:val="-4"/>
                <w:lang w:eastAsia="ru-RU"/>
              </w:rPr>
              <w:t>создание условий для развития вариативности дошкольной организации,  расширение спектра дополнительных общеобразовательных программ технической, естественнонаучной, направленностей, разработка программ  туристско-краеведческой направленности</w:t>
            </w:r>
          </w:p>
        </w:tc>
      </w:tr>
      <w:tr w:rsidR="00C17556" w:rsidRPr="009F5195" w:rsidTr="00C7398F">
        <w:tc>
          <w:tcPr>
            <w:tcW w:w="750" w:type="dxa"/>
          </w:tcPr>
          <w:p w:rsidR="00C17556" w:rsidRPr="009F5195" w:rsidRDefault="00C17556" w:rsidP="0048420F">
            <w:pPr>
              <w:spacing w:after="0" w:line="240" w:lineRule="auto"/>
              <w:jc w:val="center"/>
              <w:rPr>
                <w:rFonts w:ascii="Times New Roman" w:eastAsia="Times New Roman" w:hAnsi="Times New Roman" w:cs="Times New Roman"/>
                <w:bCs/>
                <w:spacing w:val="-4"/>
                <w:lang w:eastAsia="ru-RU"/>
              </w:rPr>
            </w:pPr>
            <w:r w:rsidRPr="009F5195">
              <w:rPr>
                <w:rFonts w:ascii="Times New Roman" w:eastAsia="Times New Roman" w:hAnsi="Times New Roman" w:cs="Times New Roman"/>
                <w:bCs/>
                <w:spacing w:val="-4"/>
                <w:lang w:eastAsia="ru-RU"/>
              </w:rPr>
              <w:t>9.4</w:t>
            </w:r>
          </w:p>
        </w:tc>
        <w:tc>
          <w:tcPr>
            <w:tcW w:w="9741" w:type="dxa"/>
          </w:tcPr>
          <w:p w:rsidR="00C17556" w:rsidRPr="009F5195" w:rsidRDefault="00C17556" w:rsidP="00C17556">
            <w:pPr>
              <w:spacing w:after="0" w:line="240" w:lineRule="auto"/>
              <w:jc w:val="both"/>
              <w:rPr>
                <w:rFonts w:ascii="Times New Roman" w:eastAsia="Times New Roman" w:hAnsi="Times New Roman" w:cs="Times New Roman"/>
                <w:lang w:eastAsia="ru-RU"/>
              </w:rPr>
            </w:pPr>
            <w:r w:rsidRPr="009F5195">
              <w:rPr>
                <w:rFonts w:ascii="Times New Roman" w:eastAsia="Times New Roman" w:hAnsi="Times New Roman" w:cs="Times New Roman"/>
                <w:bCs/>
                <w:spacing w:val="-4"/>
                <w:lang w:eastAsia="ru-RU"/>
              </w:rPr>
              <w:t>создание условий для активного участия родителей (законных представителей)  воспитанников детских садов в образовательной деятельности, их правового просвещения</w:t>
            </w:r>
          </w:p>
        </w:tc>
      </w:tr>
      <w:tr w:rsidR="00C17556" w:rsidRPr="009F5195" w:rsidTr="00107DD0">
        <w:tc>
          <w:tcPr>
            <w:tcW w:w="750" w:type="dxa"/>
          </w:tcPr>
          <w:p w:rsidR="00C17556" w:rsidRPr="009F5195" w:rsidRDefault="00C17556" w:rsidP="0048420F">
            <w:pPr>
              <w:spacing w:after="0" w:line="240" w:lineRule="auto"/>
              <w:jc w:val="center"/>
              <w:rPr>
                <w:rFonts w:ascii="Times New Roman" w:eastAsia="Times New Roman" w:hAnsi="Times New Roman" w:cs="Times New Roman"/>
                <w:bCs/>
                <w:spacing w:val="-4"/>
                <w:lang w:eastAsia="ru-RU"/>
              </w:rPr>
            </w:pPr>
            <w:r w:rsidRPr="009F5195">
              <w:rPr>
                <w:rFonts w:ascii="Times New Roman" w:eastAsia="Times New Roman" w:hAnsi="Times New Roman" w:cs="Times New Roman"/>
                <w:bCs/>
                <w:spacing w:val="-4"/>
                <w:lang w:eastAsia="ru-RU"/>
              </w:rPr>
              <w:t>9.5</w:t>
            </w:r>
          </w:p>
        </w:tc>
        <w:tc>
          <w:tcPr>
            <w:tcW w:w="9741" w:type="dxa"/>
          </w:tcPr>
          <w:p w:rsidR="00C17556" w:rsidRPr="009F5195" w:rsidRDefault="00C17556" w:rsidP="00C17556">
            <w:pPr>
              <w:spacing w:after="0" w:line="240" w:lineRule="auto"/>
              <w:jc w:val="both"/>
              <w:rPr>
                <w:rFonts w:ascii="Times New Roman" w:eastAsia="Times New Roman" w:hAnsi="Times New Roman" w:cs="Times New Roman"/>
                <w:bCs/>
                <w:spacing w:val="-4"/>
                <w:lang w:eastAsia="ru-RU"/>
              </w:rPr>
            </w:pPr>
            <w:r w:rsidRPr="009F5195">
              <w:rPr>
                <w:rFonts w:ascii="Times New Roman" w:eastAsia="Times New Roman" w:hAnsi="Times New Roman" w:cs="Times New Roman"/>
                <w:bCs/>
                <w:spacing w:val="-4"/>
                <w:lang w:eastAsia="ru-RU"/>
              </w:rPr>
              <w:t xml:space="preserve"> вовлечение участников образовательных отношений в участие в конкурсных мероприятиях различного уровня, в целях  </w:t>
            </w:r>
            <w:r w:rsidRPr="009F5195">
              <w:rPr>
                <w:rFonts w:ascii="Times New Roman" w:eastAsia="Times New Roman" w:hAnsi="Times New Roman" w:cs="Times New Roman"/>
                <w:bCs/>
                <w:kern w:val="36"/>
                <w:lang w:eastAsia="ru-RU"/>
              </w:rPr>
              <w:t>личностного роста обучающегося и профессионального роста педагога</w:t>
            </w:r>
          </w:p>
        </w:tc>
      </w:tr>
    </w:tbl>
    <w:p w:rsidR="0048420F" w:rsidRPr="0048420F" w:rsidRDefault="0048420F" w:rsidP="0048420F">
      <w:pPr>
        <w:spacing w:after="0" w:line="240" w:lineRule="auto"/>
        <w:jc w:val="center"/>
        <w:rPr>
          <w:rFonts w:ascii="Times New Roman" w:eastAsia="Times New Roman" w:hAnsi="Times New Roman" w:cs="Times New Roman"/>
          <w:b/>
          <w:bCs/>
          <w:spacing w:val="-4"/>
          <w:sz w:val="24"/>
          <w:szCs w:val="24"/>
          <w:lang w:eastAsia="ru-RU"/>
        </w:rPr>
      </w:pPr>
    </w:p>
    <w:p w:rsidR="0048420F" w:rsidRPr="0048420F" w:rsidRDefault="0048420F" w:rsidP="0048420F">
      <w:pPr>
        <w:spacing w:after="0" w:line="240" w:lineRule="auto"/>
        <w:jc w:val="center"/>
        <w:rPr>
          <w:rFonts w:ascii="Times New Roman" w:eastAsia="Times New Roman" w:hAnsi="Times New Roman" w:cs="Times New Roman"/>
          <w:b/>
          <w:bCs/>
          <w:color w:val="FF0000"/>
          <w:spacing w:val="-4"/>
          <w:sz w:val="24"/>
          <w:szCs w:val="24"/>
          <w:lang w:eastAsia="ru-RU"/>
        </w:rPr>
      </w:pPr>
    </w:p>
    <w:p w:rsidR="006C26EA" w:rsidRDefault="006C26EA"/>
    <w:sectPr w:rsidR="006C26EA">
      <w:headerReference w:type="even" r:id="rI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C69" w:rsidRDefault="00C95C6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95C69" w:rsidRDefault="00C95C6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33D"/>
    <w:rsid w:val="002C5287"/>
    <w:rsid w:val="0048420F"/>
    <w:rsid w:val="006C26EA"/>
    <w:rsid w:val="006E2E1E"/>
    <w:rsid w:val="007721FA"/>
    <w:rsid w:val="009C433D"/>
    <w:rsid w:val="009F5195"/>
    <w:rsid w:val="00C17556"/>
    <w:rsid w:val="00C32F1D"/>
    <w:rsid w:val="00C95C69"/>
    <w:rsid w:val="00DB6AEF"/>
    <w:rsid w:val="00EE6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8420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8420F"/>
  </w:style>
  <w:style w:type="character" w:styleId="a5">
    <w:name w:val="page number"/>
    <w:basedOn w:val="a0"/>
    <w:uiPriority w:val="99"/>
    <w:rsid w:val="0048420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8420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8420F"/>
  </w:style>
  <w:style w:type="character" w:styleId="a5">
    <w:name w:val="page number"/>
    <w:basedOn w:val="a0"/>
    <w:uiPriority w:val="99"/>
    <w:rsid w:val="0048420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20208">
      <w:bodyDiv w:val="1"/>
      <w:marLeft w:val="0"/>
      <w:marRight w:val="0"/>
      <w:marTop w:val="0"/>
      <w:marBottom w:val="0"/>
      <w:divBdr>
        <w:top w:val="none" w:sz="0" w:space="0" w:color="auto"/>
        <w:left w:val="none" w:sz="0" w:space="0" w:color="auto"/>
        <w:bottom w:val="none" w:sz="0" w:space="0" w:color="auto"/>
        <w:right w:val="none" w:sz="0" w:space="0" w:color="auto"/>
      </w:divBdr>
    </w:div>
    <w:div w:id="227156172">
      <w:bodyDiv w:val="1"/>
      <w:marLeft w:val="0"/>
      <w:marRight w:val="0"/>
      <w:marTop w:val="0"/>
      <w:marBottom w:val="0"/>
      <w:divBdr>
        <w:top w:val="none" w:sz="0" w:space="0" w:color="auto"/>
        <w:left w:val="none" w:sz="0" w:space="0" w:color="auto"/>
        <w:bottom w:val="none" w:sz="0" w:space="0" w:color="auto"/>
        <w:right w:val="none" w:sz="0" w:space="0" w:color="auto"/>
      </w:divBdr>
    </w:div>
    <w:div w:id="248197789">
      <w:bodyDiv w:val="1"/>
      <w:marLeft w:val="0"/>
      <w:marRight w:val="0"/>
      <w:marTop w:val="0"/>
      <w:marBottom w:val="0"/>
      <w:divBdr>
        <w:top w:val="none" w:sz="0" w:space="0" w:color="auto"/>
        <w:left w:val="none" w:sz="0" w:space="0" w:color="auto"/>
        <w:bottom w:val="none" w:sz="0" w:space="0" w:color="auto"/>
        <w:right w:val="none" w:sz="0" w:space="0" w:color="auto"/>
      </w:divBdr>
    </w:div>
    <w:div w:id="279607459">
      <w:bodyDiv w:val="1"/>
      <w:marLeft w:val="0"/>
      <w:marRight w:val="0"/>
      <w:marTop w:val="0"/>
      <w:marBottom w:val="0"/>
      <w:divBdr>
        <w:top w:val="none" w:sz="0" w:space="0" w:color="auto"/>
        <w:left w:val="none" w:sz="0" w:space="0" w:color="auto"/>
        <w:bottom w:val="none" w:sz="0" w:space="0" w:color="auto"/>
        <w:right w:val="none" w:sz="0" w:space="0" w:color="auto"/>
      </w:divBdr>
    </w:div>
    <w:div w:id="285703516">
      <w:bodyDiv w:val="1"/>
      <w:marLeft w:val="0"/>
      <w:marRight w:val="0"/>
      <w:marTop w:val="0"/>
      <w:marBottom w:val="0"/>
      <w:divBdr>
        <w:top w:val="none" w:sz="0" w:space="0" w:color="auto"/>
        <w:left w:val="none" w:sz="0" w:space="0" w:color="auto"/>
        <w:bottom w:val="none" w:sz="0" w:space="0" w:color="auto"/>
        <w:right w:val="none" w:sz="0" w:space="0" w:color="auto"/>
      </w:divBdr>
    </w:div>
    <w:div w:id="417990367">
      <w:bodyDiv w:val="1"/>
      <w:marLeft w:val="0"/>
      <w:marRight w:val="0"/>
      <w:marTop w:val="0"/>
      <w:marBottom w:val="0"/>
      <w:divBdr>
        <w:top w:val="none" w:sz="0" w:space="0" w:color="auto"/>
        <w:left w:val="none" w:sz="0" w:space="0" w:color="auto"/>
        <w:bottom w:val="none" w:sz="0" w:space="0" w:color="auto"/>
        <w:right w:val="none" w:sz="0" w:space="0" w:color="auto"/>
      </w:divBdr>
    </w:div>
    <w:div w:id="433522254">
      <w:bodyDiv w:val="1"/>
      <w:marLeft w:val="0"/>
      <w:marRight w:val="0"/>
      <w:marTop w:val="0"/>
      <w:marBottom w:val="0"/>
      <w:divBdr>
        <w:top w:val="none" w:sz="0" w:space="0" w:color="auto"/>
        <w:left w:val="none" w:sz="0" w:space="0" w:color="auto"/>
        <w:bottom w:val="none" w:sz="0" w:space="0" w:color="auto"/>
        <w:right w:val="none" w:sz="0" w:space="0" w:color="auto"/>
      </w:divBdr>
    </w:div>
    <w:div w:id="471793977">
      <w:bodyDiv w:val="1"/>
      <w:marLeft w:val="0"/>
      <w:marRight w:val="0"/>
      <w:marTop w:val="0"/>
      <w:marBottom w:val="0"/>
      <w:divBdr>
        <w:top w:val="none" w:sz="0" w:space="0" w:color="auto"/>
        <w:left w:val="none" w:sz="0" w:space="0" w:color="auto"/>
        <w:bottom w:val="none" w:sz="0" w:space="0" w:color="auto"/>
        <w:right w:val="none" w:sz="0" w:space="0" w:color="auto"/>
      </w:divBdr>
    </w:div>
    <w:div w:id="512645176">
      <w:bodyDiv w:val="1"/>
      <w:marLeft w:val="0"/>
      <w:marRight w:val="0"/>
      <w:marTop w:val="0"/>
      <w:marBottom w:val="0"/>
      <w:divBdr>
        <w:top w:val="none" w:sz="0" w:space="0" w:color="auto"/>
        <w:left w:val="none" w:sz="0" w:space="0" w:color="auto"/>
        <w:bottom w:val="none" w:sz="0" w:space="0" w:color="auto"/>
        <w:right w:val="none" w:sz="0" w:space="0" w:color="auto"/>
      </w:divBdr>
    </w:div>
    <w:div w:id="514078134">
      <w:bodyDiv w:val="1"/>
      <w:marLeft w:val="0"/>
      <w:marRight w:val="0"/>
      <w:marTop w:val="0"/>
      <w:marBottom w:val="0"/>
      <w:divBdr>
        <w:top w:val="none" w:sz="0" w:space="0" w:color="auto"/>
        <w:left w:val="none" w:sz="0" w:space="0" w:color="auto"/>
        <w:bottom w:val="none" w:sz="0" w:space="0" w:color="auto"/>
        <w:right w:val="none" w:sz="0" w:space="0" w:color="auto"/>
      </w:divBdr>
    </w:div>
    <w:div w:id="584190840">
      <w:bodyDiv w:val="1"/>
      <w:marLeft w:val="0"/>
      <w:marRight w:val="0"/>
      <w:marTop w:val="0"/>
      <w:marBottom w:val="0"/>
      <w:divBdr>
        <w:top w:val="none" w:sz="0" w:space="0" w:color="auto"/>
        <w:left w:val="none" w:sz="0" w:space="0" w:color="auto"/>
        <w:bottom w:val="none" w:sz="0" w:space="0" w:color="auto"/>
        <w:right w:val="none" w:sz="0" w:space="0" w:color="auto"/>
      </w:divBdr>
    </w:div>
    <w:div w:id="594823109">
      <w:bodyDiv w:val="1"/>
      <w:marLeft w:val="0"/>
      <w:marRight w:val="0"/>
      <w:marTop w:val="0"/>
      <w:marBottom w:val="0"/>
      <w:divBdr>
        <w:top w:val="none" w:sz="0" w:space="0" w:color="auto"/>
        <w:left w:val="none" w:sz="0" w:space="0" w:color="auto"/>
        <w:bottom w:val="none" w:sz="0" w:space="0" w:color="auto"/>
        <w:right w:val="none" w:sz="0" w:space="0" w:color="auto"/>
      </w:divBdr>
    </w:div>
    <w:div w:id="772634079">
      <w:bodyDiv w:val="1"/>
      <w:marLeft w:val="0"/>
      <w:marRight w:val="0"/>
      <w:marTop w:val="0"/>
      <w:marBottom w:val="0"/>
      <w:divBdr>
        <w:top w:val="none" w:sz="0" w:space="0" w:color="auto"/>
        <w:left w:val="none" w:sz="0" w:space="0" w:color="auto"/>
        <w:bottom w:val="none" w:sz="0" w:space="0" w:color="auto"/>
        <w:right w:val="none" w:sz="0" w:space="0" w:color="auto"/>
      </w:divBdr>
    </w:div>
    <w:div w:id="817694988">
      <w:bodyDiv w:val="1"/>
      <w:marLeft w:val="0"/>
      <w:marRight w:val="0"/>
      <w:marTop w:val="0"/>
      <w:marBottom w:val="0"/>
      <w:divBdr>
        <w:top w:val="none" w:sz="0" w:space="0" w:color="auto"/>
        <w:left w:val="none" w:sz="0" w:space="0" w:color="auto"/>
        <w:bottom w:val="none" w:sz="0" w:space="0" w:color="auto"/>
        <w:right w:val="none" w:sz="0" w:space="0" w:color="auto"/>
      </w:divBdr>
    </w:div>
    <w:div w:id="825970408">
      <w:bodyDiv w:val="1"/>
      <w:marLeft w:val="0"/>
      <w:marRight w:val="0"/>
      <w:marTop w:val="0"/>
      <w:marBottom w:val="0"/>
      <w:divBdr>
        <w:top w:val="none" w:sz="0" w:space="0" w:color="auto"/>
        <w:left w:val="none" w:sz="0" w:space="0" w:color="auto"/>
        <w:bottom w:val="none" w:sz="0" w:space="0" w:color="auto"/>
        <w:right w:val="none" w:sz="0" w:space="0" w:color="auto"/>
      </w:divBdr>
    </w:div>
    <w:div w:id="894706381">
      <w:bodyDiv w:val="1"/>
      <w:marLeft w:val="0"/>
      <w:marRight w:val="0"/>
      <w:marTop w:val="0"/>
      <w:marBottom w:val="0"/>
      <w:divBdr>
        <w:top w:val="none" w:sz="0" w:space="0" w:color="auto"/>
        <w:left w:val="none" w:sz="0" w:space="0" w:color="auto"/>
        <w:bottom w:val="none" w:sz="0" w:space="0" w:color="auto"/>
        <w:right w:val="none" w:sz="0" w:space="0" w:color="auto"/>
      </w:divBdr>
    </w:div>
    <w:div w:id="902758695">
      <w:bodyDiv w:val="1"/>
      <w:marLeft w:val="0"/>
      <w:marRight w:val="0"/>
      <w:marTop w:val="0"/>
      <w:marBottom w:val="0"/>
      <w:divBdr>
        <w:top w:val="none" w:sz="0" w:space="0" w:color="auto"/>
        <w:left w:val="none" w:sz="0" w:space="0" w:color="auto"/>
        <w:bottom w:val="none" w:sz="0" w:space="0" w:color="auto"/>
        <w:right w:val="none" w:sz="0" w:space="0" w:color="auto"/>
      </w:divBdr>
    </w:div>
    <w:div w:id="1016275255">
      <w:bodyDiv w:val="1"/>
      <w:marLeft w:val="0"/>
      <w:marRight w:val="0"/>
      <w:marTop w:val="0"/>
      <w:marBottom w:val="0"/>
      <w:divBdr>
        <w:top w:val="none" w:sz="0" w:space="0" w:color="auto"/>
        <w:left w:val="none" w:sz="0" w:space="0" w:color="auto"/>
        <w:bottom w:val="none" w:sz="0" w:space="0" w:color="auto"/>
        <w:right w:val="none" w:sz="0" w:space="0" w:color="auto"/>
      </w:divBdr>
    </w:div>
    <w:div w:id="1079794859">
      <w:bodyDiv w:val="1"/>
      <w:marLeft w:val="0"/>
      <w:marRight w:val="0"/>
      <w:marTop w:val="0"/>
      <w:marBottom w:val="0"/>
      <w:divBdr>
        <w:top w:val="none" w:sz="0" w:space="0" w:color="auto"/>
        <w:left w:val="none" w:sz="0" w:space="0" w:color="auto"/>
        <w:bottom w:val="none" w:sz="0" w:space="0" w:color="auto"/>
        <w:right w:val="none" w:sz="0" w:space="0" w:color="auto"/>
      </w:divBdr>
    </w:div>
    <w:div w:id="1264387417">
      <w:bodyDiv w:val="1"/>
      <w:marLeft w:val="0"/>
      <w:marRight w:val="0"/>
      <w:marTop w:val="0"/>
      <w:marBottom w:val="0"/>
      <w:divBdr>
        <w:top w:val="none" w:sz="0" w:space="0" w:color="auto"/>
        <w:left w:val="none" w:sz="0" w:space="0" w:color="auto"/>
        <w:bottom w:val="none" w:sz="0" w:space="0" w:color="auto"/>
        <w:right w:val="none" w:sz="0" w:space="0" w:color="auto"/>
      </w:divBdr>
    </w:div>
    <w:div w:id="1312758286">
      <w:bodyDiv w:val="1"/>
      <w:marLeft w:val="0"/>
      <w:marRight w:val="0"/>
      <w:marTop w:val="0"/>
      <w:marBottom w:val="0"/>
      <w:divBdr>
        <w:top w:val="none" w:sz="0" w:space="0" w:color="auto"/>
        <w:left w:val="none" w:sz="0" w:space="0" w:color="auto"/>
        <w:bottom w:val="none" w:sz="0" w:space="0" w:color="auto"/>
        <w:right w:val="none" w:sz="0" w:space="0" w:color="auto"/>
      </w:divBdr>
    </w:div>
    <w:div w:id="1340038963">
      <w:bodyDiv w:val="1"/>
      <w:marLeft w:val="0"/>
      <w:marRight w:val="0"/>
      <w:marTop w:val="0"/>
      <w:marBottom w:val="0"/>
      <w:divBdr>
        <w:top w:val="none" w:sz="0" w:space="0" w:color="auto"/>
        <w:left w:val="none" w:sz="0" w:space="0" w:color="auto"/>
        <w:bottom w:val="none" w:sz="0" w:space="0" w:color="auto"/>
        <w:right w:val="none" w:sz="0" w:space="0" w:color="auto"/>
      </w:divBdr>
    </w:div>
    <w:div w:id="1500344726">
      <w:bodyDiv w:val="1"/>
      <w:marLeft w:val="0"/>
      <w:marRight w:val="0"/>
      <w:marTop w:val="0"/>
      <w:marBottom w:val="0"/>
      <w:divBdr>
        <w:top w:val="none" w:sz="0" w:space="0" w:color="auto"/>
        <w:left w:val="none" w:sz="0" w:space="0" w:color="auto"/>
        <w:bottom w:val="none" w:sz="0" w:space="0" w:color="auto"/>
        <w:right w:val="none" w:sz="0" w:space="0" w:color="auto"/>
      </w:divBdr>
    </w:div>
    <w:div w:id="1554269879">
      <w:bodyDiv w:val="1"/>
      <w:marLeft w:val="0"/>
      <w:marRight w:val="0"/>
      <w:marTop w:val="0"/>
      <w:marBottom w:val="0"/>
      <w:divBdr>
        <w:top w:val="none" w:sz="0" w:space="0" w:color="auto"/>
        <w:left w:val="none" w:sz="0" w:space="0" w:color="auto"/>
        <w:bottom w:val="none" w:sz="0" w:space="0" w:color="auto"/>
        <w:right w:val="none" w:sz="0" w:space="0" w:color="auto"/>
      </w:divBdr>
    </w:div>
    <w:div w:id="1570916097">
      <w:bodyDiv w:val="1"/>
      <w:marLeft w:val="0"/>
      <w:marRight w:val="0"/>
      <w:marTop w:val="0"/>
      <w:marBottom w:val="0"/>
      <w:divBdr>
        <w:top w:val="none" w:sz="0" w:space="0" w:color="auto"/>
        <w:left w:val="none" w:sz="0" w:space="0" w:color="auto"/>
        <w:bottom w:val="none" w:sz="0" w:space="0" w:color="auto"/>
        <w:right w:val="none" w:sz="0" w:space="0" w:color="auto"/>
      </w:divBdr>
    </w:div>
    <w:div w:id="1622951644">
      <w:bodyDiv w:val="1"/>
      <w:marLeft w:val="0"/>
      <w:marRight w:val="0"/>
      <w:marTop w:val="0"/>
      <w:marBottom w:val="0"/>
      <w:divBdr>
        <w:top w:val="none" w:sz="0" w:space="0" w:color="auto"/>
        <w:left w:val="none" w:sz="0" w:space="0" w:color="auto"/>
        <w:bottom w:val="none" w:sz="0" w:space="0" w:color="auto"/>
        <w:right w:val="none" w:sz="0" w:space="0" w:color="auto"/>
      </w:divBdr>
    </w:div>
    <w:div w:id="1629509343">
      <w:bodyDiv w:val="1"/>
      <w:marLeft w:val="0"/>
      <w:marRight w:val="0"/>
      <w:marTop w:val="0"/>
      <w:marBottom w:val="0"/>
      <w:divBdr>
        <w:top w:val="none" w:sz="0" w:space="0" w:color="auto"/>
        <w:left w:val="none" w:sz="0" w:space="0" w:color="auto"/>
        <w:bottom w:val="none" w:sz="0" w:space="0" w:color="auto"/>
        <w:right w:val="none" w:sz="0" w:space="0" w:color="auto"/>
      </w:divBdr>
    </w:div>
    <w:div w:id="1675642030">
      <w:bodyDiv w:val="1"/>
      <w:marLeft w:val="0"/>
      <w:marRight w:val="0"/>
      <w:marTop w:val="0"/>
      <w:marBottom w:val="0"/>
      <w:divBdr>
        <w:top w:val="none" w:sz="0" w:space="0" w:color="auto"/>
        <w:left w:val="none" w:sz="0" w:space="0" w:color="auto"/>
        <w:bottom w:val="none" w:sz="0" w:space="0" w:color="auto"/>
        <w:right w:val="none" w:sz="0" w:space="0" w:color="auto"/>
      </w:divBdr>
    </w:div>
    <w:div w:id="1710450890">
      <w:bodyDiv w:val="1"/>
      <w:marLeft w:val="0"/>
      <w:marRight w:val="0"/>
      <w:marTop w:val="0"/>
      <w:marBottom w:val="0"/>
      <w:divBdr>
        <w:top w:val="none" w:sz="0" w:space="0" w:color="auto"/>
        <w:left w:val="none" w:sz="0" w:space="0" w:color="auto"/>
        <w:bottom w:val="none" w:sz="0" w:space="0" w:color="auto"/>
        <w:right w:val="none" w:sz="0" w:space="0" w:color="auto"/>
      </w:divBdr>
    </w:div>
    <w:div w:id="1784765167">
      <w:bodyDiv w:val="1"/>
      <w:marLeft w:val="0"/>
      <w:marRight w:val="0"/>
      <w:marTop w:val="0"/>
      <w:marBottom w:val="0"/>
      <w:divBdr>
        <w:top w:val="none" w:sz="0" w:space="0" w:color="auto"/>
        <w:left w:val="none" w:sz="0" w:space="0" w:color="auto"/>
        <w:bottom w:val="none" w:sz="0" w:space="0" w:color="auto"/>
        <w:right w:val="none" w:sz="0" w:space="0" w:color="auto"/>
      </w:divBdr>
    </w:div>
    <w:div w:id="1808157640">
      <w:bodyDiv w:val="1"/>
      <w:marLeft w:val="0"/>
      <w:marRight w:val="0"/>
      <w:marTop w:val="0"/>
      <w:marBottom w:val="0"/>
      <w:divBdr>
        <w:top w:val="none" w:sz="0" w:space="0" w:color="auto"/>
        <w:left w:val="none" w:sz="0" w:space="0" w:color="auto"/>
        <w:bottom w:val="none" w:sz="0" w:space="0" w:color="auto"/>
        <w:right w:val="none" w:sz="0" w:space="0" w:color="auto"/>
      </w:divBdr>
    </w:div>
    <w:div w:id="1900508856">
      <w:bodyDiv w:val="1"/>
      <w:marLeft w:val="0"/>
      <w:marRight w:val="0"/>
      <w:marTop w:val="0"/>
      <w:marBottom w:val="0"/>
      <w:divBdr>
        <w:top w:val="none" w:sz="0" w:space="0" w:color="auto"/>
        <w:left w:val="none" w:sz="0" w:space="0" w:color="auto"/>
        <w:bottom w:val="none" w:sz="0" w:space="0" w:color="auto"/>
        <w:right w:val="none" w:sz="0" w:space="0" w:color="auto"/>
      </w:divBdr>
    </w:div>
    <w:div w:id="2005737126">
      <w:bodyDiv w:val="1"/>
      <w:marLeft w:val="0"/>
      <w:marRight w:val="0"/>
      <w:marTop w:val="0"/>
      <w:marBottom w:val="0"/>
      <w:divBdr>
        <w:top w:val="none" w:sz="0" w:space="0" w:color="auto"/>
        <w:left w:val="none" w:sz="0" w:space="0" w:color="auto"/>
        <w:bottom w:val="none" w:sz="0" w:space="0" w:color="auto"/>
        <w:right w:val="none" w:sz="0" w:space="0" w:color="auto"/>
      </w:divBdr>
    </w:div>
    <w:div w:id="2094743651">
      <w:bodyDiv w:val="1"/>
      <w:marLeft w:val="0"/>
      <w:marRight w:val="0"/>
      <w:marTop w:val="0"/>
      <w:marBottom w:val="0"/>
      <w:divBdr>
        <w:top w:val="none" w:sz="0" w:space="0" w:color="auto"/>
        <w:left w:val="none" w:sz="0" w:space="0" w:color="auto"/>
        <w:bottom w:val="none" w:sz="0" w:space="0" w:color="auto"/>
        <w:right w:val="none" w:sz="0" w:space="0" w:color="auto"/>
      </w:divBdr>
    </w:div>
    <w:div w:id="211473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1159</TotalTime>
  <Pages>6</Pages>
  <Words>2192</Words>
  <Characters>12500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Е.В.Ростовская</dc:creator>
  <cp:keywords/>
  <dc:description/>
  <cp:lastModifiedBy>Е.В.Ростовская</cp:lastModifiedBy>
  <cp:revision>5</cp:revision>
  <dcterms:created xsi:type="dcterms:W3CDTF">2024-11-11T22:21:00Z</dcterms:created>
  <dcterms:modified xsi:type="dcterms:W3CDTF">2024-11-12T18:53:00Z</dcterms:modified>
</cp:coreProperties>
</file>