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апреля 2014 г. N 270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 изм. от 01 августа 2014 г. №644</w:t>
      </w:r>
      <w:r w:rsidR="00221864">
        <w:rPr>
          <w:rFonts w:ascii="Calibri" w:hAnsi="Calibri" w:cs="Calibri"/>
          <w:b/>
          <w:bCs/>
        </w:rPr>
        <w:t>, с изм. от 21 октября 2014. №868</w:t>
      </w:r>
      <w:r>
        <w:rPr>
          <w:rFonts w:ascii="Calibri" w:hAnsi="Calibri" w:cs="Calibri"/>
          <w:b/>
          <w:bCs/>
        </w:rPr>
        <w:t>)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ПРЕДОСТАВЛЕНИЯ В 2014 ГОДУ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СУБЪЕКТАМ МАЛОГО 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подразделом 2.4 раздела 2</w:t>
        </w:r>
      </w:hyperlink>
      <w:r>
        <w:rPr>
          <w:rFonts w:ascii="Calibri" w:hAnsi="Calibri" w:cs="Calibri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807, ведомственной целевой </w:t>
      </w:r>
      <w:hyperlink r:id="rId8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"Поддержка и развитие субъектов малого и среднего предпринимательства в городе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Архангельске</w:t>
      </w:r>
      <w:proofErr w:type="gramEnd"/>
      <w:r>
        <w:rPr>
          <w:rFonts w:ascii="Calibri" w:hAnsi="Calibri" w:cs="Calibri"/>
        </w:rPr>
        <w:t>", утвержденной постановлением мэрии города Архангельска от 20.09.2013 N 611 (с изменениями), в целях развития субъектов малого и среднего предпринимательства мэрия города Архангельска постановляет: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в 2014 году субсидий субъектам малого и среднего предпринимательства.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постановление в газете "Архангельск - город воинской славы" 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rPr>
          <w:rFonts w:ascii="Calibri" w:hAnsi="Calibri" w:cs="Calibri"/>
        </w:rPr>
        <w:t>Цыварева</w:t>
      </w:r>
      <w:proofErr w:type="spellEnd"/>
      <w:r>
        <w:rPr>
          <w:rFonts w:ascii="Calibri" w:hAnsi="Calibri" w:cs="Calibri"/>
        </w:rPr>
        <w:t xml:space="preserve"> А.П.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Утверждены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02.04.2014 N 270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ПРАВИЛА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ГОДУ СУБСИДИЙ СУБЪЕКТАМ МАЛОГО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1. Настоящие Правила определяют условия и порядок предоставления в 2014 году субсидий за счет средств </w:t>
      </w:r>
      <w:r w:rsidR="000E4671">
        <w:rPr>
          <w:rFonts w:ascii="Calibri" w:hAnsi="Calibri" w:cs="Calibri"/>
        </w:rPr>
        <w:t xml:space="preserve">федерального и городского </w:t>
      </w:r>
      <w:bookmarkStart w:id="4" w:name="_GoBack"/>
      <w:bookmarkEnd w:id="4"/>
      <w:r>
        <w:rPr>
          <w:rFonts w:ascii="Calibri" w:hAnsi="Calibri" w:cs="Calibri"/>
        </w:rPr>
        <w:t>бюджет</w:t>
      </w:r>
      <w:r w:rsidR="000E4671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 на 2014 год и на плановый период 2015 и 2016 годов субъектам малого и среднего предпринимательства на возмещение части затрат, связанных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приобретением лицензионных программных продуктов;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реализацией программ по энергосбережению, а также затраты на присоединение к объектам электросетевого хозяйства;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подготовкой, переподготовкой и повышением квалификации работников (далее - субсидии), а также порядок возврата субсидий в случае нарушения условий, установленных при их предоставлении.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Субсидии предоставляются субъектам малого и среднего предпринимательства (далее -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) в рамках реализации мероприятий,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Перечня мероприятий ведомственной целевой программы "Поддержка и развитие субъектов малого и среднего предпринимательства в городе Архангельске", утвержденной постановлением мэрии города от 20.09.2013 N 611 (с изменениями) (далее - Программа).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 xml:space="preserve">3. Субсидии носят целевой характер и предоставляются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, отвечающим требованиям </w:t>
      </w:r>
      <w:hyperlink r:id="rId13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 (с изменениями и дополнениями) (далее - Федеральный закон), при соблюдении следующих условий: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государственной регистрации и осуществление деятельности на территории муниципального образования "Город Архангельск";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задолженности по налоговым и иным обязательным платежам в бюджетную систему Российской Федерации;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видами деятельности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4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являются: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сельское хозяйство, охота и лесное хозяйство (</w:t>
      </w:r>
      <w:hyperlink r:id="rId15" w:history="1">
        <w:r>
          <w:rPr>
            <w:rFonts w:ascii="Calibri" w:hAnsi="Calibri" w:cs="Calibri"/>
            <w:color w:val="0000FF"/>
          </w:rPr>
          <w:t>классы 01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02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рыболовство и рыбоводство (</w:t>
      </w:r>
      <w:hyperlink r:id="rId17" w:history="1">
        <w:r>
          <w:rPr>
            <w:rFonts w:ascii="Calibri" w:hAnsi="Calibri" w:cs="Calibri"/>
            <w:color w:val="0000FF"/>
          </w:rPr>
          <w:t>класс 05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обрабатывающие производства (</w:t>
      </w:r>
      <w:hyperlink r:id="rId18" w:history="1">
        <w:r>
          <w:rPr>
            <w:rFonts w:ascii="Calibri" w:hAnsi="Calibri" w:cs="Calibri"/>
            <w:color w:val="0000FF"/>
          </w:rPr>
          <w:t>классы 15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производство, передача и распределение электроэнергии, газа, пара и горячей воды (</w:t>
      </w:r>
      <w:hyperlink r:id="rId20" w:history="1">
        <w:r>
          <w:rPr>
            <w:rFonts w:ascii="Calibri" w:hAnsi="Calibri" w:cs="Calibri"/>
            <w:color w:val="0000FF"/>
          </w:rPr>
          <w:t>класс 40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строительство (</w:t>
      </w:r>
      <w:hyperlink r:id="rId21" w:history="1">
        <w:r>
          <w:rPr>
            <w:rFonts w:ascii="Calibri" w:hAnsi="Calibri" w:cs="Calibri"/>
            <w:color w:val="0000FF"/>
          </w:rPr>
          <w:t>класс 45</w:t>
        </w:r>
      </w:hyperlink>
      <w:r>
        <w:rPr>
          <w:rFonts w:ascii="Calibri" w:hAnsi="Calibri" w:cs="Calibri"/>
        </w:rPr>
        <w:t xml:space="preserve">), за исключением </w:t>
      </w:r>
      <w:hyperlink r:id="rId22" w:history="1">
        <w:r>
          <w:rPr>
            <w:rFonts w:ascii="Calibri" w:hAnsi="Calibri" w:cs="Calibri"/>
            <w:color w:val="0000FF"/>
          </w:rPr>
          <w:t>подкласса 45.5</w:t>
        </w:r>
      </w:hyperlink>
      <w:r>
        <w:rPr>
          <w:rFonts w:ascii="Calibri" w:hAnsi="Calibri" w:cs="Calibri"/>
        </w:rPr>
        <w:t xml:space="preserve"> - аренда строительных машин и оборудования с оператором;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ремонт автотранспортных средств (</w:t>
      </w:r>
      <w:hyperlink r:id="rId23" w:history="1">
        <w:r>
          <w:rPr>
            <w:rFonts w:ascii="Calibri" w:hAnsi="Calibri" w:cs="Calibri"/>
            <w:color w:val="0000FF"/>
          </w:rPr>
          <w:t>подкласс 50.2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ремонт бытовых изделий и предметов личного пользования (</w:t>
      </w:r>
      <w:hyperlink r:id="rId24" w:history="1">
        <w:r>
          <w:rPr>
            <w:rFonts w:ascii="Calibri" w:hAnsi="Calibri" w:cs="Calibri"/>
            <w:color w:val="0000FF"/>
          </w:rPr>
          <w:t>подкласс 52.7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деятельность гостиниц и ресторанов (</w:t>
      </w:r>
      <w:hyperlink r:id="rId25" w:history="1">
        <w:r>
          <w:rPr>
            <w:rFonts w:ascii="Calibri" w:hAnsi="Calibri" w:cs="Calibri"/>
            <w:color w:val="0000FF"/>
          </w:rPr>
          <w:t>класс 55</w:t>
        </w:r>
      </w:hyperlink>
      <w:r>
        <w:rPr>
          <w:rFonts w:ascii="Calibri" w:hAnsi="Calibri" w:cs="Calibri"/>
        </w:rPr>
        <w:t xml:space="preserve">), за исключением </w:t>
      </w:r>
      <w:hyperlink r:id="rId26" w:history="1">
        <w:r>
          <w:rPr>
            <w:rFonts w:ascii="Calibri" w:hAnsi="Calibri" w:cs="Calibri"/>
            <w:color w:val="0000FF"/>
          </w:rPr>
          <w:t>подклассов 55.3</w:t>
        </w:r>
      </w:hyperlink>
      <w:r>
        <w:rPr>
          <w:rFonts w:ascii="Calibri" w:hAnsi="Calibri" w:cs="Calibri"/>
        </w:rPr>
        <w:t xml:space="preserve"> - деятельность ресторанов и </w:t>
      </w:r>
      <w:hyperlink r:id="rId27" w:history="1">
        <w:r>
          <w:rPr>
            <w:rFonts w:ascii="Calibri" w:hAnsi="Calibri" w:cs="Calibri"/>
            <w:color w:val="0000FF"/>
          </w:rPr>
          <w:t>55.4</w:t>
        </w:r>
      </w:hyperlink>
      <w:r>
        <w:rPr>
          <w:rFonts w:ascii="Calibri" w:hAnsi="Calibri" w:cs="Calibri"/>
        </w:rPr>
        <w:t xml:space="preserve"> - деятельность баров;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деятельность прочего сухопутного транспорта (</w:t>
      </w:r>
      <w:hyperlink r:id="rId28" w:history="1">
        <w:r>
          <w:rPr>
            <w:rFonts w:ascii="Calibri" w:hAnsi="Calibri" w:cs="Calibri"/>
            <w:color w:val="0000FF"/>
          </w:rPr>
          <w:t>подкласс 60.2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деятельность водного транспорта (</w:t>
      </w:r>
      <w:hyperlink r:id="rId29" w:history="1">
        <w:r>
          <w:rPr>
            <w:rFonts w:ascii="Calibri" w:hAnsi="Calibri" w:cs="Calibri"/>
            <w:color w:val="0000FF"/>
          </w:rPr>
          <w:t>класс 61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деятельность, связанная с использованием вычислительной техники и информационных технологий (</w:t>
      </w:r>
      <w:hyperlink r:id="rId30" w:history="1">
        <w:r>
          <w:rPr>
            <w:rFonts w:ascii="Calibri" w:hAnsi="Calibri" w:cs="Calibri"/>
            <w:color w:val="0000FF"/>
          </w:rPr>
          <w:t>класс 72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научные исследования и разработки (</w:t>
      </w:r>
      <w:hyperlink r:id="rId31" w:history="1">
        <w:r>
          <w:rPr>
            <w:rFonts w:ascii="Calibri" w:hAnsi="Calibri" w:cs="Calibri"/>
            <w:color w:val="0000FF"/>
          </w:rPr>
          <w:t>класс 73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предоставление прочих видов услуг (</w:t>
      </w:r>
      <w:hyperlink r:id="rId32" w:history="1">
        <w:r>
          <w:rPr>
            <w:rFonts w:ascii="Calibri" w:hAnsi="Calibri" w:cs="Calibri"/>
            <w:color w:val="0000FF"/>
          </w:rPr>
          <w:t>класс 74</w:t>
        </w:r>
      </w:hyperlink>
      <w:r>
        <w:rPr>
          <w:rFonts w:ascii="Calibri" w:hAnsi="Calibri" w:cs="Calibri"/>
        </w:rPr>
        <w:t xml:space="preserve">), за исключением </w:t>
      </w:r>
      <w:hyperlink r:id="rId33" w:history="1">
        <w:r>
          <w:rPr>
            <w:rFonts w:ascii="Calibri" w:hAnsi="Calibri" w:cs="Calibri"/>
            <w:color w:val="0000FF"/>
          </w:rPr>
          <w:t>подкласса 74.4</w:t>
        </w:r>
      </w:hyperlink>
      <w:r>
        <w:rPr>
          <w:rFonts w:ascii="Calibri" w:hAnsi="Calibri" w:cs="Calibri"/>
        </w:rPr>
        <w:t xml:space="preserve"> - рекламная деятельность;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образование (</w:t>
      </w:r>
      <w:hyperlink r:id="rId34" w:history="1">
        <w:r>
          <w:rPr>
            <w:rFonts w:ascii="Calibri" w:hAnsi="Calibri" w:cs="Calibri"/>
            <w:color w:val="0000FF"/>
          </w:rPr>
          <w:t>класс 80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здравоохранение и предоставление социальных услуг (</w:t>
      </w:r>
      <w:hyperlink r:id="rId35" w:history="1">
        <w:r>
          <w:rPr>
            <w:rFonts w:ascii="Calibri" w:hAnsi="Calibri" w:cs="Calibri"/>
            <w:color w:val="0000FF"/>
          </w:rPr>
          <w:t>класс 85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сбор сточных вод, отходов и аналогичная деятельность (</w:t>
      </w:r>
      <w:hyperlink r:id="rId36" w:history="1">
        <w:r>
          <w:rPr>
            <w:rFonts w:ascii="Calibri" w:hAnsi="Calibri" w:cs="Calibri"/>
            <w:color w:val="0000FF"/>
          </w:rPr>
          <w:t>класс 90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деятельность по организации отдыха и развлечений, культуры и спорта (</w:t>
      </w:r>
      <w:hyperlink r:id="rId37" w:history="1">
        <w:r>
          <w:rPr>
            <w:rFonts w:ascii="Calibri" w:hAnsi="Calibri" w:cs="Calibri"/>
            <w:color w:val="0000FF"/>
          </w:rPr>
          <w:t>класс 92</w:t>
        </w:r>
      </w:hyperlink>
      <w:r>
        <w:rPr>
          <w:rFonts w:ascii="Calibri" w:hAnsi="Calibri" w:cs="Calibri"/>
        </w:rPr>
        <w:t>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предоставление персональных услуг (</w:t>
      </w:r>
      <w:hyperlink r:id="rId38" w:history="1">
        <w:r>
          <w:rPr>
            <w:rFonts w:ascii="Calibri" w:hAnsi="Calibri" w:cs="Calibri"/>
            <w:color w:val="0000FF"/>
          </w:rPr>
          <w:t>класс 93</w:t>
        </w:r>
      </w:hyperlink>
      <w:r>
        <w:rPr>
          <w:rFonts w:ascii="Calibri" w:hAnsi="Calibri" w:cs="Calibri"/>
        </w:rPr>
        <w:t>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 xml:space="preserve">4. Субсидии не предоставляются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деятельность, определенную </w:t>
      </w:r>
      <w:hyperlink r:id="rId39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Субсидии предоставляются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размере не более пятидесяти процентов от суммы затрат, перечисленных в </w:t>
      </w:r>
      <w:hyperlink w:anchor="Par3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произведенных за период с 1 декабря 2013 года по 10 декабря 2014 года по договорам, текущие обязательства по которым исполнены и оплачены.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Предоставление субсидий осуществляется в порядке очередности поступления заявлений на основании соглашений о предоставлении субсидий (далее - соглашение), заключаемых между мэрией города Архангельска (далее - мэрия города) 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доведенных на эти цели до мэрии города лимитов бюджетных обязательств.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соглашении в обязательном порядке указывается согласие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-получателя субсидии на осуществление органами государственного финансового контроля Архангельской области, мэрией города, контрольно-ревизионным управлением мэрии города Архангельска, контрольно-счетной палатой муниципального образования "Город Архангельск" проверок соблюдения получателем субсидии условий, целей и порядка ее предоставления.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 xml:space="preserve">7. Для заключения соглашений о предоставлении субсидий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или его уполномоченный представитель (далее - заявитель) не позднее 10 декабря 2014 года представляют в департамент </w:t>
      </w:r>
      <w:r>
        <w:rPr>
          <w:rFonts w:ascii="Calibri" w:hAnsi="Calibri" w:cs="Calibri"/>
        </w:rPr>
        <w:lastRenderedPageBreak/>
        <w:t xml:space="preserve">экономики мэрии города Архангельска (далее - департамент экономики) по адресу: 163000, г. Архангельск, пл. </w:t>
      </w:r>
      <w:proofErr w:type="spellStart"/>
      <w:r>
        <w:rPr>
          <w:rFonts w:ascii="Calibri" w:hAnsi="Calibri" w:cs="Calibri"/>
        </w:rPr>
        <w:t>В.И.Ленина</w:t>
      </w:r>
      <w:proofErr w:type="spellEnd"/>
      <w:r>
        <w:rPr>
          <w:rFonts w:ascii="Calibri" w:hAnsi="Calibri" w:cs="Calibri"/>
        </w:rPr>
        <w:t xml:space="preserve">, д. 5,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309а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7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в 2014 году субсидий по форме согласно приложению N 1 к настоящим Правилам (далее - заявление);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удостоверяющие личность или полномочия заявителя: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или иного документа, удостоверяющего личность заявителя;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документа, удостоверяющего полномочия заявителя, если с заявлением обращается уполномоченный представитель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(доверенность);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275" w:history="1">
        <w:r>
          <w:rPr>
            <w:rFonts w:ascii="Calibri" w:hAnsi="Calibri" w:cs="Calibri"/>
            <w:color w:val="0000FF"/>
          </w:rPr>
          <w:t>опись</w:t>
        </w:r>
      </w:hyperlink>
      <w:r>
        <w:rPr>
          <w:rFonts w:ascii="Calibri" w:hAnsi="Calibri" w:cs="Calibri"/>
        </w:rPr>
        <w:t xml:space="preserve"> документов по форме согласно приложению N 2 к настоящим Правилам;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свидетельства о постановке на учет в налоговом органе;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реестра акционеров общества (для акционерных обществ);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 xml:space="preserve">е) копия </w:t>
      </w:r>
      <w:hyperlink r:id="rId41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о среднесписочной численности работников за предшествующий календарный год по форме, утвержденной приказом Федеральной налоговой службы от 29.03.2007 N ММ-3-25/174@ (по КНД 1110018), с отметкой налогового органа;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ж) копии документов, подтверждающих размер выручки или балансовой стоимости активов за предшествующий календарный год: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бухгалтерского баланса (форма по </w:t>
      </w:r>
      <w:hyperlink r:id="rId42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0710001), отчет о финансовых результатах (форма по </w:t>
      </w:r>
      <w:hyperlink r:id="rId43" w:history="1">
        <w:r>
          <w:rPr>
            <w:rFonts w:ascii="Calibri" w:hAnsi="Calibri" w:cs="Calibri"/>
            <w:color w:val="0000FF"/>
          </w:rPr>
          <w:t>ОКУД</w:t>
        </w:r>
      </w:hyperlink>
      <w:r>
        <w:rPr>
          <w:rFonts w:ascii="Calibri" w:hAnsi="Calibri" w:cs="Calibri"/>
        </w:rPr>
        <w:t xml:space="preserve"> 0710002) с отметкой налогового органа (для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применяющих общую систему налогообложения);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налоговых деклараций с отметкой налогового органа (для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применяющих упрощенную систему налогообложения);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выписку из книги учета доходов и расходов (для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применяющих систему налогообложения в виде единого налога на вмененный доход (при наличии));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выписку из книги учета доходов (для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применяющих патентную систему налогообложения);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w:anchor="Par355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размера субсидии по форме согласно приложению N 3 к настоящим Правилам;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не ранее чем за 30 дней до дня подачи заявления;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справка территориального органа Пенсионного Фонда Российской Федерации о состоянии расчетов по страховым взносам, пеням и штрафам, выданная не ранее чем за 30 дней до дня подачи заявления.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налоговых деклараций и расчетов в электронном виде должны быть представлены извещения о вводе сведений, указанных в налоговой декларации (расчете) в электронном виде, с отметкой налогового органа.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документы, указанные в </w:t>
      </w:r>
      <w:hyperlink w:anchor="Par70" w:history="1">
        <w:r>
          <w:rPr>
            <w:rFonts w:ascii="Calibri" w:hAnsi="Calibri" w:cs="Calibri"/>
            <w:color w:val="0000FF"/>
          </w:rPr>
          <w:t>подпунктах "е"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>, за период, прошедший со дня их государственной регистрации;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документы,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подпунктах 9.1</w:t>
        </w:r>
      </w:hyperlink>
      <w:r>
        <w:rPr>
          <w:rFonts w:ascii="Calibri" w:hAnsi="Calibri" w:cs="Calibri"/>
        </w:rPr>
        <w:t xml:space="preserve"> - </w:t>
      </w:r>
      <w:hyperlink w:anchor="Par124" w:history="1">
        <w:r>
          <w:rPr>
            <w:rFonts w:ascii="Calibri" w:hAnsi="Calibri" w:cs="Calibri"/>
            <w:color w:val="0000FF"/>
          </w:rPr>
          <w:t>9.4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должны быть сброшюрованы в одну папку.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документов: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Кроме </w:t>
      </w:r>
      <w:proofErr w:type="gramStart"/>
      <w:r>
        <w:rPr>
          <w:rFonts w:ascii="Calibri" w:hAnsi="Calibri" w:cs="Calibri"/>
        </w:rPr>
        <w:t>вышеперечисленных</w:t>
      </w:r>
      <w:proofErr w:type="gramEnd"/>
      <w:r>
        <w:rPr>
          <w:rFonts w:ascii="Calibri" w:hAnsi="Calibri" w:cs="Calibri"/>
        </w:rPr>
        <w:t xml:space="preserve"> могут быть приложены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(далее - ЕГРЮЛ) или выписка из Единого государственного реестра индивидуальных предпринимателей (далее - ЕГРИП), полученная не ранее чем за 3 месяца до дня подачи заявления.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Департамент экономики самостоятельно запрашивает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выписку из ЕГРЮЛ или выписку из ЕГРИП, если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не представил их по собственной инициативе;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территориального органа Фонда социального страхования Российской Федерации о состоянии расчетов по страховым взносам, пеням и штрафам;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</w:t>
      </w:r>
      <w:proofErr w:type="gramStart"/>
      <w:r>
        <w:rPr>
          <w:rFonts w:ascii="Calibri" w:hAnsi="Calibri" w:cs="Calibri"/>
        </w:rPr>
        <w:t>департамента муниципального имущества мэрии города Архангельска</w:t>
      </w:r>
      <w:proofErr w:type="gramEnd"/>
      <w:r>
        <w:rPr>
          <w:rFonts w:ascii="Calibri" w:hAnsi="Calibri" w:cs="Calibri"/>
        </w:rPr>
        <w:t xml:space="preserve"> об отсутствии просроченной задолженности по оплате за аренду земельных участков и муниципального имущества.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 настоящими Правилами: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 xml:space="preserve">9.1. Размер субсидии на возмещение части затрат, связанных с приобретением лицензионных программных продуктов, предоставляемой одному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течение 2014 года, не может превышать 50 тысяч рублей.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представляет в департамент экономики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копии документов, подтверждающих произведенные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др.);</w:t>
      </w:r>
      <w:proofErr w:type="gramEnd"/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приобретение лицензионных прав (лицензионный сертификат, сертификат подлинности, электронный ключ и пр.).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Субсидии на возмещение части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мероприятиях, предоставляются: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оплату регистрационного сбора;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аренду выставочных площадей;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аренду, изготовление или приобретение выставочного оборудования;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изготовление рекламной продукции.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настоящих Правилах под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 xml:space="preserve">-ярмарочными мероприятиями понимаются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-ярмарочные мероприятия городского, областного, межрегионального, международного уровней.</w:t>
      </w:r>
      <w:proofErr w:type="gramEnd"/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субсидии на возмещение части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 xml:space="preserve">-ярмарочных мероприятиях, предоставляемой одному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течение 2014 года, не может превышать </w:t>
      </w:r>
      <w:r w:rsidR="00E27A66">
        <w:rPr>
          <w:rFonts w:ascii="Calibri" w:hAnsi="Calibri" w:cs="Calibri"/>
        </w:rPr>
        <w:t>8</w:t>
      </w:r>
      <w:r>
        <w:rPr>
          <w:rFonts w:ascii="Calibri" w:hAnsi="Calibri" w:cs="Calibri"/>
        </w:rPr>
        <w:t>0 тысяч рублей.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затрат, связанных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 xml:space="preserve">-ярмарочных мероприятиях,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представляет в департамент экономики следующие документы:</w:t>
      </w:r>
    </w:p>
    <w:p w:rsidR="00681452" w:rsidRDefault="000E4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8" w:history="1">
        <w:r w:rsidR="00681452">
          <w:rPr>
            <w:rFonts w:ascii="Calibri" w:hAnsi="Calibri" w:cs="Calibri"/>
            <w:color w:val="0000FF"/>
          </w:rPr>
          <w:t>информацию</w:t>
        </w:r>
      </w:hyperlink>
      <w:r w:rsidR="00681452">
        <w:rPr>
          <w:rFonts w:ascii="Calibri" w:hAnsi="Calibri" w:cs="Calibri"/>
        </w:rPr>
        <w:t xml:space="preserve"> об участии в </w:t>
      </w:r>
      <w:proofErr w:type="spellStart"/>
      <w:r w:rsidR="00681452">
        <w:rPr>
          <w:rFonts w:ascii="Calibri" w:hAnsi="Calibri" w:cs="Calibri"/>
        </w:rPr>
        <w:t>выставочно</w:t>
      </w:r>
      <w:proofErr w:type="spellEnd"/>
      <w:r w:rsidR="00681452">
        <w:rPr>
          <w:rFonts w:ascii="Calibri" w:hAnsi="Calibri" w:cs="Calibri"/>
        </w:rPr>
        <w:t>-ярмарочных мероприятиях по форме согласно приложению N 4 к настоящим Правилам;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договоров, заключенных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 организатором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мероприятий, обязательства по которым исполнены и оплачены;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договоров, заключенных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 поставщиком товаров, работ, услуг (аренда, изготовление или приобретение выставочного оборудования, изготовление рекламной продукции для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-ярмарочного мероприятия), обязательства по которым исполнены и оплачены;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>
        <w:rPr>
          <w:rFonts w:ascii="Calibri" w:hAnsi="Calibri" w:cs="Calibri"/>
        </w:rPr>
        <w:t>выставочно</w:t>
      </w:r>
      <w:proofErr w:type="spellEnd"/>
      <w:r>
        <w:rPr>
          <w:rFonts w:ascii="Calibri" w:hAnsi="Calibri" w:cs="Calibri"/>
        </w:rPr>
        <w:t>-ярмарочных мероприятиях;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исполнение договоров (актов).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Субсидии на возмещение части затрат, связанных с реализацией программ по энергосбережению, а также затрат на присоединение к объектам электросетевого хозяйства, предоставляются: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внедрение автоматических систем регулирования всех видов энергии;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перевод </w:t>
      </w:r>
      <w:proofErr w:type="gramStart"/>
      <w:r>
        <w:rPr>
          <w:rFonts w:ascii="Calibri" w:hAnsi="Calibri" w:cs="Calibri"/>
        </w:rPr>
        <w:t>котельных</w:t>
      </w:r>
      <w:proofErr w:type="gramEnd"/>
      <w:r>
        <w:rPr>
          <w:rFonts w:ascii="Calibri" w:hAnsi="Calibri" w:cs="Calibri"/>
        </w:rPr>
        <w:t xml:space="preserve"> на природный газ;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применение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источников света;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проведение оценки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проводимых энергосберегающих мероприятий с выдачей </w:t>
      </w:r>
      <w:proofErr w:type="gramStart"/>
      <w:r>
        <w:rPr>
          <w:rFonts w:ascii="Calibri" w:hAnsi="Calibri" w:cs="Calibri"/>
        </w:rPr>
        <w:t>заключения</w:t>
      </w:r>
      <w:proofErr w:type="gramEnd"/>
      <w:r>
        <w:rPr>
          <w:rFonts w:ascii="Calibri" w:hAnsi="Calibri" w:cs="Calibri"/>
        </w:rPr>
        <w:t xml:space="preserve"> по результатам оценки сертифицированной организацией-экспертом;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прочие расходы, направленные на снижение потребления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энергетических ресурсов;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присоединение к объектам электросетевого хозяйства.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субсидии на возмещение части затрат, связанных с реализацией программ по энергосбережению, а также затрат на присоединение к объектам электросетевого хозяйства, предоставляемой одному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течение 2014 года, не может превышать </w:t>
      </w:r>
      <w:r w:rsidR="00E27A66">
        <w:rPr>
          <w:rFonts w:ascii="Calibri" w:hAnsi="Calibri" w:cs="Calibri"/>
        </w:rPr>
        <w:t>15</w:t>
      </w:r>
      <w:r>
        <w:rPr>
          <w:rFonts w:ascii="Calibri" w:hAnsi="Calibri" w:cs="Calibri"/>
        </w:rPr>
        <w:t>0 тысяч рублей.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затрат, связанных с реализацией программ по энергосбережению, а также затрат на присоединение к объектам электросетевого хозяйства,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представляет в департамент экономики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договоров, заключенных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 организацией, оказавшей услуги по реализации программ энергосбережения, а также затраты на присоединение к объектам электросетевого хозяйства, услуги по оценке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проводимых энергосберегающих мероприятий с выдачей заключения по результатам оценки сертифицированной организацией-экспертом, обязательства по которым исполнены и оплачены;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присоединение к объектам электросетевого хозяйства, на проведение оценки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проводимых энергосберегающих мероприятий с выдачей заключения по результатам оценки сертифицированной организацией-экспертом;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исполнение договоров (товарные накладные, акты);</w:t>
      </w:r>
    </w:p>
    <w:p w:rsidR="00E27A66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проводимых энергосберегающих мероприятий с обоснованием расчетов объемов экономии энергетических ресурсов в натуральном и стоимостном выражении и срока окупаемости таких мероприятий (не требуется при возмещении затрат на присоединение к объектам электросетевого хозяйства)</w:t>
      </w:r>
      <w:r w:rsidR="00E27A66">
        <w:rPr>
          <w:rFonts w:ascii="Calibri" w:hAnsi="Calibri" w:cs="Calibri"/>
        </w:rPr>
        <w:t>;</w:t>
      </w:r>
    </w:p>
    <w:p w:rsidR="00681452" w:rsidRDefault="00E27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право собственности или право пользования помещением, в котором проводятся энергосберегающие мероприятия либо присоединение к объектам электросетевого хозяйства</w:t>
      </w:r>
      <w:r w:rsidR="00681452">
        <w:rPr>
          <w:rFonts w:ascii="Calibri" w:hAnsi="Calibri" w:cs="Calibri"/>
        </w:rPr>
        <w:t>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4"/>
      <w:bookmarkEnd w:id="11"/>
      <w:r>
        <w:rPr>
          <w:rFonts w:ascii="Calibri" w:hAnsi="Calibri" w:cs="Calibri"/>
        </w:rPr>
        <w:t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прохождение профессионального обучения по программам подготовки, переподготовки и повышения квалификации кадров.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субсидии на возмещение части затрат, связанных с профессиональной подготовкой, переподготовкой и повышением квалификации работников, предоставляемой одному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в течение 2014 года, не может превышать 50 тысяч рублей.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представляет в департамент экономики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договоров, заключенных между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 организацией, оказавшей услуги по профессиональной подготовке, переподготовке и повышению квалификации работников;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исполнение договоров;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страниц трудовых книжек, подтверждающих фактическое место работы сотрудников, прошедших обучение (для индивидуальных предпринимателей, прошедших обучение, копии страниц трудовых книжек не требуются), в случае, если сотрудники работают по совместительству - копии трудовых договоров;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прохождение обучения.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Департамент экономики по мере поступления документов, представленных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или его уполномоченным представителем, осуществляет их регистрацию по </w:t>
      </w:r>
      <w:hyperlink w:anchor="Par275" w:history="1">
        <w:r>
          <w:rPr>
            <w:rFonts w:ascii="Calibri" w:hAnsi="Calibri" w:cs="Calibri"/>
            <w:color w:val="0000FF"/>
          </w:rPr>
          <w:t>описи</w:t>
        </w:r>
      </w:hyperlink>
      <w:r>
        <w:rPr>
          <w:rFonts w:ascii="Calibri" w:hAnsi="Calibri" w:cs="Calibri"/>
        </w:rPr>
        <w:t xml:space="preserve"> документов согласно приложению N 2 к настоящим Правилам в специальном журнале, который пронумерован, прошнурован и скреплен печатью мэрии города.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для получения субсидии, не возвращаются.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Департамент экономики рассматривает представленные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документы в течение </w:t>
      </w:r>
      <w:r>
        <w:rPr>
          <w:rFonts w:ascii="Calibri" w:hAnsi="Calibri" w:cs="Calibri"/>
        </w:rPr>
        <w:lastRenderedPageBreak/>
        <w:t>десяти рабочих дней со дня их получения, проверяет: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документов, достоверность содержащихся в них сведений и соответствие установленным настоящими Правилами формам;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условиям, установленным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расчета размера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наличии замечаний, не препятствующих принятию решения о предоставлении субсидии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(в случае выявления неточностей, в том числе ошибок, отсутствия отметок о </w:t>
      </w:r>
      <w:proofErr w:type="gramStart"/>
      <w:r>
        <w:rPr>
          <w:rFonts w:ascii="Calibri" w:hAnsi="Calibri" w:cs="Calibri"/>
        </w:rPr>
        <w:t>заверении копий</w:t>
      </w:r>
      <w:proofErr w:type="gramEnd"/>
      <w:r>
        <w:rPr>
          <w:rFonts w:ascii="Calibri" w:hAnsi="Calibri" w:cs="Calibri"/>
        </w:rPr>
        <w:t xml:space="preserve"> документов, отсутствия на документах печатей (при наличии)), департамент экономики возвращает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документы, требующие доработки, с указанием причин возврата и нового срока их представления.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Решение о предоставлении субсидии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может быть уменьшен в случаях: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необоснованного включения затрат при расчете размера субсидии;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недостатка бюджетных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предоставления субсидии в полном объеме, о чем налагается соответствующая резолюция директором департамента экономики на расчете размера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наличии оснований для отказа в предоставлении субсидии в соответствии с перечнем</w:t>
      </w:r>
      <w:proofErr w:type="gramEnd"/>
      <w:r>
        <w:rPr>
          <w:rFonts w:ascii="Calibri" w:hAnsi="Calibri" w:cs="Calibri"/>
        </w:rPr>
        <w:t xml:space="preserve">, указанным в </w:t>
      </w:r>
      <w:hyperlink w:anchor="Par146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директором департамента экономики на расчете размера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о предоставлении (отказе в предоставлении)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6"/>
      <w:bookmarkEnd w:id="12"/>
      <w:r>
        <w:rPr>
          <w:rFonts w:ascii="Calibri" w:hAnsi="Calibri" w:cs="Calibri"/>
        </w:rPr>
        <w:t>15. Основаниями для отказа в предоставлении субсидии являются: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неполного пакета документов,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несвоевременное представление документов,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недостоверных сведений;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условий предоставления субсидий, установленных настоящими Правилами;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ранее в отношении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было принято решение о предоставлении аналогичной субсидии и сроки по ее предоставлению не истекли;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момента признания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, 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бюджетных средств на предоставление субсидии.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Департамент экономики в течение трех рабочих дней со дня направления уведомления о предоставлении субсидии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готовит проект соглашения о предоставлении субсидии.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установленного в уведомлении о предоставлении субсидии, соглашение о предоставлении субсидии не было подписано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- получателем субсидии, обязательства мэрии города по предоставлению субсидии данному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- получателю субсидии аннулируются.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Департамент экономики в течение двух рабочих дней со дня заключения соглашения о предоставлении субсидии готовит письмо о необходимости оплаты денежных обязательств и направляет его в отдел учета и отчетности мэрии города (далее - отдел учета и отчетности).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Отдел учета и отчетности в течение двух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Департамент экономики в срок, не превышающий тридцати дней со дня подписания соглашения о предоставлении субсидии, размещает сведения о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- получателе субсидии в Реестре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- получателей поддержки на официальном информационном интернет-портале </w:t>
      </w:r>
      <w:r>
        <w:rPr>
          <w:rFonts w:ascii="Calibri" w:hAnsi="Calibri" w:cs="Calibri"/>
        </w:rPr>
        <w:lastRenderedPageBreak/>
        <w:t>муниципального образования "Город Архангельск".</w:t>
      </w:r>
      <w:proofErr w:type="gramEnd"/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Органы государственного финансового контроля Архангельской области вправе, а мэрия города, контрольно-ревизионное управление мэрии города Архангельска, контрольно-счетная палата муниципального образования "Город Архангельск" (далее - контролирующие органы) обязаны проводить проверки соблюдения условий, целей и порядка предоставления субсидий.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по результатам </w:t>
      </w:r>
      <w:proofErr w:type="gramStart"/>
      <w:r>
        <w:rPr>
          <w:rFonts w:ascii="Calibri" w:hAnsi="Calibri" w:cs="Calibri"/>
        </w:rPr>
        <w:t>проверок фактов нарушения условий предоставления</w:t>
      </w:r>
      <w:proofErr w:type="gramEnd"/>
      <w:r>
        <w:rPr>
          <w:rFonts w:ascii="Calibri" w:hAnsi="Calibri" w:cs="Calibri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невозврата субсидии в добровольном порядке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 xml:space="preserve"> - получателем субсидии взыскание субсидии производится в судебном порядке, предусмотренном действующим законодательством Российской Федерации.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66"/>
      <w:bookmarkEnd w:id="13"/>
      <w:r>
        <w:rPr>
          <w:rFonts w:ascii="Calibri" w:hAnsi="Calibri" w:cs="Calibri"/>
        </w:rPr>
        <w:t>Приложение N 1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году субсидий субъектам малого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pStyle w:val="ConsPlusNonformat"/>
      </w:pPr>
      <w:r>
        <w:t xml:space="preserve">                                                     Директору департамента</w:t>
      </w:r>
    </w:p>
    <w:p w:rsidR="00681452" w:rsidRDefault="00681452">
      <w:pPr>
        <w:pStyle w:val="ConsPlusNonformat"/>
      </w:pPr>
      <w:r>
        <w:t xml:space="preserve">                                        экономики мэрии города Архангельска</w:t>
      </w:r>
    </w:p>
    <w:p w:rsidR="00681452" w:rsidRDefault="00681452">
      <w:pPr>
        <w:pStyle w:val="ConsPlusNonformat"/>
      </w:pPr>
      <w:r>
        <w:t xml:space="preserve">                                        от ________________________________</w:t>
      </w:r>
    </w:p>
    <w:p w:rsidR="00681452" w:rsidRDefault="00681452">
      <w:pPr>
        <w:pStyle w:val="ConsPlusNonformat"/>
      </w:pPr>
      <w:r>
        <w:t xml:space="preserve">                                             (полное наименование </w:t>
      </w:r>
      <w:proofErr w:type="spellStart"/>
      <w:r>
        <w:t>СМиСП</w:t>
      </w:r>
      <w:proofErr w:type="spellEnd"/>
      <w:r>
        <w:t>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bookmarkStart w:id="14" w:name="Par176"/>
      <w:bookmarkEnd w:id="14"/>
      <w:r>
        <w:t xml:space="preserve">                                 ЗАЯВЛЕНИЕ</w:t>
      </w:r>
    </w:p>
    <w:p w:rsidR="00681452" w:rsidRDefault="00681452">
      <w:pPr>
        <w:pStyle w:val="ConsPlusNonformat"/>
      </w:pPr>
      <w:r>
        <w:t xml:space="preserve">                   о предоставлении в 2014 году субсидий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 xml:space="preserve">    Просим  предоставить  субсидии  на  возмещение части затрат, связанных:</w:t>
      </w:r>
    </w:p>
    <w:p w:rsidR="00681452" w:rsidRDefault="00681452">
      <w:pPr>
        <w:pStyle w:val="ConsPlusNonformat"/>
      </w:pPr>
      <w:r>
        <w:t>__________________________________________________________________________,</w:t>
      </w:r>
    </w:p>
    <w:p w:rsidR="00681452" w:rsidRDefault="00681452">
      <w:pPr>
        <w:pStyle w:val="ConsPlusNonformat"/>
      </w:pPr>
      <w:r>
        <w:t xml:space="preserve">           (с приобретением лицензионных программных продуктов)</w:t>
      </w:r>
    </w:p>
    <w:p w:rsidR="00681452" w:rsidRDefault="00681452">
      <w:pPr>
        <w:pStyle w:val="ConsPlusNonformat"/>
      </w:pPr>
      <w:r>
        <w:t>в сумме _____________________________________________________ тысяч рублей;</w:t>
      </w:r>
    </w:p>
    <w:p w:rsidR="00681452" w:rsidRDefault="00681452">
      <w:pPr>
        <w:pStyle w:val="ConsPlusNonformat"/>
      </w:pPr>
      <w:r>
        <w:t xml:space="preserve">                        (сумма цифрами и прописью)</w:t>
      </w:r>
    </w:p>
    <w:p w:rsidR="00681452" w:rsidRDefault="00681452">
      <w:pPr>
        <w:pStyle w:val="ConsPlusNonformat"/>
      </w:pPr>
      <w:r>
        <w:t>__________________________________________________________________________,</w:t>
      </w:r>
    </w:p>
    <w:p w:rsidR="00681452" w:rsidRDefault="00681452">
      <w:pPr>
        <w:pStyle w:val="ConsPlusNonformat"/>
      </w:pPr>
      <w:r>
        <w:t xml:space="preserve">             (с участием в </w:t>
      </w:r>
      <w:proofErr w:type="spellStart"/>
      <w:r>
        <w:t>выставочно</w:t>
      </w:r>
      <w:proofErr w:type="spellEnd"/>
      <w:r>
        <w:t>-ярмарочных мероприятиях)</w:t>
      </w:r>
    </w:p>
    <w:p w:rsidR="00681452" w:rsidRDefault="00681452">
      <w:pPr>
        <w:pStyle w:val="ConsPlusNonformat"/>
      </w:pPr>
      <w:r>
        <w:t>в сумме _____________________________________________________ тысяч рублей;</w:t>
      </w:r>
    </w:p>
    <w:p w:rsidR="00681452" w:rsidRDefault="00681452">
      <w:pPr>
        <w:pStyle w:val="ConsPlusNonformat"/>
      </w:pPr>
      <w:r>
        <w:t xml:space="preserve">                        (сумма цифрами и прописью)</w:t>
      </w:r>
    </w:p>
    <w:p w:rsidR="00681452" w:rsidRDefault="00681452">
      <w:pPr>
        <w:pStyle w:val="ConsPlusNonformat"/>
      </w:pPr>
      <w:r>
        <w:t>__________________________________________________________________________,</w:t>
      </w:r>
    </w:p>
    <w:p w:rsidR="00681452" w:rsidRDefault="00681452">
      <w:pPr>
        <w:pStyle w:val="ConsPlusNonformat"/>
      </w:pPr>
      <w:r>
        <w:t xml:space="preserve">        </w:t>
      </w:r>
      <w:proofErr w:type="gramStart"/>
      <w:r>
        <w:t>(с реализацией программ по энергосбережению, а также затрат</w:t>
      </w:r>
      <w:proofErr w:type="gramEnd"/>
    </w:p>
    <w:p w:rsidR="00681452" w:rsidRDefault="00681452">
      <w:pPr>
        <w:pStyle w:val="ConsPlusNonformat"/>
      </w:pPr>
      <w:r>
        <w:t xml:space="preserve">          на присоединение к объектам электросетевого хозяйства)</w:t>
      </w:r>
    </w:p>
    <w:p w:rsidR="00681452" w:rsidRDefault="00681452">
      <w:pPr>
        <w:pStyle w:val="ConsPlusNonformat"/>
      </w:pPr>
      <w:r>
        <w:t>в сумме _____________________________________________________ тысяч рублей;</w:t>
      </w:r>
    </w:p>
    <w:p w:rsidR="00681452" w:rsidRDefault="00681452">
      <w:pPr>
        <w:pStyle w:val="ConsPlusNonformat"/>
      </w:pPr>
      <w:r>
        <w:t xml:space="preserve">                        (сумма цифрами и прописью)</w:t>
      </w:r>
    </w:p>
    <w:p w:rsidR="00681452" w:rsidRDefault="00681452">
      <w:pPr>
        <w:pStyle w:val="ConsPlusNonformat"/>
      </w:pPr>
      <w:r>
        <w:t>__________________________________________________________________________,</w:t>
      </w:r>
    </w:p>
    <w:p w:rsidR="00681452" w:rsidRDefault="00681452">
      <w:pPr>
        <w:pStyle w:val="ConsPlusNonformat"/>
      </w:pPr>
      <w:r>
        <w:t xml:space="preserve">       </w:t>
      </w:r>
      <w:proofErr w:type="gramStart"/>
      <w:r>
        <w:t>(с профессиональной подготовкой, переподготовкой и повышением</w:t>
      </w:r>
      <w:proofErr w:type="gramEnd"/>
    </w:p>
    <w:p w:rsidR="00681452" w:rsidRDefault="00681452">
      <w:pPr>
        <w:pStyle w:val="ConsPlusNonformat"/>
      </w:pPr>
      <w:r>
        <w:t xml:space="preserve">                         квалификации работников)</w:t>
      </w:r>
    </w:p>
    <w:p w:rsidR="00681452" w:rsidRDefault="00681452">
      <w:pPr>
        <w:pStyle w:val="ConsPlusNonformat"/>
      </w:pPr>
      <w:r>
        <w:t>в сумме _____________________________________________________ тысяч рублей.</w:t>
      </w:r>
    </w:p>
    <w:p w:rsidR="00681452" w:rsidRDefault="00681452">
      <w:pPr>
        <w:pStyle w:val="ConsPlusNonformat"/>
      </w:pPr>
      <w:r>
        <w:t xml:space="preserve">                      (сумма цифрами и прописью)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Юридический адрес: ________________________________________________________</w:t>
      </w:r>
    </w:p>
    <w:p w:rsidR="00681452" w:rsidRDefault="00681452">
      <w:pPr>
        <w:pStyle w:val="ConsPlusNonformat"/>
      </w:pPr>
      <w:r>
        <w:t>Фактическое местонахождение, почтовый адрес: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>Телефон</w:t>
      </w:r>
      <w:proofErr w:type="gramStart"/>
      <w:r>
        <w:t xml:space="preserve"> (____) ______________ </w:t>
      </w:r>
      <w:proofErr w:type="gramEnd"/>
      <w:r>
        <w:t>Факс _____________ E-</w:t>
      </w:r>
      <w:proofErr w:type="spellStart"/>
      <w:r>
        <w:t>mail</w:t>
      </w:r>
      <w:proofErr w:type="spellEnd"/>
      <w:r>
        <w:t xml:space="preserve"> ___________________</w:t>
      </w:r>
    </w:p>
    <w:p w:rsidR="00681452" w:rsidRDefault="00681452">
      <w:pPr>
        <w:pStyle w:val="ConsPlusNonformat"/>
      </w:pPr>
      <w:r>
        <w:t>Место регистрации _______________________, дата регистрации ______________,</w:t>
      </w:r>
    </w:p>
    <w:p w:rsidR="00681452" w:rsidRDefault="00681452">
      <w:pPr>
        <w:pStyle w:val="ConsPlusNonformat"/>
      </w:pPr>
      <w:r>
        <w:t>номер свидетельства о регистрации _________________________________________</w:t>
      </w:r>
    </w:p>
    <w:p w:rsidR="00681452" w:rsidRDefault="00681452">
      <w:pPr>
        <w:pStyle w:val="ConsPlusNonformat"/>
      </w:pPr>
      <w:r>
        <w:t xml:space="preserve">Основной вид деятельности по </w:t>
      </w:r>
      <w:hyperlink r:id="rId44" w:history="1">
        <w:r>
          <w:rPr>
            <w:color w:val="0000FF"/>
          </w:rPr>
          <w:t>ОКВЭД</w:t>
        </w:r>
      </w:hyperlink>
      <w:r>
        <w:t xml:space="preserve"> (с указанием кода) _____________________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>Применяемая система налогообложения _______________________________________</w:t>
      </w:r>
    </w:p>
    <w:p w:rsidR="00681452" w:rsidRDefault="00681452">
      <w:pPr>
        <w:pStyle w:val="ConsPlusNonformat"/>
      </w:pPr>
      <w:r>
        <w:t>ИНН/КПП ________________________________/__________________________________</w:t>
      </w:r>
    </w:p>
    <w:p w:rsidR="00681452" w:rsidRDefault="00681452">
      <w:pPr>
        <w:pStyle w:val="ConsPlusNonformat"/>
      </w:pPr>
      <w:r>
        <w:t>ОГРН (ОГРНИП) _____________________________/_______________________________</w:t>
      </w:r>
    </w:p>
    <w:p w:rsidR="00681452" w:rsidRDefault="00681452">
      <w:pPr>
        <w:pStyle w:val="ConsPlusNonformat"/>
      </w:pPr>
      <w:r>
        <w:lastRenderedPageBreak/>
        <w:t>Р/с</w:t>
      </w:r>
      <w:proofErr w:type="gramStart"/>
      <w:r>
        <w:t xml:space="preserve"> ______________________________ К</w:t>
      </w:r>
      <w:proofErr w:type="gramEnd"/>
      <w:r>
        <w:t>/с ____________________________________</w:t>
      </w:r>
    </w:p>
    <w:p w:rsidR="00681452" w:rsidRDefault="00681452">
      <w:pPr>
        <w:pStyle w:val="ConsPlusNonformat"/>
      </w:pPr>
      <w:r>
        <w:t>Наименование банка ________________________________________________________</w:t>
      </w:r>
    </w:p>
    <w:p w:rsidR="00681452" w:rsidRDefault="00681452">
      <w:pPr>
        <w:pStyle w:val="ConsPlusNonformat"/>
      </w:pPr>
      <w:r>
        <w:t>БИК _______________________________________________________________________</w:t>
      </w:r>
    </w:p>
    <w:p w:rsidR="00681452" w:rsidRDefault="00681452">
      <w:pPr>
        <w:pStyle w:val="ConsPlusNonformat"/>
      </w:pPr>
      <w:r>
        <w:t>СНИЛС _____________________________________________________________________</w:t>
      </w:r>
    </w:p>
    <w:p w:rsidR="00681452" w:rsidRDefault="00681452">
      <w:pPr>
        <w:pStyle w:val="ConsPlusNonformat"/>
      </w:pPr>
      <w:r>
        <w:t>Регистрационный номер страхователя ПФР ____________________________________</w:t>
      </w:r>
    </w:p>
    <w:p w:rsidR="00681452" w:rsidRDefault="00681452">
      <w:pPr>
        <w:pStyle w:val="ConsPlusNonformat"/>
      </w:pPr>
      <w:r>
        <w:t xml:space="preserve">    </w:t>
      </w:r>
      <w:proofErr w:type="gramStart"/>
      <w:r>
        <w:t>Подтверждаем, что _____________________________________________ (полное</w:t>
      </w:r>
      <w:proofErr w:type="gramEnd"/>
    </w:p>
    <w:p w:rsidR="00681452" w:rsidRDefault="00681452">
      <w:pPr>
        <w:pStyle w:val="ConsPlusNonformat"/>
      </w:pPr>
      <w:r>
        <w:t>наименование  юридического лица или Ф.И.О. индивидуального предпринимателя)</w:t>
      </w:r>
    </w:p>
    <w:p w:rsidR="00681452" w:rsidRDefault="00681452">
      <w:pPr>
        <w:pStyle w:val="ConsPlusNonformat"/>
      </w:pPr>
      <w:r>
        <w:t>является  субъектом  малого  и среднего предпринимательства и соответствует</w:t>
      </w:r>
    </w:p>
    <w:p w:rsidR="00681452" w:rsidRDefault="00681452">
      <w:pPr>
        <w:pStyle w:val="ConsPlusNonformat"/>
      </w:pPr>
      <w:r>
        <w:t xml:space="preserve">критериям,  установленным  </w:t>
      </w:r>
      <w:hyperlink r:id="rId45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46" w:history="1">
        <w:r>
          <w:rPr>
            <w:color w:val="0000FF"/>
          </w:rPr>
          <w:t>4</w:t>
        </w:r>
      </w:hyperlink>
      <w:r>
        <w:t xml:space="preserve"> Федерального закона от 24.07.2007</w:t>
      </w:r>
    </w:p>
    <w:p w:rsidR="00681452" w:rsidRDefault="00681452">
      <w:pPr>
        <w:pStyle w:val="ConsPlusNonformat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681452" w:rsidRDefault="00681452">
      <w:pPr>
        <w:pStyle w:val="ConsPlusNonformat"/>
      </w:pPr>
      <w:r>
        <w:t>Федерации":</w:t>
      </w:r>
    </w:p>
    <w:p w:rsidR="00681452" w:rsidRDefault="00681452">
      <w:pPr>
        <w:pStyle w:val="ConsPlusNonformat"/>
      </w:pPr>
      <w:r>
        <w:t xml:space="preserve">    1)  для  юридических лиц - суммарная доля участия Российской Федерации,</w:t>
      </w:r>
    </w:p>
    <w:p w:rsidR="00681452" w:rsidRDefault="00681452">
      <w:pPr>
        <w:pStyle w:val="ConsPlusNonformat"/>
      </w:pPr>
      <w:r>
        <w:t>субъектов  Российской  Федерации,  муниципальных  образований,  иностранных</w:t>
      </w:r>
    </w:p>
    <w:p w:rsidR="00681452" w:rsidRDefault="00681452">
      <w:pPr>
        <w:pStyle w:val="ConsPlusNonformat"/>
      </w:pPr>
      <w:r>
        <w:t>юридических   лиц,   иностранных   граждан,   общественных   и  религиозных</w:t>
      </w:r>
    </w:p>
    <w:p w:rsidR="00681452" w:rsidRDefault="00681452">
      <w:pPr>
        <w:pStyle w:val="ConsPlusNonformat"/>
      </w:pPr>
      <w:r>
        <w:t xml:space="preserve">организаций  (объединений),  благотворительных  и  иных  фондов  в </w:t>
      </w:r>
      <w:proofErr w:type="gramStart"/>
      <w:r>
        <w:t>уставном</w:t>
      </w:r>
      <w:proofErr w:type="gramEnd"/>
    </w:p>
    <w:p w:rsidR="00681452" w:rsidRDefault="00681452">
      <w:pPr>
        <w:pStyle w:val="ConsPlusNonformat"/>
      </w:pPr>
      <w:r>
        <w:t xml:space="preserve">(складочном)   </w:t>
      </w:r>
      <w:proofErr w:type="gramStart"/>
      <w:r>
        <w:t>капитале</w:t>
      </w:r>
      <w:proofErr w:type="gramEnd"/>
      <w:r>
        <w:t xml:space="preserve">   (паевом  фонде)  указанных  юридических  лиц,  не</w:t>
      </w:r>
    </w:p>
    <w:p w:rsidR="00681452" w:rsidRDefault="00681452">
      <w:pPr>
        <w:pStyle w:val="ConsPlusNonformat"/>
      </w:pPr>
      <w:r>
        <w:t>превышает  25  процентов, доля участия, принадлежащая одному или нескольким</w:t>
      </w:r>
    </w:p>
    <w:p w:rsidR="00681452" w:rsidRDefault="00681452">
      <w:pPr>
        <w:pStyle w:val="ConsPlusNonformat"/>
      </w:pPr>
      <w:r>
        <w:t>юридическим   лицам,   не   являющимся   субъектами   малого   и   среднего</w:t>
      </w:r>
    </w:p>
    <w:p w:rsidR="00681452" w:rsidRDefault="00681452">
      <w:pPr>
        <w:pStyle w:val="ConsPlusNonformat"/>
      </w:pPr>
      <w:r>
        <w:t>предпринимательства,    не    превышает    25    процентов   и   составляет</w:t>
      </w:r>
    </w:p>
    <w:p w:rsidR="00681452" w:rsidRDefault="00681452">
      <w:pPr>
        <w:pStyle w:val="ConsPlusNonformat"/>
      </w:pPr>
      <w:r>
        <w:t>_______________________________________;</w:t>
      </w:r>
    </w:p>
    <w:p w:rsidR="00681452" w:rsidRDefault="00681452">
      <w:pPr>
        <w:pStyle w:val="ConsPlusNonformat"/>
      </w:pPr>
      <w:r>
        <w:t xml:space="preserve">    2)  средняя численность работников за предшествующий календарный год не</w:t>
      </w:r>
    </w:p>
    <w:p w:rsidR="00681452" w:rsidRDefault="00681452">
      <w:pPr>
        <w:pStyle w:val="ConsPlusNonformat"/>
      </w:pPr>
      <w:r>
        <w:t>превышает  предельные  значения  средней  численности работников для каждой</w:t>
      </w:r>
    </w:p>
    <w:p w:rsidR="00681452" w:rsidRDefault="00681452">
      <w:pPr>
        <w:pStyle w:val="ConsPlusNonformat"/>
      </w:pPr>
      <w:r>
        <w:t>категории  субъектов  малого  и  среднего  предпринимательства  и составила</w:t>
      </w:r>
    </w:p>
    <w:p w:rsidR="00681452" w:rsidRDefault="00681452">
      <w:pPr>
        <w:pStyle w:val="ConsPlusNonformat"/>
      </w:pPr>
      <w:r>
        <w:t xml:space="preserve">_______________________________________ </w:t>
      </w:r>
      <w:hyperlink w:anchor="Par241" w:history="1">
        <w:r>
          <w:rPr>
            <w:color w:val="0000FF"/>
          </w:rPr>
          <w:t>&lt;*&gt;</w:t>
        </w:r>
      </w:hyperlink>
      <w:r>
        <w:t>;</w:t>
      </w:r>
    </w:p>
    <w:p w:rsidR="00681452" w:rsidRDefault="00681452">
      <w:pPr>
        <w:pStyle w:val="ConsPlusNonformat"/>
      </w:pPr>
      <w:r>
        <w:t xml:space="preserve">    3)  выручка  от  реализации  товаров (работ, услуг) без учета налога </w:t>
      </w:r>
      <w:proofErr w:type="gramStart"/>
      <w:r>
        <w:t>на</w:t>
      </w:r>
      <w:proofErr w:type="gramEnd"/>
    </w:p>
    <w:p w:rsidR="00681452" w:rsidRDefault="00681452">
      <w:pPr>
        <w:pStyle w:val="ConsPlusNonformat"/>
      </w:pPr>
      <w:proofErr w:type="gramStart"/>
      <w:r>
        <w:t>добавленную   стоимость   или   балансовая  стоимость  активов  (остаточная</w:t>
      </w:r>
      <w:proofErr w:type="gramEnd"/>
    </w:p>
    <w:p w:rsidR="00681452" w:rsidRDefault="00681452">
      <w:pPr>
        <w:pStyle w:val="ConsPlusNonformat"/>
      </w:pPr>
      <w:r>
        <w:t xml:space="preserve">стоимость  основных  средств  и  нематериальных  активов) за </w:t>
      </w:r>
      <w:proofErr w:type="gramStart"/>
      <w:r>
        <w:t>предшествующий</w:t>
      </w:r>
      <w:proofErr w:type="gramEnd"/>
    </w:p>
    <w:p w:rsidR="00681452" w:rsidRDefault="00681452">
      <w:pPr>
        <w:pStyle w:val="ConsPlusNonformat"/>
      </w:pPr>
      <w:r>
        <w:t>календарный   год   не   превышает   предельные   значения,   установленные</w:t>
      </w:r>
    </w:p>
    <w:p w:rsidR="00681452" w:rsidRDefault="00681452">
      <w:pPr>
        <w:pStyle w:val="ConsPlusNonformat"/>
      </w:pPr>
      <w:r>
        <w:t>Правительством Российской Федерации для каждой категории субъектов малого и</w:t>
      </w:r>
    </w:p>
    <w:p w:rsidR="00681452" w:rsidRDefault="00681452">
      <w:pPr>
        <w:pStyle w:val="ConsPlusNonformat"/>
      </w:pPr>
      <w:r>
        <w:t xml:space="preserve">среднего предпринимательства, и составила ____________________________ </w:t>
      </w:r>
      <w:hyperlink w:anchor="Par241" w:history="1">
        <w:r>
          <w:rPr>
            <w:color w:val="0000FF"/>
          </w:rPr>
          <w:t>&lt;*&gt;</w:t>
        </w:r>
      </w:hyperlink>
      <w:r>
        <w:t>.</w:t>
      </w:r>
    </w:p>
    <w:p w:rsidR="00681452" w:rsidRDefault="00681452">
      <w:pPr>
        <w:pStyle w:val="ConsPlusNonformat"/>
      </w:pPr>
      <w:r>
        <w:t xml:space="preserve">    --------------------------------</w:t>
      </w:r>
    </w:p>
    <w:p w:rsidR="00681452" w:rsidRDefault="00681452">
      <w:pPr>
        <w:pStyle w:val="ConsPlusNonformat"/>
      </w:pPr>
      <w:bookmarkStart w:id="15" w:name="Par241"/>
      <w:bookmarkEnd w:id="15"/>
      <w:r>
        <w:t xml:space="preserve">    &lt;*&gt;   Вновь   созданные   организации   или   вновь  зарегистрированные</w:t>
      </w:r>
    </w:p>
    <w:p w:rsidR="00681452" w:rsidRDefault="00681452">
      <w:pPr>
        <w:pStyle w:val="ConsPlusNonformat"/>
      </w:pPr>
      <w:r>
        <w:t xml:space="preserve">индивидуальные  предприниматели  и  крестьянские  (фермерские)  хозяйства </w:t>
      </w:r>
      <w:proofErr w:type="gramStart"/>
      <w:r>
        <w:t>в</w:t>
      </w:r>
      <w:proofErr w:type="gramEnd"/>
    </w:p>
    <w:p w:rsidR="00681452" w:rsidRDefault="00681452">
      <w:pPr>
        <w:pStyle w:val="ConsPlusNonformat"/>
      </w:pPr>
      <w:r>
        <w:t xml:space="preserve">течение того года, в котором они зарегистрированы, представляют сведения </w:t>
      </w:r>
      <w:proofErr w:type="gramStart"/>
      <w:r>
        <w:t>за</w:t>
      </w:r>
      <w:proofErr w:type="gramEnd"/>
    </w:p>
    <w:p w:rsidR="00681452" w:rsidRDefault="00681452">
      <w:pPr>
        <w:pStyle w:val="ConsPlusNonformat"/>
      </w:pPr>
      <w:r>
        <w:t>период, прошедший со дня их государственной регистрации.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 xml:space="preserve">    В  2013,  2014  годах  государственную  и (или) муниципальную поддержку</w:t>
      </w:r>
    </w:p>
    <w:p w:rsidR="00681452" w:rsidRDefault="00681452">
      <w:pPr>
        <w:pStyle w:val="ConsPlusNonformat"/>
      </w:pPr>
      <w:r>
        <w:t>получали (не получали) ____________________________________________________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 xml:space="preserve">  </w:t>
      </w:r>
      <w:proofErr w:type="gramStart"/>
      <w:r>
        <w:t>(нужное подчеркнуть, если получали, указать вид поддержки, дату и номер</w:t>
      </w:r>
      <w:proofErr w:type="gramEnd"/>
    </w:p>
    <w:p w:rsidR="00681452" w:rsidRDefault="00681452">
      <w:pPr>
        <w:pStyle w:val="ConsPlusNonformat"/>
      </w:pPr>
      <w:r>
        <w:t xml:space="preserve">  решения (договора, соглашения) о предоставлении поддержки, наименование</w:t>
      </w:r>
    </w:p>
    <w:p w:rsidR="00681452" w:rsidRDefault="00681452">
      <w:pPr>
        <w:pStyle w:val="ConsPlusNonformat"/>
      </w:pPr>
      <w:r>
        <w:t xml:space="preserve">                    органа, предоставившего поддержку)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 xml:space="preserve">    Достоверность представленных сведений гарантирую.</w:t>
      </w:r>
    </w:p>
    <w:p w:rsidR="00681452" w:rsidRDefault="00681452">
      <w:pPr>
        <w:pStyle w:val="ConsPlusNonformat"/>
      </w:pPr>
      <w:r>
        <w:t xml:space="preserve">    Даю  свое  согласие  на  обработку  моих  персональных  данных  в целях</w:t>
      </w:r>
    </w:p>
    <w:p w:rsidR="00681452" w:rsidRDefault="00681452">
      <w:pPr>
        <w:pStyle w:val="ConsPlusNonformat"/>
      </w:pPr>
      <w:r>
        <w:t>заключения    соглашения    о   предоставлении   субсидии.   Мое   согласие</w:t>
      </w:r>
    </w:p>
    <w:p w:rsidR="00681452" w:rsidRDefault="00681452">
      <w:pPr>
        <w:pStyle w:val="ConsPlusNonformat"/>
      </w:pPr>
      <w:r>
        <w:t>распространяется   на  персональные  данные,  содержащиеся  в  заявлении  и</w:t>
      </w:r>
    </w:p>
    <w:p w:rsidR="00681452" w:rsidRDefault="00681452">
      <w:pPr>
        <w:pStyle w:val="ConsPlusNonformat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_____________________________________ ____________ ________________________</w:t>
      </w:r>
    </w:p>
    <w:p w:rsidR="00681452" w:rsidRDefault="00681452">
      <w:pPr>
        <w:pStyle w:val="ConsPlusNonformat"/>
      </w:pPr>
      <w:proofErr w:type="gramStart"/>
      <w:r>
        <w:t>(наименование должности руководителя,  (подпись)    (расшифровка подписи)</w:t>
      </w:r>
      <w:proofErr w:type="gramEnd"/>
    </w:p>
    <w:p w:rsidR="00681452" w:rsidRDefault="00681452">
      <w:pPr>
        <w:pStyle w:val="ConsPlusNonformat"/>
      </w:pPr>
      <w:r>
        <w:t xml:space="preserve">  индивидуальный предприниматель)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"___" __________________ 2014 г.</w:t>
      </w:r>
    </w:p>
    <w:p w:rsidR="00681452" w:rsidRDefault="00681452">
      <w:pPr>
        <w:pStyle w:val="ConsPlusNonformat"/>
      </w:pPr>
      <w:r>
        <w:t>М.П.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0"/>
      <w:bookmarkEnd w:id="16"/>
      <w:r>
        <w:rPr>
          <w:rFonts w:ascii="Calibri" w:hAnsi="Calibri" w:cs="Calibri"/>
        </w:rPr>
        <w:t>Приложение N 2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2014 году субсидий субъектам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81452" w:rsidSect="00B01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pStyle w:val="ConsPlusNonformat"/>
      </w:pPr>
      <w:bookmarkStart w:id="17" w:name="Par275"/>
      <w:bookmarkEnd w:id="17"/>
      <w:r>
        <w:t xml:space="preserve">                             ОПИСЬ ДОКУМЕНТОВ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"__" __________ 2014 г.                          Регистрационный номер ____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 xml:space="preserve">    Настоящим  подтверждается,  что для предоставления в 2014 году субсидии</w:t>
      </w:r>
    </w:p>
    <w:p w:rsidR="00681452" w:rsidRDefault="00681452">
      <w:pPr>
        <w:pStyle w:val="ConsPlusNonformat"/>
      </w:pPr>
      <w:r>
        <w:t>на возмещение части затрат, связанных:</w:t>
      </w:r>
    </w:p>
    <w:p w:rsidR="00681452" w:rsidRDefault="00681452">
      <w:pPr>
        <w:pStyle w:val="ConsPlusNonformat"/>
      </w:pPr>
      <w:r>
        <w:t>с ________________________________________________________________________;</w:t>
      </w:r>
    </w:p>
    <w:p w:rsidR="00681452" w:rsidRDefault="00681452">
      <w:pPr>
        <w:pStyle w:val="ConsPlusNonformat"/>
      </w:pPr>
      <w:r>
        <w:t>с ________________________________________________________________________;</w:t>
      </w:r>
    </w:p>
    <w:p w:rsidR="00681452" w:rsidRDefault="00681452">
      <w:pPr>
        <w:pStyle w:val="ConsPlusNonformat"/>
      </w:pPr>
      <w:r>
        <w:t>с ________________________________________________________________________;</w:t>
      </w:r>
    </w:p>
    <w:p w:rsidR="00681452" w:rsidRDefault="00681452">
      <w:pPr>
        <w:pStyle w:val="ConsPlusNonformat"/>
      </w:pPr>
      <w:r>
        <w:t>с ________________________________________________________________________,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 xml:space="preserve">                        (полное наименование </w:t>
      </w:r>
      <w:proofErr w:type="spellStart"/>
      <w:r>
        <w:t>СМиСП</w:t>
      </w:r>
      <w:proofErr w:type="spellEnd"/>
      <w:r>
        <w:t>)</w:t>
      </w:r>
    </w:p>
    <w:p w:rsidR="00681452" w:rsidRDefault="00681452">
      <w:pPr>
        <w:pStyle w:val="ConsPlusNonformat"/>
      </w:pPr>
      <w:r>
        <w:t>представлены следующие документы: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304"/>
      </w:tblGrid>
      <w:tr w:rsidR="0068145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Кол-во листов </w:t>
            </w:r>
            <w:hyperlink w:anchor="Par33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68145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 о предоставлении в 2014 году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1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паспорта или иного документа, удостоверяющего личность заявителя;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документа, удостоверяющего полномочия заявителя, если с заявлением обращается уполномоченный представитель </w:t>
            </w:r>
            <w:proofErr w:type="spellStart"/>
            <w:r>
              <w:rPr>
                <w:rFonts w:ascii="Calibri" w:hAnsi="Calibri" w:cs="Calibri"/>
              </w:rPr>
              <w:t>СМиСП</w:t>
            </w:r>
            <w:proofErr w:type="spellEnd"/>
            <w:r>
              <w:rPr>
                <w:rFonts w:ascii="Calibri" w:hAnsi="Calibri" w:cs="Calibri"/>
              </w:rPr>
              <w:t xml:space="preserve"> (доверенность)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свидетельства о постановке на налоговый учет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реестра акционеров общества (для акционерных обществ)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1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копию бухгалтерского баланса (форма по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ОКУД</w:t>
              </w:r>
            </w:hyperlink>
            <w:r>
              <w:rPr>
                <w:rFonts w:ascii="Calibri" w:hAnsi="Calibri" w:cs="Calibri"/>
              </w:rPr>
              <w:t xml:space="preserve"> 0710001), отчет о финансовых результатах (форма по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ОКУД</w:t>
              </w:r>
            </w:hyperlink>
            <w:r>
              <w:rPr>
                <w:rFonts w:ascii="Calibri" w:hAnsi="Calibri" w:cs="Calibri"/>
              </w:rPr>
              <w:t xml:space="preserve"> 0710002) с отметкой налогового органа (для </w:t>
            </w:r>
            <w:proofErr w:type="spellStart"/>
            <w:r>
              <w:rPr>
                <w:rFonts w:ascii="Calibri" w:hAnsi="Calibri" w:cs="Calibri"/>
              </w:rPr>
              <w:t>СМиСП</w:t>
            </w:r>
            <w:proofErr w:type="spellEnd"/>
            <w:r>
              <w:rPr>
                <w:rFonts w:ascii="Calibri" w:hAnsi="Calibri" w:cs="Calibri"/>
              </w:rPr>
              <w:t>, применяющих общую систему налогообложения);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копии налоговых деклараций с отметкой налогового органа (для </w:t>
            </w:r>
            <w:proofErr w:type="spellStart"/>
            <w:r>
              <w:rPr>
                <w:rFonts w:ascii="Calibri" w:hAnsi="Calibri" w:cs="Calibri"/>
              </w:rPr>
              <w:t>СМиСП</w:t>
            </w:r>
            <w:proofErr w:type="spellEnd"/>
            <w:r>
              <w:rPr>
                <w:rFonts w:ascii="Calibri" w:hAnsi="Calibri" w:cs="Calibri"/>
              </w:rPr>
              <w:t>, применяющих упрощенную систему налогообложения);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выписку из книги учета доходов и расходов (для </w:t>
            </w:r>
            <w:proofErr w:type="spellStart"/>
            <w:r>
              <w:rPr>
                <w:rFonts w:ascii="Calibri" w:hAnsi="Calibri" w:cs="Calibri"/>
              </w:rPr>
              <w:t>СМиСП</w:t>
            </w:r>
            <w:proofErr w:type="spellEnd"/>
            <w:r>
              <w:rPr>
                <w:rFonts w:ascii="Calibri" w:hAnsi="Calibri" w:cs="Calibri"/>
              </w:rPr>
              <w:t>, применяющих систему налогообложения в виде единого налога на вмененный доход (при наличии);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выписку из книги учета доходов (для </w:t>
            </w:r>
            <w:proofErr w:type="spellStart"/>
            <w:r>
              <w:rPr>
                <w:rFonts w:ascii="Calibri" w:hAnsi="Calibri" w:cs="Calibri"/>
              </w:rPr>
              <w:t>СМиСП</w:t>
            </w:r>
            <w:proofErr w:type="spellEnd"/>
            <w:r>
              <w:rPr>
                <w:rFonts w:ascii="Calibri" w:hAnsi="Calibri" w:cs="Calibri"/>
              </w:rPr>
              <w:t>, применяющих патентную систему налогообложения)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размера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Сведений о среднесписочной численности работников за предшествующий календарный год по форме, утвержденной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Федеральной налоговой службы от 29.03.2007 N ММ-3-25/174@ (по КНД 1110018)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0E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8" w:history="1">
              <w:r w:rsidR="00681452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0E4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38" w:history="1">
              <w:r w:rsidR="00681452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pStyle w:val="ConsPlusNonformat"/>
      </w:pPr>
      <w:r>
        <w:t>--------------------------------</w:t>
      </w:r>
    </w:p>
    <w:p w:rsidR="00681452" w:rsidRDefault="00681452">
      <w:pPr>
        <w:pStyle w:val="ConsPlusNonformat"/>
      </w:pPr>
      <w:bookmarkStart w:id="18" w:name="Par337"/>
      <w:bookmarkEnd w:id="18"/>
      <w:r>
        <w:t>&lt;*&gt; В столбце при отсутствии документов ставится прочерк.</w:t>
      </w:r>
    </w:p>
    <w:p w:rsidR="00681452" w:rsidRDefault="00681452">
      <w:pPr>
        <w:pStyle w:val="ConsPlusNonformat"/>
      </w:pPr>
      <w:bookmarkStart w:id="19" w:name="Par338"/>
      <w:bookmarkEnd w:id="19"/>
      <w:r>
        <w:t xml:space="preserve">&lt;**&gt; </w:t>
      </w:r>
      <w:proofErr w:type="spellStart"/>
      <w:r>
        <w:t>СМиСП</w:t>
      </w:r>
      <w:proofErr w:type="spellEnd"/>
      <w:r>
        <w:t xml:space="preserve"> заполняет строки самостоятельно, перечисляя документы, указанные в </w:t>
      </w:r>
      <w:hyperlink w:anchor="Par93" w:history="1">
        <w:r>
          <w:rPr>
            <w:color w:val="0000FF"/>
          </w:rPr>
          <w:t>подпунктах 9.1</w:t>
        </w:r>
      </w:hyperlink>
      <w:r>
        <w:t xml:space="preserve"> - </w:t>
      </w:r>
      <w:hyperlink w:anchor="Par124" w:history="1">
        <w:r>
          <w:rPr>
            <w:color w:val="0000FF"/>
          </w:rPr>
          <w:t>9.4</w:t>
        </w:r>
      </w:hyperlink>
      <w:r>
        <w:t xml:space="preserve"> настоящих Правил.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lastRenderedPageBreak/>
        <w:t>Сдал: _______________ /_____________________________/</w:t>
      </w:r>
    </w:p>
    <w:p w:rsidR="00681452" w:rsidRDefault="00681452">
      <w:pPr>
        <w:pStyle w:val="ConsPlusNonformat"/>
      </w:pPr>
      <w:r>
        <w:t xml:space="preserve">         (подпись)        (расшифровка подписи)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Принял: _____________ /_____________________________/</w:t>
      </w:r>
    </w:p>
    <w:p w:rsidR="00681452" w:rsidRDefault="00681452">
      <w:pPr>
        <w:pStyle w:val="ConsPlusNonformat"/>
      </w:pPr>
      <w:r>
        <w:t xml:space="preserve">         (подпись)        (расшифровка подписи)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50"/>
      <w:bookmarkEnd w:id="20"/>
      <w:r>
        <w:rPr>
          <w:rFonts w:ascii="Calibri" w:hAnsi="Calibri" w:cs="Calibri"/>
        </w:rPr>
        <w:t>Приложение N 3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году субсидий субъектам малого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55"/>
      <w:bookmarkEnd w:id="21"/>
      <w:r>
        <w:rPr>
          <w:rFonts w:ascii="Calibri" w:hAnsi="Calibri" w:cs="Calibri"/>
        </w:rPr>
        <w:t>Расчет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субсидии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(полное наименование </w:t>
      </w:r>
      <w:proofErr w:type="spellStart"/>
      <w:r>
        <w:rPr>
          <w:rFonts w:ascii="Calibri" w:hAnsi="Calibri" w:cs="Calibri"/>
        </w:rPr>
        <w:t>СМиСП</w:t>
      </w:r>
      <w:proofErr w:type="spellEnd"/>
      <w:r>
        <w:rPr>
          <w:rFonts w:ascii="Calibri" w:hAnsi="Calibri" w:cs="Calibri"/>
        </w:rPr>
        <w:t>)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819"/>
        <w:gridCol w:w="1644"/>
        <w:gridCol w:w="2665"/>
      </w:tblGrid>
      <w:tr w:rsidR="00681452">
        <w:trPr>
          <w:trHeight w:val="21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Целевое назначение 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произведенных затрат,</w:t>
            </w: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предоставляемой субсидии, руб.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графа 3</w:t>
              </w:r>
            </w:hyperlink>
            <w:r>
              <w:rPr>
                <w:rFonts w:ascii="Calibri" w:hAnsi="Calibri" w:cs="Calibri"/>
              </w:rPr>
              <w:t xml:space="preserve"> x 50%, но не более установленного предельного размера субсидии</w:t>
            </w:r>
          </w:p>
        </w:tc>
      </w:tr>
      <w:tr w:rsidR="00681452">
        <w:trPr>
          <w:trHeight w:val="18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367"/>
            <w:bookmarkEnd w:id="2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81452">
        <w:trPr>
          <w:trHeight w:val="6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лицензионных программных продуктов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7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</w:t>
            </w:r>
            <w:proofErr w:type="spellStart"/>
            <w:r>
              <w:rPr>
                <w:rFonts w:ascii="Calibri" w:hAnsi="Calibri" w:cs="Calibri"/>
              </w:rPr>
              <w:t>выставочно</w:t>
            </w:r>
            <w:proofErr w:type="spellEnd"/>
            <w:r>
              <w:rPr>
                <w:rFonts w:ascii="Calibri" w:hAnsi="Calibri" w:cs="Calibri"/>
              </w:rPr>
              <w:t>-ярмарочных мероприятиях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11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по энергосбережению, а также присоединение к объектам электросетевого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1452">
        <w:trPr>
          <w:trHeight w:val="9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452" w:rsidRDefault="006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pStyle w:val="ConsPlusNonformat"/>
      </w:pPr>
      <w:r>
        <w:t>______________________________________ __________ _________________________</w:t>
      </w:r>
    </w:p>
    <w:p w:rsidR="00681452" w:rsidRDefault="00681452">
      <w:pPr>
        <w:pStyle w:val="ConsPlusNonformat"/>
      </w:pPr>
      <w:proofErr w:type="gramStart"/>
      <w:r>
        <w:t>(наименование должности руководителя,  (подпись)    (расшифровка подписи)</w:t>
      </w:r>
      <w:proofErr w:type="gramEnd"/>
    </w:p>
    <w:p w:rsidR="00681452" w:rsidRDefault="00681452">
      <w:pPr>
        <w:pStyle w:val="ConsPlusNonformat"/>
      </w:pPr>
      <w:r>
        <w:t xml:space="preserve">  индивидуальный предприниматель)</w:t>
      </w:r>
    </w:p>
    <w:p w:rsidR="00681452" w:rsidRDefault="00681452">
      <w:pPr>
        <w:pStyle w:val="ConsPlusNonformat"/>
      </w:pPr>
      <w:r>
        <w:t>"__" ___________ 2014 г.</w:t>
      </w:r>
    </w:p>
    <w:p w:rsidR="00681452" w:rsidRDefault="00681452">
      <w:pPr>
        <w:pStyle w:val="ConsPlusNonformat"/>
      </w:pPr>
      <w:r>
        <w:t>М.П.</w:t>
      </w:r>
    </w:p>
    <w:p w:rsidR="00681452" w:rsidRDefault="00681452">
      <w:pPr>
        <w:pStyle w:val="ConsPlusNonformat"/>
      </w:pPr>
      <w:r>
        <w:t>Расчеты верны:                      Согласовано:</w:t>
      </w:r>
    </w:p>
    <w:p w:rsidR="00681452" w:rsidRDefault="00681452">
      <w:pPr>
        <w:pStyle w:val="ConsPlusNonformat"/>
      </w:pPr>
      <w:r>
        <w:t>Специалист департамента экономики   Директор департамента экономики</w:t>
      </w:r>
    </w:p>
    <w:p w:rsidR="00681452" w:rsidRDefault="00681452">
      <w:pPr>
        <w:pStyle w:val="ConsPlusNonformat"/>
      </w:pPr>
      <w:r>
        <w:t>__________ _____________________    ___________ _____________________</w:t>
      </w:r>
    </w:p>
    <w:p w:rsidR="00681452" w:rsidRDefault="00681452">
      <w:pPr>
        <w:pStyle w:val="ConsPlusNonformat"/>
      </w:pPr>
      <w:r>
        <w:t xml:space="preserve"> (подпись)        (Ф.И.О.)           (подпись)        (Ф.И.О.)</w:t>
      </w:r>
    </w:p>
    <w:p w:rsidR="00681452" w:rsidRDefault="00681452">
      <w:pPr>
        <w:pStyle w:val="ConsPlusNonformat"/>
      </w:pPr>
      <w:r>
        <w:t>"__" ___________ 2014 г.            "__" __________ 2014 г.</w:t>
      </w:r>
    </w:p>
    <w:p w:rsidR="00681452" w:rsidRDefault="00681452">
      <w:pPr>
        <w:pStyle w:val="ConsPlusNonformat"/>
      </w:pPr>
      <w:r>
        <w:t>МП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03"/>
      <w:bookmarkEnd w:id="23"/>
      <w:r>
        <w:rPr>
          <w:rFonts w:ascii="Calibri" w:hAnsi="Calibri" w:cs="Calibri"/>
        </w:rPr>
        <w:t>Приложение N 4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году субсидий субъектам малого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8145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pStyle w:val="ConsPlusNonformat"/>
      </w:pPr>
      <w:bookmarkStart w:id="24" w:name="Par408"/>
      <w:bookmarkEnd w:id="24"/>
      <w:r>
        <w:t xml:space="preserve">                                ИНФОРМАЦИЯ</w:t>
      </w:r>
    </w:p>
    <w:p w:rsidR="00681452" w:rsidRDefault="00681452">
      <w:pPr>
        <w:pStyle w:val="ConsPlusNonformat"/>
      </w:pPr>
      <w:r>
        <w:t xml:space="preserve">              об участии в </w:t>
      </w:r>
      <w:proofErr w:type="spellStart"/>
      <w:r>
        <w:t>выставочно</w:t>
      </w:r>
      <w:proofErr w:type="spellEnd"/>
      <w:r>
        <w:t>-ярмарочных мероприятиях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Наименование мероприятий __________________________________________________</w:t>
      </w:r>
    </w:p>
    <w:p w:rsidR="00681452" w:rsidRDefault="00681452">
      <w:pPr>
        <w:pStyle w:val="ConsPlusNonformat"/>
      </w:pPr>
      <w:r>
        <w:t>Место проведения __________________________________________________________</w:t>
      </w:r>
    </w:p>
    <w:p w:rsidR="00681452" w:rsidRDefault="00681452">
      <w:pPr>
        <w:pStyle w:val="ConsPlusNonformat"/>
      </w:pPr>
      <w:r>
        <w:t>Сроки проведения __________________________________________________________</w:t>
      </w:r>
    </w:p>
    <w:p w:rsidR="00681452" w:rsidRDefault="00681452">
      <w:pPr>
        <w:pStyle w:val="ConsPlusNonformat"/>
      </w:pPr>
      <w:r>
        <w:t>Статус мероприятий (</w:t>
      </w:r>
      <w:proofErr w:type="gramStart"/>
      <w:r>
        <w:t>городское</w:t>
      </w:r>
      <w:proofErr w:type="gramEnd"/>
      <w:r>
        <w:t>, областное, межрегиональное, международное) _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>Организатор мероприятий ___________________________________________________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Сумма затрат, связанных с участием:</w:t>
      </w:r>
    </w:p>
    <w:p w:rsidR="00681452" w:rsidRDefault="00681452">
      <w:pPr>
        <w:pStyle w:val="ConsPlusNonformat"/>
      </w:pPr>
      <w:r>
        <w:t>Всего затрат, тыс. руб. __________________________________________________,</w:t>
      </w:r>
    </w:p>
    <w:p w:rsidR="00681452" w:rsidRDefault="00681452">
      <w:pPr>
        <w:pStyle w:val="ConsPlusNonformat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681452" w:rsidRDefault="00681452">
      <w:pPr>
        <w:pStyle w:val="ConsPlusNonformat"/>
      </w:pPr>
      <w:r>
        <w:t>на оплату регистрационного сбора __________________________________________</w:t>
      </w:r>
    </w:p>
    <w:p w:rsidR="00681452" w:rsidRDefault="00681452">
      <w:pPr>
        <w:pStyle w:val="ConsPlusNonformat"/>
      </w:pPr>
      <w:r>
        <w:t>на аренду выставочных площадей ____________________________________________</w:t>
      </w:r>
    </w:p>
    <w:p w:rsidR="00681452" w:rsidRDefault="00681452">
      <w:pPr>
        <w:pStyle w:val="ConsPlusNonformat"/>
      </w:pPr>
      <w:r>
        <w:t>на аренду, изготовление или приобретение выставочного оборудования ________</w:t>
      </w:r>
    </w:p>
    <w:p w:rsidR="00681452" w:rsidRDefault="00681452">
      <w:pPr>
        <w:pStyle w:val="ConsPlusNonformat"/>
      </w:pPr>
      <w:r>
        <w:t>___________________________________________________________________________</w:t>
      </w:r>
    </w:p>
    <w:p w:rsidR="00681452" w:rsidRDefault="00681452">
      <w:pPr>
        <w:pStyle w:val="ConsPlusNonformat"/>
      </w:pPr>
      <w:r>
        <w:t>на изготовление рекламной продукции _______________________________________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Цель участия ______________________________________________________________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Достоверность представленных сведений гарантирую.</w:t>
      </w:r>
    </w:p>
    <w:p w:rsidR="00681452" w:rsidRDefault="00681452">
      <w:pPr>
        <w:pStyle w:val="ConsPlusNonformat"/>
      </w:pPr>
      <w:r>
        <w:t>_____________________________________ ___________ _________________________</w:t>
      </w:r>
    </w:p>
    <w:p w:rsidR="00681452" w:rsidRDefault="00681452">
      <w:pPr>
        <w:pStyle w:val="ConsPlusNonformat"/>
      </w:pPr>
      <w:proofErr w:type="gramStart"/>
      <w:r>
        <w:t>(наименование должности руководителя,  (подпись)    (расшифровка подписи)</w:t>
      </w:r>
      <w:proofErr w:type="gramEnd"/>
    </w:p>
    <w:p w:rsidR="00681452" w:rsidRDefault="00681452">
      <w:pPr>
        <w:pStyle w:val="ConsPlusNonformat"/>
      </w:pPr>
      <w:r>
        <w:t xml:space="preserve">  индивидуальный предприниматель)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"__" __________ 2014 г.</w:t>
      </w:r>
    </w:p>
    <w:p w:rsidR="00681452" w:rsidRDefault="00681452">
      <w:pPr>
        <w:pStyle w:val="ConsPlusNonformat"/>
      </w:pPr>
    </w:p>
    <w:p w:rsidR="00681452" w:rsidRDefault="00681452">
      <w:pPr>
        <w:pStyle w:val="ConsPlusNonformat"/>
      </w:pPr>
      <w:r>
        <w:t>М.П.</w:t>
      </w: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1452" w:rsidRDefault="006814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1452" w:rsidRDefault="006814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6006" w:rsidRDefault="00156006"/>
    <w:sectPr w:rsidR="0015600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2"/>
    <w:rsid w:val="000E4671"/>
    <w:rsid w:val="00156006"/>
    <w:rsid w:val="00221864"/>
    <w:rsid w:val="00681452"/>
    <w:rsid w:val="00E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02DA79BC3CD35AAAA964440E0A7B617DDE9073534357367CA3CC51B0AE4AF94B9054DA5AB55DF1I9a9H" TargetMode="External"/><Relationship Id="rId18" Type="http://schemas.openxmlformats.org/officeDocument/2006/relationships/hyperlink" Target="consultantplus://offline/ref=2C02DA79BC3CD35AAAA964440E0A7B617DD99F71594D57367CA3CC51B0AE4AF94B9054DA5AB55EF5I9a7H" TargetMode="External"/><Relationship Id="rId26" Type="http://schemas.openxmlformats.org/officeDocument/2006/relationships/hyperlink" Target="consultantplus://offline/ref=2C02DA79BC3CD35AAAA964440E0A7B617DD99F71594D57367CA3CC51B0AE4AF94B9054DA5AB75FF6I9a1H" TargetMode="External"/><Relationship Id="rId39" Type="http://schemas.openxmlformats.org/officeDocument/2006/relationships/hyperlink" Target="consultantplus://offline/ref=2C02DA79BC3CD35AAAA964440E0A7B617DDE9073534357367CA3CC51B0AE4AF94B9054DA5AB55CF3I9a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2DA79BC3CD35AAAA964440E0A7B617DD99F71594D57367CA3CC51B0AE4AF94B9054DA5AB458F6I9a5H" TargetMode="External"/><Relationship Id="rId34" Type="http://schemas.openxmlformats.org/officeDocument/2006/relationships/hyperlink" Target="consultantplus://offline/ref=2C02DA79BC3CD35AAAA964440E0A7B617DD99F71594D57367CA3CC51B0AE4AF94B9054DA5AB755F8I9a8H" TargetMode="External"/><Relationship Id="rId42" Type="http://schemas.openxmlformats.org/officeDocument/2006/relationships/hyperlink" Target="consultantplus://offline/ref=2C02DA79BC3CD35AAAA964440E0A7B617DDE9071534D57367CA3CC51B0AE4AF94B9054DA5AB55DF0I9a2H" TargetMode="External"/><Relationship Id="rId47" Type="http://schemas.openxmlformats.org/officeDocument/2006/relationships/hyperlink" Target="consultantplus://offline/ref=2C02DA79BC3CD35AAAA964440E0A7B617DDE9071534D57367CA3CC51B0AE4AF94B9054DA5AB55DF0I9a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C02DA79BC3CD35AAAA97A491866256D7FD0C97F5E425F6822FC970CE7A740AE0CDF0D981EB85CF09035E0IBaDH" TargetMode="External"/><Relationship Id="rId12" Type="http://schemas.openxmlformats.org/officeDocument/2006/relationships/hyperlink" Target="consultantplus://offline/ref=2C02DA79BC3CD35AAAA97A491866256D7FD0C97F5D495C6929FC970CE7A740AE0CDF0D981EB85CF09031E0IBaCH" TargetMode="External"/><Relationship Id="rId17" Type="http://schemas.openxmlformats.org/officeDocument/2006/relationships/hyperlink" Target="consultantplus://offline/ref=2C02DA79BC3CD35AAAA964440E0A7B617DD99F71594D57367CA3CC51B0AE4AF94B9054DA5AB55FF0I9a2H" TargetMode="External"/><Relationship Id="rId25" Type="http://schemas.openxmlformats.org/officeDocument/2006/relationships/hyperlink" Target="consultantplus://offline/ref=2C02DA79BC3CD35AAAA964440E0A7B617DD99F71594D57367CA3CC51B0AE4AF94B9054DA5AB75FF4I9a3H" TargetMode="External"/><Relationship Id="rId33" Type="http://schemas.openxmlformats.org/officeDocument/2006/relationships/hyperlink" Target="consultantplus://offline/ref=2C02DA79BC3CD35AAAA964440E0A7B617DD99F71594D57367CA3CC51B0AE4AF94B9054DA5AB75AF6I9a4H" TargetMode="External"/><Relationship Id="rId38" Type="http://schemas.openxmlformats.org/officeDocument/2006/relationships/hyperlink" Target="consultantplus://offline/ref=2C02DA79BC3CD35AAAA964440E0A7B617DD99F71594D57367CA3CC51B0AE4AF94B9054DA5AB65DF1I9a9H" TargetMode="External"/><Relationship Id="rId46" Type="http://schemas.openxmlformats.org/officeDocument/2006/relationships/hyperlink" Target="consultantplus://offline/ref=2C02DA79BC3CD35AAAA964440E0A7B617DDE9073534357367CA3CC51B0AE4AF94B9054DA5AB55DF1I9a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2DA79BC3CD35AAAA964440E0A7B617DD99F71594D57367CA3CC51B0AE4AF94B9054DA5AB55CF8I9a8H" TargetMode="External"/><Relationship Id="rId20" Type="http://schemas.openxmlformats.org/officeDocument/2006/relationships/hyperlink" Target="consultantplus://offline/ref=2C02DA79BC3CD35AAAA964440E0A7B617DD99F71594D57367CA3CC51B0AE4AF94B9054DA5AB458F1I9a0H" TargetMode="External"/><Relationship Id="rId29" Type="http://schemas.openxmlformats.org/officeDocument/2006/relationships/hyperlink" Target="consultantplus://offline/ref=2C02DA79BC3CD35AAAA964440E0A7B617DD99F71594D57367CA3CC51B0AE4AF94B9054DA5AB75EF1I9a9H" TargetMode="External"/><Relationship Id="rId41" Type="http://schemas.openxmlformats.org/officeDocument/2006/relationships/hyperlink" Target="consultantplus://offline/ref=2C02DA79BC3CD35AAAA964440E0A7B617ADC9F7758400A3C74FAC053B7A115EE4CD958DB5AB55CIF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2DA79BC3CD35AAAA964440E0A7B617DDE9073534357367CA3CC51B0AE4AF94B9054DA5AB55CF6I9a0H" TargetMode="External"/><Relationship Id="rId11" Type="http://schemas.openxmlformats.org/officeDocument/2006/relationships/hyperlink" Target="consultantplus://offline/ref=2C02DA79BC3CD35AAAA97A491866256D7FD0C97F5D495C6929FC970CE7A740AE0CDF0D981EB85CF09031E3IBa5H" TargetMode="External"/><Relationship Id="rId24" Type="http://schemas.openxmlformats.org/officeDocument/2006/relationships/hyperlink" Target="consultantplus://offline/ref=2C02DA79BC3CD35AAAA964440E0A7B617DD99F71594D57367CA3CC51B0AE4AF94B9054DA5AB75FF3I9a3H" TargetMode="External"/><Relationship Id="rId32" Type="http://schemas.openxmlformats.org/officeDocument/2006/relationships/hyperlink" Target="consultantplus://offline/ref=2C02DA79BC3CD35AAAA964440E0A7B617DD99F71594D57367CA3CC51B0AE4AF94B9054DA5AB75BF5I9a3H" TargetMode="External"/><Relationship Id="rId37" Type="http://schemas.openxmlformats.org/officeDocument/2006/relationships/hyperlink" Target="consultantplus://offline/ref=2C02DA79BC3CD35AAAA964440E0A7B617DD99F71594D57367CA3CC51B0AE4AF94B9054DA5AB754F7I9a6H" TargetMode="External"/><Relationship Id="rId40" Type="http://schemas.openxmlformats.org/officeDocument/2006/relationships/hyperlink" Target="consultantplus://offline/ref=2C02DA79BC3CD35AAAA964440E0A7B617DDE9073534357367CA3CC51B0AE4AF94B9054DA5AB55CF4I9a3H" TargetMode="External"/><Relationship Id="rId45" Type="http://schemas.openxmlformats.org/officeDocument/2006/relationships/hyperlink" Target="consultantplus://offline/ref=2C02DA79BC3CD35AAAA964440E0A7B617DDE9073534357367CA3CC51B0AE4AF94B9054DA5AB55DF1I9a2H" TargetMode="External"/><Relationship Id="rId5" Type="http://schemas.openxmlformats.org/officeDocument/2006/relationships/hyperlink" Target="consultantplus://offline/ref=2C02DA79BC3CD35AAAA964440E0A7B617DDD97735A4A57367CA3CC51B0AE4AF94B9054DA5AB659F0I9a0H" TargetMode="External"/><Relationship Id="rId15" Type="http://schemas.openxmlformats.org/officeDocument/2006/relationships/hyperlink" Target="consultantplus://offline/ref=2C02DA79BC3CD35AAAA964440E0A7B617DD99F71594D57367CA3CC51B0AE4AF94B9054DA5AB55CF1I9a2H" TargetMode="External"/><Relationship Id="rId23" Type="http://schemas.openxmlformats.org/officeDocument/2006/relationships/hyperlink" Target="consultantplus://offline/ref=2C02DA79BC3CD35AAAA964440E0A7B617DD99F71594D57367CA3CC51B0AE4AF94B9054DA5AB45BF4I9a5H" TargetMode="External"/><Relationship Id="rId28" Type="http://schemas.openxmlformats.org/officeDocument/2006/relationships/hyperlink" Target="consultantplus://offline/ref=2C02DA79BC3CD35AAAA964440E0A7B617DD99F71594D57367CA3CC51B0AE4AF94B9054DA5AB75FF7I9a9H" TargetMode="External"/><Relationship Id="rId36" Type="http://schemas.openxmlformats.org/officeDocument/2006/relationships/hyperlink" Target="consultantplus://offline/ref=2C02DA79BC3CD35AAAA964440E0A7B617DD99F71594D57367CA3CC51B0AE4AF94B9054DA5AB754F5I9a7H" TargetMode="External"/><Relationship Id="rId49" Type="http://schemas.openxmlformats.org/officeDocument/2006/relationships/hyperlink" Target="consultantplus://offline/ref=2C02DA79BC3CD35AAAA964440E0A7B617ADC9F7758400A3C74FAC053IBa7H" TargetMode="External"/><Relationship Id="rId10" Type="http://schemas.openxmlformats.org/officeDocument/2006/relationships/hyperlink" Target="consultantplus://offline/ref=2C02DA79BC3CD35AAAA97A491866256D7FD0C97F5D495C6929FC970CE7A740AE0CDF0D981EB85CF09031E3IBa4H" TargetMode="External"/><Relationship Id="rId19" Type="http://schemas.openxmlformats.org/officeDocument/2006/relationships/hyperlink" Target="consultantplus://offline/ref=2C02DA79BC3CD35AAAA964440E0A7B617DD99F71594D57367CA3CC51B0AE4AF94B9054DA5AB459F9I9a2H" TargetMode="External"/><Relationship Id="rId31" Type="http://schemas.openxmlformats.org/officeDocument/2006/relationships/hyperlink" Target="consultantplus://offline/ref=2C02DA79BC3CD35AAAA964440E0A7B617DD99F71594D57367CA3CC51B0AE4AF94B9054DA5AB75BF4I9a4H" TargetMode="External"/><Relationship Id="rId44" Type="http://schemas.openxmlformats.org/officeDocument/2006/relationships/hyperlink" Target="consultantplus://offline/ref=2C02DA79BC3CD35AAAA964440E0A7B617DD99F71594D57367CA3CC51B0AE4AF94B9054DA5AB55DF1I9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2DA79BC3CD35AAAA97A491866256D7FD0C97F5D495C6929FC970CE7A740AE0CDF0D981EB85CF09031E3IBaBH" TargetMode="External"/><Relationship Id="rId14" Type="http://schemas.openxmlformats.org/officeDocument/2006/relationships/hyperlink" Target="consultantplus://offline/ref=2C02DA79BC3CD35AAAA964440E0A7B617DD99F71594D57367CA3CC51B0AE4AF94B9054DA5AB55DF1I9a3H" TargetMode="External"/><Relationship Id="rId22" Type="http://schemas.openxmlformats.org/officeDocument/2006/relationships/hyperlink" Target="consultantplus://offline/ref=2C02DA79BC3CD35AAAA964440E0A7B617DD99F71594D57367CA3CC51B0AE4AF94B9054DA5AB45BF3I9a3H" TargetMode="External"/><Relationship Id="rId27" Type="http://schemas.openxmlformats.org/officeDocument/2006/relationships/hyperlink" Target="consultantplus://offline/ref=2C02DA79BC3CD35AAAA964440E0A7B617DD99F71594D57367CA3CC51B0AE4AF94B9054DA5AB75FF6I9a3H" TargetMode="External"/><Relationship Id="rId30" Type="http://schemas.openxmlformats.org/officeDocument/2006/relationships/hyperlink" Target="consultantplus://offline/ref=2C02DA79BC3CD35AAAA964440E0A7B617DD99F71594D57367CA3CC51B0AE4AF94B9054DA5AB75BF2I9a0H" TargetMode="External"/><Relationship Id="rId35" Type="http://schemas.openxmlformats.org/officeDocument/2006/relationships/hyperlink" Target="consultantplus://offline/ref=2C02DA79BC3CD35AAAA964440E0A7B617DD99F71594D57367CA3CC51B0AE4AF94B9054DA5AB754F3I9a1H" TargetMode="External"/><Relationship Id="rId43" Type="http://schemas.openxmlformats.org/officeDocument/2006/relationships/hyperlink" Target="consultantplus://offline/ref=2C02DA79BC3CD35AAAA964440E0A7B617DDE9071534D57367CA3CC51B0AE4AF94B9054DA5AB55DF0I9a2H" TargetMode="External"/><Relationship Id="rId48" Type="http://schemas.openxmlformats.org/officeDocument/2006/relationships/hyperlink" Target="consultantplus://offline/ref=2C02DA79BC3CD35AAAA964440E0A7B617DDE9071534D57367CA3CC51B0AE4AF94B9054DA5AB55DF0I9a2H" TargetMode="External"/><Relationship Id="rId8" Type="http://schemas.openxmlformats.org/officeDocument/2006/relationships/hyperlink" Target="consultantplus://offline/ref=2C02DA79BC3CD35AAAA97A491866256D7FD0C97F5D495C6929FC970CE7A740AE0CDF0D981EB85CF09032E2IBaF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Едемская</dc:creator>
  <cp:keywords/>
  <dc:description/>
  <cp:lastModifiedBy>Татьяна Юрьевна Едемская</cp:lastModifiedBy>
  <cp:revision>4</cp:revision>
  <dcterms:created xsi:type="dcterms:W3CDTF">2014-08-20T07:26:00Z</dcterms:created>
  <dcterms:modified xsi:type="dcterms:W3CDTF">2014-11-26T11:23:00Z</dcterms:modified>
</cp:coreProperties>
</file>