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083380" w:rsidTr="00083380">
        <w:tc>
          <w:tcPr>
            <w:tcW w:w="3119" w:type="dxa"/>
            <w:hideMark/>
          </w:tcPr>
          <w:p w:rsidR="00083380" w:rsidRPr="00170611" w:rsidRDefault="00083380" w:rsidP="00170611">
            <w:pPr>
              <w:pStyle w:val="11"/>
              <w:spacing w:line="240" w:lineRule="auto"/>
              <w:ind w:firstLine="0"/>
              <w:jc w:val="left"/>
              <w:rPr>
                <w:b/>
              </w:rPr>
            </w:pPr>
            <w:bookmarkStart w:id="0" w:name="_GoBack"/>
            <w:bookmarkEnd w:id="0"/>
            <w:r w:rsidRPr="00170611">
              <w:rPr>
                <w:b/>
              </w:rPr>
              <w:t xml:space="preserve">Приложение № 1 </w:t>
            </w:r>
          </w:p>
        </w:tc>
      </w:tr>
      <w:tr w:rsidR="00083380" w:rsidTr="00083380">
        <w:trPr>
          <w:trHeight w:val="1162"/>
        </w:trPr>
        <w:tc>
          <w:tcPr>
            <w:tcW w:w="3119" w:type="dxa"/>
            <w:hideMark/>
          </w:tcPr>
          <w:p w:rsidR="00083380" w:rsidRDefault="00083380" w:rsidP="00170611">
            <w:pPr>
              <w:pStyle w:val="11"/>
              <w:spacing w:line="240" w:lineRule="auto"/>
              <w:ind w:firstLine="0"/>
              <w:jc w:val="left"/>
            </w:pPr>
            <w:r>
              <w:t>к распоряжению мэра</w:t>
            </w:r>
          </w:p>
          <w:p w:rsidR="00083380" w:rsidRDefault="00083380" w:rsidP="00170611">
            <w:pPr>
              <w:pStyle w:val="11"/>
              <w:spacing w:line="240" w:lineRule="auto"/>
              <w:ind w:firstLine="0"/>
              <w:jc w:val="left"/>
            </w:pPr>
            <w:r>
              <w:t>города Архангельска</w:t>
            </w:r>
          </w:p>
          <w:p w:rsidR="00083380" w:rsidRDefault="00083380" w:rsidP="00CA1008">
            <w:pPr>
              <w:pStyle w:val="11"/>
              <w:spacing w:line="240" w:lineRule="auto"/>
              <w:ind w:firstLine="0"/>
              <w:jc w:val="left"/>
            </w:pPr>
            <w:r>
              <w:t xml:space="preserve">от </w:t>
            </w:r>
            <w:r w:rsidR="00CA1008">
              <w:t>27.02.2015 № 513р</w:t>
            </w:r>
          </w:p>
        </w:tc>
      </w:tr>
    </w:tbl>
    <w:p w:rsidR="00083380" w:rsidRDefault="00083380" w:rsidP="00083380">
      <w:pPr>
        <w:pStyle w:val="11"/>
        <w:spacing w:line="240" w:lineRule="auto"/>
        <w:ind w:firstLine="0"/>
        <w:jc w:val="right"/>
      </w:pPr>
    </w:p>
    <w:p w:rsidR="001A3A22" w:rsidRDefault="001A3A22" w:rsidP="001A3A22">
      <w:pPr>
        <w:pStyle w:val="21"/>
        <w:ind w:firstLine="0"/>
        <w:rPr>
          <w:sz w:val="24"/>
          <w:szCs w:val="24"/>
        </w:rPr>
      </w:pPr>
    </w:p>
    <w:p w:rsidR="00083380" w:rsidRDefault="00083380" w:rsidP="001A3A22">
      <w:pPr>
        <w:pStyle w:val="21"/>
        <w:ind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4B554589" wp14:editId="21598711">
            <wp:extent cx="5943600" cy="5886450"/>
            <wp:effectExtent l="1905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886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80" w:rsidRDefault="000833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083380" w:rsidRPr="00170611" w:rsidTr="00083380">
        <w:tc>
          <w:tcPr>
            <w:tcW w:w="3119" w:type="dxa"/>
            <w:hideMark/>
          </w:tcPr>
          <w:p w:rsidR="00083380" w:rsidRPr="00170611" w:rsidRDefault="00083380" w:rsidP="00170611">
            <w:pPr>
              <w:pStyle w:val="11"/>
              <w:spacing w:line="240" w:lineRule="auto"/>
              <w:ind w:firstLine="0"/>
              <w:jc w:val="left"/>
              <w:rPr>
                <w:b/>
              </w:rPr>
            </w:pPr>
            <w:r w:rsidRPr="00170611">
              <w:rPr>
                <w:b/>
              </w:rPr>
              <w:lastRenderedPageBreak/>
              <w:t xml:space="preserve">Приложение № 2 </w:t>
            </w:r>
          </w:p>
        </w:tc>
      </w:tr>
      <w:tr w:rsidR="00083380" w:rsidTr="00083380">
        <w:trPr>
          <w:trHeight w:val="1162"/>
        </w:trPr>
        <w:tc>
          <w:tcPr>
            <w:tcW w:w="3119" w:type="dxa"/>
            <w:hideMark/>
          </w:tcPr>
          <w:p w:rsidR="00083380" w:rsidRDefault="00083380" w:rsidP="00170611">
            <w:pPr>
              <w:pStyle w:val="11"/>
              <w:spacing w:line="240" w:lineRule="auto"/>
              <w:ind w:firstLine="0"/>
              <w:jc w:val="left"/>
            </w:pPr>
            <w:r>
              <w:t>к распоряжению мэра</w:t>
            </w:r>
          </w:p>
          <w:p w:rsidR="00083380" w:rsidRDefault="00083380" w:rsidP="00170611">
            <w:pPr>
              <w:pStyle w:val="11"/>
              <w:spacing w:line="240" w:lineRule="auto"/>
              <w:ind w:firstLine="0"/>
              <w:jc w:val="left"/>
            </w:pPr>
            <w:r>
              <w:t>города Архангельска</w:t>
            </w:r>
          </w:p>
          <w:p w:rsidR="00083380" w:rsidRDefault="00083380" w:rsidP="00CA1008">
            <w:pPr>
              <w:pStyle w:val="11"/>
              <w:spacing w:line="240" w:lineRule="auto"/>
              <w:ind w:firstLine="0"/>
              <w:jc w:val="left"/>
            </w:pPr>
            <w:r>
              <w:t xml:space="preserve">от </w:t>
            </w:r>
            <w:r w:rsidR="00CA1008">
              <w:t xml:space="preserve"> 27.02.2015 № 513р</w:t>
            </w:r>
          </w:p>
        </w:tc>
      </w:tr>
    </w:tbl>
    <w:p w:rsidR="00083380" w:rsidRDefault="00083380" w:rsidP="00083380">
      <w:pPr>
        <w:pStyle w:val="11"/>
        <w:spacing w:line="240" w:lineRule="auto"/>
        <w:ind w:firstLine="0"/>
        <w:jc w:val="right"/>
      </w:pPr>
    </w:p>
    <w:p w:rsidR="00083380" w:rsidRDefault="00083380" w:rsidP="001A3A22">
      <w:pPr>
        <w:pStyle w:val="21"/>
        <w:ind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029F590B" wp14:editId="3627A183">
            <wp:extent cx="5943600" cy="5381625"/>
            <wp:effectExtent l="19050" t="0" r="0" b="0"/>
            <wp:docPr id="4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7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381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80" w:rsidRDefault="000833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083380" w:rsidRDefault="00083380" w:rsidP="00083380">
      <w:pPr>
        <w:pStyle w:val="11"/>
        <w:spacing w:line="240" w:lineRule="auto"/>
        <w:ind w:firstLine="0"/>
        <w:jc w:val="right"/>
      </w:pP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083380" w:rsidRPr="00170611" w:rsidTr="00083380">
        <w:tc>
          <w:tcPr>
            <w:tcW w:w="3119" w:type="dxa"/>
            <w:hideMark/>
          </w:tcPr>
          <w:p w:rsidR="00083380" w:rsidRPr="00170611" w:rsidRDefault="00083380" w:rsidP="00170611">
            <w:pPr>
              <w:pStyle w:val="11"/>
              <w:spacing w:line="240" w:lineRule="auto"/>
              <w:ind w:firstLine="0"/>
              <w:jc w:val="left"/>
              <w:rPr>
                <w:b/>
              </w:rPr>
            </w:pPr>
            <w:r w:rsidRPr="00170611">
              <w:rPr>
                <w:b/>
              </w:rPr>
              <w:t xml:space="preserve">Приложение № 3 </w:t>
            </w:r>
          </w:p>
        </w:tc>
      </w:tr>
      <w:tr w:rsidR="00083380" w:rsidTr="00083380">
        <w:trPr>
          <w:trHeight w:val="1162"/>
        </w:trPr>
        <w:tc>
          <w:tcPr>
            <w:tcW w:w="3119" w:type="dxa"/>
            <w:hideMark/>
          </w:tcPr>
          <w:p w:rsidR="00083380" w:rsidRDefault="00083380" w:rsidP="00170611">
            <w:pPr>
              <w:pStyle w:val="11"/>
              <w:spacing w:line="240" w:lineRule="auto"/>
              <w:ind w:firstLine="0"/>
              <w:jc w:val="left"/>
            </w:pPr>
            <w:r>
              <w:t>к распоряжению мэра</w:t>
            </w:r>
          </w:p>
          <w:p w:rsidR="00083380" w:rsidRDefault="00083380" w:rsidP="00170611">
            <w:pPr>
              <w:pStyle w:val="11"/>
              <w:spacing w:line="240" w:lineRule="auto"/>
              <w:ind w:firstLine="0"/>
              <w:jc w:val="left"/>
            </w:pPr>
            <w:r>
              <w:t>города Архангельска</w:t>
            </w:r>
          </w:p>
          <w:p w:rsidR="00083380" w:rsidRDefault="00CA1008" w:rsidP="00170611">
            <w:pPr>
              <w:pStyle w:val="11"/>
              <w:spacing w:line="240" w:lineRule="auto"/>
              <w:ind w:firstLine="0"/>
              <w:jc w:val="left"/>
            </w:pPr>
            <w:r>
              <w:t>от 27.02.2015 № 513р</w:t>
            </w:r>
          </w:p>
        </w:tc>
      </w:tr>
    </w:tbl>
    <w:p w:rsidR="00083380" w:rsidRDefault="00083380" w:rsidP="00083380">
      <w:pPr>
        <w:pStyle w:val="11"/>
        <w:spacing w:line="240" w:lineRule="auto"/>
        <w:ind w:firstLine="0"/>
        <w:jc w:val="right"/>
      </w:pPr>
    </w:p>
    <w:p w:rsidR="00083380" w:rsidRDefault="00083380" w:rsidP="001A3A22">
      <w:pPr>
        <w:pStyle w:val="21"/>
        <w:ind w:firstLine="0"/>
        <w:rPr>
          <w:sz w:val="24"/>
          <w:szCs w:val="24"/>
        </w:rPr>
      </w:pPr>
      <w:r>
        <w:rPr>
          <w:noProof/>
        </w:rPr>
        <w:drawing>
          <wp:inline distT="0" distB="0" distL="0" distR="0" wp14:anchorId="296BE002" wp14:editId="2A7D66CC">
            <wp:extent cx="5343525" cy="5781675"/>
            <wp:effectExtent l="19050" t="0" r="9525" b="0"/>
            <wp:docPr id="7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3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43525" cy="5781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83380" w:rsidRDefault="00083380">
      <w:pPr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sz w:val="24"/>
          <w:szCs w:val="24"/>
        </w:rPr>
        <w:br w:type="page"/>
      </w:r>
    </w:p>
    <w:p w:rsidR="00083380" w:rsidRDefault="00083380" w:rsidP="00083380">
      <w:pPr>
        <w:pStyle w:val="11"/>
        <w:spacing w:line="240" w:lineRule="auto"/>
        <w:ind w:firstLine="0"/>
        <w:jc w:val="right"/>
      </w:pPr>
    </w:p>
    <w:tbl>
      <w:tblPr>
        <w:tblW w:w="0" w:type="auto"/>
        <w:tblInd w:w="6345" w:type="dxa"/>
        <w:tblLayout w:type="fixed"/>
        <w:tblLook w:val="04A0" w:firstRow="1" w:lastRow="0" w:firstColumn="1" w:lastColumn="0" w:noHBand="0" w:noVBand="1"/>
      </w:tblPr>
      <w:tblGrid>
        <w:gridCol w:w="3119"/>
      </w:tblGrid>
      <w:tr w:rsidR="00083380" w:rsidRPr="00170611" w:rsidTr="00083380">
        <w:tc>
          <w:tcPr>
            <w:tcW w:w="3119" w:type="dxa"/>
            <w:hideMark/>
          </w:tcPr>
          <w:p w:rsidR="00083380" w:rsidRPr="00170611" w:rsidRDefault="00083380" w:rsidP="00170611">
            <w:pPr>
              <w:pStyle w:val="11"/>
              <w:spacing w:line="240" w:lineRule="auto"/>
              <w:ind w:firstLine="0"/>
              <w:jc w:val="left"/>
              <w:rPr>
                <w:b/>
              </w:rPr>
            </w:pPr>
            <w:r w:rsidRPr="00170611">
              <w:rPr>
                <w:b/>
              </w:rPr>
              <w:t xml:space="preserve">Приложение № 4 </w:t>
            </w:r>
          </w:p>
        </w:tc>
      </w:tr>
      <w:tr w:rsidR="00083380" w:rsidTr="00083380">
        <w:trPr>
          <w:trHeight w:val="1162"/>
        </w:trPr>
        <w:tc>
          <w:tcPr>
            <w:tcW w:w="3119" w:type="dxa"/>
            <w:hideMark/>
          </w:tcPr>
          <w:p w:rsidR="00083380" w:rsidRDefault="00083380" w:rsidP="00170611">
            <w:pPr>
              <w:pStyle w:val="11"/>
              <w:spacing w:line="240" w:lineRule="auto"/>
              <w:ind w:firstLine="0"/>
              <w:jc w:val="left"/>
            </w:pPr>
            <w:r>
              <w:t>к распоряжению мэра</w:t>
            </w:r>
          </w:p>
          <w:p w:rsidR="00083380" w:rsidRDefault="00083380" w:rsidP="00170611">
            <w:pPr>
              <w:pStyle w:val="11"/>
              <w:spacing w:line="240" w:lineRule="auto"/>
              <w:ind w:firstLine="0"/>
              <w:jc w:val="left"/>
            </w:pPr>
            <w:r>
              <w:t>города Архангельска</w:t>
            </w:r>
          </w:p>
          <w:p w:rsidR="00083380" w:rsidRDefault="00CA1008" w:rsidP="00170611">
            <w:pPr>
              <w:pStyle w:val="11"/>
              <w:spacing w:line="240" w:lineRule="auto"/>
              <w:ind w:firstLine="0"/>
              <w:jc w:val="left"/>
            </w:pPr>
            <w:r>
              <w:t>от 27.02.2015 № 513р</w:t>
            </w:r>
          </w:p>
        </w:tc>
      </w:tr>
    </w:tbl>
    <w:p w:rsidR="00083380" w:rsidRDefault="00083380" w:rsidP="00170611">
      <w:pPr>
        <w:pStyle w:val="11"/>
        <w:spacing w:line="240" w:lineRule="auto"/>
        <w:ind w:firstLine="0"/>
        <w:jc w:val="left"/>
      </w:pPr>
    </w:p>
    <w:p w:rsidR="00083380" w:rsidRDefault="00083380" w:rsidP="001A3A22">
      <w:pPr>
        <w:pStyle w:val="21"/>
        <w:ind w:firstLine="0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 wp14:anchorId="27DD712F" wp14:editId="754BE014">
            <wp:extent cx="5000625" cy="7086600"/>
            <wp:effectExtent l="19050" t="0" r="9525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00625" cy="708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083380" w:rsidSect="00170611">
      <w:pgSz w:w="11905" w:h="16838"/>
      <w:pgMar w:top="1134" w:right="624" w:bottom="851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4"/>
  <w:proofState w:spelling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096C"/>
    <w:rsid w:val="000735CA"/>
    <w:rsid w:val="00083380"/>
    <w:rsid w:val="00170611"/>
    <w:rsid w:val="001A3A22"/>
    <w:rsid w:val="001A67AB"/>
    <w:rsid w:val="001B1028"/>
    <w:rsid w:val="001C7819"/>
    <w:rsid w:val="00262C42"/>
    <w:rsid w:val="002C6094"/>
    <w:rsid w:val="002D685C"/>
    <w:rsid w:val="00361B4B"/>
    <w:rsid w:val="0054337D"/>
    <w:rsid w:val="005439E1"/>
    <w:rsid w:val="006C1E2C"/>
    <w:rsid w:val="006C32D0"/>
    <w:rsid w:val="0075511C"/>
    <w:rsid w:val="00793717"/>
    <w:rsid w:val="00950BE7"/>
    <w:rsid w:val="0097096C"/>
    <w:rsid w:val="00977F73"/>
    <w:rsid w:val="009B400D"/>
    <w:rsid w:val="00A2333B"/>
    <w:rsid w:val="00BA4931"/>
    <w:rsid w:val="00BC49CE"/>
    <w:rsid w:val="00C14319"/>
    <w:rsid w:val="00C71B93"/>
    <w:rsid w:val="00C97FAC"/>
    <w:rsid w:val="00CA1008"/>
    <w:rsid w:val="00CC66C3"/>
    <w:rsid w:val="00CE1C07"/>
    <w:rsid w:val="00E26B2C"/>
    <w:rsid w:val="00F05D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D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05D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05D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A3A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customStyle="1" w:styleId="21">
    <w:name w:val="Стиль2"/>
    <w:basedOn w:val="11"/>
    <w:rsid w:val="001A3A22"/>
    <w:pPr>
      <w:spacing w:line="240" w:lineRule="auto"/>
    </w:pPr>
    <w:rPr>
      <w:spacing w:val="0"/>
    </w:rPr>
  </w:style>
  <w:style w:type="paragraph" w:styleId="a3">
    <w:name w:val="Normal (Web)"/>
    <w:basedOn w:val="a"/>
    <w:uiPriority w:val="99"/>
    <w:semiHidden/>
    <w:unhideWhenUsed/>
    <w:rsid w:val="001A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4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3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5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D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5D5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F05D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0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2">
    <w:name w:val="heading 2"/>
    <w:basedOn w:val="a"/>
    <w:next w:val="a"/>
    <w:link w:val="20"/>
    <w:qFormat/>
    <w:rsid w:val="00F05D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1"/>
    </w:pPr>
    <w:rPr>
      <w:rFonts w:ascii="Times New Roman" w:eastAsia="Times New Roman" w:hAnsi="Times New Roman" w:cs="Times New Roman"/>
      <w:b/>
      <w:sz w:val="28"/>
      <w:szCs w:val="20"/>
    </w:rPr>
  </w:style>
  <w:style w:type="paragraph" w:styleId="4">
    <w:name w:val="heading 4"/>
    <w:basedOn w:val="a"/>
    <w:next w:val="a"/>
    <w:link w:val="40"/>
    <w:qFormat/>
    <w:rsid w:val="00F05D52"/>
    <w:pPr>
      <w:keepNext/>
      <w:overflowPunct w:val="0"/>
      <w:autoSpaceDE w:val="0"/>
      <w:autoSpaceDN w:val="0"/>
      <w:adjustRightInd w:val="0"/>
      <w:spacing w:after="0" w:line="240" w:lineRule="auto"/>
      <w:jc w:val="center"/>
      <w:textAlignment w:val="baseline"/>
      <w:outlineLvl w:val="3"/>
    </w:pPr>
    <w:rPr>
      <w:rFonts w:ascii="Arial" w:eastAsia="Times New Roman" w:hAnsi="Arial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Стиль1"/>
    <w:basedOn w:val="a"/>
    <w:rsid w:val="001A3A22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color w:val="000000"/>
      <w:spacing w:val="-2"/>
      <w:sz w:val="28"/>
      <w:szCs w:val="28"/>
    </w:rPr>
  </w:style>
  <w:style w:type="paragraph" w:customStyle="1" w:styleId="21">
    <w:name w:val="Стиль2"/>
    <w:basedOn w:val="11"/>
    <w:rsid w:val="001A3A22"/>
    <w:pPr>
      <w:spacing w:line="240" w:lineRule="auto"/>
    </w:pPr>
    <w:rPr>
      <w:spacing w:val="0"/>
    </w:rPr>
  </w:style>
  <w:style w:type="paragraph" w:styleId="a3">
    <w:name w:val="Normal (Web)"/>
    <w:basedOn w:val="a"/>
    <w:uiPriority w:val="99"/>
    <w:semiHidden/>
    <w:unhideWhenUsed/>
    <w:rsid w:val="001A3A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9B400D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0833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3380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F05D52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F05D5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05D52"/>
    <w:rPr>
      <w:rFonts w:ascii="Arial" w:eastAsia="Times New Roman" w:hAnsi="Arial" w:cs="Times New Roman"/>
      <w:b/>
      <w:sz w:val="3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7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4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0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92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0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49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867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60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50</Words>
  <Characters>288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GolovinaNV</dc:creator>
  <cp:lastModifiedBy>Любовь Федоровна Фадеева</cp:lastModifiedBy>
  <cp:revision>2</cp:revision>
  <cp:lastPrinted>2015-02-26T12:02:00Z</cp:lastPrinted>
  <dcterms:created xsi:type="dcterms:W3CDTF">2015-02-27T07:57:00Z</dcterms:created>
  <dcterms:modified xsi:type="dcterms:W3CDTF">2015-02-27T07:57:00Z</dcterms:modified>
</cp:coreProperties>
</file>