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A3D9C" w:rsidTr="00EA3D9C">
        <w:trPr>
          <w:trHeight w:val="2535"/>
        </w:trPr>
        <w:tc>
          <w:tcPr>
            <w:tcW w:w="4786" w:type="dxa"/>
          </w:tcPr>
          <w:p w:rsidR="00EA3D9C" w:rsidRDefault="00EA3D9C" w:rsidP="00657AC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EA3D9C" w:rsidRPr="00F974F5" w:rsidRDefault="00EA3D9C" w:rsidP="00657A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F5">
              <w:rPr>
                <w:szCs w:val="28"/>
              </w:rPr>
              <w:t>Приложение</w:t>
            </w:r>
          </w:p>
          <w:p w:rsidR="00EA3D9C" w:rsidRPr="00F974F5" w:rsidRDefault="00EA3D9C" w:rsidP="00657A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F5">
              <w:rPr>
                <w:szCs w:val="28"/>
              </w:rPr>
              <w:t>к постановлению Администрации</w:t>
            </w:r>
          </w:p>
          <w:p w:rsidR="00EA3D9C" w:rsidRPr="00F974F5" w:rsidRDefault="00EA3D9C" w:rsidP="00657A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F5">
              <w:rPr>
                <w:szCs w:val="28"/>
              </w:rPr>
              <w:t>муниципального образования</w:t>
            </w:r>
          </w:p>
          <w:p w:rsidR="00EA3D9C" w:rsidRPr="00F974F5" w:rsidRDefault="00EA3D9C" w:rsidP="00657A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F5">
              <w:rPr>
                <w:rFonts w:eastAsiaTheme="minorHAnsi"/>
                <w:szCs w:val="28"/>
              </w:rPr>
              <w:t>"</w:t>
            </w:r>
            <w:r w:rsidRPr="00F974F5">
              <w:rPr>
                <w:szCs w:val="28"/>
              </w:rPr>
              <w:t>Город Архангельск</w:t>
            </w:r>
            <w:r w:rsidRPr="00F974F5">
              <w:rPr>
                <w:rFonts w:eastAsiaTheme="minorHAnsi"/>
                <w:szCs w:val="28"/>
              </w:rPr>
              <w:t>"</w:t>
            </w:r>
          </w:p>
          <w:p w:rsidR="00EA3D9C" w:rsidRDefault="00EA3D9C" w:rsidP="00962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4F5">
              <w:rPr>
                <w:szCs w:val="28"/>
              </w:rPr>
              <w:t xml:space="preserve">от </w:t>
            </w:r>
            <w:r w:rsidR="00962682">
              <w:rPr>
                <w:szCs w:val="28"/>
              </w:rPr>
              <w:t>12.02.2019 № 211</w:t>
            </w:r>
          </w:p>
        </w:tc>
      </w:tr>
    </w:tbl>
    <w:p w:rsidR="00EA3D9C" w:rsidRPr="00EE3FED" w:rsidRDefault="00EA3D9C" w:rsidP="00EA3D9C">
      <w:pPr>
        <w:jc w:val="center"/>
        <w:rPr>
          <w:b/>
        </w:rPr>
      </w:pPr>
      <w:r w:rsidRPr="00EE3FED">
        <w:rPr>
          <w:b/>
        </w:rPr>
        <w:t>ПЕРЕЧЕНЬ</w:t>
      </w:r>
    </w:p>
    <w:p w:rsidR="00EA3D9C" w:rsidRDefault="00EA3D9C" w:rsidP="00EA3D9C">
      <w:pPr>
        <w:jc w:val="center"/>
        <w:rPr>
          <w:b/>
        </w:rPr>
      </w:pPr>
      <w:r w:rsidRPr="00EE3FED">
        <w:rPr>
          <w:b/>
        </w:rPr>
        <w:t xml:space="preserve">проектов благоустройства общественных территорий </w:t>
      </w:r>
    </w:p>
    <w:p w:rsidR="00EA3D9C" w:rsidRDefault="00EA3D9C" w:rsidP="00EA3D9C">
      <w:pPr>
        <w:jc w:val="center"/>
        <w:rPr>
          <w:b/>
        </w:rPr>
      </w:pPr>
      <w:r w:rsidRPr="00EE3FED">
        <w:rPr>
          <w:b/>
        </w:rPr>
        <w:t xml:space="preserve">муниципального образования </w:t>
      </w:r>
      <w:r w:rsidRPr="001D35F1">
        <w:rPr>
          <w:rFonts w:eastAsiaTheme="minorHAnsi"/>
          <w:b/>
          <w:szCs w:val="28"/>
        </w:rPr>
        <w:t>"</w:t>
      </w:r>
      <w:r w:rsidRPr="00EE3FED">
        <w:rPr>
          <w:b/>
        </w:rPr>
        <w:t>Город Архангельск</w:t>
      </w:r>
      <w:r w:rsidRPr="001D35F1">
        <w:rPr>
          <w:rFonts w:eastAsiaTheme="minorHAnsi"/>
          <w:b/>
          <w:szCs w:val="28"/>
        </w:rPr>
        <w:t>"</w:t>
      </w:r>
      <w:r w:rsidRPr="00EE3FED">
        <w:rPr>
          <w:b/>
        </w:rPr>
        <w:t xml:space="preserve">, </w:t>
      </w:r>
    </w:p>
    <w:p w:rsidR="00EA3D9C" w:rsidRDefault="00EA3D9C" w:rsidP="00EA3D9C">
      <w:pPr>
        <w:jc w:val="center"/>
        <w:rPr>
          <w:b/>
        </w:rPr>
      </w:pPr>
      <w:r w:rsidRPr="00EE3FED">
        <w:rPr>
          <w:b/>
        </w:rPr>
        <w:t>представленных на голосование по общественным территориям</w:t>
      </w:r>
    </w:p>
    <w:p w:rsidR="00EA3D9C" w:rsidRPr="00EE3FED" w:rsidRDefault="00EA3D9C" w:rsidP="00EA3D9C">
      <w:pPr>
        <w:jc w:val="center"/>
        <w:rPr>
          <w:b/>
        </w:rPr>
      </w:pPr>
    </w:p>
    <w:p w:rsidR="00EA3D9C" w:rsidRPr="00EE3FED" w:rsidRDefault="00EA3D9C" w:rsidP="00EA3D9C">
      <w:pPr>
        <w:jc w:val="center"/>
        <w:rPr>
          <w:b/>
          <w:sz w:val="20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0"/>
      </w:tblGrid>
      <w:tr w:rsidR="00EA3D9C" w:rsidRPr="00EA3D9C" w:rsidTr="00EA3D9C">
        <w:trPr>
          <w:trHeight w:val="492"/>
        </w:trPr>
        <w:tc>
          <w:tcPr>
            <w:tcW w:w="286" w:type="pct"/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№ п/п</w:t>
            </w:r>
          </w:p>
        </w:tc>
        <w:tc>
          <w:tcPr>
            <w:tcW w:w="4714" w:type="pct"/>
            <w:vAlign w:val="center"/>
          </w:tcPr>
          <w:p w:rsidR="00EA3D9C" w:rsidRPr="00EA3D9C" w:rsidRDefault="00EA3D9C" w:rsidP="00657ACE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 xml:space="preserve">Наименование общественной </w:t>
            </w:r>
            <w:proofErr w:type="spellStart"/>
            <w:r w:rsidRPr="00EA3D9C">
              <w:rPr>
                <w:sz w:val="24"/>
                <w:szCs w:val="24"/>
              </w:rPr>
              <w:t>территори</w:t>
            </w:r>
            <w:proofErr w:type="spellEnd"/>
          </w:p>
        </w:tc>
      </w:tr>
      <w:tr w:rsidR="00EA3D9C" w:rsidRPr="00EA3D9C" w:rsidTr="00EA3D9C">
        <w:trPr>
          <w:trHeight w:val="492"/>
        </w:trPr>
        <w:tc>
          <w:tcPr>
            <w:tcW w:w="286" w:type="pct"/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1</w:t>
            </w:r>
          </w:p>
        </w:tc>
        <w:tc>
          <w:tcPr>
            <w:tcW w:w="4714" w:type="pct"/>
            <w:vAlign w:val="center"/>
          </w:tcPr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Победы, 35, парк (</w:t>
            </w:r>
            <w:proofErr w:type="spellStart"/>
            <w:r w:rsidRPr="00EA3D9C">
              <w:rPr>
                <w:sz w:val="24"/>
                <w:szCs w:val="24"/>
              </w:rPr>
              <w:t>Маймаксанский</w:t>
            </w:r>
            <w:proofErr w:type="spellEnd"/>
            <w:r w:rsidRPr="00EA3D9C">
              <w:rPr>
                <w:sz w:val="24"/>
                <w:szCs w:val="24"/>
              </w:rPr>
              <w:t xml:space="preserve"> территориальный округ)</w:t>
            </w:r>
          </w:p>
        </w:tc>
      </w:tr>
      <w:tr w:rsidR="00EA3D9C" w:rsidRPr="00EA3D9C" w:rsidTr="00EA3D9C">
        <w:trPr>
          <w:trHeight w:val="542"/>
        </w:trPr>
        <w:tc>
          <w:tcPr>
            <w:tcW w:w="286" w:type="pct"/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2</w:t>
            </w:r>
          </w:p>
        </w:tc>
        <w:tc>
          <w:tcPr>
            <w:tcW w:w="4714" w:type="pct"/>
            <w:vAlign w:val="center"/>
          </w:tcPr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 xml:space="preserve">Набережная протоки реки </w:t>
            </w:r>
            <w:proofErr w:type="spellStart"/>
            <w:r w:rsidRPr="00EA3D9C">
              <w:rPr>
                <w:sz w:val="24"/>
                <w:szCs w:val="24"/>
              </w:rPr>
              <w:t>Кузнечиха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3D9C">
              <w:rPr>
                <w:sz w:val="24"/>
                <w:szCs w:val="24"/>
              </w:rPr>
              <w:t>(Северный территориальный округ)</w:t>
            </w:r>
          </w:p>
        </w:tc>
      </w:tr>
      <w:tr w:rsidR="00EA3D9C" w:rsidRPr="00EA3D9C" w:rsidTr="00EA3D9C">
        <w:trPr>
          <w:trHeight w:val="563"/>
        </w:trPr>
        <w:tc>
          <w:tcPr>
            <w:tcW w:w="286" w:type="pct"/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3</w:t>
            </w:r>
          </w:p>
        </w:tc>
        <w:tc>
          <w:tcPr>
            <w:tcW w:w="4714" w:type="pct"/>
            <w:vAlign w:val="center"/>
          </w:tcPr>
          <w:p w:rsid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Сквер пр</w:t>
            </w:r>
            <w:r>
              <w:rPr>
                <w:sz w:val="24"/>
                <w:szCs w:val="24"/>
              </w:rPr>
              <w:t>осп</w:t>
            </w:r>
            <w:r w:rsidRPr="00EA3D9C">
              <w:rPr>
                <w:sz w:val="24"/>
                <w:szCs w:val="24"/>
              </w:rPr>
              <w:t>. Никольский,  у Культурного центра "</w:t>
            </w:r>
            <w:proofErr w:type="spellStart"/>
            <w:r w:rsidRPr="00EA3D9C">
              <w:rPr>
                <w:sz w:val="24"/>
                <w:szCs w:val="24"/>
              </w:rPr>
              <w:t>Соломбала</w:t>
            </w:r>
            <w:proofErr w:type="spellEnd"/>
            <w:r w:rsidRPr="00EA3D9C">
              <w:rPr>
                <w:sz w:val="24"/>
                <w:szCs w:val="24"/>
              </w:rPr>
              <w:t xml:space="preserve">-АРТ" </w:t>
            </w:r>
          </w:p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(</w:t>
            </w:r>
            <w:proofErr w:type="spellStart"/>
            <w:r w:rsidRPr="00EA3D9C">
              <w:rPr>
                <w:sz w:val="24"/>
                <w:szCs w:val="24"/>
              </w:rPr>
              <w:t>Соломбальский</w:t>
            </w:r>
            <w:proofErr w:type="spellEnd"/>
            <w:r w:rsidRPr="00EA3D9C">
              <w:rPr>
                <w:sz w:val="24"/>
                <w:szCs w:val="24"/>
              </w:rPr>
              <w:t xml:space="preserve"> территориальный округ)</w:t>
            </w:r>
          </w:p>
        </w:tc>
      </w:tr>
      <w:tr w:rsidR="00EA3D9C" w:rsidRPr="00EA3D9C" w:rsidTr="00EA3D9C">
        <w:trPr>
          <w:trHeight w:val="430"/>
        </w:trPr>
        <w:tc>
          <w:tcPr>
            <w:tcW w:w="286" w:type="pct"/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EA3D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4" w:type="pct"/>
            <w:vAlign w:val="center"/>
          </w:tcPr>
          <w:p w:rsidR="00EA3D9C" w:rsidRPr="00EA3D9C" w:rsidRDefault="00EA3D9C" w:rsidP="00657ACE">
            <w:pPr>
              <w:pStyle w:val="a7"/>
              <w:rPr>
                <w:sz w:val="24"/>
                <w:szCs w:val="24"/>
              </w:rPr>
            </w:pPr>
            <w:r w:rsidRPr="00EA3D9C">
              <w:rPr>
                <w:color w:val="000000"/>
                <w:sz w:val="24"/>
                <w:szCs w:val="24"/>
              </w:rPr>
              <w:t>Территория общего пользования вдоль наб. Северной Двины на участке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A3D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EA3D9C">
              <w:rPr>
                <w:color w:val="000000"/>
                <w:sz w:val="24"/>
                <w:szCs w:val="24"/>
              </w:rPr>
              <w:t xml:space="preserve">от ул. Смольный буян до ул. Северодвинской </w:t>
            </w:r>
            <w:r w:rsidRPr="00EA3D9C">
              <w:rPr>
                <w:sz w:val="24"/>
                <w:szCs w:val="24"/>
              </w:rPr>
              <w:t>(Ломоносовский территориальный округ)</w:t>
            </w:r>
          </w:p>
        </w:tc>
      </w:tr>
      <w:tr w:rsidR="00EA3D9C" w:rsidRPr="00EA3D9C" w:rsidTr="00EA3D9C">
        <w:trPr>
          <w:trHeight w:val="4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5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 xml:space="preserve">Парк им </w:t>
            </w:r>
            <w:proofErr w:type="spellStart"/>
            <w:r w:rsidRPr="00EA3D9C">
              <w:rPr>
                <w:sz w:val="24"/>
                <w:szCs w:val="24"/>
              </w:rPr>
              <w:t>М.В.Ломоносова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3D9C">
              <w:rPr>
                <w:sz w:val="24"/>
                <w:szCs w:val="24"/>
              </w:rPr>
              <w:t>(Октябрьский территориальный округ)</w:t>
            </w:r>
          </w:p>
        </w:tc>
      </w:tr>
      <w:tr w:rsidR="00EA3D9C" w:rsidRPr="00EA3D9C" w:rsidTr="00EA3D9C">
        <w:trPr>
          <w:trHeight w:val="55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6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 xml:space="preserve">Парк в районе ул. Адмирала Макарова, 33 </w:t>
            </w:r>
          </w:p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(</w:t>
            </w:r>
            <w:proofErr w:type="spellStart"/>
            <w:r w:rsidRPr="00EA3D9C">
              <w:rPr>
                <w:sz w:val="24"/>
                <w:szCs w:val="24"/>
              </w:rPr>
              <w:t>Исакогорский</w:t>
            </w:r>
            <w:proofErr w:type="spellEnd"/>
            <w:r w:rsidRPr="00EA3D9C">
              <w:rPr>
                <w:sz w:val="24"/>
                <w:szCs w:val="24"/>
              </w:rPr>
              <w:t xml:space="preserve"> и </w:t>
            </w:r>
            <w:proofErr w:type="spellStart"/>
            <w:r w:rsidRPr="00EA3D9C">
              <w:rPr>
                <w:sz w:val="24"/>
                <w:szCs w:val="24"/>
              </w:rPr>
              <w:t>Цигломенский</w:t>
            </w:r>
            <w:proofErr w:type="spellEnd"/>
            <w:r w:rsidRPr="00EA3D9C">
              <w:rPr>
                <w:sz w:val="24"/>
                <w:szCs w:val="24"/>
              </w:rPr>
              <w:t xml:space="preserve"> территориальный округ)</w:t>
            </w:r>
          </w:p>
        </w:tc>
      </w:tr>
      <w:tr w:rsidR="00EA3D9C" w:rsidRPr="00EA3D9C" w:rsidTr="00EA3D9C">
        <w:trPr>
          <w:trHeight w:val="55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7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657ACE">
            <w:pPr>
              <w:pStyle w:val="a7"/>
              <w:rPr>
                <w:sz w:val="24"/>
                <w:szCs w:val="24"/>
              </w:rPr>
            </w:pPr>
            <w:r w:rsidRPr="00EA3D9C">
              <w:rPr>
                <w:color w:val="000000"/>
                <w:sz w:val="24"/>
                <w:szCs w:val="24"/>
              </w:rPr>
              <w:t xml:space="preserve">Сквер на пересечении ул. </w:t>
            </w:r>
            <w:proofErr w:type="spellStart"/>
            <w:r w:rsidRPr="00EA3D9C">
              <w:rPr>
                <w:color w:val="000000"/>
                <w:sz w:val="24"/>
                <w:szCs w:val="24"/>
              </w:rPr>
              <w:t>Русанова</w:t>
            </w:r>
            <w:proofErr w:type="spellEnd"/>
            <w:r w:rsidRPr="00EA3D9C">
              <w:rPr>
                <w:color w:val="000000"/>
                <w:sz w:val="24"/>
                <w:szCs w:val="24"/>
              </w:rPr>
              <w:t xml:space="preserve"> – </w:t>
            </w:r>
            <w:r w:rsidRPr="00EA3D9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EA3D9C">
              <w:rPr>
                <w:color w:val="000000"/>
                <w:sz w:val="24"/>
                <w:szCs w:val="24"/>
              </w:rPr>
              <w:t>. Ленинградский</w:t>
            </w:r>
            <w:r w:rsidRPr="00EA3D9C">
              <w:rPr>
                <w:sz w:val="24"/>
                <w:szCs w:val="24"/>
              </w:rPr>
              <w:t xml:space="preserve"> </w:t>
            </w:r>
          </w:p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EA3D9C">
              <w:rPr>
                <w:sz w:val="24"/>
                <w:szCs w:val="24"/>
              </w:rPr>
              <w:t xml:space="preserve">ерриториальный округ </w:t>
            </w:r>
            <w:proofErr w:type="spellStart"/>
            <w:r w:rsidRPr="00EA3D9C">
              <w:rPr>
                <w:sz w:val="24"/>
                <w:szCs w:val="24"/>
              </w:rPr>
              <w:t>Варавино</w:t>
            </w:r>
            <w:proofErr w:type="spellEnd"/>
            <w:r w:rsidRPr="00EA3D9C">
              <w:rPr>
                <w:sz w:val="24"/>
                <w:szCs w:val="24"/>
              </w:rPr>
              <w:t>-Фактория)</w:t>
            </w:r>
          </w:p>
        </w:tc>
      </w:tr>
      <w:tr w:rsidR="00EA3D9C" w:rsidRPr="00EA3D9C" w:rsidTr="00EA3D9C">
        <w:trPr>
          <w:trHeight w:val="42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EA3D9C">
            <w:pPr>
              <w:pStyle w:val="a7"/>
              <w:jc w:val="center"/>
              <w:rPr>
                <w:sz w:val="24"/>
                <w:szCs w:val="24"/>
              </w:rPr>
            </w:pPr>
            <w:r w:rsidRPr="00EA3D9C">
              <w:rPr>
                <w:sz w:val="24"/>
                <w:szCs w:val="24"/>
              </w:rPr>
              <w:t>8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EA3D9C" w:rsidRDefault="00EA3D9C" w:rsidP="00657ACE">
            <w:pPr>
              <w:rPr>
                <w:noProof/>
                <w:sz w:val="24"/>
                <w:szCs w:val="24"/>
              </w:rPr>
            </w:pPr>
            <w:r w:rsidRPr="00EA3D9C">
              <w:rPr>
                <w:sz w:val="24"/>
                <w:szCs w:val="24"/>
                <w:lang w:eastAsia="en-US"/>
              </w:rPr>
              <w:fldChar w:fldCharType="begin"/>
            </w:r>
            <w:r w:rsidRPr="00EA3D9C">
              <w:rPr>
                <w:sz w:val="24"/>
                <w:szCs w:val="24"/>
              </w:rPr>
              <w:instrText xml:space="preserve"> HYPERLINK "http://www.arhcity.ru/?page=1983/0" </w:instrText>
            </w:r>
            <w:r w:rsidRPr="00EA3D9C">
              <w:rPr>
                <w:sz w:val="24"/>
                <w:szCs w:val="24"/>
                <w:lang w:eastAsia="en-US"/>
              </w:rPr>
              <w:fldChar w:fldCharType="separate"/>
            </w:r>
            <w:r w:rsidRPr="00EA3D9C">
              <w:rPr>
                <w:noProof/>
                <w:sz w:val="24"/>
                <w:szCs w:val="24"/>
              </w:rPr>
              <w:t>Парк им. В.И. Ленина в округе Майская горка</w:t>
            </w:r>
          </w:p>
          <w:p w:rsidR="00EA3D9C" w:rsidRPr="00EA3D9C" w:rsidRDefault="00EA3D9C" w:rsidP="00EA3D9C">
            <w:pPr>
              <w:pStyle w:val="a7"/>
              <w:rPr>
                <w:sz w:val="24"/>
                <w:szCs w:val="24"/>
              </w:rPr>
            </w:pPr>
            <w:r w:rsidRPr="00EA3D9C">
              <w:rPr>
                <w:noProof/>
                <w:sz w:val="24"/>
                <w:szCs w:val="24"/>
              </w:rPr>
              <w:fldChar w:fldCharType="end"/>
            </w:r>
            <w:r w:rsidRPr="00EA3D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EA3D9C">
              <w:rPr>
                <w:sz w:val="24"/>
                <w:szCs w:val="24"/>
              </w:rPr>
              <w:t>ерриториальный округ Майская горка)</w:t>
            </w:r>
          </w:p>
        </w:tc>
      </w:tr>
    </w:tbl>
    <w:p w:rsidR="00EA3D9C" w:rsidRDefault="00EA3D9C" w:rsidP="00EA3D9C">
      <w:pPr>
        <w:rPr>
          <w:b/>
          <w:sz w:val="20"/>
        </w:rPr>
      </w:pPr>
    </w:p>
    <w:p w:rsidR="00EA3D9C" w:rsidRDefault="00EA3D9C" w:rsidP="00EA3D9C">
      <w:pPr>
        <w:tabs>
          <w:tab w:val="left" w:pos="8364"/>
        </w:tabs>
        <w:jc w:val="center"/>
        <w:rPr>
          <w:sz w:val="20"/>
        </w:rPr>
      </w:pPr>
    </w:p>
    <w:p w:rsidR="00570BF9" w:rsidRPr="000F1477" w:rsidRDefault="00EA3D9C" w:rsidP="00EA3D9C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_______________</w:t>
      </w:r>
    </w:p>
    <w:sectPr w:rsidR="00570BF9" w:rsidRPr="000F1477" w:rsidSect="00EA3D9C">
      <w:headerReference w:type="default" r:id="rId8"/>
      <w:pgSz w:w="11906" w:h="16838"/>
      <w:pgMar w:top="1276" w:right="567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94" w:rsidRDefault="00D84D94" w:rsidP="000F1477">
      <w:r>
        <w:separator/>
      </w:r>
    </w:p>
  </w:endnote>
  <w:endnote w:type="continuationSeparator" w:id="0">
    <w:p w:rsidR="00D84D94" w:rsidRDefault="00D84D94" w:rsidP="000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94" w:rsidRDefault="00D84D94" w:rsidP="000F1477">
      <w:r>
        <w:separator/>
      </w:r>
    </w:p>
  </w:footnote>
  <w:footnote w:type="continuationSeparator" w:id="0">
    <w:p w:rsidR="00D84D94" w:rsidRDefault="00D84D94" w:rsidP="000F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08253"/>
      <w:docPartObj>
        <w:docPartGallery w:val="Page Numbers (Top of Page)"/>
        <w:docPartUnique/>
      </w:docPartObj>
    </w:sdtPr>
    <w:sdtEndPr/>
    <w:sdtContent>
      <w:p w:rsidR="000F1477" w:rsidRDefault="000F14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5ED">
          <w:rPr>
            <w:noProof/>
          </w:rPr>
          <w:t>2</w:t>
        </w:r>
        <w:r>
          <w:fldChar w:fldCharType="end"/>
        </w:r>
      </w:p>
    </w:sdtContent>
  </w:sdt>
  <w:p w:rsidR="000F1477" w:rsidRDefault="000F1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0F5D"/>
    <w:multiLevelType w:val="hybridMultilevel"/>
    <w:tmpl w:val="28CA4BBE"/>
    <w:lvl w:ilvl="0" w:tplc="1DF48D9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2F62793"/>
    <w:multiLevelType w:val="hybridMultilevel"/>
    <w:tmpl w:val="EDBA8B86"/>
    <w:lvl w:ilvl="0" w:tplc="091AA86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5902E7"/>
    <w:multiLevelType w:val="multilevel"/>
    <w:tmpl w:val="AB74EEB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320848"/>
    <w:multiLevelType w:val="hybridMultilevel"/>
    <w:tmpl w:val="C9147F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BA6A0A"/>
    <w:multiLevelType w:val="hybridMultilevel"/>
    <w:tmpl w:val="B45CE3B6"/>
    <w:lvl w:ilvl="0" w:tplc="3CE210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C76FC3"/>
    <w:multiLevelType w:val="hybridMultilevel"/>
    <w:tmpl w:val="0C080170"/>
    <w:lvl w:ilvl="0" w:tplc="598A8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9">
    <w:nsid w:val="4C0E68D5"/>
    <w:multiLevelType w:val="hybridMultilevel"/>
    <w:tmpl w:val="FE7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000CC"/>
    <w:multiLevelType w:val="hybridMultilevel"/>
    <w:tmpl w:val="CC4E8A9C"/>
    <w:lvl w:ilvl="0" w:tplc="40BA6D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B"/>
    <w:rsid w:val="00000F4F"/>
    <w:rsid w:val="000040B6"/>
    <w:rsid w:val="0003350F"/>
    <w:rsid w:val="00036698"/>
    <w:rsid w:val="000527AB"/>
    <w:rsid w:val="000724E9"/>
    <w:rsid w:val="00085B97"/>
    <w:rsid w:val="000A5B72"/>
    <w:rsid w:val="000B222C"/>
    <w:rsid w:val="000E3FA7"/>
    <w:rsid w:val="000F0D05"/>
    <w:rsid w:val="000F0DFA"/>
    <w:rsid w:val="000F1477"/>
    <w:rsid w:val="000F37B7"/>
    <w:rsid w:val="00117AF5"/>
    <w:rsid w:val="00142F9B"/>
    <w:rsid w:val="00151C67"/>
    <w:rsid w:val="001641A1"/>
    <w:rsid w:val="00182104"/>
    <w:rsid w:val="0019100A"/>
    <w:rsid w:val="001D197D"/>
    <w:rsid w:val="001F77BA"/>
    <w:rsid w:val="002162B2"/>
    <w:rsid w:val="0023209F"/>
    <w:rsid w:val="0023278C"/>
    <w:rsid w:val="00234552"/>
    <w:rsid w:val="00234BE1"/>
    <w:rsid w:val="002367E0"/>
    <w:rsid w:val="0025570A"/>
    <w:rsid w:val="00272DD4"/>
    <w:rsid w:val="002A6E33"/>
    <w:rsid w:val="002E395E"/>
    <w:rsid w:val="00310973"/>
    <w:rsid w:val="003178B3"/>
    <w:rsid w:val="003553A1"/>
    <w:rsid w:val="00362A2F"/>
    <w:rsid w:val="00362F06"/>
    <w:rsid w:val="003639F8"/>
    <w:rsid w:val="00397E8D"/>
    <w:rsid w:val="003B7812"/>
    <w:rsid w:val="003C1393"/>
    <w:rsid w:val="003C616A"/>
    <w:rsid w:val="003D5E8A"/>
    <w:rsid w:val="003F0679"/>
    <w:rsid w:val="00405FFB"/>
    <w:rsid w:val="00436A21"/>
    <w:rsid w:val="004662D7"/>
    <w:rsid w:val="00473ABF"/>
    <w:rsid w:val="004B69E0"/>
    <w:rsid w:val="004C0278"/>
    <w:rsid w:val="004C7C24"/>
    <w:rsid w:val="00514AB9"/>
    <w:rsid w:val="005305CB"/>
    <w:rsid w:val="00557A32"/>
    <w:rsid w:val="00560159"/>
    <w:rsid w:val="00570BF9"/>
    <w:rsid w:val="00575290"/>
    <w:rsid w:val="00594965"/>
    <w:rsid w:val="005A162A"/>
    <w:rsid w:val="005D4472"/>
    <w:rsid w:val="005D4F4B"/>
    <w:rsid w:val="005E3BC5"/>
    <w:rsid w:val="005F327B"/>
    <w:rsid w:val="00623966"/>
    <w:rsid w:val="00630EDE"/>
    <w:rsid w:val="0064129E"/>
    <w:rsid w:val="00652EB9"/>
    <w:rsid w:val="00667CCB"/>
    <w:rsid w:val="00675C7E"/>
    <w:rsid w:val="006A4C26"/>
    <w:rsid w:val="006B3DB3"/>
    <w:rsid w:val="006B6103"/>
    <w:rsid w:val="006C15B0"/>
    <w:rsid w:val="006C2B1C"/>
    <w:rsid w:val="006D447E"/>
    <w:rsid w:val="006E21B2"/>
    <w:rsid w:val="006E275E"/>
    <w:rsid w:val="006E5373"/>
    <w:rsid w:val="007358DC"/>
    <w:rsid w:val="00746CFF"/>
    <w:rsid w:val="00756C12"/>
    <w:rsid w:val="0076410B"/>
    <w:rsid w:val="00764C2B"/>
    <w:rsid w:val="00770531"/>
    <w:rsid w:val="0077212F"/>
    <w:rsid w:val="00784096"/>
    <w:rsid w:val="00785C32"/>
    <w:rsid w:val="007954CA"/>
    <w:rsid w:val="007C5179"/>
    <w:rsid w:val="007D2DC8"/>
    <w:rsid w:val="007D54A9"/>
    <w:rsid w:val="008305EA"/>
    <w:rsid w:val="00850E74"/>
    <w:rsid w:val="008634B8"/>
    <w:rsid w:val="00883FFF"/>
    <w:rsid w:val="008A7BCD"/>
    <w:rsid w:val="008E0D4B"/>
    <w:rsid w:val="008E0D87"/>
    <w:rsid w:val="008E2D13"/>
    <w:rsid w:val="00905C40"/>
    <w:rsid w:val="0091142B"/>
    <w:rsid w:val="00945B15"/>
    <w:rsid w:val="0095263E"/>
    <w:rsid w:val="009552EA"/>
    <w:rsid w:val="009567C5"/>
    <w:rsid w:val="009621CA"/>
    <w:rsid w:val="00962682"/>
    <w:rsid w:val="00996E78"/>
    <w:rsid w:val="00997E87"/>
    <w:rsid w:val="009A1A0B"/>
    <w:rsid w:val="009A60A4"/>
    <w:rsid w:val="009C5101"/>
    <w:rsid w:val="009D68F5"/>
    <w:rsid w:val="009E34A9"/>
    <w:rsid w:val="009E5073"/>
    <w:rsid w:val="009F4359"/>
    <w:rsid w:val="009F78E9"/>
    <w:rsid w:val="00A27F5F"/>
    <w:rsid w:val="00A46F18"/>
    <w:rsid w:val="00A47BCA"/>
    <w:rsid w:val="00A67CEE"/>
    <w:rsid w:val="00A87BC6"/>
    <w:rsid w:val="00A94969"/>
    <w:rsid w:val="00AB367D"/>
    <w:rsid w:val="00AB52AC"/>
    <w:rsid w:val="00AB55ED"/>
    <w:rsid w:val="00AD3356"/>
    <w:rsid w:val="00AE224E"/>
    <w:rsid w:val="00AF483A"/>
    <w:rsid w:val="00AF6E37"/>
    <w:rsid w:val="00B219A2"/>
    <w:rsid w:val="00B2787F"/>
    <w:rsid w:val="00B62996"/>
    <w:rsid w:val="00B6598C"/>
    <w:rsid w:val="00B6761C"/>
    <w:rsid w:val="00B90C07"/>
    <w:rsid w:val="00BA4825"/>
    <w:rsid w:val="00BA6F29"/>
    <w:rsid w:val="00BA7171"/>
    <w:rsid w:val="00BB5891"/>
    <w:rsid w:val="00BC15BB"/>
    <w:rsid w:val="00BE16DD"/>
    <w:rsid w:val="00BE2A28"/>
    <w:rsid w:val="00C2553E"/>
    <w:rsid w:val="00C30F95"/>
    <w:rsid w:val="00C356D6"/>
    <w:rsid w:val="00C45455"/>
    <w:rsid w:val="00C62F37"/>
    <w:rsid w:val="00C6525B"/>
    <w:rsid w:val="00C67EED"/>
    <w:rsid w:val="00C7335B"/>
    <w:rsid w:val="00C73AB7"/>
    <w:rsid w:val="00C83452"/>
    <w:rsid w:val="00C856DA"/>
    <w:rsid w:val="00C90473"/>
    <w:rsid w:val="00CA287C"/>
    <w:rsid w:val="00CC1CD8"/>
    <w:rsid w:val="00CC540D"/>
    <w:rsid w:val="00CE5CAF"/>
    <w:rsid w:val="00D12C5F"/>
    <w:rsid w:val="00D16156"/>
    <w:rsid w:val="00D172CD"/>
    <w:rsid w:val="00D209B9"/>
    <w:rsid w:val="00D63C01"/>
    <w:rsid w:val="00D71AC1"/>
    <w:rsid w:val="00D73E36"/>
    <w:rsid w:val="00D84D94"/>
    <w:rsid w:val="00D85177"/>
    <w:rsid w:val="00D86C13"/>
    <w:rsid w:val="00DB42E8"/>
    <w:rsid w:val="00DC3560"/>
    <w:rsid w:val="00DD43EC"/>
    <w:rsid w:val="00DD5A16"/>
    <w:rsid w:val="00DD7E9F"/>
    <w:rsid w:val="00DE7999"/>
    <w:rsid w:val="00DF0D05"/>
    <w:rsid w:val="00DF3D9B"/>
    <w:rsid w:val="00DF51E0"/>
    <w:rsid w:val="00E077FE"/>
    <w:rsid w:val="00E23214"/>
    <w:rsid w:val="00E32FDC"/>
    <w:rsid w:val="00E34CE0"/>
    <w:rsid w:val="00E4179F"/>
    <w:rsid w:val="00E90521"/>
    <w:rsid w:val="00E9189F"/>
    <w:rsid w:val="00E97979"/>
    <w:rsid w:val="00EA3D9C"/>
    <w:rsid w:val="00EB2710"/>
    <w:rsid w:val="00EB3DEE"/>
    <w:rsid w:val="00EE5424"/>
    <w:rsid w:val="00EE6110"/>
    <w:rsid w:val="00F03980"/>
    <w:rsid w:val="00F11AD5"/>
    <w:rsid w:val="00F4064F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526C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6698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paragraph" w:styleId="a3">
    <w:name w:val="header"/>
    <w:basedOn w:val="a"/>
    <w:link w:val="a4"/>
    <w:uiPriority w:val="99"/>
    <w:rsid w:val="00085B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85B97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26C4"/>
    <w:rPr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6C4"/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A71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129E"/>
    <w:pPr>
      <w:jc w:val="left"/>
    </w:pPr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64129E"/>
    <w:pPr>
      <w:ind w:left="720"/>
      <w:contextualSpacing/>
    </w:pPr>
  </w:style>
  <w:style w:type="paragraph" w:styleId="a9">
    <w:name w:val="Title"/>
    <w:basedOn w:val="a"/>
    <w:link w:val="aa"/>
    <w:qFormat/>
    <w:rsid w:val="004B69E0"/>
    <w:pPr>
      <w:jc w:val="center"/>
    </w:pPr>
    <w:rPr>
      <w:b/>
      <w:bCs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4B69E0"/>
    <w:rPr>
      <w:rFonts w:eastAsia="Times New Roman"/>
      <w:b/>
      <w:bCs/>
      <w:szCs w:val="24"/>
      <w:lang w:val="x-none" w:eastAsia="x-none"/>
    </w:rPr>
  </w:style>
  <w:style w:type="paragraph" w:styleId="ab">
    <w:name w:val="footer"/>
    <w:basedOn w:val="a"/>
    <w:link w:val="ac"/>
    <w:rsid w:val="00000F4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00F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7E87"/>
    <w:rPr>
      <w:b/>
      <w:bCs/>
    </w:rPr>
  </w:style>
  <w:style w:type="paragraph" w:styleId="ae">
    <w:name w:val="Normal (Web)"/>
    <w:basedOn w:val="a"/>
    <w:unhideWhenUsed/>
    <w:rsid w:val="00234B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BE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Default">
    <w:name w:val="Default"/>
    <w:rsid w:val="006C2B1C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B7812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BE16DD"/>
    <w:pPr>
      <w:jc w:val="both"/>
    </w:pPr>
  </w:style>
  <w:style w:type="character" w:customStyle="1" w:styleId="af1">
    <w:name w:val="Основной текст Знак"/>
    <w:basedOn w:val="a0"/>
    <w:link w:val="af0"/>
    <w:rsid w:val="00BE16DD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6F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27F5F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f2">
    <w:name w:val="Table Grid"/>
    <w:basedOn w:val="a1"/>
    <w:uiPriority w:val="39"/>
    <w:rsid w:val="0015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77F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526C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6698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paragraph" w:styleId="a3">
    <w:name w:val="header"/>
    <w:basedOn w:val="a"/>
    <w:link w:val="a4"/>
    <w:uiPriority w:val="99"/>
    <w:rsid w:val="00085B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85B97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26C4"/>
    <w:rPr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6C4"/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A71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129E"/>
    <w:pPr>
      <w:jc w:val="left"/>
    </w:pPr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64129E"/>
    <w:pPr>
      <w:ind w:left="720"/>
      <w:contextualSpacing/>
    </w:pPr>
  </w:style>
  <w:style w:type="paragraph" w:styleId="a9">
    <w:name w:val="Title"/>
    <w:basedOn w:val="a"/>
    <w:link w:val="aa"/>
    <w:qFormat/>
    <w:rsid w:val="004B69E0"/>
    <w:pPr>
      <w:jc w:val="center"/>
    </w:pPr>
    <w:rPr>
      <w:b/>
      <w:bCs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4B69E0"/>
    <w:rPr>
      <w:rFonts w:eastAsia="Times New Roman"/>
      <w:b/>
      <w:bCs/>
      <w:szCs w:val="24"/>
      <w:lang w:val="x-none" w:eastAsia="x-none"/>
    </w:rPr>
  </w:style>
  <w:style w:type="paragraph" w:styleId="ab">
    <w:name w:val="footer"/>
    <w:basedOn w:val="a"/>
    <w:link w:val="ac"/>
    <w:rsid w:val="00000F4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00F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7E87"/>
    <w:rPr>
      <w:b/>
      <w:bCs/>
    </w:rPr>
  </w:style>
  <w:style w:type="paragraph" w:styleId="ae">
    <w:name w:val="Normal (Web)"/>
    <w:basedOn w:val="a"/>
    <w:unhideWhenUsed/>
    <w:rsid w:val="00234B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BE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Default">
    <w:name w:val="Default"/>
    <w:rsid w:val="006C2B1C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B7812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BE16DD"/>
    <w:pPr>
      <w:jc w:val="both"/>
    </w:pPr>
  </w:style>
  <w:style w:type="character" w:customStyle="1" w:styleId="af1">
    <w:name w:val="Основной текст Знак"/>
    <w:basedOn w:val="a0"/>
    <w:link w:val="af0"/>
    <w:rsid w:val="00BE16DD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6F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27F5F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f2">
    <w:name w:val="Table Grid"/>
    <w:basedOn w:val="a1"/>
    <w:uiPriority w:val="39"/>
    <w:rsid w:val="0015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77F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2019-02-13T05:44:00Z</cp:lastPrinted>
  <dcterms:created xsi:type="dcterms:W3CDTF">2019-02-13T13:03:00Z</dcterms:created>
  <dcterms:modified xsi:type="dcterms:W3CDTF">2019-02-13T13:03:00Z</dcterms:modified>
</cp:coreProperties>
</file>