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Ind w:w="4430" w:type="dxa"/>
        <w:tblLayout w:type="fixed"/>
        <w:tblLook w:val="04A0" w:firstRow="1" w:lastRow="0" w:firstColumn="1" w:lastColumn="0" w:noHBand="0" w:noVBand="1"/>
      </w:tblPr>
      <w:tblGrid>
        <w:gridCol w:w="5210"/>
      </w:tblGrid>
      <w:tr w:rsidR="00281856" w:rsidRPr="001B5970" w:rsidTr="00281856">
        <w:trPr>
          <w:trHeight w:val="1639"/>
          <w:jc w:val="right"/>
        </w:trPr>
        <w:tc>
          <w:tcPr>
            <w:tcW w:w="5210" w:type="dxa"/>
          </w:tcPr>
          <w:p w:rsidR="00281856" w:rsidRPr="00281856" w:rsidRDefault="00281856" w:rsidP="00281856">
            <w:pPr>
              <w:pStyle w:val="1"/>
              <w:spacing w:before="0" w:line="240" w:lineRule="atLeast"/>
              <w:ind w:left="-74" w:right="-143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281856">
              <w:rPr>
                <w:rFonts w:ascii="Times New Roman" w:hAnsi="Times New Roman" w:cs="Times New Roman"/>
                <w:szCs w:val="24"/>
              </w:rPr>
              <w:br w:type="page"/>
            </w:r>
            <w:r w:rsidRPr="00281856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281856" w:rsidRPr="00281856" w:rsidRDefault="00281856" w:rsidP="00281856">
            <w:pPr>
              <w:ind w:left="-74" w:right="-143"/>
              <w:jc w:val="center"/>
              <w:rPr>
                <w:color w:val="000000"/>
                <w:szCs w:val="24"/>
              </w:rPr>
            </w:pPr>
            <w:r w:rsidRPr="00281856">
              <w:rPr>
                <w:color w:val="000000"/>
                <w:szCs w:val="24"/>
              </w:rPr>
              <w:t>распоряжением Главы</w:t>
            </w:r>
          </w:p>
          <w:p w:rsidR="00281856" w:rsidRPr="00281856" w:rsidRDefault="00281856" w:rsidP="00281856">
            <w:pPr>
              <w:ind w:left="-74" w:right="-143"/>
              <w:jc w:val="center"/>
              <w:rPr>
                <w:color w:val="000000"/>
                <w:szCs w:val="24"/>
              </w:rPr>
            </w:pPr>
            <w:r w:rsidRPr="00281856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281856">
              <w:rPr>
                <w:color w:val="000000"/>
                <w:szCs w:val="24"/>
              </w:rPr>
              <w:t>"Город Архангельск"</w:t>
            </w:r>
          </w:p>
          <w:p w:rsidR="00281856" w:rsidRPr="00281856" w:rsidRDefault="00E8352B" w:rsidP="00281856">
            <w:pPr>
              <w:ind w:left="-74" w:right="-143"/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14 мая 2021 г. № 1759р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85239C" w:rsidRPr="00B526FD" w:rsidRDefault="0085239C" w:rsidP="0085239C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7A6189" w:rsidRPr="007A6189" w:rsidRDefault="007A6189" w:rsidP="007A6189">
      <w:pPr>
        <w:jc w:val="center"/>
        <w:rPr>
          <w:b/>
          <w:szCs w:val="28"/>
        </w:rPr>
      </w:pPr>
      <w:r w:rsidRPr="007A6189">
        <w:rPr>
          <w:b/>
          <w:szCs w:val="28"/>
        </w:rPr>
        <w:t>на подготовку проекта планировки территории</w:t>
      </w:r>
    </w:p>
    <w:p w:rsidR="007A6189" w:rsidRPr="007A6189" w:rsidRDefault="007A6189" w:rsidP="007A6189">
      <w:pPr>
        <w:jc w:val="center"/>
        <w:rPr>
          <w:b/>
          <w:szCs w:val="28"/>
        </w:rPr>
      </w:pPr>
      <w:r w:rsidRPr="007A6189">
        <w:rPr>
          <w:b/>
          <w:szCs w:val="28"/>
        </w:rPr>
        <w:t>муниципального образования "Город Архангельск" в границах</w:t>
      </w:r>
    </w:p>
    <w:p w:rsidR="007A6189" w:rsidRPr="007A6189" w:rsidRDefault="007A6189" w:rsidP="007A6189">
      <w:pPr>
        <w:jc w:val="center"/>
        <w:rPr>
          <w:b/>
          <w:szCs w:val="28"/>
        </w:rPr>
      </w:pPr>
      <w:r w:rsidRPr="007A6189">
        <w:rPr>
          <w:b/>
          <w:szCs w:val="28"/>
        </w:rPr>
        <w:t xml:space="preserve">ул. Терехина, ул. Краснофлотской и просп. Никольского </w:t>
      </w:r>
    </w:p>
    <w:p w:rsidR="0085239C" w:rsidRPr="00B526FD" w:rsidRDefault="007A6189" w:rsidP="007A6189">
      <w:pPr>
        <w:jc w:val="center"/>
        <w:rPr>
          <w:b/>
          <w:szCs w:val="28"/>
        </w:rPr>
      </w:pPr>
      <w:r w:rsidRPr="007A6189">
        <w:rPr>
          <w:b/>
          <w:szCs w:val="28"/>
        </w:rPr>
        <w:t>площадью 11,1882 га</w:t>
      </w:r>
    </w:p>
    <w:p w:rsidR="0085239C" w:rsidRPr="00034396" w:rsidRDefault="0085239C" w:rsidP="0085239C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5239C" w:rsidRPr="00B526FD" w:rsidRDefault="0085239C" w:rsidP="0085239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AE">
        <w:rPr>
          <w:rFonts w:ascii="Times New Roman" w:hAnsi="Times New Roman" w:cs="Times New Roman"/>
          <w:sz w:val="26"/>
          <w:szCs w:val="26"/>
        </w:rPr>
        <w:t>1</w:t>
      </w:r>
      <w:r w:rsidRPr="00B526FD">
        <w:rPr>
          <w:rFonts w:ascii="Times New Roman" w:hAnsi="Times New Roman" w:cs="Times New Roman"/>
          <w:sz w:val="28"/>
          <w:szCs w:val="28"/>
        </w:rPr>
        <w:t>. Вид документа (документации)</w:t>
      </w:r>
    </w:p>
    <w:p w:rsidR="0085239C" w:rsidRPr="00B526FD" w:rsidRDefault="0085239C" w:rsidP="007A61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</w:t>
      </w:r>
      <w:r w:rsidRPr="00B526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</w:t>
      </w:r>
      <w:r w:rsidRPr="003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Архангельск" </w:t>
      </w:r>
      <w:r w:rsidRPr="00381654">
        <w:rPr>
          <w:rFonts w:ascii="Times New Roman" w:hAnsi="Times New Roman" w:cs="Times New Roman"/>
          <w:spacing w:val="-6"/>
          <w:sz w:val="28"/>
          <w:szCs w:val="28"/>
        </w:rPr>
        <w:t xml:space="preserve">в границах </w:t>
      </w:r>
      <w:r w:rsidR="007A6189" w:rsidRPr="00381654">
        <w:rPr>
          <w:rFonts w:ascii="Times New Roman" w:hAnsi="Times New Roman" w:cs="Times New Roman"/>
          <w:spacing w:val="-6"/>
          <w:sz w:val="28"/>
          <w:szCs w:val="28"/>
        </w:rPr>
        <w:t>ул. Терехина, ул. Краснофлотской и просп. Никольского</w:t>
      </w:r>
      <w:r w:rsidR="007A6189">
        <w:rPr>
          <w:rFonts w:ascii="Times New Roman" w:hAnsi="Times New Roman" w:cs="Times New Roman"/>
          <w:sz w:val="28"/>
          <w:szCs w:val="28"/>
        </w:rPr>
        <w:t xml:space="preserve"> </w:t>
      </w:r>
      <w:r w:rsidR="007A6189" w:rsidRPr="007A6189">
        <w:rPr>
          <w:rFonts w:ascii="Times New Roman" w:hAnsi="Times New Roman" w:cs="Times New Roman"/>
          <w:sz w:val="28"/>
          <w:szCs w:val="28"/>
        </w:rPr>
        <w:t>площадью 11,1882 га</w:t>
      </w:r>
      <w:r w:rsidRPr="00B526FD">
        <w:rPr>
          <w:rFonts w:ascii="Times New Roman" w:hAnsi="Times New Roman" w:cs="Times New Roman"/>
          <w:sz w:val="28"/>
          <w:szCs w:val="28"/>
        </w:rPr>
        <w:t>.</w:t>
      </w:r>
    </w:p>
    <w:p w:rsidR="0085239C" w:rsidRPr="00B526FD" w:rsidRDefault="0085239C" w:rsidP="0085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85239C" w:rsidRPr="00B526FD" w:rsidRDefault="007A6189" w:rsidP="0085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89">
        <w:rPr>
          <w:rFonts w:ascii="Times New Roman" w:hAnsi="Times New Roman" w:cs="Times New Roman"/>
          <w:sz w:val="28"/>
          <w:szCs w:val="28"/>
        </w:rPr>
        <w:t xml:space="preserve">"Фонд защиты прав граждан-участников долевого строительства </w:t>
      </w:r>
      <w:r w:rsidR="00381654">
        <w:rPr>
          <w:rFonts w:ascii="Times New Roman" w:hAnsi="Times New Roman" w:cs="Times New Roman"/>
          <w:sz w:val="28"/>
          <w:szCs w:val="28"/>
        </w:rPr>
        <w:br/>
      </w:r>
      <w:r w:rsidRPr="007A6189">
        <w:rPr>
          <w:rFonts w:ascii="Times New Roman" w:hAnsi="Times New Roman" w:cs="Times New Roman"/>
          <w:sz w:val="28"/>
          <w:szCs w:val="28"/>
        </w:rPr>
        <w:t>в Архангельской области"</w:t>
      </w:r>
      <w:r w:rsidR="003F2553">
        <w:rPr>
          <w:rFonts w:ascii="Times New Roman" w:hAnsi="Times New Roman" w:cs="Times New Roman"/>
          <w:sz w:val="28"/>
          <w:szCs w:val="28"/>
        </w:rPr>
        <w:t>.</w:t>
      </w:r>
    </w:p>
    <w:p w:rsidR="0085239C" w:rsidRPr="00B526FD" w:rsidRDefault="0085239C" w:rsidP="0085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85239C" w:rsidRPr="00B526FD" w:rsidRDefault="0085239C" w:rsidP="0085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 w:rsidR="003F2553">
        <w:rPr>
          <w:rFonts w:ascii="Times New Roman" w:hAnsi="Times New Roman" w:cs="Times New Roman"/>
          <w:sz w:val="28"/>
          <w:szCs w:val="28"/>
        </w:rPr>
        <w:t>.</w:t>
      </w:r>
    </w:p>
    <w:p w:rsidR="0085239C" w:rsidRPr="00B526FD" w:rsidRDefault="0085239C" w:rsidP="0085239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85239C" w:rsidRPr="00B526FD" w:rsidRDefault="0085239C" w:rsidP="0085239C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Заявление </w:t>
      </w:r>
      <w:r>
        <w:rPr>
          <w:szCs w:val="28"/>
        </w:rPr>
        <w:t>о</w:t>
      </w:r>
      <w:r w:rsidRPr="00B526FD">
        <w:rPr>
          <w:szCs w:val="28"/>
        </w:rPr>
        <w:t xml:space="preserve"> принятии решения о подготовке  документации </w:t>
      </w:r>
      <w:r>
        <w:rPr>
          <w:szCs w:val="28"/>
        </w:rPr>
        <w:br/>
      </w:r>
      <w:r w:rsidRPr="00B526FD">
        <w:rPr>
          <w:szCs w:val="28"/>
        </w:rPr>
        <w:t xml:space="preserve">по планировке территорий (проектов планировки) на территории муниципального образования "Город Архангельск" от </w:t>
      </w:r>
      <w:r w:rsidR="007A6189" w:rsidRPr="007A6189">
        <w:rPr>
          <w:szCs w:val="28"/>
        </w:rPr>
        <w:t xml:space="preserve">7 апреля 2021 года </w:t>
      </w:r>
      <w:r w:rsidR="007A6189">
        <w:rPr>
          <w:szCs w:val="28"/>
        </w:rPr>
        <w:br/>
      </w:r>
      <w:r w:rsidR="007A6189" w:rsidRPr="007A6189">
        <w:rPr>
          <w:szCs w:val="28"/>
        </w:rPr>
        <w:t>№ 19-48/2662</w:t>
      </w:r>
      <w:r w:rsidRPr="00B526FD">
        <w:rPr>
          <w:szCs w:val="28"/>
        </w:rPr>
        <w:t>.</w:t>
      </w:r>
    </w:p>
    <w:p w:rsidR="0085239C" w:rsidRPr="00B526FD" w:rsidRDefault="0085239C" w:rsidP="0085239C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7A6189" w:rsidRPr="008F2409" w:rsidRDefault="007A6189" w:rsidP="007A6189">
      <w:pPr>
        <w:suppressAutoHyphens/>
        <w:spacing w:line="238" w:lineRule="auto"/>
        <w:ind w:firstLine="709"/>
        <w:jc w:val="both"/>
        <w:rPr>
          <w:szCs w:val="28"/>
        </w:rPr>
      </w:pPr>
      <w:r w:rsidRPr="008F2409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F2409">
        <w:rPr>
          <w:color w:val="000000"/>
          <w:szCs w:val="28"/>
        </w:rPr>
        <w:t xml:space="preserve">в границах ул. Терехина, ул. Краснофлотской </w:t>
      </w:r>
      <w:r w:rsidRPr="008F2409">
        <w:rPr>
          <w:color w:val="000000"/>
          <w:szCs w:val="28"/>
        </w:rPr>
        <w:br/>
        <w:t>и просп. Никольского</w:t>
      </w:r>
      <w:r w:rsidRPr="008F2409">
        <w:rPr>
          <w:szCs w:val="28"/>
        </w:rPr>
        <w:t xml:space="preserve">. </w:t>
      </w:r>
    </w:p>
    <w:p w:rsidR="007A6189" w:rsidRPr="008F2409" w:rsidRDefault="007A6189" w:rsidP="007A6189">
      <w:pPr>
        <w:suppressAutoHyphens/>
        <w:spacing w:line="238" w:lineRule="auto"/>
        <w:ind w:firstLine="709"/>
        <w:jc w:val="both"/>
        <w:rPr>
          <w:szCs w:val="28"/>
        </w:rPr>
      </w:pPr>
      <w:r w:rsidRPr="008F2409">
        <w:rPr>
          <w:szCs w:val="28"/>
        </w:rPr>
        <w:t xml:space="preserve">Общая площадь объекта градостроительного планирования составляет </w:t>
      </w:r>
      <w:r w:rsidRPr="008F2409">
        <w:rPr>
          <w:szCs w:val="28"/>
        </w:rPr>
        <w:br/>
      </w:r>
      <w:r w:rsidRPr="008F2409">
        <w:rPr>
          <w:color w:val="000000"/>
          <w:szCs w:val="28"/>
        </w:rPr>
        <w:t>11,1882 га</w:t>
      </w:r>
      <w:r w:rsidRPr="008F2409">
        <w:rPr>
          <w:szCs w:val="28"/>
        </w:rPr>
        <w:t xml:space="preserve">. </w:t>
      </w:r>
    </w:p>
    <w:p w:rsidR="007A6189" w:rsidRPr="008F2409" w:rsidRDefault="007A6189" w:rsidP="007A6189">
      <w:pPr>
        <w:suppressAutoHyphens/>
        <w:spacing w:line="238" w:lineRule="auto"/>
        <w:ind w:firstLine="709"/>
        <w:jc w:val="both"/>
        <w:rPr>
          <w:szCs w:val="28"/>
        </w:rPr>
      </w:pPr>
      <w:r w:rsidRPr="008F2409">
        <w:rPr>
          <w:szCs w:val="28"/>
        </w:rPr>
        <w:t xml:space="preserve">Размещение объекта в соответствии со схемой, указанной в приложении </w:t>
      </w:r>
      <w:r w:rsidRPr="008F2409">
        <w:rPr>
          <w:szCs w:val="28"/>
        </w:rPr>
        <w:br/>
        <w:t>к техническому заданию.</w:t>
      </w:r>
    </w:p>
    <w:p w:rsidR="007A6189" w:rsidRPr="008F2409" w:rsidRDefault="007A6189" w:rsidP="007A6189">
      <w:pPr>
        <w:suppressAutoHyphens/>
        <w:spacing w:line="238" w:lineRule="auto"/>
        <w:ind w:firstLine="709"/>
        <w:jc w:val="both"/>
        <w:rPr>
          <w:szCs w:val="28"/>
          <w:highlight w:val="yellow"/>
        </w:rPr>
      </w:pPr>
      <w:r w:rsidRPr="008F2409">
        <w:rPr>
          <w:szCs w:val="28"/>
        </w:rPr>
        <w:t>Функциональное назначение территориальных зон, в границах которых разрабатывается проект планировки территории, – многофункциональная общественно-деловая зона (кодовое обозначение –</w:t>
      </w:r>
      <w:r>
        <w:rPr>
          <w:szCs w:val="28"/>
        </w:rPr>
        <w:t xml:space="preserve"> </w:t>
      </w:r>
      <w:r w:rsidRPr="008F2409">
        <w:rPr>
          <w:szCs w:val="28"/>
        </w:rPr>
        <w:t>О1), зона застройки многоэтажными жилыми домами (кодовое обозначение –</w:t>
      </w:r>
      <w:r>
        <w:rPr>
          <w:szCs w:val="28"/>
        </w:rPr>
        <w:t xml:space="preserve"> </w:t>
      </w:r>
      <w:r w:rsidRPr="008F2409">
        <w:rPr>
          <w:szCs w:val="28"/>
        </w:rPr>
        <w:t>Ж4), зона специализированной общественной застройки (кодовое обозначение –</w:t>
      </w:r>
      <w:r>
        <w:rPr>
          <w:szCs w:val="28"/>
        </w:rPr>
        <w:t xml:space="preserve"> </w:t>
      </w:r>
      <w:r w:rsidRPr="008F2409">
        <w:rPr>
          <w:szCs w:val="28"/>
        </w:rPr>
        <w:t>О2), зона транспортной инфраструктуры (кодовое обозначение – Т).</w:t>
      </w:r>
    </w:p>
    <w:p w:rsidR="007A6189" w:rsidRPr="008F2409" w:rsidRDefault="007A6189" w:rsidP="007A6189">
      <w:pPr>
        <w:suppressAutoHyphens/>
        <w:spacing w:line="238" w:lineRule="auto"/>
        <w:ind w:firstLine="709"/>
        <w:jc w:val="both"/>
        <w:rPr>
          <w:szCs w:val="28"/>
        </w:rPr>
      </w:pPr>
      <w:r w:rsidRPr="008F2409">
        <w:rPr>
          <w:szCs w:val="28"/>
        </w:rPr>
        <w:t>Категория земель территории, в границах которой разрабатывается документация по планировке территории – земли населенных пунктов.</w:t>
      </w:r>
    </w:p>
    <w:p w:rsidR="007A6189" w:rsidRPr="008F2409" w:rsidRDefault="007A6189" w:rsidP="007A6189">
      <w:pPr>
        <w:suppressAutoHyphens/>
        <w:spacing w:line="238" w:lineRule="auto"/>
        <w:ind w:firstLine="709"/>
        <w:jc w:val="both"/>
        <w:rPr>
          <w:szCs w:val="28"/>
        </w:rPr>
      </w:pPr>
      <w:r w:rsidRPr="008F2409">
        <w:rPr>
          <w:szCs w:val="28"/>
        </w:rPr>
        <w:t xml:space="preserve">Рельеф – спокойный. </w:t>
      </w:r>
    </w:p>
    <w:p w:rsidR="007A6189" w:rsidRPr="008F2409" w:rsidRDefault="007A6189" w:rsidP="007A6189">
      <w:pPr>
        <w:suppressAutoHyphens/>
        <w:ind w:firstLine="709"/>
        <w:jc w:val="both"/>
        <w:rPr>
          <w:szCs w:val="28"/>
        </w:rPr>
      </w:pPr>
      <w:r w:rsidRPr="008F2409">
        <w:rPr>
          <w:spacing w:val="-2"/>
          <w:szCs w:val="28"/>
        </w:rPr>
        <w:lastRenderedPageBreak/>
        <w:t>Транспортная связь обеспечивается по просп. Никольскому, ул. Терехина –</w:t>
      </w:r>
      <w:r w:rsidRPr="008F2409">
        <w:rPr>
          <w:szCs w:val="28"/>
        </w:rPr>
        <w:t xml:space="preserve"> </w:t>
      </w:r>
      <w:r w:rsidRPr="008F2409">
        <w:rPr>
          <w:spacing w:val="-2"/>
          <w:szCs w:val="28"/>
        </w:rPr>
        <w:t>магистральным улицам районного значения, ул. Краснофлотской – планируемой</w:t>
      </w:r>
      <w:r w:rsidRPr="008F2409">
        <w:rPr>
          <w:szCs w:val="28"/>
        </w:rPr>
        <w:t xml:space="preserve"> к размещению магистральн</w:t>
      </w:r>
      <w:r>
        <w:rPr>
          <w:szCs w:val="28"/>
        </w:rPr>
        <w:t>ой</w:t>
      </w:r>
      <w:r w:rsidRPr="008F2409">
        <w:rPr>
          <w:szCs w:val="28"/>
        </w:rPr>
        <w:t xml:space="preserve"> улиц</w:t>
      </w:r>
      <w:r>
        <w:rPr>
          <w:szCs w:val="28"/>
        </w:rPr>
        <w:t>е</w:t>
      </w:r>
      <w:r w:rsidRPr="008F2409">
        <w:rPr>
          <w:szCs w:val="28"/>
        </w:rPr>
        <w:t xml:space="preserve"> районного значения.</w:t>
      </w:r>
    </w:p>
    <w:p w:rsidR="007A6189" w:rsidRPr="008F2409" w:rsidRDefault="007A6189" w:rsidP="007A6189">
      <w:pPr>
        <w:suppressAutoHyphens/>
        <w:ind w:firstLine="709"/>
        <w:jc w:val="both"/>
        <w:rPr>
          <w:szCs w:val="28"/>
        </w:rPr>
      </w:pPr>
      <w:r w:rsidRPr="008F2409">
        <w:rPr>
          <w:szCs w:val="28"/>
        </w:rPr>
        <w:t>Транспортная и инженерная инфраструктуры территории сформированы.</w:t>
      </w:r>
    </w:p>
    <w:p w:rsidR="007A6189" w:rsidRPr="008F2409" w:rsidRDefault="007A6189" w:rsidP="007A618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09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документации по планировке территории, последовательность </w:t>
      </w:r>
      <w:r w:rsidR="006169BC">
        <w:rPr>
          <w:rFonts w:ascii="Times New Roman" w:hAnsi="Times New Roman" w:cs="Times New Roman"/>
          <w:sz w:val="28"/>
          <w:szCs w:val="28"/>
        </w:rPr>
        <w:br/>
      </w:r>
      <w:r w:rsidRPr="008F2409">
        <w:rPr>
          <w:rFonts w:ascii="Times New Roman" w:hAnsi="Times New Roman" w:cs="Times New Roman"/>
          <w:sz w:val="28"/>
          <w:szCs w:val="28"/>
        </w:rPr>
        <w:t>и сроки выполнения работы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Проект планировки территории </w:t>
      </w:r>
      <w:r w:rsidRPr="008F2409">
        <w:rPr>
          <w:color w:val="000000"/>
          <w:szCs w:val="28"/>
        </w:rPr>
        <w:t xml:space="preserve">муниципального образования </w:t>
      </w:r>
      <w:r>
        <w:rPr>
          <w:color w:val="000000"/>
          <w:szCs w:val="28"/>
        </w:rPr>
        <w:t>"</w:t>
      </w:r>
      <w:r w:rsidRPr="008F2409">
        <w:rPr>
          <w:color w:val="000000"/>
          <w:szCs w:val="28"/>
        </w:rPr>
        <w:t xml:space="preserve">Город </w:t>
      </w:r>
      <w:r w:rsidRPr="00381654">
        <w:rPr>
          <w:color w:val="000000"/>
          <w:spacing w:val="-6"/>
          <w:szCs w:val="28"/>
        </w:rPr>
        <w:t>Архангельск" в границах ул. Терехина, ул. Краснофлотской и просп. Никольског</w:t>
      </w:r>
      <w:r w:rsidRPr="008F2409">
        <w:rPr>
          <w:color w:val="000000"/>
          <w:szCs w:val="28"/>
        </w:rPr>
        <w:t>о площадью 11,1882 га</w:t>
      </w:r>
      <w:r w:rsidRPr="008F2409">
        <w:rPr>
          <w:szCs w:val="28"/>
        </w:rPr>
        <w:t xml:space="preserve"> (далее</w:t>
      </w:r>
      <w:r>
        <w:rPr>
          <w:szCs w:val="28"/>
        </w:rPr>
        <w:t xml:space="preserve"> </w:t>
      </w:r>
      <w:r w:rsidRPr="008F2409">
        <w:rPr>
          <w:szCs w:val="28"/>
        </w:rPr>
        <w:t xml:space="preserve">– проект планировки территории) подготовить </w:t>
      </w:r>
      <w:r w:rsidR="00381654">
        <w:rPr>
          <w:szCs w:val="28"/>
        </w:rPr>
        <w:br/>
      </w:r>
      <w:r w:rsidRPr="008F2409">
        <w:rPr>
          <w:szCs w:val="28"/>
        </w:rPr>
        <w:t>в составе: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основной части, которая подлежит утверждению;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материалов по обоснованию.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Основная часть проекта планировки должна включать в себя:</w:t>
      </w:r>
    </w:p>
    <w:p w:rsidR="007A6189" w:rsidRPr="008F2409" w:rsidRDefault="007A6189" w:rsidP="007A6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409">
        <w:rPr>
          <w:szCs w:val="28"/>
        </w:rPr>
        <w:t>1) чертеж или чертежи планировки территории, на которых отображаются:</w:t>
      </w:r>
    </w:p>
    <w:p w:rsidR="007A6189" w:rsidRPr="008F2409" w:rsidRDefault="007A6189" w:rsidP="007A6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409">
        <w:rPr>
          <w:szCs w:val="28"/>
        </w:rPr>
        <w:t>а) красные линии;</w:t>
      </w:r>
    </w:p>
    <w:p w:rsidR="007A6189" w:rsidRPr="008F2409" w:rsidRDefault="007A6189" w:rsidP="007A6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409">
        <w:rPr>
          <w:szCs w:val="28"/>
        </w:rPr>
        <w:t>б) границы существующих и планируемых элементов планировочной структуры;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в) границы зон планируемого размещения объектов капитального строительства;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2) положение о характеристиках планируемого развития территории, </w:t>
      </w:r>
      <w:r w:rsidRPr="008F2409">
        <w:rPr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8F2409">
        <w:rPr>
          <w:spacing w:val="-2"/>
          <w:szCs w:val="28"/>
        </w:rPr>
        <w:t>капитального строительства жилого, производственного, общественно-делового</w:t>
      </w:r>
      <w:r w:rsidRPr="008F2409">
        <w:rPr>
          <w:szCs w:val="28"/>
        </w:rPr>
        <w:t xml:space="preserve"> </w:t>
      </w:r>
      <w:r w:rsidRPr="008F2409">
        <w:rPr>
          <w:szCs w:val="28"/>
        </w:rPr>
        <w:br/>
        <w:t xml:space="preserve">и иного назначения и необходимых для функционирования таких объектов </w:t>
      </w:r>
      <w:r w:rsidRPr="008F2409">
        <w:rPr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8F2409">
        <w:rPr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8F2409">
        <w:rPr>
          <w:szCs w:val="28"/>
        </w:rPr>
        <w:br/>
        <w:t xml:space="preserve">для развития территории в границах элемента планировочной структуры. </w:t>
      </w:r>
      <w:r w:rsidRPr="008F2409">
        <w:rPr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8F2409">
          <w:rPr>
            <w:szCs w:val="28"/>
          </w:rPr>
          <w:t>частью 12.7 статьи 45</w:t>
        </w:r>
      </w:hyperlink>
      <w:r w:rsidRPr="008F2409">
        <w:rPr>
          <w:szCs w:val="28"/>
        </w:rPr>
        <w:t xml:space="preserve"> Градостроительного кодекса Российской Федерации информация </w:t>
      </w:r>
      <w:r>
        <w:rPr>
          <w:szCs w:val="28"/>
        </w:rPr>
        <w:br/>
      </w:r>
      <w:r w:rsidRPr="008F2409">
        <w:rPr>
          <w:szCs w:val="28"/>
        </w:rPr>
        <w:t xml:space="preserve">о планируемых мероприятиях по обеспечению сохранения применительно </w:t>
      </w:r>
      <w:r>
        <w:rPr>
          <w:szCs w:val="28"/>
        </w:rPr>
        <w:br/>
      </w:r>
      <w:r w:rsidRPr="008F2409">
        <w:rPr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7A6189" w:rsidRPr="008F2409" w:rsidRDefault="007A6189" w:rsidP="007A6189">
      <w:pPr>
        <w:widowControl w:val="0"/>
        <w:spacing w:line="233" w:lineRule="auto"/>
        <w:ind w:firstLine="709"/>
        <w:jc w:val="both"/>
        <w:rPr>
          <w:szCs w:val="28"/>
        </w:rPr>
      </w:pPr>
      <w:r w:rsidRPr="008F2409">
        <w:rPr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8F2409">
        <w:rPr>
          <w:spacing w:val="-2"/>
          <w:szCs w:val="28"/>
        </w:rPr>
        <w:lastRenderedPageBreak/>
        <w:t xml:space="preserve">капитального строительства жилого, производственного, общественно-делового </w:t>
      </w:r>
      <w:r w:rsidRPr="008F2409">
        <w:rPr>
          <w:spacing w:val="-2"/>
          <w:szCs w:val="28"/>
        </w:rPr>
        <w:br/>
      </w:r>
      <w:r w:rsidRPr="008F2409">
        <w:rPr>
          <w:szCs w:val="28"/>
        </w:rPr>
        <w:t xml:space="preserve">и иного назначения и этапы строительства, реконструкции необходимых </w:t>
      </w:r>
      <w:r w:rsidRPr="008F2409">
        <w:rPr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8F2409">
        <w:rPr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7A6189" w:rsidRPr="008F2409" w:rsidRDefault="007A6189" w:rsidP="007A6189">
      <w:pPr>
        <w:widowControl w:val="0"/>
        <w:spacing w:line="233" w:lineRule="auto"/>
        <w:ind w:firstLine="709"/>
        <w:jc w:val="both"/>
        <w:rPr>
          <w:szCs w:val="28"/>
        </w:rPr>
      </w:pPr>
      <w:r w:rsidRPr="008F2409">
        <w:rPr>
          <w:szCs w:val="28"/>
        </w:rPr>
        <w:t>Материалы по обоснованию проекта планировки территории должны содержать:</w:t>
      </w:r>
    </w:p>
    <w:p w:rsidR="007A6189" w:rsidRPr="008F2409" w:rsidRDefault="007A6189" w:rsidP="007A6189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F2409">
        <w:rPr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7A6189" w:rsidRPr="008F2409" w:rsidRDefault="007A6189" w:rsidP="007A6189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F2409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8F2409">
        <w:rPr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>
        <w:rPr>
          <w:szCs w:val="28"/>
        </w:rPr>
        <w:br/>
      </w:r>
      <w:r w:rsidRPr="008F2409">
        <w:rPr>
          <w:szCs w:val="28"/>
        </w:rPr>
        <w:t>с Градостроительным кодексом Российской Федерации;</w:t>
      </w:r>
    </w:p>
    <w:p w:rsidR="007A6189" w:rsidRPr="008F2409" w:rsidRDefault="007A6189" w:rsidP="007A6189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F2409">
        <w:rPr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7A6189" w:rsidRPr="008F2409" w:rsidRDefault="007A6189" w:rsidP="007A6189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F2409">
        <w:rPr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7A6189" w:rsidRPr="008F2409" w:rsidRDefault="007A6189" w:rsidP="007A6189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F2409">
        <w:rPr>
          <w:szCs w:val="28"/>
        </w:rPr>
        <w:t>5) схему границ территорий объектов культурного наследия;</w:t>
      </w:r>
    </w:p>
    <w:p w:rsidR="007A6189" w:rsidRPr="008F2409" w:rsidRDefault="007A6189" w:rsidP="007A6189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F2409">
        <w:rPr>
          <w:szCs w:val="28"/>
        </w:rPr>
        <w:t>6) схему границ зон с особыми условиями использования территории;</w:t>
      </w:r>
    </w:p>
    <w:p w:rsidR="007A6189" w:rsidRPr="008F2409" w:rsidRDefault="007A6189" w:rsidP="007A6189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F2409">
        <w:rPr>
          <w:szCs w:val="28"/>
        </w:rPr>
        <w:t xml:space="preserve">7) обоснование соответствия планируемых параметров, местоположения </w:t>
      </w:r>
      <w:r w:rsidRPr="008F2409">
        <w:rPr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>
        <w:rPr>
          <w:szCs w:val="28"/>
        </w:rPr>
        <w:br/>
      </w:r>
      <w:r w:rsidRPr="008F2409">
        <w:rPr>
          <w:szCs w:val="28"/>
        </w:rPr>
        <w:t xml:space="preserve">в границах которой предусматривается осуществление деятельности </w:t>
      </w:r>
      <w:r>
        <w:rPr>
          <w:szCs w:val="28"/>
        </w:rPr>
        <w:br/>
      </w:r>
      <w:r w:rsidRPr="008F2409">
        <w:rPr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7A6189" w:rsidRPr="008F2409" w:rsidRDefault="007A6189" w:rsidP="007A6189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F2409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szCs w:val="28"/>
        </w:rPr>
        <w:br/>
      </w:r>
      <w:r w:rsidRPr="008F2409">
        <w:rPr>
          <w:szCs w:val="28"/>
        </w:rPr>
        <w:t>к водным объектам общего пользования и их береговым полосам;</w:t>
      </w:r>
    </w:p>
    <w:p w:rsidR="007A6189" w:rsidRPr="008F2409" w:rsidRDefault="007A6189" w:rsidP="007A6189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F2409">
        <w:rPr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8F2409">
        <w:rPr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7A6189" w:rsidRPr="008F2409" w:rsidRDefault="007A6189" w:rsidP="007A6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409">
        <w:rPr>
          <w:szCs w:val="28"/>
        </w:rPr>
        <w:lastRenderedPageBreak/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7A6189" w:rsidRPr="008F2409" w:rsidRDefault="007A6189" w:rsidP="007A6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409">
        <w:rPr>
          <w:szCs w:val="28"/>
        </w:rPr>
        <w:t>11) перечень мероприятий по охране окружающей среды;</w:t>
      </w:r>
    </w:p>
    <w:p w:rsidR="007A6189" w:rsidRPr="008F2409" w:rsidRDefault="007A6189" w:rsidP="007A6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409">
        <w:rPr>
          <w:szCs w:val="28"/>
        </w:rPr>
        <w:t>12) обоснование очередности планируемого развития территории;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13) схему вертикальной планировки территории, инженерной подготовки </w:t>
      </w:r>
      <w:r w:rsidRPr="008F2409">
        <w:rPr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8F2409">
          <w:rPr>
            <w:szCs w:val="28"/>
          </w:rPr>
          <w:t>случаях</w:t>
        </w:r>
      </w:hyperlink>
      <w:r w:rsidRPr="008F2409"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8F2409">
          <w:rPr>
            <w:szCs w:val="28"/>
          </w:rPr>
          <w:t>требованиями</w:t>
        </w:r>
      </w:hyperlink>
      <w:r w:rsidRPr="008F2409">
        <w:rPr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а) границы города Архангельска;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г) существующие и директивные (проектные) отметки поверхности </w:t>
      </w:r>
      <w:r>
        <w:rPr>
          <w:szCs w:val="28"/>
        </w:rPr>
        <w:br/>
      </w:r>
      <w:r w:rsidRPr="008F2409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е) горизонтали, отображающие проектный рельеф в виде параллельных линий;</w:t>
      </w:r>
    </w:p>
    <w:p w:rsidR="007A6189" w:rsidRPr="008F2409" w:rsidRDefault="007A6189" w:rsidP="007A6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409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7A6189" w:rsidRPr="008F2409" w:rsidRDefault="007A6189" w:rsidP="007A6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09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1) на бумажном носителе в 2 (двух) экземплярах;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2) на электронном носителе (на компакт-диске) в 2 (двух) экземплярах.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Электронная версия проекта должна быть выполнена: </w:t>
      </w:r>
    </w:p>
    <w:p w:rsidR="007A6189" w:rsidRPr="008F2409" w:rsidRDefault="007A6189" w:rsidP="007A6189">
      <w:pPr>
        <w:ind w:firstLine="709"/>
        <w:jc w:val="both"/>
        <w:rPr>
          <w:szCs w:val="28"/>
        </w:rPr>
      </w:pPr>
      <w:r w:rsidRPr="008F2409">
        <w:rPr>
          <w:szCs w:val="28"/>
        </w:rPr>
        <w:t xml:space="preserve">1) в графической части – с использованием программного расширения </w:t>
      </w:r>
      <w:r>
        <w:rPr>
          <w:szCs w:val="28"/>
        </w:rPr>
        <w:t>"</w:t>
      </w:r>
      <w:proofErr w:type="spellStart"/>
      <w:r w:rsidRPr="008F2409">
        <w:rPr>
          <w:szCs w:val="28"/>
        </w:rPr>
        <w:t>AutoCad</w:t>
      </w:r>
      <w:proofErr w:type="spellEnd"/>
      <w:r>
        <w:rPr>
          <w:szCs w:val="28"/>
        </w:rPr>
        <w:t>"</w:t>
      </w:r>
      <w:r w:rsidRPr="008F2409">
        <w:rPr>
          <w:szCs w:val="28"/>
        </w:rPr>
        <w:t xml:space="preserve"> (*.</w:t>
      </w:r>
      <w:proofErr w:type="spellStart"/>
      <w:r w:rsidRPr="008F2409">
        <w:rPr>
          <w:szCs w:val="28"/>
        </w:rPr>
        <w:t>dwg</w:t>
      </w:r>
      <w:proofErr w:type="spellEnd"/>
      <w:r>
        <w:rPr>
          <w:szCs w:val="28"/>
        </w:rPr>
        <w:t>/</w:t>
      </w:r>
      <w:r w:rsidRPr="008F2409">
        <w:rPr>
          <w:szCs w:val="28"/>
        </w:rPr>
        <w:t>.</w:t>
      </w:r>
      <w:proofErr w:type="spellStart"/>
      <w:r w:rsidRPr="008F2409">
        <w:rPr>
          <w:szCs w:val="28"/>
        </w:rPr>
        <w:t>dxf</w:t>
      </w:r>
      <w:proofErr w:type="spellEnd"/>
      <w:r w:rsidRPr="008F2409">
        <w:rPr>
          <w:szCs w:val="28"/>
        </w:rPr>
        <w:t xml:space="preserve">) </w:t>
      </w:r>
      <w:r w:rsidRPr="008F2409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8F2409">
        <w:rPr>
          <w:szCs w:val="28"/>
        </w:rPr>
        <w:t>, а также один экземпляр в формате *.</w:t>
      </w:r>
      <w:proofErr w:type="spellStart"/>
      <w:r w:rsidRPr="008F2409">
        <w:rPr>
          <w:szCs w:val="28"/>
        </w:rPr>
        <w:t>pdf</w:t>
      </w:r>
      <w:proofErr w:type="spellEnd"/>
      <w:r w:rsidRPr="008F2409">
        <w:rPr>
          <w:szCs w:val="28"/>
        </w:rPr>
        <w:t>;</w:t>
      </w:r>
    </w:p>
    <w:p w:rsidR="007A618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2) в текстовой части – с использованием текстового редактора </w:t>
      </w:r>
      <w:r>
        <w:rPr>
          <w:szCs w:val="28"/>
        </w:rPr>
        <w:t>"</w:t>
      </w:r>
      <w:proofErr w:type="spellStart"/>
      <w:r w:rsidRPr="008F2409">
        <w:rPr>
          <w:szCs w:val="28"/>
        </w:rPr>
        <w:t>Word</w:t>
      </w:r>
      <w:proofErr w:type="spellEnd"/>
      <w:r>
        <w:rPr>
          <w:szCs w:val="28"/>
        </w:rPr>
        <w:t>"</w:t>
      </w:r>
      <w:r w:rsidRPr="008F2409">
        <w:rPr>
          <w:szCs w:val="28"/>
        </w:rPr>
        <w:t xml:space="preserve"> (*.</w:t>
      </w:r>
      <w:proofErr w:type="spellStart"/>
      <w:r w:rsidRPr="008F2409">
        <w:rPr>
          <w:szCs w:val="28"/>
        </w:rPr>
        <w:t>doc</w:t>
      </w:r>
      <w:proofErr w:type="spellEnd"/>
      <w:r>
        <w:rPr>
          <w:szCs w:val="28"/>
        </w:rPr>
        <w:t>/</w:t>
      </w:r>
      <w:r w:rsidRPr="008F2409">
        <w:rPr>
          <w:szCs w:val="28"/>
        </w:rPr>
        <w:t>.</w:t>
      </w:r>
      <w:proofErr w:type="spellStart"/>
      <w:r w:rsidRPr="008F2409">
        <w:rPr>
          <w:szCs w:val="28"/>
        </w:rPr>
        <w:t>docx</w:t>
      </w:r>
      <w:proofErr w:type="spellEnd"/>
      <w:r w:rsidRPr="008F2409">
        <w:rPr>
          <w:szCs w:val="28"/>
        </w:rPr>
        <w:t>).</w:t>
      </w:r>
    </w:p>
    <w:p w:rsidR="00381654" w:rsidRPr="008F2409" w:rsidRDefault="00381654" w:rsidP="007A6189">
      <w:pPr>
        <w:widowControl w:val="0"/>
        <w:ind w:firstLine="709"/>
        <w:jc w:val="both"/>
        <w:rPr>
          <w:szCs w:val="28"/>
        </w:rPr>
      </w:pP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lastRenderedPageBreak/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7A6189" w:rsidRPr="008F2409" w:rsidRDefault="007A6189" w:rsidP="007A6189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>
        <w:rPr>
          <w:rFonts w:eastAsia="Calibri"/>
          <w:kern w:val="3"/>
          <w:szCs w:val="28"/>
          <w:lang w:eastAsia="en-US" w:bidi="hi-IN"/>
        </w:rPr>
        <w:t>Один</w:t>
      </w:r>
      <w:r w:rsidRPr="008F2409">
        <w:rPr>
          <w:rFonts w:eastAsia="Calibri"/>
          <w:kern w:val="3"/>
          <w:szCs w:val="28"/>
          <w:lang w:eastAsia="en-US" w:bidi="hi-IN"/>
        </w:rPr>
        <w:t xml:space="preserve"> экземпляр должен быть представлен в виде документации, оформленной в соответствии с </w:t>
      </w:r>
      <w:hyperlink r:id="rId12" w:history="1">
        <w:r w:rsidRPr="008F2409">
          <w:rPr>
            <w:szCs w:val="28"/>
          </w:rPr>
          <w:t>Правила</w:t>
        </w:r>
      </w:hyperlink>
      <w:r w:rsidRPr="008F2409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8F2409">
          <w:rPr>
            <w:szCs w:val="28"/>
          </w:rPr>
          <w:t>частями 1</w:t>
        </w:r>
      </w:hyperlink>
      <w:r w:rsidRPr="008F2409">
        <w:rPr>
          <w:szCs w:val="28"/>
        </w:rPr>
        <w:t xml:space="preserve">, </w:t>
      </w:r>
      <w:hyperlink r:id="rId14" w:history="1">
        <w:r w:rsidRPr="008F2409">
          <w:rPr>
            <w:szCs w:val="28"/>
          </w:rPr>
          <w:t>3</w:t>
        </w:r>
      </w:hyperlink>
      <w:r w:rsidRPr="008F2409">
        <w:rPr>
          <w:szCs w:val="28"/>
        </w:rPr>
        <w:t xml:space="preserve"> – </w:t>
      </w:r>
      <w:hyperlink r:id="rId15" w:history="1">
        <w:r w:rsidRPr="008F2409">
          <w:rPr>
            <w:szCs w:val="28"/>
          </w:rPr>
          <w:t>13</w:t>
        </w:r>
      </w:hyperlink>
      <w:r w:rsidRPr="008F2409">
        <w:rPr>
          <w:szCs w:val="28"/>
        </w:rPr>
        <w:t xml:space="preserve">, </w:t>
      </w:r>
      <w:hyperlink r:id="rId16" w:history="1">
        <w:r w:rsidRPr="008F2409">
          <w:rPr>
            <w:szCs w:val="28"/>
          </w:rPr>
          <w:t>15</w:t>
        </w:r>
      </w:hyperlink>
      <w:r w:rsidRPr="008F2409">
        <w:rPr>
          <w:szCs w:val="28"/>
        </w:rPr>
        <w:t xml:space="preserve">, </w:t>
      </w:r>
      <w:hyperlink r:id="rId17" w:history="1">
        <w:r w:rsidRPr="008F2409">
          <w:rPr>
            <w:szCs w:val="28"/>
          </w:rPr>
          <w:t>15(1)</w:t>
        </w:r>
      </w:hyperlink>
      <w:r w:rsidRPr="008F2409">
        <w:rPr>
          <w:szCs w:val="28"/>
        </w:rPr>
        <w:t xml:space="preserve">, </w:t>
      </w:r>
      <w:hyperlink r:id="rId18" w:history="1">
        <w:r w:rsidRPr="008F2409">
          <w:rPr>
            <w:szCs w:val="28"/>
          </w:rPr>
          <w:t>15.2</w:t>
        </w:r>
      </w:hyperlink>
      <w:r w:rsidRPr="008F2409">
        <w:rPr>
          <w:szCs w:val="28"/>
        </w:rPr>
        <w:t xml:space="preserve"> статьи 32 Федерального закона </w:t>
      </w:r>
      <w:r>
        <w:rPr>
          <w:szCs w:val="28"/>
        </w:rPr>
        <w:t>"</w:t>
      </w:r>
      <w:r w:rsidRPr="008F2409">
        <w:rPr>
          <w:szCs w:val="28"/>
        </w:rPr>
        <w:t>О государственной регистрации недвижимости</w:t>
      </w:r>
      <w:r>
        <w:rPr>
          <w:szCs w:val="28"/>
        </w:rPr>
        <w:t>"</w:t>
      </w:r>
      <w:r w:rsidRPr="008F2409">
        <w:rPr>
          <w:szCs w:val="28"/>
        </w:rPr>
        <w:t xml:space="preserve"> в федеральный орган исполнительной власти </w:t>
      </w:r>
      <w:r w:rsidR="006169BC">
        <w:rPr>
          <w:szCs w:val="28"/>
        </w:rPr>
        <w:br/>
      </w:r>
      <w:r w:rsidRPr="008F2409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8F2409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8F2409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 w:rsidR="001F4341"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8F2409">
        <w:rPr>
          <w:rFonts w:eastAsia="Calibri"/>
          <w:kern w:val="3"/>
          <w:szCs w:val="28"/>
          <w:lang w:eastAsia="en-US" w:bidi="hi-IN"/>
        </w:rPr>
        <w:t xml:space="preserve">2015 </w:t>
      </w:r>
      <w:r w:rsidR="001F4341">
        <w:rPr>
          <w:rFonts w:eastAsia="Calibri"/>
          <w:kern w:val="3"/>
          <w:szCs w:val="28"/>
          <w:lang w:eastAsia="en-US" w:bidi="hi-IN"/>
        </w:rPr>
        <w:t xml:space="preserve">года </w:t>
      </w:r>
      <w:r w:rsidRPr="008F2409">
        <w:rPr>
          <w:rFonts w:eastAsia="Calibri"/>
          <w:kern w:val="3"/>
          <w:szCs w:val="28"/>
          <w:lang w:eastAsia="en-US" w:bidi="hi-IN"/>
        </w:rPr>
        <w:t xml:space="preserve">№ 1532, </w:t>
      </w:r>
      <w:r w:rsidR="006169BC">
        <w:rPr>
          <w:rFonts w:eastAsia="Calibri"/>
          <w:kern w:val="3"/>
          <w:szCs w:val="28"/>
          <w:lang w:eastAsia="en-US" w:bidi="hi-IN"/>
        </w:rPr>
        <w:br/>
      </w:r>
      <w:r w:rsidRPr="008F2409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8F2409">
        <w:rPr>
          <w:rFonts w:eastAsia="SimSun"/>
          <w:kern w:val="3"/>
          <w:szCs w:val="28"/>
          <w:lang w:eastAsia="zh-CN" w:bidi="hi-IN"/>
        </w:rPr>
        <w:t xml:space="preserve">пункта 13 части </w:t>
      </w:r>
      <w:r w:rsidR="001F4341">
        <w:rPr>
          <w:rFonts w:eastAsia="SimSun"/>
          <w:kern w:val="3"/>
          <w:szCs w:val="28"/>
          <w:lang w:eastAsia="zh-CN" w:bidi="hi-IN"/>
        </w:rPr>
        <w:t xml:space="preserve">1 статьи 32 Федерального закона </w:t>
      </w:r>
      <w:r w:rsidRPr="008F2409">
        <w:rPr>
          <w:rFonts w:eastAsia="SimSun"/>
          <w:kern w:val="3"/>
          <w:szCs w:val="28"/>
          <w:lang w:eastAsia="zh-CN" w:bidi="hi-IN"/>
        </w:rPr>
        <w:t>от 13</w:t>
      </w:r>
      <w:r w:rsidR="001F4341">
        <w:rPr>
          <w:rFonts w:eastAsia="SimSun"/>
          <w:kern w:val="3"/>
          <w:szCs w:val="28"/>
          <w:lang w:eastAsia="zh-CN" w:bidi="hi-IN"/>
        </w:rPr>
        <w:t xml:space="preserve"> июля </w:t>
      </w:r>
      <w:r w:rsidRPr="008F2409">
        <w:rPr>
          <w:rFonts w:eastAsia="SimSun"/>
          <w:kern w:val="3"/>
          <w:szCs w:val="28"/>
          <w:lang w:eastAsia="zh-CN" w:bidi="hi-IN"/>
        </w:rPr>
        <w:t xml:space="preserve">2015 </w:t>
      </w:r>
      <w:r w:rsidR="001F4341">
        <w:rPr>
          <w:rFonts w:eastAsia="SimSun"/>
          <w:kern w:val="3"/>
          <w:szCs w:val="28"/>
          <w:lang w:eastAsia="zh-CN" w:bidi="hi-IN"/>
        </w:rPr>
        <w:t xml:space="preserve">года </w:t>
      </w:r>
      <w:r>
        <w:rPr>
          <w:rFonts w:eastAsia="SimSun"/>
          <w:kern w:val="3"/>
          <w:szCs w:val="28"/>
          <w:lang w:eastAsia="zh-CN" w:bidi="hi-IN"/>
        </w:rPr>
        <w:t>№</w:t>
      </w:r>
      <w:r w:rsidRPr="008F2409">
        <w:rPr>
          <w:rFonts w:eastAsia="SimSun"/>
          <w:kern w:val="3"/>
          <w:szCs w:val="28"/>
          <w:lang w:eastAsia="zh-CN" w:bidi="hi-IN"/>
        </w:rPr>
        <w:t xml:space="preserve"> 218-ФЗ "О государственной регистрации недвижимости".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8F2409">
        <w:rPr>
          <w:szCs w:val="28"/>
        </w:rPr>
        <w:t>Windows</w:t>
      </w:r>
      <w:proofErr w:type="spellEnd"/>
      <w:r w:rsidRPr="008F2409">
        <w:rPr>
          <w:szCs w:val="28"/>
        </w:rPr>
        <w:t xml:space="preserve"> ХР</w:t>
      </w:r>
      <w:r>
        <w:rPr>
          <w:szCs w:val="28"/>
        </w:rPr>
        <w:t>/</w:t>
      </w:r>
      <w:r w:rsidRPr="008F2409">
        <w:rPr>
          <w:szCs w:val="28"/>
        </w:rPr>
        <w:t>7.</w:t>
      </w:r>
    </w:p>
    <w:p w:rsidR="007A6189" w:rsidRPr="008F2409" w:rsidRDefault="007A6189" w:rsidP="007A618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09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7A6189" w:rsidRPr="008F2409" w:rsidRDefault="007A6189" w:rsidP="007A6189">
      <w:pPr>
        <w:suppressAutoHyphens/>
        <w:ind w:firstLine="709"/>
        <w:jc w:val="both"/>
        <w:rPr>
          <w:szCs w:val="28"/>
        </w:rPr>
      </w:pPr>
      <w:r w:rsidRPr="008F2409">
        <w:rPr>
          <w:szCs w:val="28"/>
        </w:rPr>
        <w:t>Проектными ре</w:t>
      </w:r>
      <w:r w:rsidR="003F2553">
        <w:rPr>
          <w:szCs w:val="28"/>
        </w:rPr>
        <w:t>шениями предусмотреть следующее:</w:t>
      </w:r>
    </w:p>
    <w:p w:rsidR="007A6189" w:rsidRPr="008F2409" w:rsidRDefault="001F4341" w:rsidP="001F4341">
      <w:pPr>
        <w:pStyle w:val="ConsPlusNonformat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A6189" w:rsidRPr="008F2409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1F4341">
        <w:rPr>
          <w:rFonts w:ascii="Times New Roman" w:hAnsi="Times New Roman" w:cs="Times New Roman"/>
          <w:bCs/>
          <w:sz w:val="28"/>
          <w:szCs w:val="28"/>
        </w:rPr>
        <w:t>многоэтажн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1F4341">
        <w:rPr>
          <w:rFonts w:ascii="Times New Roman" w:hAnsi="Times New Roman" w:cs="Times New Roman"/>
          <w:bCs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F4341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F4341">
        <w:rPr>
          <w:rFonts w:ascii="Times New Roman" w:hAnsi="Times New Roman" w:cs="Times New Roman"/>
          <w:bCs/>
          <w:sz w:val="28"/>
          <w:szCs w:val="28"/>
        </w:rPr>
        <w:t>, расположенн</w:t>
      </w:r>
      <w:r>
        <w:rPr>
          <w:rFonts w:ascii="Times New Roman" w:hAnsi="Times New Roman" w:cs="Times New Roman"/>
          <w:bCs/>
          <w:sz w:val="28"/>
          <w:szCs w:val="28"/>
        </w:rPr>
        <w:t>ого по адресу</w:t>
      </w:r>
      <w:r w:rsidRPr="001F4341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F4341">
        <w:rPr>
          <w:rFonts w:ascii="Times New Roman" w:hAnsi="Times New Roman" w:cs="Times New Roman"/>
          <w:bCs/>
          <w:sz w:val="28"/>
          <w:szCs w:val="28"/>
        </w:rPr>
        <w:t xml:space="preserve">г. Архангельск, </w:t>
      </w:r>
      <w:proofErr w:type="spellStart"/>
      <w:r w:rsidRPr="001F4341">
        <w:rPr>
          <w:rFonts w:ascii="Times New Roman" w:hAnsi="Times New Roman" w:cs="Times New Roman"/>
          <w:bCs/>
          <w:sz w:val="28"/>
          <w:szCs w:val="28"/>
        </w:rPr>
        <w:t>Соломбальский</w:t>
      </w:r>
      <w:proofErr w:type="spellEnd"/>
      <w:r w:rsidRPr="001F4341">
        <w:rPr>
          <w:rFonts w:ascii="Times New Roman" w:hAnsi="Times New Roman" w:cs="Times New Roman"/>
          <w:bCs/>
          <w:sz w:val="28"/>
          <w:szCs w:val="28"/>
        </w:rPr>
        <w:t xml:space="preserve"> территориальный округ, в районе ул. Терехина, д. 6, </w:t>
      </w:r>
      <w:proofErr w:type="spellStart"/>
      <w:r w:rsidRPr="001F4341">
        <w:rPr>
          <w:rFonts w:ascii="Times New Roman" w:hAnsi="Times New Roman" w:cs="Times New Roman"/>
          <w:bCs/>
          <w:sz w:val="28"/>
          <w:szCs w:val="28"/>
        </w:rPr>
        <w:t>кор</w:t>
      </w:r>
      <w:proofErr w:type="spellEnd"/>
      <w:r w:rsidRPr="001F4341">
        <w:rPr>
          <w:rFonts w:ascii="Times New Roman" w:hAnsi="Times New Roman" w:cs="Times New Roman"/>
          <w:bCs/>
          <w:sz w:val="28"/>
          <w:szCs w:val="28"/>
        </w:rPr>
        <w:t>. 3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границах </w:t>
      </w:r>
      <w:r w:rsidR="007A6189" w:rsidRPr="008F2409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 w:rsidR="007A6189" w:rsidRPr="008F2409">
        <w:rPr>
          <w:rFonts w:ascii="Times New Roman" w:hAnsi="Times New Roman" w:cs="Times New Roman"/>
          <w:bCs/>
          <w:sz w:val="28"/>
          <w:szCs w:val="28"/>
        </w:rPr>
        <w:t>29</w:t>
      </w:r>
      <w:r w:rsidR="007A6189" w:rsidRPr="001F4341">
        <w:rPr>
          <w:rFonts w:ascii="Times New Roman" w:hAnsi="Times New Roman" w:cs="Times New Roman"/>
          <w:bCs/>
          <w:sz w:val="28"/>
          <w:szCs w:val="28"/>
        </w:rPr>
        <w:t>:22:022546:44</w:t>
      </w:r>
      <w:r w:rsidR="007A6189" w:rsidRPr="008F2409">
        <w:rPr>
          <w:rFonts w:ascii="Times New Roman" w:hAnsi="Times New Roman" w:cs="Times New Roman"/>
          <w:bCs/>
          <w:sz w:val="28"/>
          <w:szCs w:val="28"/>
        </w:rPr>
        <w:t>.</w:t>
      </w:r>
    </w:p>
    <w:p w:rsidR="007A6189" w:rsidRPr="008F2409" w:rsidRDefault="007A6189" w:rsidP="007A6189">
      <w:pPr>
        <w:tabs>
          <w:tab w:val="right" w:pos="9354"/>
        </w:tabs>
        <w:ind w:firstLine="709"/>
        <w:jc w:val="both"/>
        <w:rPr>
          <w:szCs w:val="28"/>
        </w:rPr>
      </w:pPr>
      <w:r w:rsidRPr="008F2409">
        <w:rPr>
          <w:szCs w:val="28"/>
        </w:rPr>
        <w:t xml:space="preserve">Благоустройство жилого квартала должно выполняться в соответствии </w:t>
      </w:r>
      <w:r w:rsidRPr="008F2409">
        <w:rPr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</w:t>
      </w:r>
      <w:r>
        <w:rPr>
          <w:szCs w:val="28"/>
        </w:rPr>
        <w:t>"</w:t>
      </w:r>
      <w:r w:rsidRPr="008F2409">
        <w:rPr>
          <w:szCs w:val="28"/>
        </w:rPr>
        <w:t>Город Архангельск</w:t>
      </w:r>
      <w:r>
        <w:rPr>
          <w:szCs w:val="28"/>
        </w:rPr>
        <w:t>"</w:t>
      </w:r>
      <w:r w:rsidRPr="008F2409">
        <w:rPr>
          <w:szCs w:val="28"/>
        </w:rPr>
        <w:t xml:space="preserve">, СП 82.13330.2016 </w:t>
      </w:r>
      <w:r w:rsidRPr="008F2409">
        <w:rPr>
          <w:szCs w:val="28"/>
        </w:rPr>
        <w:br/>
      </w:r>
      <w:r>
        <w:rPr>
          <w:szCs w:val="28"/>
        </w:rPr>
        <w:t>"</w:t>
      </w:r>
      <w:r w:rsidRPr="008F2409">
        <w:rPr>
          <w:szCs w:val="28"/>
        </w:rPr>
        <w:t>Свод правил. Благоустройство территорий. Актуализированная редакция СНиП III-10-75</w:t>
      </w:r>
      <w:r>
        <w:rPr>
          <w:szCs w:val="28"/>
        </w:rPr>
        <w:t>"</w:t>
      </w:r>
      <w:r w:rsidRPr="008F2409">
        <w:rPr>
          <w:szCs w:val="28"/>
        </w:rPr>
        <w:t xml:space="preserve">, иными нормативными документами. 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Благоустройство площадки и малых архитектурных формам </w:t>
      </w:r>
      <w:r>
        <w:rPr>
          <w:szCs w:val="28"/>
        </w:rPr>
        <w:br/>
      </w:r>
      <w:r w:rsidRPr="008F2409">
        <w:rPr>
          <w:szCs w:val="28"/>
        </w:rPr>
        <w:t xml:space="preserve">в соответствии с действующими нормативными документами. Обеспечение условий жизнедеятельности маломобильных групп населения согласно требованиям СП 59.13330.2016 </w:t>
      </w:r>
      <w:r>
        <w:rPr>
          <w:szCs w:val="28"/>
        </w:rPr>
        <w:t>"</w:t>
      </w:r>
      <w:r w:rsidRPr="008F2409">
        <w:rPr>
          <w:szCs w:val="28"/>
        </w:rPr>
        <w:t xml:space="preserve">Свод правил. Доступность зданий </w:t>
      </w:r>
      <w:r w:rsidR="006169BC">
        <w:rPr>
          <w:szCs w:val="28"/>
        </w:rPr>
        <w:br/>
      </w:r>
      <w:r w:rsidRPr="008F2409">
        <w:rPr>
          <w:szCs w:val="28"/>
        </w:rPr>
        <w:t>и сооружений для маломобильных групп населения. Актуализированная редакция СНиП 35-01-2001</w:t>
      </w:r>
      <w:r>
        <w:rPr>
          <w:szCs w:val="28"/>
        </w:rPr>
        <w:t>"</w:t>
      </w:r>
      <w:r w:rsidRPr="008F2409">
        <w:rPr>
          <w:szCs w:val="28"/>
        </w:rPr>
        <w:t>.</w:t>
      </w:r>
    </w:p>
    <w:p w:rsidR="007A6189" w:rsidRPr="008F2409" w:rsidRDefault="007A6189" w:rsidP="007A618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09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F2409">
        <w:rPr>
          <w:rFonts w:ascii="Times New Roman" w:hAnsi="Times New Roman" w:cs="Times New Roman"/>
          <w:sz w:val="28"/>
          <w:szCs w:val="28"/>
        </w:rPr>
        <w:t>не менее 3,5 м</w:t>
      </w:r>
      <w:r w:rsidRPr="008F24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F2409">
        <w:rPr>
          <w:rFonts w:ascii="Times New Roman" w:hAnsi="Times New Roman" w:cs="Times New Roman"/>
          <w:sz w:val="28"/>
          <w:szCs w:val="28"/>
        </w:rPr>
        <w:t xml:space="preserve">Ширина дорожек и тротуаров, расположенных на придомовой </w:t>
      </w:r>
      <w:r w:rsidRPr="008F2409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, – </w:t>
      </w:r>
      <w:r w:rsidRPr="008F2409">
        <w:rPr>
          <w:rFonts w:ascii="Times New Roman" w:hAnsi="Times New Roman" w:cs="Times New Roman"/>
          <w:sz w:val="28"/>
          <w:szCs w:val="28"/>
        </w:rPr>
        <w:t>не менее 2,25 м. При организации дорожек и тротуаров необходимо учитывать сложившуюся систему пешеходного движения.</w:t>
      </w:r>
    </w:p>
    <w:p w:rsidR="007A6189" w:rsidRPr="008F2409" w:rsidRDefault="007A6189" w:rsidP="007A618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09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8F2409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2409">
        <w:rPr>
          <w:rFonts w:ascii="Times New Roman" w:hAnsi="Times New Roman" w:cs="Times New Roman"/>
          <w:sz w:val="28"/>
          <w:szCs w:val="28"/>
        </w:rPr>
        <w:t xml:space="preserve">ешением Архангельской городской Думы </w:t>
      </w:r>
      <w:r w:rsidRPr="008F2409">
        <w:rPr>
          <w:rFonts w:ascii="Times New Roman" w:hAnsi="Times New Roman" w:cs="Times New Roman"/>
          <w:sz w:val="28"/>
          <w:szCs w:val="28"/>
        </w:rPr>
        <w:br/>
        <w:t>от 20</w:t>
      </w:r>
      <w:r w:rsidR="001F434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F2409">
        <w:rPr>
          <w:rFonts w:ascii="Times New Roman" w:hAnsi="Times New Roman" w:cs="Times New Roman"/>
          <w:sz w:val="28"/>
          <w:szCs w:val="28"/>
        </w:rPr>
        <w:t xml:space="preserve">2017 </w:t>
      </w:r>
      <w:r w:rsidR="001F43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F2409">
        <w:rPr>
          <w:rFonts w:ascii="Times New Roman" w:hAnsi="Times New Roman" w:cs="Times New Roman"/>
          <w:sz w:val="28"/>
          <w:szCs w:val="28"/>
        </w:rPr>
        <w:t>№ 567.</w:t>
      </w:r>
    </w:p>
    <w:p w:rsidR="007A6189" w:rsidRPr="008F2409" w:rsidRDefault="007A6189" w:rsidP="007A6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Территория жилого комплекса должна быть оборудована специальными площадками для сбора твердых коммунальных отходов закрытого типа. </w:t>
      </w:r>
      <w:r w:rsidRPr="008F2409">
        <w:rPr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</w:t>
      </w:r>
      <w:r w:rsidR="001F4341">
        <w:rPr>
          <w:szCs w:val="28"/>
        </w:rPr>
        <w:t>г</w:t>
      </w:r>
      <w:r w:rsidRPr="008F2409">
        <w:rPr>
          <w:szCs w:val="28"/>
        </w:rPr>
        <w:t>абаритных отходов (КГО).</w:t>
      </w:r>
    </w:p>
    <w:p w:rsidR="007A6189" w:rsidRPr="008F2409" w:rsidRDefault="007A6189" w:rsidP="007A6189">
      <w:pPr>
        <w:tabs>
          <w:tab w:val="left" w:pos="4360"/>
          <w:tab w:val="left" w:pos="4469"/>
        </w:tabs>
        <w:ind w:firstLine="709"/>
        <w:jc w:val="both"/>
        <w:rPr>
          <w:szCs w:val="28"/>
        </w:rPr>
      </w:pPr>
      <w:r w:rsidRPr="008F2409">
        <w:rPr>
          <w:szCs w:val="28"/>
        </w:rPr>
        <w:t>2</w:t>
      </w:r>
      <w:r w:rsidR="00AF3CC3">
        <w:rPr>
          <w:szCs w:val="28"/>
        </w:rPr>
        <w:t>)</w:t>
      </w:r>
      <w:r w:rsidRPr="008F2409">
        <w:rPr>
          <w:szCs w:val="28"/>
        </w:rPr>
        <w:t xml:space="preserve"> Размещение площадок общего пользования различного назначения </w:t>
      </w:r>
      <w:r w:rsidRPr="008F2409">
        <w:rPr>
          <w:szCs w:val="28"/>
        </w:rPr>
        <w:br/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</w:t>
      </w:r>
      <w:r>
        <w:rPr>
          <w:szCs w:val="28"/>
        </w:rPr>
        <w:t>ункту</w:t>
      </w:r>
      <w:r w:rsidRPr="008F2409">
        <w:rPr>
          <w:szCs w:val="28"/>
        </w:rPr>
        <w:t xml:space="preserve"> 7.5 СП 42.13330.2016. Свод правил. Градостроительство. Планировка </w:t>
      </w:r>
      <w:r w:rsidR="006169BC">
        <w:rPr>
          <w:szCs w:val="28"/>
        </w:rPr>
        <w:br/>
      </w:r>
      <w:r w:rsidRPr="008F2409">
        <w:rPr>
          <w:szCs w:val="28"/>
        </w:rPr>
        <w:t>и застройка городских и сельских поселений. Актуализированная редакция СНиП 2.07.01-89* (утв</w:t>
      </w:r>
      <w:r>
        <w:rPr>
          <w:szCs w:val="28"/>
        </w:rPr>
        <w:t>ержден п</w:t>
      </w:r>
      <w:r w:rsidRPr="008F2409">
        <w:rPr>
          <w:szCs w:val="28"/>
        </w:rPr>
        <w:t>риказом Министерств</w:t>
      </w:r>
      <w:r>
        <w:rPr>
          <w:szCs w:val="28"/>
        </w:rPr>
        <w:t>а</w:t>
      </w:r>
      <w:r w:rsidRPr="008F2409">
        <w:rPr>
          <w:szCs w:val="28"/>
        </w:rPr>
        <w:t xml:space="preserve"> строительства </w:t>
      </w:r>
      <w:r w:rsidR="006169BC">
        <w:rPr>
          <w:szCs w:val="28"/>
        </w:rPr>
        <w:br/>
      </w:r>
      <w:r w:rsidRPr="008F2409">
        <w:rPr>
          <w:szCs w:val="28"/>
        </w:rPr>
        <w:t>и жилищно-коммунального хозяйства Российской Федерации от 30</w:t>
      </w:r>
      <w:r w:rsidR="001F4341">
        <w:rPr>
          <w:szCs w:val="28"/>
        </w:rPr>
        <w:t xml:space="preserve"> декабря </w:t>
      </w:r>
      <w:r w:rsidRPr="008F2409">
        <w:rPr>
          <w:szCs w:val="28"/>
        </w:rPr>
        <w:t xml:space="preserve">2016 </w:t>
      </w:r>
      <w:r w:rsidR="006169BC">
        <w:rPr>
          <w:szCs w:val="28"/>
        </w:rPr>
        <w:t xml:space="preserve">года </w:t>
      </w:r>
      <w:r w:rsidRPr="008F2409">
        <w:rPr>
          <w:szCs w:val="28"/>
        </w:rPr>
        <w:t>№ 1034/</w:t>
      </w:r>
      <w:proofErr w:type="spellStart"/>
      <w:r w:rsidRPr="008F2409">
        <w:rPr>
          <w:szCs w:val="28"/>
        </w:rPr>
        <w:t>пр</w:t>
      </w:r>
      <w:proofErr w:type="spellEnd"/>
      <w:r w:rsidRPr="008F2409">
        <w:rPr>
          <w:szCs w:val="28"/>
        </w:rPr>
        <w:t xml:space="preserve">) (далее – СП Градостроительство). Состав площадок </w:t>
      </w:r>
      <w:r w:rsidR="006169BC">
        <w:rPr>
          <w:szCs w:val="28"/>
        </w:rPr>
        <w:br/>
      </w:r>
      <w:r w:rsidRPr="008F2409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</w:t>
      </w:r>
      <w:r w:rsidR="001F4341">
        <w:rPr>
          <w:szCs w:val="28"/>
        </w:rPr>
        <w:t xml:space="preserve"> процентов</w:t>
      </w:r>
      <w:r w:rsidRPr="008F2409">
        <w:rPr>
          <w:szCs w:val="28"/>
        </w:rPr>
        <w:t xml:space="preserve"> общей площади микрорайона (квартала) жилой зоны и быть доступной для маломобильных групп населения.</w:t>
      </w:r>
    </w:p>
    <w:p w:rsidR="007A6189" w:rsidRPr="008F2409" w:rsidRDefault="007A6189" w:rsidP="007A6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8F2409">
        <w:rPr>
          <w:szCs w:val="28"/>
        </w:rPr>
        <w:t>от окон жилых и общественных зданий не менее чем:</w:t>
      </w:r>
    </w:p>
    <w:p w:rsidR="007A6189" w:rsidRPr="008F2409" w:rsidRDefault="007A6189" w:rsidP="007A6189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F2409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7A6189" w:rsidRPr="008F2409" w:rsidRDefault="007A6189" w:rsidP="007A6189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F2409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7A6189" w:rsidRPr="008F2409" w:rsidRDefault="007A6189" w:rsidP="007A6189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F2409">
        <w:rPr>
          <w:rFonts w:ascii="Times New Roman" w:hAnsi="Times New Roman" w:cs="Times New Roman"/>
          <w:b w:val="0"/>
          <w:bCs w:val="0"/>
          <w:color w:val="auto"/>
        </w:rPr>
        <w:t xml:space="preserve">для занятий физкультурой (в зависимости от шумовых характеристик) – </w:t>
      </w:r>
      <w:r w:rsidRPr="008F2409">
        <w:rPr>
          <w:rFonts w:ascii="Times New Roman" w:hAnsi="Times New Roman" w:cs="Times New Roman"/>
          <w:b w:val="0"/>
          <w:bCs w:val="0"/>
          <w:color w:val="auto"/>
        </w:rPr>
        <w:br/>
        <w:t>10 - 40 м;</w:t>
      </w:r>
    </w:p>
    <w:p w:rsidR="007A6189" w:rsidRPr="008F2409" w:rsidRDefault="007A6189" w:rsidP="007A6189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F2409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7A6189" w:rsidRPr="008F2409" w:rsidRDefault="007A6189" w:rsidP="007A6189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F2409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7A6189" w:rsidRPr="008F2409" w:rsidRDefault="007A6189" w:rsidP="007A618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09">
        <w:rPr>
          <w:rFonts w:ascii="Times New Roman" w:hAnsi="Times New Roman" w:cs="Times New Roman"/>
          <w:sz w:val="28"/>
          <w:szCs w:val="28"/>
        </w:rPr>
        <w:t>для стоянки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F240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подпункту</w:t>
      </w:r>
      <w:r w:rsidRPr="008F2409">
        <w:rPr>
          <w:rFonts w:ascii="Times New Roman" w:hAnsi="Times New Roman" w:cs="Times New Roman"/>
          <w:sz w:val="28"/>
          <w:szCs w:val="28"/>
        </w:rPr>
        <w:t xml:space="preserve"> 11.34 СП Градостроительство.</w:t>
      </w:r>
    </w:p>
    <w:p w:rsidR="007A6189" w:rsidRPr="008F2409" w:rsidRDefault="007A6189" w:rsidP="007A6189">
      <w:pPr>
        <w:tabs>
          <w:tab w:val="left" w:pos="709"/>
        </w:tabs>
        <w:ind w:firstLine="709"/>
        <w:jc w:val="both"/>
        <w:rPr>
          <w:szCs w:val="28"/>
        </w:rPr>
      </w:pPr>
      <w:r w:rsidRPr="008F2409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8F2409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7A6189" w:rsidRPr="008F2409" w:rsidRDefault="007A6189" w:rsidP="007A6189">
      <w:pPr>
        <w:tabs>
          <w:tab w:val="left" w:pos="709"/>
        </w:tabs>
        <w:spacing w:line="233" w:lineRule="auto"/>
        <w:ind w:firstLine="709"/>
        <w:jc w:val="both"/>
        <w:rPr>
          <w:szCs w:val="28"/>
        </w:rPr>
      </w:pPr>
      <w:r w:rsidRPr="008F2409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>
        <w:rPr>
          <w:color w:val="000000"/>
          <w:szCs w:val="28"/>
        </w:rPr>
        <w:br/>
      </w:r>
      <w:r w:rsidRPr="008F2409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7A6189" w:rsidRPr="008F2409" w:rsidRDefault="007A6189" w:rsidP="007A6189">
      <w:pPr>
        <w:tabs>
          <w:tab w:val="left" w:pos="709"/>
        </w:tabs>
        <w:spacing w:line="233" w:lineRule="auto"/>
        <w:ind w:firstLine="709"/>
        <w:jc w:val="both"/>
        <w:rPr>
          <w:spacing w:val="-4"/>
          <w:szCs w:val="28"/>
        </w:rPr>
      </w:pPr>
      <w:r w:rsidRPr="008F2409">
        <w:rPr>
          <w:color w:val="000000"/>
          <w:spacing w:val="-4"/>
          <w:szCs w:val="28"/>
        </w:rPr>
        <w:lastRenderedPageBreak/>
        <w:t>Водоснабжение планируемой территории предусмотреть централизованное.</w:t>
      </w:r>
    </w:p>
    <w:p w:rsidR="007A6189" w:rsidRPr="008F2409" w:rsidRDefault="007A6189" w:rsidP="007A6189">
      <w:pPr>
        <w:tabs>
          <w:tab w:val="left" w:pos="709"/>
        </w:tabs>
        <w:spacing w:line="233" w:lineRule="auto"/>
        <w:ind w:firstLine="709"/>
        <w:jc w:val="both"/>
        <w:rPr>
          <w:szCs w:val="28"/>
        </w:rPr>
      </w:pPr>
      <w:r w:rsidRPr="008F2409">
        <w:rPr>
          <w:color w:val="000000"/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7A6189" w:rsidRPr="008F2409" w:rsidRDefault="007A6189" w:rsidP="007A6189">
      <w:pPr>
        <w:tabs>
          <w:tab w:val="left" w:pos="709"/>
        </w:tabs>
        <w:spacing w:line="233" w:lineRule="auto"/>
        <w:ind w:firstLine="709"/>
        <w:jc w:val="both"/>
        <w:rPr>
          <w:color w:val="000000"/>
          <w:szCs w:val="28"/>
        </w:rPr>
      </w:pPr>
      <w:r w:rsidRPr="008F2409">
        <w:rPr>
          <w:color w:val="000000"/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7A6189" w:rsidRPr="008F2409" w:rsidRDefault="007A6189" w:rsidP="007A6189">
      <w:pPr>
        <w:tabs>
          <w:tab w:val="left" w:pos="709"/>
        </w:tabs>
        <w:spacing w:line="233" w:lineRule="auto"/>
        <w:ind w:firstLine="709"/>
        <w:jc w:val="both"/>
        <w:rPr>
          <w:color w:val="000000"/>
          <w:spacing w:val="-10"/>
          <w:szCs w:val="28"/>
        </w:rPr>
      </w:pPr>
      <w:r w:rsidRPr="008F2409">
        <w:rPr>
          <w:color w:val="000000"/>
          <w:spacing w:val="-10"/>
          <w:szCs w:val="28"/>
        </w:rPr>
        <w:t>Электроснабжение планируемой территории предусмотреть централизованное.</w:t>
      </w:r>
    </w:p>
    <w:p w:rsidR="007A6189" w:rsidRPr="008F2409" w:rsidRDefault="007A6189" w:rsidP="007A6189">
      <w:pPr>
        <w:tabs>
          <w:tab w:val="left" w:pos="709"/>
        </w:tabs>
        <w:spacing w:line="233" w:lineRule="auto"/>
        <w:ind w:firstLine="709"/>
        <w:jc w:val="both"/>
        <w:rPr>
          <w:color w:val="000000"/>
          <w:szCs w:val="28"/>
        </w:rPr>
      </w:pPr>
      <w:r w:rsidRPr="008F2409">
        <w:rPr>
          <w:color w:val="000000"/>
          <w:spacing w:val="-4"/>
          <w:szCs w:val="28"/>
        </w:rPr>
        <w:t>Уличное освещение</w:t>
      </w:r>
      <w:r w:rsidRPr="008F2409">
        <w:rPr>
          <w:color w:val="000000"/>
          <w:szCs w:val="28"/>
        </w:rPr>
        <w:t xml:space="preserve"> планируемой территории предусмотреть вдоль автомобильных дорог и тротуаров. </w:t>
      </w:r>
    </w:p>
    <w:p w:rsidR="007A6189" w:rsidRPr="008F2409" w:rsidRDefault="007A6189" w:rsidP="007A6189">
      <w:pPr>
        <w:pStyle w:val="21"/>
        <w:tabs>
          <w:tab w:val="left" w:pos="993"/>
        </w:tabs>
        <w:spacing w:line="233" w:lineRule="auto"/>
      </w:pPr>
      <w:r w:rsidRPr="008F2409">
        <w:t xml:space="preserve">Проект планировки территории подготовить в соответствии </w:t>
      </w:r>
      <w:r>
        <w:rPr>
          <w:lang w:val="ru-RU"/>
        </w:rPr>
        <w:br/>
      </w:r>
      <w:r w:rsidRPr="008F2409">
        <w:t xml:space="preserve">с техническими регламентами, нормами отвода земельных участков </w:t>
      </w:r>
      <w:r>
        <w:rPr>
          <w:lang w:val="ru-RU"/>
        </w:rPr>
        <w:br/>
      </w:r>
      <w:r w:rsidRPr="008F2409">
        <w:t xml:space="preserve">для конкретных видов деятельности, установленными в соответствии </w:t>
      </w:r>
      <w:r>
        <w:rPr>
          <w:lang w:val="ru-RU"/>
        </w:rPr>
        <w:br/>
      </w:r>
      <w:r w:rsidRPr="008F2409">
        <w:t>с федеральными законами.</w:t>
      </w:r>
    </w:p>
    <w:p w:rsidR="007A6189" w:rsidRPr="008F2409" w:rsidRDefault="007A6189" w:rsidP="007A618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8F2409">
        <w:rPr>
          <w:rFonts w:eastAsia="Calibri"/>
          <w:spacing w:val="-6"/>
          <w:szCs w:val="28"/>
          <w:lang w:eastAsia="en-US"/>
        </w:rPr>
        <w:t>Подготовка проекта межевания территории осуществляется для определения</w:t>
      </w:r>
      <w:r w:rsidRPr="008F2409">
        <w:rPr>
          <w:rFonts w:eastAsia="Calibri"/>
          <w:szCs w:val="28"/>
          <w:lang w:eastAsia="en-US"/>
        </w:rPr>
        <w:t xml:space="preserve"> местоположения границ образуемых и изменяемых земельных участков.</w:t>
      </w:r>
    </w:p>
    <w:p w:rsidR="007A6189" w:rsidRPr="008F2409" w:rsidRDefault="007A6189" w:rsidP="007A6189">
      <w:pPr>
        <w:tabs>
          <w:tab w:val="left" w:pos="7611"/>
        </w:tabs>
        <w:spacing w:line="233" w:lineRule="auto"/>
        <w:ind w:firstLine="709"/>
        <w:jc w:val="both"/>
        <w:rPr>
          <w:szCs w:val="28"/>
        </w:rPr>
      </w:pPr>
      <w:r w:rsidRPr="008F2409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</w:t>
      </w:r>
      <w:r>
        <w:rPr>
          <w:szCs w:val="28"/>
        </w:rPr>
        <w:t>"</w:t>
      </w:r>
      <w:r w:rsidRPr="008F2409">
        <w:rPr>
          <w:szCs w:val="28"/>
        </w:rPr>
        <w:t>Город Архангельск</w:t>
      </w:r>
      <w:r>
        <w:rPr>
          <w:szCs w:val="28"/>
        </w:rPr>
        <w:t>"</w:t>
      </w:r>
      <w:r w:rsidRPr="008F2409">
        <w:rPr>
          <w:szCs w:val="28"/>
        </w:rPr>
        <w:t xml:space="preserve">, утвержденного постановлением </w:t>
      </w:r>
      <w:r>
        <w:rPr>
          <w:szCs w:val="28"/>
        </w:rPr>
        <w:t>м</w:t>
      </w:r>
      <w:r w:rsidRPr="008F2409">
        <w:rPr>
          <w:szCs w:val="28"/>
        </w:rPr>
        <w:t xml:space="preserve">инистерства строительства </w:t>
      </w:r>
      <w:r w:rsidR="006169BC">
        <w:rPr>
          <w:szCs w:val="28"/>
        </w:rPr>
        <w:br/>
      </w:r>
      <w:r w:rsidRPr="008F2409">
        <w:rPr>
          <w:szCs w:val="28"/>
        </w:rPr>
        <w:t>и архите</w:t>
      </w:r>
      <w:r w:rsidR="001F4341">
        <w:rPr>
          <w:szCs w:val="28"/>
        </w:rPr>
        <w:t xml:space="preserve">ктуры Архангельской области от </w:t>
      </w:r>
      <w:r w:rsidRPr="008F2409">
        <w:rPr>
          <w:szCs w:val="28"/>
        </w:rPr>
        <w:t>2</w:t>
      </w:r>
      <w:r w:rsidR="001F4341">
        <w:rPr>
          <w:szCs w:val="28"/>
        </w:rPr>
        <w:t xml:space="preserve"> апреля </w:t>
      </w:r>
      <w:r w:rsidRPr="008F2409">
        <w:rPr>
          <w:szCs w:val="28"/>
        </w:rPr>
        <w:t xml:space="preserve">2020 </w:t>
      </w:r>
      <w:r w:rsidR="001F4341">
        <w:rPr>
          <w:szCs w:val="28"/>
        </w:rPr>
        <w:t xml:space="preserve">года </w:t>
      </w:r>
      <w:r w:rsidRPr="008F2409">
        <w:rPr>
          <w:szCs w:val="28"/>
        </w:rPr>
        <w:t xml:space="preserve">№ 37-п, Правил землепользования и застройки городского округа </w:t>
      </w:r>
      <w:r>
        <w:rPr>
          <w:szCs w:val="28"/>
        </w:rPr>
        <w:t>"</w:t>
      </w:r>
      <w:r w:rsidRPr="008F2409">
        <w:rPr>
          <w:szCs w:val="28"/>
        </w:rPr>
        <w:t>Город Архангельск</w:t>
      </w:r>
      <w:r>
        <w:rPr>
          <w:szCs w:val="28"/>
        </w:rPr>
        <w:t>"</w:t>
      </w:r>
      <w:r w:rsidRPr="008F2409">
        <w:rPr>
          <w:szCs w:val="28"/>
        </w:rPr>
        <w:t xml:space="preserve">, утвержденных постановлением министерства строительства и </w:t>
      </w:r>
      <w:r w:rsidRPr="008F2409">
        <w:rPr>
          <w:color w:val="000000"/>
          <w:szCs w:val="28"/>
        </w:rPr>
        <w:t>архитектуры Архангельской области от 29</w:t>
      </w:r>
      <w:r w:rsidR="001F4341">
        <w:rPr>
          <w:color w:val="000000"/>
          <w:szCs w:val="28"/>
        </w:rPr>
        <w:t xml:space="preserve"> сентября </w:t>
      </w:r>
      <w:r w:rsidRPr="008F2409">
        <w:rPr>
          <w:color w:val="000000"/>
          <w:szCs w:val="28"/>
        </w:rPr>
        <w:t xml:space="preserve">2020 </w:t>
      </w:r>
      <w:r w:rsidR="001F4341">
        <w:rPr>
          <w:color w:val="000000"/>
          <w:szCs w:val="28"/>
        </w:rPr>
        <w:t xml:space="preserve">года </w:t>
      </w:r>
      <w:r w:rsidRPr="008F2409">
        <w:rPr>
          <w:color w:val="000000"/>
          <w:szCs w:val="28"/>
        </w:rPr>
        <w:t>№ 68-п, проекта планировки</w:t>
      </w:r>
      <w:r w:rsidRPr="008F2409">
        <w:rPr>
          <w:color w:val="FF0000"/>
          <w:szCs w:val="28"/>
        </w:rPr>
        <w:t xml:space="preserve"> </w:t>
      </w:r>
      <w:r w:rsidRPr="008F2409">
        <w:rPr>
          <w:color w:val="000000"/>
          <w:szCs w:val="28"/>
        </w:rPr>
        <w:t xml:space="preserve">района </w:t>
      </w:r>
      <w:r>
        <w:rPr>
          <w:color w:val="000000"/>
          <w:szCs w:val="28"/>
        </w:rPr>
        <w:t>"</w:t>
      </w:r>
      <w:proofErr w:type="spellStart"/>
      <w:r w:rsidRPr="008F2409">
        <w:rPr>
          <w:color w:val="000000"/>
          <w:szCs w:val="28"/>
        </w:rPr>
        <w:t>Соломбала</w:t>
      </w:r>
      <w:proofErr w:type="spellEnd"/>
      <w:r>
        <w:rPr>
          <w:color w:val="000000"/>
          <w:szCs w:val="28"/>
        </w:rPr>
        <w:t>"</w:t>
      </w:r>
      <w:r w:rsidRPr="008F2409">
        <w:rPr>
          <w:color w:val="000000"/>
          <w:szCs w:val="28"/>
        </w:rPr>
        <w:t xml:space="preserve"> муниципального образования </w:t>
      </w:r>
      <w:r>
        <w:rPr>
          <w:color w:val="000000"/>
          <w:szCs w:val="28"/>
        </w:rPr>
        <w:t>"</w:t>
      </w:r>
      <w:r w:rsidRPr="008F2409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8F2409">
        <w:rPr>
          <w:color w:val="000000"/>
          <w:szCs w:val="28"/>
        </w:rPr>
        <w:t xml:space="preserve"> </w:t>
      </w:r>
      <w:r w:rsidR="001F4341">
        <w:rPr>
          <w:color w:val="000000"/>
          <w:szCs w:val="28"/>
        </w:rPr>
        <w:br/>
      </w:r>
      <w:r w:rsidRPr="008F2409">
        <w:rPr>
          <w:color w:val="000000"/>
          <w:szCs w:val="28"/>
        </w:rPr>
        <w:t>в границах утвержденного распоряжени</w:t>
      </w:r>
      <w:r w:rsidR="001F4341">
        <w:rPr>
          <w:color w:val="000000"/>
          <w:szCs w:val="28"/>
        </w:rPr>
        <w:t xml:space="preserve">ем мэра города Архангельска </w:t>
      </w:r>
      <w:r w:rsidR="001F4341">
        <w:rPr>
          <w:color w:val="000000"/>
          <w:szCs w:val="28"/>
        </w:rPr>
        <w:br/>
        <w:t xml:space="preserve">от </w:t>
      </w:r>
      <w:r w:rsidRPr="008F2409">
        <w:rPr>
          <w:color w:val="000000"/>
          <w:szCs w:val="28"/>
        </w:rPr>
        <w:t>6</w:t>
      </w:r>
      <w:r w:rsidR="001F4341">
        <w:rPr>
          <w:color w:val="000000"/>
          <w:szCs w:val="28"/>
        </w:rPr>
        <w:t xml:space="preserve"> сентября </w:t>
      </w:r>
      <w:r w:rsidRPr="008F2409">
        <w:rPr>
          <w:color w:val="000000"/>
          <w:szCs w:val="28"/>
        </w:rPr>
        <w:t xml:space="preserve">2013 </w:t>
      </w:r>
      <w:r w:rsidR="001F4341">
        <w:rPr>
          <w:color w:val="000000"/>
          <w:szCs w:val="28"/>
        </w:rPr>
        <w:t xml:space="preserve">года </w:t>
      </w:r>
      <w:r w:rsidRPr="008F2409">
        <w:rPr>
          <w:color w:val="000000"/>
          <w:szCs w:val="28"/>
        </w:rPr>
        <w:t>№ 2544р</w:t>
      </w:r>
      <w:r w:rsidRPr="008F2409">
        <w:rPr>
          <w:szCs w:val="28"/>
        </w:rPr>
        <w:t xml:space="preserve"> (с изменениями),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</w:t>
      </w:r>
      <w:r w:rsidRPr="00381654">
        <w:rPr>
          <w:color w:val="000000" w:themeColor="text1"/>
          <w:spacing w:val="-6"/>
          <w:szCs w:val="28"/>
        </w:rPr>
        <w:t>комплексного развития транспортной инфраструктуры, программами комплексного</w:t>
      </w:r>
      <w:r w:rsidRPr="00B52757">
        <w:rPr>
          <w:spacing w:val="-4"/>
          <w:szCs w:val="28"/>
        </w:rPr>
        <w:t xml:space="preserve"> развития социальной</w:t>
      </w:r>
      <w:r w:rsidRPr="008F2409">
        <w:rPr>
          <w:szCs w:val="28"/>
        </w:rPr>
        <w:t xml:space="preserve"> </w:t>
      </w:r>
      <w:r w:rsidRPr="00B52757">
        <w:rPr>
          <w:spacing w:val="-8"/>
          <w:szCs w:val="28"/>
        </w:rPr>
        <w:t>инфраструктуры, нормативами градостроительного проектирования, комплексными</w:t>
      </w:r>
      <w:r w:rsidRPr="008F2409">
        <w:rPr>
          <w:szCs w:val="28"/>
        </w:rPr>
        <w:t xml:space="preserve"> схемами организации дорожного движения, требованиями по обеспечению </w:t>
      </w:r>
      <w:r w:rsidRPr="00B52757">
        <w:rPr>
          <w:spacing w:val="-6"/>
          <w:szCs w:val="28"/>
        </w:rPr>
        <w:t xml:space="preserve">эффективности организации дорожного движения, указанными в </w:t>
      </w:r>
      <w:hyperlink r:id="rId19" w:history="1">
        <w:r w:rsidRPr="00B52757">
          <w:rPr>
            <w:spacing w:val="-6"/>
            <w:szCs w:val="28"/>
          </w:rPr>
          <w:t>части 1 статьи 11</w:t>
        </w:r>
      </w:hyperlink>
      <w:r w:rsidRPr="008F2409">
        <w:rPr>
          <w:szCs w:val="28"/>
        </w:rPr>
        <w:t xml:space="preserve"> Федерального закона </w:t>
      </w:r>
      <w:r>
        <w:rPr>
          <w:szCs w:val="28"/>
        </w:rPr>
        <w:t>от 29</w:t>
      </w:r>
      <w:r w:rsidR="001F4341">
        <w:rPr>
          <w:szCs w:val="28"/>
        </w:rPr>
        <w:t xml:space="preserve"> декабря </w:t>
      </w:r>
      <w:r w:rsidRPr="00B52757">
        <w:rPr>
          <w:szCs w:val="28"/>
        </w:rPr>
        <w:t xml:space="preserve">2017 </w:t>
      </w:r>
      <w:r w:rsidR="001F4341">
        <w:rPr>
          <w:szCs w:val="28"/>
        </w:rPr>
        <w:t xml:space="preserve">года </w:t>
      </w:r>
      <w:r w:rsidR="00381654">
        <w:rPr>
          <w:szCs w:val="28"/>
        </w:rPr>
        <w:br/>
      </w:r>
      <w:r w:rsidRPr="00B52757">
        <w:rPr>
          <w:szCs w:val="28"/>
        </w:rPr>
        <w:t xml:space="preserve">№ 443-ФЗ </w:t>
      </w:r>
      <w:r>
        <w:rPr>
          <w:szCs w:val="28"/>
        </w:rPr>
        <w:t>"</w:t>
      </w:r>
      <w:r w:rsidRPr="008F2409">
        <w:rPr>
          <w:szCs w:val="28"/>
        </w:rPr>
        <w:t xml:space="preserve">Об организации дорожного движения в Российской Федерации </w:t>
      </w:r>
      <w:r w:rsidR="006169BC">
        <w:rPr>
          <w:szCs w:val="28"/>
        </w:rPr>
        <w:br/>
      </w:r>
      <w:r w:rsidRPr="008F2409">
        <w:rPr>
          <w:szCs w:val="28"/>
        </w:rPr>
        <w:t>и о внесении изменений в отдельные законодательные акты Российской Федерации</w:t>
      </w:r>
      <w:r>
        <w:rPr>
          <w:szCs w:val="28"/>
        </w:rPr>
        <w:t>"</w:t>
      </w:r>
      <w:r w:rsidRPr="008F2409">
        <w:rPr>
          <w:szCs w:val="28"/>
        </w:rPr>
        <w:t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7A6189" w:rsidRPr="008F2409" w:rsidRDefault="007A6189" w:rsidP="007A6189">
      <w:pPr>
        <w:pStyle w:val="ConsPlusNonformat"/>
        <w:tabs>
          <w:tab w:val="left" w:pos="28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09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 (документации)</w:t>
      </w:r>
    </w:p>
    <w:p w:rsidR="007A6189" w:rsidRPr="008F2409" w:rsidRDefault="007A6189" w:rsidP="007A6189">
      <w:pPr>
        <w:widowControl w:val="0"/>
        <w:spacing w:line="245" w:lineRule="auto"/>
        <w:ind w:firstLine="709"/>
        <w:jc w:val="both"/>
        <w:rPr>
          <w:szCs w:val="28"/>
        </w:rPr>
      </w:pPr>
      <w:r w:rsidRPr="008F2409">
        <w:rPr>
          <w:szCs w:val="28"/>
        </w:rPr>
        <w:t xml:space="preserve">Содержание и объем необходимой исходной информации определяются разработчиком документации и техническим заказчиком совместно, ее сбор осуществляет разработчик документации. </w:t>
      </w:r>
    </w:p>
    <w:p w:rsidR="007A6189" w:rsidRPr="008F2409" w:rsidRDefault="007A6189" w:rsidP="007A6189">
      <w:pPr>
        <w:spacing w:line="245" w:lineRule="auto"/>
        <w:ind w:firstLine="709"/>
        <w:jc w:val="both"/>
        <w:rPr>
          <w:szCs w:val="28"/>
        </w:rPr>
      </w:pPr>
      <w:r w:rsidRPr="008F2409">
        <w:rPr>
          <w:szCs w:val="28"/>
        </w:rPr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</w:t>
      </w:r>
      <w:r w:rsidRPr="008F2409">
        <w:rPr>
          <w:szCs w:val="28"/>
        </w:rPr>
        <w:lastRenderedPageBreak/>
        <w:t>местного самоуправления муниципального образования Архангельской области, согласовывающих документацию по планировке территории</w:t>
      </w:r>
    </w:p>
    <w:p w:rsidR="007A6189" w:rsidRPr="008F2409" w:rsidRDefault="007A6189" w:rsidP="007A6189">
      <w:pPr>
        <w:pStyle w:val="21"/>
        <w:spacing w:line="245" w:lineRule="auto"/>
      </w:pPr>
      <w:r w:rsidRPr="008F2409">
        <w:t>Проект планировки территории после подготовки должен быть согласован разработчиком в следующем порядке с:</w:t>
      </w:r>
    </w:p>
    <w:p w:rsidR="007A6189" w:rsidRPr="008F2409" w:rsidRDefault="007A6189" w:rsidP="007A6189">
      <w:pPr>
        <w:pStyle w:val="21"/>
        <w:tabs>
          <w:tab w:val="left" w:pos="993"/>
        </w:tabs>
        <w:spacing w:line="245" w:lineRule="auto"/>
      </w:pPr>
      <w:r w:rsidRPr="008F2409">
        <w:t>министерством строительства и архитектуры Архангельской области;</w:t>
      </w:r>
    </w:p>
    <w:p w:rsidR="007A6189" w:rsidRPr="008F2409" w:rsidRDefault="007A6189" w:rsidP="007A6189">
      <w:pPr>
        <w:pStyle w:val="21"/>
        <w:tabs>
          <w:tab w:val="left" w:pos="993"/>
        </w:tabs>
        <w:spacing w:line="245" w:lineRule="auto"/>
      </w:pPr>
      <w:r w:rsidRPr="00B52757">
        <w:rPr>
          <w:spacing w:val="-8"/>
        </w:rPr>
        <w:t>департаментом муниципального имущества Администрации муниципального</w:t>
      </w:r>
      <w:r w:rsidRPr="008F2409">
        <w:t xml:space="preserve"> образования </w:t>
      </w:r>
      <w:r>
        <w:t>"</w:t>
      </w:r>
      <w:r w:rsidRPr="008F2409">
        <w:t>Город Архангельск</w:t>
      </w:r>
      <w:r>
        <w:t>"</w:t>
      </w:r>
      <w:r w:rsidRPr="008F2409">
        <w:t>;</w:t>
      </w:r>
    </w:p>
    <w:p w:rsidR="007A6189" w:rsidRPr="008F2409" w:rsidRDefault="007A6189" w:rsidP="007A6189">
      <w:pPr>
        <w:pStyle w:val="21"/>
        <w:tabs>
          <w:tab w:val="left" w:pos="993"/>
        </w:tabs>
        <w:spacing w:line="245" w:lineRule="auto"/>
      </w:pPr>
      <w:r w:rsidRPr="008F2409">
        <w:t xml:space="preserve">департаментом городского хозяйства Администрации муниципального образования </w:t>
      </w:r>
      <w:r>
        <w:t>"</w:t>
      </w:r>
      <w:r w:rsidRPr="008F2409">
        <w:t>Город Архангельск</w:t>
      </w:r>
      <w:r>
        <w:t>"</w:t>
      </w:r>
      <w:r w:rsidRPr="008F2409">
        <w:t>;</w:t>
      </w:r>
    </w:p>
    <w:p w:rsidR="007A6189" w:rsidRPr="008F2409" w:rsidRDefault="007A6189" w:rsidP="007A6189">
      <w:pPr>
        <w:pStyle w:val="21"/>
        <w:tabs>
          <w:tab w:val="left" w:pos="993"/>
        </w:tabs>
        <w:spacing w:line="245" w:lineRule="auto"/>
      </w:pPr>
      <w:r w:rsidRPr="008F2409">
        <w:t xml:space="preserve">департаментом транспорта, строительства и городской инфраструктуры Администрации муниципального образования </w:t>
      </w:r>
      <w:r>
        <w:t>"</w:t>
      </w:r>
      <w:r w:rsidRPr="008F2409">
        <w:t>Город Архангельск</w:t>
      </w:r>
      <w:r>
        <w:t>"</w:t>
      </w:r>
      <w:r w:rsidRPr="008F2409">
        <w:t>;</w:t>
      </w:r>
    </w:p>
    <w:p w:rsidR="007A6189" w:rsidRPr="008F2409" w:rsidRDefault="007A6189" w:rsidP="007A6189">
      <w:pPr>
        <w:pStyle w:val="21"/>
        <w:tabs>
          <w:tab w:val="left" w:pos="993"/>
        </w:tabs>
        <w:spacing w:line="245" w:lineRule="auto"/>
      </w:pPr>
      <w:r w:rsidRPr="008F2409">
        <w:t>Инспекцией по охране объектов культурного наследия Архангельской области;</w:t>
      </w:r>
    </w:p>
    <w:p w:rsidR="007A6189" w:rsidRPr="008F2409" w:rsidRDefault="007A6189" w:rsidP="007A6189">
      <w:pPr>
        <w:pStyle w:val="21"/>
        <w:tabs>
          <w:tab w:val="left" w:pos="993"/>
        </w:tabs>
        <w:spacing w:line="245" w:lineRule="auto"/>
      </w:pPr>
      <w:r w:rsidRPr="008F2409">
        <w:t>Главным управлением МЧС России по Архангельской области;</w:t>
      </w:r>
    </w:p>
    <w:p w:rsidR="007A6189" w:rsidRPr="008F2409" w:rsidRDefault="007A6189" w:rsidP="007A6189">
      <w:pPr>
        <w:pStyle w:val="21"/>
        <w:tabs>
          <w:tab w:val="left" w:pos="993"/>
        </w:tabs>
        <w:spacing w:line="245" w:lineRule="auto"/>
      </w:pPr>
      <w:r w:rsidRPr="008F2409">
        <w:t>правообладателями земельных участков, попадающих в границы проектирования;</w:t>
      </w:r>
    </w:p>
    <w:p w:rsidR="007A6189" w:rsidRPr="008F2409" w:rsidRDefault="007A6189" w:rsidP="007A6189">
      <w:pPr>
        <w:pStyle w:val="21"/>
        <w:tabs>
          <w:tab w:val="left" w:pos="993"/>
        </w:tabs>
        <w:spacing w:line="245" w:lineRule="auto"/>
      </w:pPr>
      <w:r w:rsidRPr="008F2409">
        <w:t xml:space="preserve">организациями, обслуживающими сети инженерных коммуникаций: </w:t>
      </w:r>
      <w:r w:rsidR="006169BC">
        <w:rPr>
          <w:lang w:val="ru-RU"/>
        </w:rPr>
        <w:br/>
      </w:r>
      <w:r w:rsidRPr="008F2409">
        <w:t xml:space="preserve">ПАО </w:t>
      </w:r>
      <w:r>
        <w:t>"</w:t>
      </w:r>
      <w:r w:rsidRPr="008F2409">
        <w:t>ТГК-2</w:t>
      </w:r>
      <w:r>
        <w:t>"</w:t>
      </w:r>
      <w:r w:rsidRPr="008F2409">
        <w:t xml:space="preserve">, ПАО </w:t>
      </w:r>
      <w:r>
        <w:t>"</w:t>
      </w:r>
      <w:r w:rsidRPr="008F2409">
        <w:t>Ростелеком</w:t>
      </w:r>
      <w:r>
        <w:t>"</w:t>
      </w:r>
      <w:r w:rsidRPr="008F2409">
        <w:t xml:space="preserve">, ООО </w:t>
      </w:r>
      <w:r>
        <w:t>"</w:t>
      </w:r>
      <w:r w:rsidRPr="008F2409">
        <w:t>РВК-Архангельск</w:t>
      </w:r>
      <w:r>
        <w:t>"</w:t>
      </w:r>
      <w:r w:rsidRPr="008F2409">
        <w:t xml:space="preserve">, ПАО </w:t>
      </w:r>
      <w:r>
        <w:t>"</w:t>
      </w:r>
      <w:r w:rsidRPr="008F2409">
        <w:t>МРСК Северо-Запада</w:t>
      </w:r>
      <w:r>
        <w:t>"</w:t>
      </w:r>
      <w:r w:rsidRPr="008F2409">
        <w:t xml:space="preserve">, МУП </w:t>
      </w:r>
      <w:r>
        <w:t>"</w:t>
      </w:r>
      <w:proofErr w:type="spellStart"/>
      <w:r w:rsidRPr="008F2409">
        <w:t>Архкомхоз</w:t>
      </w:r>
      <w:proofErr w:type="spellEnd"/>
      <w:r>
        <w:t>"</w:t>
      </w:r>
      <w:r w:rsidRPr="008F2409">
        <w:t xml:space="preserve">, МУП </w:t>
      </w:r>
      <w:r>
        <w:t>"</w:t>
      </w:r>
      <w:proofErr w:type="spellStart"/>
      <w:r w:rsidRPr="008F2409">
        <w:t>Горсвет</w:t>
      </w:r>
      <w:proofErr w:type="spellEnd"/>
      <w:r>
        <w:t>"</w:t>
      </w:r>
      <w:r w:rsidRPr="008F2409">
        <w:t xml:space="preserve">, АО </w:t>
      </w:r>
      <w:r>
        <w:t>"</w:t>
      </w:r>
      <w:proofErr w:type="spellStart"/>
      <w:r w:rsidRPr="008F2409">
        <w:t>Архоблгаз</w:t>
      </w:r>
      <w:proofErr w:type="spellEnd"/>
      <w:r>
        <w:t>"</w:t>
      </w:r>
      <w:r w:rsidRPr="008F2409">
        <w:t xml:space="preserve">, </w:t>
      </w:r>
      <w:r w:rsidR="006169BC">
        <w:rPr>
          <w:lang w:val="ru-RU"/>
        </w:rPr>
        <w:br/>
      </w:r>
      <w:r w:rsidRPr="008F2409">
        <w:t xml:space="preserve">ООО </w:t>
      </w:r>
      <w:r>
        <w:t>"</w:t>
      </w:r>
      <w:r w:rsidRPr="008F2409">
        <w:t>АСЭП</w:t>
      </w:r>
      <w:r>
        <w:t>"</w:t>
      </w:r>
      <w:r w:rsidRPr="008F2409">
        <w:t>;</w:t>
      </w:r>
    </w:p>
    <w:p w:rsidR="007A6189" w:rsidRPr="008F2409" w:rsidRDefault="007A6189" w:rsidP="007A6189">
      <w:pPr>
        <w:pStyle w:val="21"/>
        <w:tabs>
          <w:tab w:val="left" w:pos="993"/>
        </w:tabs>
        <w:spacing w:line="245" w:lineRule="auto"/>
      </w:pPr>
      <w:r w:rsidRPr="00B52757">
        <w:rPr>
          <w:spacing w:val="-4"/>
        </w:rPr>
        <w:t>другими заинтересованными организациями в соответствии с требованиями</w:t>
      </w:r>
      <w:r w:rsidRPr="008F2409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7A6189" w:rsidRPr="008F2409" w:rsidRDefault="007A6189" w:rsidP="007A6189">
      <w:pPr>
        <w:pStyle w:val="21"/>
        <w:spacing w:line="245" w:lineRule="auto"/>
      </w:pPr>
      <w:r w:rsidRPr="008F2409">
        <w:t xml:space="preserve">По итогам полученных согласований представить проект </w:t>
      </w:r>
      <w:r w:rsidR="001F4341">
        <w:rPr>
          <w:lang w:val="ru-RU"/>
        </w:rPr>
        <w:t>планировки</w:t>
      </w:r>
      <w:r w:rsidRPr="008F2409">
        <w:t xml:space="preserve"> </w:t>
      </w:r>
      <w:r w:rsidRPr="00B52757">
        <w:rPr>
          <w:spacing w:val="-4"/>
        </w:rPr>
        <w:t>территории в департамент градостроительства Администрации муниципального</w:t>
      </w:r>
      <w:r w:rsidRPr="008F2409">
        <w:t xml:space="preserve"> образования </w:t>
      </w:r>
      <w:r>
        <w:t>"</w:t>
      </w:r>
      <w:r w:rsidRPr="008F2409">
        <w:t>Город Архангельск</w:t>
      </w:r>
      <w:r>
        <w:t>"</w:t>
      </w:r>
      <w:r w:rsidRPr="008F2409">
        <w:t>.</w:t>
      </w:r>
    </w:p>
    <w:p w:rsidR="007A6189" w:rsidRPr="008F2409" w:rsidRDefault="007A6189" w:rsidP="007A6189">
      <w:pPr>
        <w:pStyle w:val="21"/>
        <w:spacing w:line="245" w:lineRule="auto"/>
      </w:pPr>
      <w:r w:rsidRPr="008F2409">
        <w:t xml:space="preserve">Утверждение проекта </w:t>
      </w:r>
      <w:r w:rsidR="001F4341">
        <w:rPr>
          <w:lang w:val="ru-RU"/>
        </w:rPr>
        <w:t>пл</w:t>
      </w:r>
      <w:r w:rsidR="006169BC">
        <w:rPr>
          <w:lang w:val="ru-RU"/>
        </w:rPr>
        <w:t>а</w:t>
      </w:r>
      <w:r w:rsidR="001F4341">
        <w:rPr>
          <w:lang w:val="ru-RU"/>
        </w:rPr>
        <w:t>нировки</w:t>
      </w:r>
      <w:r w:rsidRPr="008F2409">
        <w:t xml:space="preserve"> территорий осуществляется в рамках административного регламента предоставления муниципальной услуги </w:t>
      </w:r>
      <w:r>
        <w:t>"</w:t>
      </w:r>
      <w:r w:rsidRPr="008F2409">
        <w:t xml:space="preserve">Принятие решения об утверждении документации по планировке территорий (проектов планировки и проектов межевания) на территории муниципального </w:t>
      </w:r>
      <w:r w:rsidRPr="00B52757">
        <w:rPr>
          <w:spacing w:val="-6"/>
        </w:rPr>
        <w:t>образования "Город Архангельск", утвержденного постановлением Администрации</w:t>
      </w:r>
      <w:r w:rsidRPr="008F2409">
        <w:t xml:space="preserve"> муниципального образования </w:t>
      </w:r>
      <w:r>
        <w:t>"</w:t>
      </w:r>
      <w:r w:rsidRPr="008F2409">
        <w:t>Город Архангельск</w:t>
      </w:r>
      <w:r>
        <w:t>"</w:t>
      </w:r>
      <w:r w:rsidRPr="008F2409">
        <w:t xml:space="preserve"> от </w:t>
      </w:r>
      <w:r>
        <w:rPr>
          <w:lang w:val="ru-RU"/>
        </w:rPr>
        <w:t>1</w:t>
      </w:r>
      <w:r w:rsidR="001F4341">
        <w:rPr>
          <w:lang w:val="ru-RU"/>
        </w:rPr>
        <w:t xml:space="preserve"> июля </w:t>
      </w:r>
      <w:r>
        <w:rPr>
          <w:lang w:val="ru-RU"/>
        </w:rPr>
        <w:t>2016</w:t>
      </w:r>
      <w:r w:rsidRPr="008F2409">
        <w:t xml:space="preserve"> </w:t>
      </w:r>
      <w:r w:rsidR="001F4341">
        <w:rPr>
          <w:lang w:val="ru-RU"/>
        </w:rPr>
        <w:t xml:space="preserve">года </w:t>
      </w:r>
      <w:r w:rsidRPr="008F2409">
        <w:t xml:space="preserve">№ 757 (адрес прямой ссылки с официального информационного Интернет-портала муниципального образования </w:t>
      </w:r>
      <w:r>
        <w:t>"</w:t>
      </w:r>
      <w:r w:rsidRPr="008F2409">
        <w:t>Город Архангельск</w:t>
      </w:r>
      <w:r>
        <w:t>"</w:t>
      </w:r>
      <w:r w:rsidRPr="008F2409">
        <w:t xml:space="preserve">: </w:t>
      </w:r>
      <w:hyperlink r:id="rId20" w:history="1">
        <w:r w:rsidRPr="008F2409">
          <w:rPr>
            <w:rStyle w:val="af1"/>
            <w:color w:val="auto"/>
            <w:u w:val="none"/>
          </w:rPr>
          <w:t>http://www.arhcity.ru/?page=</w:t>
        </w:r>
        <w:r w:rsidRPr="008F2409">
          <w:rPr>
            <w:rStyle w:val="af1"/>
            <w:color w:val="auto"/>
            <w:u w:val="none"/>
          </w:rPr>
          <w:br/>
          <w:t>800/130</w:t>
        </w:r>
      </w:hyperlink>
      <w:r w:rsidRPr="008F2409">
        <w:t>).</w:t>
      </w:r>
    </w:p>
    <w:p w:rsidR="007A6189" w:rsidRPr="008F2409" w:rsidRDefault="007A6189" w:rsidP="007A6189">
      <w:pPr>
        <w:spacing w:line="245" w:lineRule="auto"/>
        <w:ind w:firstLine="709"/>
        <w:jc w:val="both"/>
        <w:rPr>
          <w:szCs w:val="28"/>
        </w:rPr>
      </w:pPr>
      <w:r w:rsidRPr="008F2409">
        <w:rPr>
          <w:szCs w:val="28"/>
        </w:rPr>
        <w:t>10. Требования к разрабатываемой документации по планировке территории</w:t>
      </w:r>
    </w:p>
    <w:p w:rsidR="007A6189" w:rsidRPr="008F2409" w:rsidRDefault="007A6189" w:rsidP="007A6189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409">
        <w:rPr>
          <w:rFonts w:ascii="Times New Roman" w:hAnsi="Times New Roman" w:cs="Times New Roman"/>
          <w:sz w:val="28"/>
          <w:szCs w:val="28"/>
        </w:rPr>
        <w:t>Проект планировки</w:t>
      </w:r>
      <w:r w:rsidRPr="008F2409">
        <w:rPr>
          <w:rStyle w:val="14"/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="006169BC">
        <w:rPr>
          <w:rFonts w:ascii="Times New Roman" w:hAnsi="Times New Roman" w:cs="Times New Roman"/>
          <w:bCs/>
          <w:sz w:val="28"/>
          <w:szCs w:val="28"/>
        </w:rPr>
        <w:t>выполнить в соответствии</w:t>
      </w:r>
      <w:r w:rsidRPr="008F2409">
        <w:rPr>
          <w:rFonts w:ascii="Times New Roman" w:hAnsi="Times New Roman" w:cs="Times New Roman"/>
          <w:bCs/>
          <w:sz w:val="28"/>
          <w:szCs w:val="28"/>
        </w:rPr>
        <w:t>:</w:t>
      </w:r>
    </w:p>
    <w:p w:rsidR="007A6189" w:rsidRPr="008F2409" w:rsidRDefault="003F2553" w:rsidP="007A61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7A6189" w:rsidRPr="008F2409">
        <w:rPr>
          <w:szCs w:val="28"/>
        </w:rPr>
        <w:t xml:space="preserve">требованиями законодательства, установленными </w:t>
      </w:r>
      <w:r w:rsidR="007A6189" w:rsidRPr="008F2409">
        <w:rPr>
          <w:bCs/>
          <w:szCs w:val="28"/>
        </w:rPr>
        <w:t>государственными стандартами, техническими регл</w:t>
      </w:r>
      <w:r w:rsidR="007A6189">
        <w:rPr>
          <w:bCs/>
          <w:szCs w:val="28"/>
        </w:rPr>
        <w:t xml:space="preserve">аментами в сфере строительства </w:t>
      </w:r>
      <w:r w:rsidR="006169BC">
        <w:rPr>
          <w:bCs/>
          <w:szCs w:val="28"/>
        </w:rPr>
        <w:br/>
      </w:r>
      <w:r w:rsidR="007A6189" w:rsidRPr="008F2409">
        <w:rPr>
          <w:bCs/>
          <w:szCs w:val="28"/>
        </w:rPr>
        <w:t>и градостроительства,</w:t>
      </w:r>
      <w:r w:rsidR="007A6189" w:rsidRPr="008F2409">
        <w:rPr>
          <w:szCs w:val="28"/>
        </w:rPr>
        <w:t xml:space="preserve"> настоящим Заданием, в том числе:</w:t>
      </w:r>
    </w:p>
    <w:p w:rsidR="007A6189" w:rsidRPr="008F2409" w:rsidRDefault="007A6189" w:rsidP="007A61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409">
        <w:rPr>
          <w:szCs w:val="28"/>
        </w:rPr>
        <w:t>Градостроительным кодексом Российской Федерации;</w:t>
      </w:r>
    </w:p>
    <w:p w:rsidR="007A6189" w:rsidRPr="008F2409" w:rsidRDefault="007A6189" w:rsidP="007A618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F2409">
        <w:rPr>
          <w:szCs w:val="28"/>
        </w:rPr>
        <w:t>Земельны</w:t>
      </w:r>
      <w:r w:rsidR="003F2553">
        <w:rPr>
          <w:szCs w:val="28"/>
        </w:rPr>
        <w:t>м кодексом Российской Федерации;</w:t>
      </w:r>
    </w:p>
    <w:p w:rsidR="007A6189" w:rsidRPr="008F2409" w:rsidRDefault="007A6189" w:rsidP="007A61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409">
        <w:rPr>
          <w:bCs/>
          <w:szCs w:val="28"/>
        </w:rPr>
        <w:t>Градостроительным кодексом Архангельской области;</w:t>
      </w:r>
      <w:r w:rsidRPr="008F2409">
        <w:rPr>
          <w:szCs w:val="28"/>
        </w:rPr>
        <w:t xml:space="preserve"> </w:t>
      </w:r>
    </w:p>
    <w:p w:rsidR="007A6189" w:rsidRPr="008F2409" w:rsidRDefault="007A6189" w:rsidP="007A61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409">
        <w:rPr>
          <w:szCs w:val="28"/>
        </w:rPr>
        <w:lastRenderedPageBreak/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7A6189" w:rsidRPr="008F2409" w:rsidRDefault="007A6189" w:rsidP="007A61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СП 42.13330.2011. Свод правил. Градостроительство. Планировка </w:t>
      </w:r>
      <w:r w:rsidRPr="008F2409">
        <w:rPr>
          <w:szCs w:val="28"/>
        </w:rPr>
        <w:br/>
        <w:t>и застройка городских и сельских поселений. Актуализиров</w:t>
      </w:r>
      <w:r w:rsidR="006169BC">
        <w:rPr>
          <w:szCs w:val="28"/>
        </w:rPr>
        <w:t>анная редакция СНиП 2.07.01-89*;</w:t>
      </w:r>
    </w:p>
    <w:p w:rsidR="007A6189" w:rsidRPr="008F2409" w:rsidRDefault="007A6189" w:rsidP="007A6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СП 42.13330.2016. Свод правил. Градостроительство. Планировка </w:t>
      </w:r>
      <w:r w:rsidRPr="008F2409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7A6189" w:rsidRPr="008F2409" w:rsidRDefault="007A6189" w:rsidP="007A6189">
      <w:pPr>
        <w:ind w:firstLine="709"/>
        <w:jc w:val="both"/>
        <w:rPr>
          <w:szCs w:val="28"/>
        </w:rPr>
      </w:pPr>
      <w:r w:rsidRPr="008F2409">
        <w:rPr>
          <w:szCs w:val="28"/>
        </w:rPr>
        <w:t>Генеральным планом муниципального образования</w:t>
      </w:r>
      <w:r>
        <w:rPr>
          <w:szCs w:val="28"/>
        </w:rPr>
        <w:t xml:space="preserve"> "</w:t>
      </w:r>
      <w:r w:rsidRPr="008F2409">
        <w:rPr>
          <w:szCs w:val="28"/>
        </w:rPr>
        <w:t>Город Архангельск</w:t>
      </w:r>
      <w:r>
        <w:rPr>
          <w:szCs w:val="28"/>
        </w:rPr>
        <w:t>"</w:t>
      </w:r>
      <w:r w:rsidRPr="008F2409">
        <w:rPr>
          <w:szCs w:val="28"/>
        </w:rPr>
        <w:t xml:space="preserve">; </w:t>
      </w:r>
    </w:p>
    <w:p w:rsidR="007A6189" w:rsidRPr="008F2409" w:rsidRDefault="007A6189" w:rsidP="007A6189">
      <w:pPr>
        <w:ind w:firstLine="709"/>
        <w:jc w:val="both"/>
        <w:rPr>
          <w:szCs w:val="28"/>
        </w:rPr>
      </w:pPr>
      <w:r w:rsidRPr="008F2409">
        <w:rPr>
          <w:szCs w:val="28"/>
        </w:rPr>
        <w:t xml:space="preserve">Правилами землепользования и застройки городского округа </w:t>
      </w:r>
      <w:r>
        <w:rPr>
          <w:szCs w:val="28"/>
        </w:rPr>
        <w:t>"</w:t>
      </w:r>
      <w:r w:rsidRPr="008F2409">
        <w:rPr>
          <w:szCs w:val="28"/>
        </w:rPr>
        <w:t>Город Архангельск</w:t>
      </w:r>
      <w:r>
        <w:rPr>
          <w:szCs w:val="28"/>
        </w:rPr>
        <w:t>"</w:t>
      </w:r>
      <w:r w:rsidRPr="008F2409">
        <w:rPr>
          <w:szCs w:val="28"/>
        </w:rPr>
        <w:t xml:space="preserve">; 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иными законами и нормативно правовыми актами Российской Федерации, Архангельской области, муниципального образования </w:t>
      </w:r>
      <w:r>
        <w:rPr>
          <w:szCs w:val="28"/>
        </w:rPr>
        <w:t>"</w:t>
      </w:r>
      <w:r w:rsidRPr="008F2409">
        <w:rPr>
          <w:szCs w:val="28"/>
        </w:rPr>
        <w:t>Город Архангельск</w:t>
      </w:r>
      <w:r>
        <w:rPr>
          <w:szCs w:val="28"/>
        </w:rPr>
        <w:t>"</w:t>
      </w:r>
      <w:r w:rsidRPr="008F2409">
        <w:rPr>
          <w:szCs w:val="28"/>
        </w:rPr>
        <w:t>.</w:t>
      </w:r>
    </w:p>
    <w:p w:rsidR="007A6189" w:rsidRPr="008F2409" w:rsidRDefault="007A6189" w:rsidP="007A6189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8F2409">
        <w:rPr>
          <w:szCs w:val="28"/>
        </w:rPr>
        <w:t xml:space="preserve">11. Состав и порядок проведения </w:t>
      </w:r>
      <w:proofErr w:type="spellStart"/>
      <w:r w:rsidRPr="008F2409">
        <w:rPr>
          <w:szCs w:val="28"/>
        </w:rPr>
        <w:t>предпроектных</w:t>
      </w:r>
      <w:proofErr w:type="spellEnd"/>
      <w:r w:rsidRPr="008F2409">
        <w:rPr>
          <w:szCs w:val="28"/>
        </w:rPr>
        <w:t xml:space="preserve"> научно-исследовательских работ и инженерных изысканий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Проект планировки надлежит выполнить на топографическом плане. </w:t>
      </w:r>
    </w:p>
    <w:p w:rsidR="007A6189" w:rsidRPr="008F2409" w:rsidRDefault="007A6189" w:rsidP="007A6189">
      <w:pPr>
        <w:ind w:firstLine="709"/>
        <w:jc w:val="both"/>
        <w:rPr>
          <w:szCs w:val="28"/>
        </w:rPr>
      </w:pPr>
      <w:r w:rsidRPr="008F2409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7A6189" w:rsidRPr="008F2409" w:rsidRDefault="007A6189" w:rsidP="007A6189">
      <w:pPr>
        <w:ind w:firstLine="709"/>
        <w:jc w:val="both"/>
        <w:rPr>
          <w:szCs w:val="28"/>
        </w:rPr>
      </w:pPr>
      <w:r w:rsidRPr="008F2409">
        <w:rPr>
          <w:szCs w:val="28"/>
        </w:rPr>
        <w:t xml:space="preserve">При необходимости инженерные изыскания выполнить в соответствии </w:t>
      </w:r>
      <w:r w:rsidRPr="008F2409">
        <w:rPr>
          <w:szCs w:val="28"/>
        </w:rPr>
        <w:br/>
        <w:t xml:space="preserve">с постановлением Правительства Российской Федерации от 31.03.2017 № 402 </w:t>
      </w:r>
      <w:r w:rsidRPr="008F2409">
        <w:rPr>
          <w:szCs w:val="28"/>
        </w:rPr>
        <w:br/>
      </w:r>
      <w:r>
        <w:rPr>
          <w:szCs w:val="28"/>
        </w:rPr>
        <w:t>"</w:t>
      </w:r>
      <w:r w:rsidRPr="008F2409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>
        <w:rPr>
          <w:szCs w:val="28"/>
        </w:rPr>
        <w:t>"</w:t>
      </w:r>
      <w:r w:rsidRPr="008F2409">
        <w:rPr>
          <w:szCs w:val="28"/>
        </w:rPr>
        <w:t>.</w:t>
      </w:r>
    </w:p>
    <w:p w:rsidR="007A6189" w:rsidRPr="008F2409" w:rsidRDefault="007A6189" w:rsidP="007A618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09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документации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Порядок согласования документации: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1) предварительное рассмотрение основных проектных решений подготовленной документации Администрацией муниципального образования </w:t>
      </w:r>
      <w:r>
        <w:rPr>
          <w:szCs w:val="28"/>
        </w:rPr>
        <w:t>"</w:t>
      </w:r>
      <w:r w:rsidRPr="008F2409">
        <w:rPr>
          <w:szCs w:val="28"/>
        </w:rPr>
        <w:t>Город Архангельск</w:t>
      </w:r>
      <w:r>
        <w:rPr>
          <w:szCs w:val="28"/>
        </w:rPr>
        <w:t>"</w:t>
      </w:r>
      <w:r w:rsidRPr="008F2409">
        <w:rPr>
          <w:szCs w:val="28"/>
        </w:rPr>
        <w:t>;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2) согласование документации с заинтересованными организациями;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3) доработка документации, устранение замечаний (недостатков).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 xml:space="preserve">Общественные слушания по рассмотрению документации проводятся </w:t>
      </w:r>
      <w:r w:rsidRPr="008F2409">
        <w:rPr>
          <w:szCs w:val="28"/>
        </w:rPr>
        <w:br/>
        <w:t>в порядке, установленном в соответствии с Градостроительным кодексом Российской Фед</w:t>
      </w:r>
      <w:r w:rsidR="001F4341">
        <w:rPr>
          <w:szCs w:val="28"/>
        </w:rPr>
        <w:t xml:space="preserve">ерации, Федеральным законом от </w:t>
      </w:r>
      <w:r w:rsidRPr="008F2409">
        <w:rPr>
          <w:szCs w:val="28"/>
        </w:rPr>
        <w:t>6</w:t>
      </w:r>
      <w:r w:rsidR="001F4341">
        <w:rPr>
          <w:szCs w:val="28"/>
        </w:rPr>
        <w:t xml:space="preserve"> октября </w:t>
      </w:r>
      <w:r w:rsidRPr="008F2409">
        <w:rPr>
          <w:szCs w:val="28"/>
        </w:rPr>
        <w:t>2003</w:t>
      </w:r>
      <w:r w:rsidR="001F4341">
        <w:rPr>
          <w:szCs w:val="28"/>
        </w:rPr>
        <w:t xml:space="preserve"> года</w:t>
      </w:r>
      <w:r w:rsidRPr="008F2409">
        <w:rPr>
          <w:szCs w:val="28"/>
        </w:rPr>
        <w:t xml:space="preserve"> </w:t>
      </w:r>
      <w:r w:rsidR="00381654">
        <w:rPr>
          <w:szCs w:val="28"/>
        </w:rPr>
        <w:br/>
      </w:r>
      <w:r w:rsidRPr="008F2409">
        <w:rPr>
          <w:szCs w:val="28"/>
        </w:rPr>
        <w:t xml:space="preserve">№ 131-ФЗ </w:t>
      </w:r>
      <w:r>
        <w:rPr>
          <w:szCs w:val="28"/>
        </w:rPr>
        <w:t>"</w:t>
      </w:r>
      <w:r w:rsidRPr="008F2409">
        <w:rPr>
          <w:szCs w:val="28"/>
        </w:rPr>
        <w:t xml:space="preserve">Об общих принципах организации местного самоуправления </w:t>
      </w:r>
      <w:r w:rsidR="006169BC">
        <w:rPr>
          <w:szCs w:val="28"/>
        </w:rPr>
        <w:br/>
      </w:r>
      <w:r w:rsidRPr="008F2409">
        <w:rPr>
          <w:szCs w:val="28"/>
        </w:rPr>
        <w:t>в Российской Федерации</w:t>
      </w:r>
      <w:r>
        <w:rPr>
          <w:szCs w:val="28"/>
        </w:rPr>
        <w:t>"</w:t>
      </w:r>
      <w:r w:rsidRPr="008F2409">
        <w:rPr>
          <w:szCs w:val="28"/>
        </w:rPr>
        <w:t xml:space="preserve">, Уставом муниципального образования </w:t>
      </w:r>
      <w:r>
        <w:rPr>
          <w:szCs w:val="28"/>
        </w:rPr>
        <w:t>"</w:t>
      </w:r>
      <w:r w:rsidRPr="008F2409">
        <w:rPr>
          <w:szCs w:val="28"/>
        </w:rPr>
        <w:t>Город Архангельск</w:t>
      </w:r>
      <w:r>
        <w:rPr>
          <w:szCs w:val="28"/>
        </w:rPr>
        <w:t>"</w:t>
      </w:r>
      <w:r w:rsidRPr="008F2409">
        <w:rPr>
          <w:szCs w:val="28"/>
        </w:rPr>
        <w:t xml:space="preserve">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>
        <w:rPr>
          <w:szCs w:val="28"/>
        </w:rPr>
        <w:t>"</w:t>
      </w:r>
      <w:r w:rsidRPr="008F2409">
        <w:rPr>
          <w:szCs w:val="28"/>
        </w:rPr>
        <w:t>Город Архангельск</w:t>
      </w:r>
      <w:r>
        <w:rPr>
          <w:szCs w:val="28"/>
        </w:rPr>
        <w:t>"</w:t>
      </w:r>
      <w:r w:rsidRPr="008F2409">
        <w:rPr>
          <w:szCs w:val="28"/>
        </w:rPr>
        <w:t xml:space="preserve">, утвержденным решением Архангельской городской Думы </w:t>
      </w:r>
      <w:r w:rsidR="006169BC">
        <w:rPr>
          <w:szCs w:val="28"/>
        </w:rPr>
        <w:br/>
      </w:r>
      <w:r w:rsidRPr="008F2409">
        <w:rPr>
          <w:szCs w:val="28"/>
        </w:rPr>
        <w:t>от 20.06.2018 № 688.</w:t>
      </w:r>
    </w:p>
    <w:p w:rsidR="007A6189" w:rsidRPr="008F2409" w:rsidRDefault="007A6189" w:rsidP="007A618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09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7A6189" w:rsidRPr="008F2409" w:rsidRDefault="007A6189" w:rsidP="007A6189">
      <w:pPr>
        <w:widowControl w:val="0"/>
        <w:ind w:firstLine="709"/>
        <w:jc w:val="both"/>
        <w:rPr>
          <w:szCs w:val="28"/>
        </w:rPr>
      </w:pPr>
      <w:r w:rsidRPr="008F2409">
        <w:rPr>
          <w:szCs w:val="28"/>
        </w:rPr>
        <w:t>Проект планиро</w:t>
      </w:r>
      <w:r>
        <w:rPr>
          <w:szCs w:val="28"/>
        </w:rPr>
        <w:t xml:space="preserve">вки подготовить в соответствии </w:t>
      </w:r>
      <w:r w:rsidRPr="008F2409">
        <w:rPr>
          <w:szCs w:val="28"/>
        </w:rPr>
        <w:t xml:space="preserve">с требованиями законодательства, в том числе природоохранного, на всех чертежах проекта планировки должны быть обозначены зоны с особыми условиями </w:t>
      </w:r>
      <w:r w:rsidRPr="008F2409">
        <w:rPr>
          <w:szCs w:val="28"/>
        </w:rPr>
        <w:lastRenderedPageBreak/>
        <w:t xml:space="preserve">использования территории. </w:t>
      </w:r>
    </w:p>
    <w:p w:rsidR="007A6189" w:rsidRPr="008F2409" w:rsidRDefault="007A6189" w:rsidP="007A618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09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7A6189" w:rsidRDefault="007A6189" w:rsidP="000A0454">
      <w:pPr>
        <w:widowControl w:val="0"/>
        <w:ind w:firstLine="709"/>
        <w:jc w:val="both"/>
        <w:rPr>
          <w:szCs w:val="28"/>
        </w:rPr>
      </w:pPr>
      <w:r w:rsidRPr="00B52757">
        <w:rPr>
          <w:spacing w:val="-4"/>
          <w:szCs w:val="28"/>
        </w:rPr>
        <w:t>Разработанная с использованием компьютерных технологий документация</w:t>
      </w:r>
      <w:r w:rsidRPr="008F2409">
        <w:rPr>
          <w:szCs w:val="28"/>
        </w:rPr>
        <w:t xml:space="preserve"> должна отвечать требованиям государственных стандартов и требованиям </w:t>
      </w:r>
      <w:r>
        <w:rPr>
          <w:szCs w:val="28"/>
        </w:rPr>
        <w:br/>
      </w:r>
      <w:r w:rsidRPr="008F2409">
        <w:rPr>
          <w:szCs w:val="28"/>
        </w:rPr>
        <w:t>по формированию информационной системы обеспечения градостроительной деятельности.</w:t>
      </w:r>
    </w:p>
    <w:p w:rsidR="00381654" w:rsidRDefault="00381654" w:rsidP="000A0454">
      <w:pPr>
        <w:widowControl w:val="0"/>
        <w:ind w:firstLine="709"/>
        <w:jc w:val="both"/>
        <w:rPr>
          <w:szCs w:val="28"/>
        </w:rPr>
      </w:pPr>
    </w:p>
    <w:p w:rsidR="00381654" w:rsidRDefault="00381654" w:rsidP="00381654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</w:t>
      </w:r>
    </w:p>
    <w:p w:rsidR="00381654" w:rsidRDefault="00381654" w:rsidP="000A0454">
      <w:pPr>
        <w:widowControl w:val="0"/>
        <w:ind w:firstLine="709"/>
        <w:jc w:val="both"/>
        <w:rPr>
          <w:szCs w:val="28"/>
        </w:rPr>
      </w:pPr>
    </w:p>
    <w:p w:rsidR="00381654" w:rsidRDefault="00381654" w:rsidP="00381654">
      <w:pPr>
        <w:widowControl w:val="0"/>
        <w:ind w:firstLine="709"/>
        <w:jc w:val="center"/>
        <w:rPr>
          <w:szCs w:val="28"/>
        </w:rPr>
      </w:pPr>
    </w:p>
    <w:p w:rsidR="00381654" w:rsidRDefault="00381654" w:rsidP="000A0454">
      <w:pPr>
        <w:widowControl w:val="0"/>
        <w:ind w:firstLine="709"/>
        <w:jc w:val="both"/>
        <w:rPr>
          <w:szCs w:val="28"/>
        </w:rPr>
      </w:pPr>
    </w:p>
    <w:p w:rsidR="00381654" w:rsidRPr="008F2409" w:rsidRDefault="00381654" w:rsidP="000A0454">
      <w:pPr>
        <w:widowControl w:val="0"/>
        <w:ind w:firstLine="709"/>
        <w:jc w:val="both"/>
        <w:rPr>
          <w:szCs w:val="28"/>
        </w:rPr>
        <w:sectPr w:rsidR="00381654" w:rsidRPr="008F2409" w:rsidSect="00381654">
          <w:headerReference w:type="default" r:id="rId2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7A6189" w:rsidRPr="001F4341" w:rsidRDefault="00381654" w:rsidP="001F4341">
      <w:pPr>
        <w:pStyle w:val="21"/>
        <w:ind w:left="4536" w:firstLine="0"/>
        <w:jc w:val="center"/>
        <w:rPr>
          <w:sz w:val="24"/>
          <w:szCs w:val="24"/>
          <w:lang w:val="ru-RU"/>
        </w:rPr>
      </w:pPr>
      <w:r w:rsidRPr="00B52757">
        <w:rPr>
          <w:sz w:val="24"/>
          <w:szCs w:val="24"/>
        </w:rPr>
        <w:lastRenderedPageBreak/>
        <w:t>ПРИЛОЖЕНИЕ</w:t>
      </w:r>
      <w:r w:rsidRPr="00B52757">
        <w:rPr>
          <w:sz w:val="24"/>
          <w:szCs w:val="24"/>
        </w:rPr>
        <w:cr/>
      </w:r>
      <w:r w:rsidR="007A6189" w:rsidRPr="00B52757">
        <w:rPr>
          <w:sz w:val="24"/>
          <w:szCs w:val="24"/>
        </w:rPr>
        <w:t xml:space="preserve"> </w:t>
      </w:r>
      <w:r w:rsidR="007A6189" w:rsidRPr="00B52757">
        <w:rPr>
          <w:sz w:val="24"/>
          <w:szCs w:val="24"/>
          <w:lang w:val="ru-RU"/>
        </w:rPr>
        <w:t xml:space="preserve">к </w:t>
      </w:r>
      <w:r w:rsidR="007A6189" w:rsidRPr="00B52757">
        <w:rPr>
          <w:sz w:val="24"/>
          <w:szCs w:val="24"/>
        </w:rPr>
        <w:t>задани</w:t>
      </w:r>
      <w:r w:rsidR="007A6189" w:rsidRPr="00B52757">
        <w:rPr>
          <w:sz w:val="24"/>
          <w:szCs w:val="24"/>
          <w:lang w:val="ru-RU"/>
        </w:rPr>
        <w:t>ю</w:t>
      </w:r>
      <w:r w:rsidR="007A6189">
        <w:rPr>
          <w:sz w:val="24"/>
          <w:szCs w:val="24"/>
          <w:lang w:val="ru-RU"/>
        </w:rPr>
        <w:t xml:space="preserve"> </w:t>
      </w:r>
      <w:r w:rsidR="007A6189" w:rsidRPr="00B52757">
        <w:rPr>
          <w:sz w:val="24"/>
          <w:szCs w:val="24"/>
        </w:rPr>
        <w:t>на подготовку проекта планировки территории</w:t>
      </w:r>
      <w:r w:rsidR="007A6189">
        <w:rPr>
          <w:sz w:val="24"/>
          <w:szCs w:val="24"/>
          <w:lang w:val="ru-RU"/>
        </w:rPr>
        <w:t xml:space="preserve"> </w:t>
      </w:r>
      <w:r w:rsidR="007A6189" w:rsidRPr="00B52757">
        <w:rPr>
          <w:sz w:val="24"/>
          <w:szCs w:val="24"/>
        </w:rPr>
        <w:t xml:space="preserve">муниципального образования </w:t>
      </w:r>
      <w:r w:rsidR="001F4341">
        <w:rPr>
          <w:sz w:val="24"/>
          <w:szCs w:val="24"/>
          <w:lang w:val="ru-RU"/>
        </w:rPr>
        <w:br/>
      </w:r>
      <w:r w:rsidR="007A6189" w:rsidRPr="00B52757">
        <w:rPr>
          <w:sz w:val="24"/>
          <w:szCs w:val="24"/>
        </w:rPr>
        <w:t>"Город Архангельск" в границах</w:t>
      </w:r>
      <w:r w:rsidR="007A6189">
        <w:rPr>
          <w:sz w:val="24"/>
          <w:szCs w:val="24"/>
          <w:lang w:val="ru-RU"/>
        </w:rPr>
        <w:t xml:space="preserve"> </w:t>
      </w:r>
      <w:r w:rsidR="007A6189" w:rsidRPr="00B52757">
        <w:rPr>
          <w:sz w:val="24"/>
          <w:szCs w:val="24"/>
        </w:rPr>
        <w:t>ул. Терехина, ул. Краснофлотской и просп. Никольского</w:t>
      </w:r>
      <w:r w:rsidR="007A6189">
        <w:rPr>
          <w:sz w:val="24"/>
          <w:szCs w:val="24"/>
          <w:lang w:val="ru-RU"/>
        </w:rPr>
        <w:t xml:space="preserve"> </w:t>
      </w:r>
      <w:r w:rsidR="007A6189" w:rsidRPr="00B52757">
        <w:rPr>
          <w:sz w:val="24"/>
          <w:szCs w:val="24"/>
        </w:rPr>
        <w:t>площадью 11,1882 га</w:t>
      </w:r>
    </w:p>
    <w:p w:rsidR="007A6189" w:rsidRPr="008F2409" w:rsidRDefault="007A6189" w:rsidP="007A6189">
      <w:pPr>
        <w:pStyle w:val="21"/>
        <w:ind w:firstLine="0"/>
      </w:pPr>
    </w:p>
    <w:p w:rsidR="007A6189" w:rsidRPr="008F2409" w:rsidRDefault="007A6189" w:rsidP="007A6189">
      <w:pPr>
        <w:pStyle w:val="21"/>
        <w:ind w:firstLine="0"/>
      </w:pPr>
    </w:p>
    <w:p w:rsidR="007A6189" w:rsidRPr="00B52757" w:rsidRDefault="007A6189" w:rsidP="007A6189">
      <w:pPr>
        <w:pStyle w:val="21"/>
        <w:ind w:firstLine="0"/>
        <w:jc w:val="center"/>
        <w:rPr>
          <w:b/>
        </w:rPr>
      </w:pPr>
      <w:r w:rsidRPr="00B52757">
        <w:rPr>
          <w:b/>
        </w:rPr>
        <w:t>СХЕМА</w:t>
      </w:r>
    </w:p>
    <w:p w:rsidR="007A6189" w:rsidRPr="00B52757" w:rsidRDefault="007A6189" w:rsidP="007A6189">
      <w:pPr>
        <w:pStyle w:val="21"/>
        <w:ind w:firstLine="0"/>
        <w:jc w:val="center"/>
        <w:rPr>
          <w:b/>
        </w:rPr>
      </w:pPr>
      <w:r w:rsidRPr="00B52757">
        <w:rPr>
          <w:b/>
        </w:rPr>
        <w:t>границ проектирования</w:t>
      </w:r>
    </w:p>
    <w:p w:rsidR="007A6189" w:rsidRPr="008F2409" w:rsidRDefault="007A6189" w:rsidP="007A6189">
      <w:pPr>
        <w:pStyle w:val="21"/>
        <w:ind w:firstLine="0"/>
      </w:pPr>
    </w:p>
    <w:p w:rsidR="007A6189" w:rsidRPr="008F2409" w:rsidRDefault="007A6189" w:rsidP="007A6189">
      <w:pPr>
        <w:tabs>
          <w:tab w:val="left" w:pos="8364"/>
        </w:tabs>
        <w:jc w:val="center"/>
        <w:rPr>
          <w:szCs w:val="28"/>
        </w:rPr>
      </w:pPr>
      <w:r w:rsidRPr="008F2409">
        <w:rPr>
          <w:noProof/>
          <w:szCs w:val="28"/>
        </w:rPr>
        <w:drawing>
          <wp:inline distT="0" distB="0" distL="0" distR="0" wp14:anchorId="628412AA" wp14:editId="7FCCF558">
            <wp:extent cx="6030999" cy="5816009"/>
            <wp:effectExtent l="57150" t="57150" r="122555" b="1085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988" cy="5815998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6189" w:rsidRPr="008F2409" w:rsidRDefault="007A6189" w:rsidP="007A6189">
      <w:pPr>
        <w:jc w:val="center"/>
        <w:rPr>
          <w:szCs w:val="28"/>
        </w:rPr>
      </w:pPr>
      <w:r>
        <w:rPr>
          <w:szCs w:val="28"/>
        </w:rPr>
        <w:t>____________</w:t>
      </w:r>
    </w:p>
    <w:p w:rsidR="0085239C" w:rsidRPr="006B2E01" w:rsidRDefault="0085239C" w:rsidP="0085239C">
      <w:pPr>
        <w:jc w:val="center"/>
      </w:pPr>
    </w:p>
    <w:p w:rsidR="00E36428" w:rsidRDefault="00E36428" w:rsidP="00E36428">
      <w:pPr>
        <w:pStyle w:val="21"/>
        <w:ind w:firstLine="0"/>
        <w:rPr>
          <w:b/>
        </w:rPr>
      </w:pP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7235CB">
      <w:headerReference w:type="even" r:id="rId23"/>
      <w:headerReference w:type="default" r:id="rId24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BE" w:rsidRDefault="001028BE" w:rsidP="00203AE9">
      <w:r>
        <w:separator/>
      </w:r>
    </w:p>
  </w:endnote>
  <w:endnote w:type="continuationSeparator" w:id="0">
    <w:p w:rsidR="001028BE" w:rsidRDefault="001028B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BE" w:rsidRDefault="001028BE" w:rsidP="00203AE9">
      <w:r>
        <w:separator/>
      </w:r>
    </w:p>
  </w:footnote>
  <w:footnote w:type="continuationSeparator" w:id="0">
    <w:p w:rsidR="001028BE" w:rsidRDefault="001028B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94650"/>
      <w:docPartObj>
        <w:docPartGallery w:val="Page Numbers (Top of Page)"/>
        <w:docPartUnique/>
      </w:docPartObj>
    </w:sdtPr>
    <w:sdtEndPr/>
    <w:sdtContent>
      <w:p w:rsidR="007A6189" w:rsidRDefault="007A61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2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A6189" w:rsidRDefault="007A618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0454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8BE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4341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856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E26B0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165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553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169BC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A6189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3CC3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7287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37B3E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352B"/>
    <w:rsid w:val="00E8403B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0B33-9DC4-4AC6-83E1-D8476D79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2021-05-13T14:28:00Z</cp:lastPrinted>
  <dcterms:created xsi:type="dcterms:W3CDTF">2021-05-17T06:25:00Z</dcterms:created>
  <dcterms:modified xsi:type="dcterms:W3CDTF">2021-05-17T06:25:00Z</dcterms:modified>
</cp:coreProperties>
</file>