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D" w:rsidRPr="0024298D" w:rsidRDefault="0024298D" w:rsidP="0024298D">
      <w:pPr>
        <w:autoSpaceDE w:val="0"/>
        <w:autoSpaceDN w:val="0"/>
        <w:adjustRightInd w:val="0"/>
        <w:ind w:left="5387"/>
        <w:jc w:val="center"/>
      </w:pPr>
      <w:r w:rsidRPr="0024298D">
        <w:t>Приложение</w:t>
      </w:r>
      <w:r w:rsidRPr="0024298D">
        <w:tab/>
      </w:r>
    </w:p>
    <w:p w:rsidR="0024298D" w:rsidRPr="0024298D" w:rsidRDefault="0024298D" w:rsidP="0024298D">
      <w:pPr>
        <w:autoSpaceDE w:val="0"/>
        <w:autoSpaceDN w:val="0"/>
        <w:adjustRightInd w:val="0"/>
        <w:ind w:left="5387"/>
        <w:jc w:val="center"/>
      </w:pPr>
      <w:r w:rsidRPr="0024298D">
        <w:t>УТВЕРЖДЕНО</w:t>
      </w:r>
    </w:p>
    <w:p w:rsidR="0024298D" w:rsidRPr="0024298D" w:rsidRDefault="0024298D" w:rsidP="0024298D">
      <w:pPr>
        <w:autoSpaceDE w:val="0"/>
        <w:autoSpaceDN w:val="0"/>
        <w:adjustRightInd w:val="0"/>
        <w:ind w:left="5387"/>
        <w:jc w:val="center"/>
      </w:pPr>
      <w:r w:rsidRPr="0024298D">
        <w:t xml:space="preserve">постановлением Администрации </w:t>
      </w:r>
    </w:p>
    <w:p w:rsidR="0024298D" w:rsidRPr="0024298D" w:rsidRDefault="0024298D" w:rsidP="0024298D">
      <w:pPr>
        <w:autoSpaceDE w:val="0"/>
        <w:autoSpaceDN w:val="0"/>
        <w:adjustRightInd w:val="0"/>
        <w:ind w:left="5387"/>
        <w:jc w:val="center"/>
      </w:pPr>
      <w:r w:rsidRPr="0024298D">
        <w:t xml:space="preserve">муниципального образования </w:t>
      </w:r>
    </w:p>
    <w:p w:rsidR="0024298D" w:rsidRPr="0024298D" w:rsidRDefault="00C0768F" w:rsidP="0024298D">
      <w:pPr>
        <w:autoSpaceDE w:val="0"/>
        <w:autoSpaceDN w:val="0"/>
        <w:adjustRightInd w:val="0"/>
        <w:ind w:left="5387"/>
        <w:jc w:val="center"/>
      </w:pPr>
      <w:r>
        <w:t>"</w:t>
      </w:r>
      <w:r w:rsidR="0024298D" w:rsidRPr="0024298D">
        <w:t>Город Архангельск</w:t>
      </w:r>
      <w:r>
        <w:t>"</w:t>
      </w:r>
      <w:r w:rsidR="0024298D" w:rsidRPr="0024298D">
        <w:t xml:space="preserve"> </w:t>
      </w:r>
    </w:p>
    <w:p w:rsidR="00DB6EF2" w:rsidRPr="0024298D" w:rsidRDefault="0024298D" w:rsidP="0024298D">
      <w:pPr>
        <w:autoSpaceDE w:val="0"/>
        <w:autoSpaceDN w:val="0"/>
        <w:adjustRightInd w:val="0"/>
        <w:ind w:left="5387"/>
        <w:jc w:val="center"/>
      </w:pPr>
      <w:r w:rsidRPr="0024298D">
        <w:t xml:space="preserve">от </w:t>
      </w:r>
      <w:r w:rsidR="003F4A27">
        <w:t>28.10.2019 № 1756</w:t>
      </w:r>
      <w:bookmarkStart w:id="0" w:name="_GoBack"/>
      <w:bookmarkEnd w:id="0"/>
    </w:p>
    <w:p w:rsidR="0024298D" w:rsidRDefault="0024298D" w:rsidP="002429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4298D" w:rsidRPr="0024298D" w:rsidRDefault="0024298D" w:rsidP="002429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4298D" w:rsidRDefault="0024298D" w:rsidP="0024298D">
      <w:pPr>
        <w:autoSpaceDE w:val="0"/>
        <w:autoSpaceDN w:val="0"/>
        <w:adjustRightInd w:val="0"/>
        <w:jc w:val="center"/>
        <w:rPr>
          <w:b/>
        </w:rPr>
      </w:pPr>
      <w:r w:rsidRPr="0024298D">
        <w:rPr>
          <w:b/>
        </w:rPr>
        <w:t xml:space="preserve">ПОЛОЖЕНИЕ </w:t>
      </w:r>
    </w:p>
    <w:p w:rsidR="0024298D" w:rsidRDefault="00132EB2" w:rsidP="0024298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24298D">
        <w:rPr>
          <w:b/>
        </w:rPr>
        <w:t xml:space="preserve">об условиях оплаты труда </w:t>
      </w:r>
      <w:r w:rsidR="00A42461" w:rsidRPr="0024298D">
        <w:rPr>
          <w:rFonts w:eastAsiaTheme="minorHAnsi"/>
          <w:b/>
          <w:bCs/>
          <w:szCs w:val="28"/>
          <w:lang w:eastAsia="en-US"/>
        </w:rPr>
        <w:t>руководителей, их заместителей,</w:t>
      </w:r>
      <w:r w:rsidRPr="0024298D">
        <w:rPr>
          <w:rFonts w:eastAsiaTheme="minorHAnsi"/>
          <w:b/>
          <w:bCs/>
          <w:szCs w:val="28"/>
          <w:lang w:eastAsia="en-US"/>
        </w:rPr>
        <w:t xml:space="preserve"> </w:t>
      </w:r>
    </w:p>
    <w:p w:rsidR="00132EB2" w:rsidRPr="0024298D" w:rsidRDefault="00132EB2" w:rsidP="0024298D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24298D">
        <w:rPr>
          <w:rFonts w:eastAsiaTheme="minorHAnsi"/>
          <w:b/>
          <w:bCs/>
          <w:szCs w:val="28"/>
          <w:lang w:eastAsia="en-US"/>
        </w:rPr>
        <w:t xml:space="preserve">главных бухгалтеров муниципальных унитарных предприятий муниципального образования </w:t>
      </w:r>
      <w:r w:rsidR="00C0768F">
        <w:rPr>
          <w:rFonts w:eastAsiaTheme="minorHAnsi"/>
          <w:b/>
          <w:bCs/>
          <w:szCs w:val="28"/>
          <w:lang w:eastAsia="en-US"/>
        </w:rPr>
        <w:t>"</w:t>
      </w:r>
      <w:r w:rsidRPr="0024298D">
        <w:rPr>
          <w:rFonts w:eastAsiaTheme="minorHAnsi"/>
          <w:b/>
          <w:bCs/>
          <w:szCs w:val="28"/>
          <w:lang w:eastAsia="en-US"/>
        </w:rPr>
        <w:t>Город Архангельск</w:t>
      </w:r>
      <w:r w:rsidR="00C0768F">
        <w:rPr>
          <w:rFonts w:eastAsiaTheme="minorHAnsi"/>
          <w:b/>
          <w:bCs/>
          <w:szCs w:val="28"/>
          <w:lang w:eastAsia="en-US"/>
        </w:rPr>
        <w:t>"</w:t>
      </w:r>
    </w:p>
    <w:p w:rsidR="00132EB2" w:rsidRPr="0024298D" w:rsidRDefault="00132EB2" w:rsidP="00CB01F2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</w:p>
    <w:p w:rsidR="00D3667D" w:rsidRPr="0024298D" w:rsidRDefault="00D3667D" w:rsidP="00C0768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4298D">
        <w:rPr>
          <w:b/>
        </w:rPr>
        <w:t>Общие положения</w:t>
      </w:r>
    </w:p>
    <w:p w:rsidR="00D3667D" w:rsidRPr="0024298D" w:rsidRDefault="00D3667D" w:rsidP="00D3667D">
      <w:pPr>
        <w:autoSpaceDE w:val="0"/>
        <w:autoSpaceDN w:val="0"/>
        <w:adjustRightInd w:val="0"/>
        <w:jc w:val="center"/>
      </w:pPr>
    </w:p>
    <w:p w:rsidR="00D3667D" w:rsidRPr="0024298D" w:rsidRDefault="00D3667D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Настоящее Положение, разработанное в соответствии со статьей 145 Трудового кодекса Российской Федерации, определяет условия </w:t>
      </w:r>
      <w:r w:rsidR="00373D85" w:rsidRPr="0024298D">
        <w:rPr>
          <w:rFonts w:eastAsiaTheme="minorHAnsi"/>
          <w:szCs w:val="28"/>
          <w:lang w:eastAsia="en-US"/>
        </w:rPr>
        <w:t>о</w:t>
      </w:r>
      <w:r w:rsidRPr="0024298D">
        <w:rPr>
          <w:rFonts w:eastAsiaTheme="minorHAnsi"/>
          <w:szCs w:val="28"/>
          <w:lang w:eastAsia="en-US"/>
        </w:rPr>
        <w:t>платы труда руководителей, их заместителей</w:t>
      </w:r>
      <w:r w:rsidR="00DB1406" w:rsidRPr="0024298D">
        <w:rPr>
          <w:rFonts w:eastAsiaTheme="minorHAnsi"/>
          <w:szCs w:val="28"/>
          <w:lang w:eastAsia="en-US"/>
        </w:rPr>
        <w:t>,</w:t>
      </w:r>
      <w:r w:rsidRPr="0024298D">
        <w:rPr>
          <w:rFonts w:eastAsiaTheme="minorHAnsi"/>
          <w:szCs w:val="28"/>
          <w:lang w:eastAsia="en-US"/>
        </w:rPr>
        <w:t xml:space="preserve"> главных бухгалтеров </w:t>
      </w:r>
      <w:r w:rsidR="004826BC" w:rsidRPr="0024298D">
        <w:rPr>
          <w:rFonts w:eastAsiaTheme="minorHAnsi"/>
          <w:szCs w:val="28"/>
          <w:lang w:eastAsia="en-US"/>
        </w:rPr>
        <w:t>муниципальных</w:t>
      </w:r>
      <w:r w:rsidRPr="0024298D">
        <w:rPr>
          <w:rFonts w:eastAsiaTheme="minorHAnsi"/>
          <w:szCs w:val="28"/>
          <w:lang w:eastAsia="en-US"/>
        </w:rPr>
        <w:t xml:space="preserve"> унитарных предприятий </w:t>
      </w:r>
      <w:r w:rsidR="004826BC" w:rsidRPr="0024298D">
        <w:rPr>
          <w:rFonts w:eastAsiaTheme="minorHAnsi"/>
          <w:bCs/>
          <w:szCs w:val="28"/>
          <w:lang w:eastAsia="en-US"/>
        </w:rPr>
        <w:t xml:space="preserve">муниципального образования </w:t>
      </w:r>
      <w:r w:rsidR="00C0768F">
        <w:rPr>
          <w:rFonts w:eastAsiaTheme="minorHAnsi"/>
          <w:bCs/>
          <w:szCs w:val="28"/>
          <w:lang w:eastAsia="en-US"/>
        </w:rPr>
        <w:t>"</w:t>
      </w:r>
      <w:r w:rsidR="004826BC" w:rsidRPr="0024298D">
        <w:rPr>
          <w:rFonts w:eastAsiaTheme="minorHAnsi"/>
          <w:bCs/>
          <w:szCs w:val="28"/>
          <w:lang w:eastAsia="en-US"/>
        </w:rPr>
        <w:t>Город Архангельск</w:t>
      </w:r>
      <w:r w:rsidR="00C0768F">
        <w:rPr>
          <w:rFonts w:eastAsiaTheme="minorHAnsi"/>
          <w:bCs/>
          <w:szCs w:val="28"/>
          <w:lang w:eastAsia="en-US"/>
        </w:rPr>
        <w:t>"</w:t>
      </w:r>
      <w:r w:rsidR="004826BC" w:rsidRPr="0024298D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>(далее</w:t>
      </w:r>
      <w:r w:rsidR="00FB2203">
        <w:rPr>
          <w:rFonts w:eastAsiaTheme="minorHAnsi"/>
          <w:szCs w:val="28"/>
          <w:lang w:eastAsia="en-US"/>
        </w:rPr>
        <w:t xml:space="preserve"> – </w:t>
      </w:r>
      <w:r w:rsidRPr="0024298D">
        <w:rPr>
          <w:rFonts w:eastAsiaTheme="minorHAnsi"/>
          <w:szCs w:val="28"/>
          <w:lang w:eastAsia="en-US"/>
        </w:rPr>
        <w:t>предприятия).</w:t>
      </w:r>
    </w:p>
    <w:p w:rsidR="00D44526" w:rsidRPr="0024298D" w:rsidRDefault="00D44526" w:rsidP="00FB2203">
      <w:pPr>
        <w:pStyle w:val="a4"/>
        <w:numPr>
          <w:ilvl w:val="1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Условия оплаты труда руководителей предприятий определяют Глава муниципального образования</w:t>
      </w:r>
      <w:r w:rsidR="003F2C5F" w:rsidRPr="0024298D">
        <w:rPr>
          <w:rFonts w:eastAsiaTheme="minorHAnsi"/>
          <w:szCs w:val="28"/>
          <w:lang w:eastAsia="en-US"/>
        </w:rPr>
        <w:t xml:space="preserve"> </w:t>
      </w:r>
      <w:r w:rsidR="00C0768F">
        <w:rPr>
          <w:rFonts w:eastAsiaTheme="minorHAnsi"/>
          <w:bCs/>
          <w:szCs w:val="28"/>
          <w:lang w:eastAsia="en-US"/>
        </w:rPr>
        <w:t>"</w:t>
      </w:r>
      <w:r w:rsidR="003F2C5F" w:rsidRPr="0024298D">
        <w:rPr>
          <w:rFonts w:eastAsiaTheme="minorHAnsi"/>
          <w:bCs/>
          <w:szCs w:val="28"/>
          <w:lang w:eastAsia="en-US"/>
        </w:rPr>
        <w:t>Город Архангельск</w:t>
      </w:r>
      <w:r w:rsidR="00C0768F">
        <w:rPr>
          <w:rFonts w:eastAsiaTheme="minorHAnsi"/>
          <w:bCs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 xml:space="preserve">, заместители Главы муниципального образования </w:t>
      </w:r>
      <w:r w:rsidR="00C0768F">
        <w:rPr>
          <w:rFonts w:eastAsiaTheme="minorHAnsi"/>
          <w:bCs/>
          <w:szCs w:val="28"/>
          <w:lang w:eastAsia="en-US"/>
        </w:rPr>
        <w:t>"</w:t>
      </w:r>
      <w:r w:rsidR="003F2C5F" w:rsidRPr="0024298D">
        <w:rPr>
          <w:rFonts w:eastAsiaTheme="minorHAnsi"/>
          <w:bCs/>
          <w:szCs w:val="28"/>
          <w:lang w:eastAsia="en-US"/>
        </w:rPr>
        <w:t>Город Архангельск</w:t>
      </w:r>
      <w:r w:rsidR="00C0768F">
        <w:rPr>
          <w:rFonts w:eastAsiaTheme="minorHAnsi"/>
          <w:bCs/>
          <w:szCs w:val="28"/>
          <w:lang w:eastAsia="en-US"/>
        </w:rPr>
        <w:t>"</w:t>
      </w:r>
      <w:r w:rsidR="003F2C5F" w:rsidRPr="0024298D">
        <w:rPr>
          <w:rFonts w:eastAsiaTheme="minorHAnsi"/>
          <w:szCs w:val="28"/>
          <w:lang w:eastAsia="en-US"/>
        </w:rPr>
        <w:t xml:space="preserve"> </w:t>
      </w:r>
      <w:r w:rsidR="00614AC5" w:rsidRPr="0024298D">
        <w:rPr>
          <w:rFonts w:eastAsiaTheme="minorHAnsi"/>
          <w:szCs w:val="28"/>
          <w:lang w:eastAsia="en-US"/>
        </w:rPr>
        <w:t xml:space="preserve">в соответствии </w:t>
      </w:r>
      <w:r w:rsidR="00FB2203">
        <w:rPr>
          <w:rFonts w:eastAsiaTheme="minorHAnsi"/>
          <w:szCs w:val="28"/>
          <w:lang w:eastAsia="en-US"/>
        </w:rPr>
        <w:br/>
      </w:r>
      <w:r w:rsidR="00614AC5" w:rsidRPr="0024298D">
        <w:rPr>
          <w:rFonts w:eastAsiaTheme="minorHAnsi"/>
          <w:szCs w:val="28"/>
          <w:lang w:eastAsia="en-US"/>
        </w:rPr>
        <w:t xml:space="preserve">с распределением </w:t>
      </w:r>
      <w:r w:rsidR="00D85C1D" w:rsidRPr="0024298D">
        <w:rPr>
          <w:rFonts w:eastAsiaTheme="minorHAnsi"/>
          <w:bCs/>
          <w:szCs w:val="28"/>
          <w:lang w:eastAsia="en-US"/>
        </w:rPr>
        <w:t xml:space="preserve">обязанностей </w:t>
      </w:r>
      <w:r w:rsidR="00D85C1D" w:rsidRPr="0024298D">
        <w:rPr>
          <w:bCs/>
        </w:rPr>
        <w:t xml:space="preserve">между </w:t>
      </w:r>
      <w:r w:rsidR="008C777B" w:rsidRPr="0024298D">
        <w:rPr>
          <w:bCs/>
        </w:rPr>
        <w:t>ними</w:t>
      </w:r>
      <w:r w:rsidR="00D85C1D" w:rsidRPr="0024298D">
        <w:t xml:space="preserve"> </w:t>
      </w:r>
      <w:r w:rsidRPr="0024298D">
        <w:rPr>
          <w:rFonts w:eastAsiaTheme="minorHAnsi"/>
          <w:szCs w:val="28"/>
          <w:lang w:eastAsia="en-US"/>
        </w:rPr>
        <w:t xml:space="preserve">по предложениям руководителей отраслевых (функциональных) органов Администрации муниципального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 xml:space="preserve">, на которые возложены функции </w:t>
      </w:r>
      <w:r w:rsidR="00D85C1D" w:rsidRPr="0024298D">
        <w:rPr>
          <w:rFonts w:eastAsiaTheme="minorHAnsi"/>
          <w:szCs w:val="28"/>
          <w:lang w:eastAsia="en-US"/>
        </w:rPr>
        <w:t xml:space="preserve">контроля </w:t>
      </w:r>
      <w:r w:rsidR="00FB2203">
        <w:rPr>
          <w:rFonts w:eastAsiaTheme="minorHAnsi"/>
          <w:szCs w:val="28"/>
          <w:lang w:eastAsia="en-US"/>
        </w:rPr>
        <w:br/>
      </w:r>
      <w:r w:rsidR="00D85C1D" w:rsidRPr="0024298D">
        <w:rPr>
          <w:rFonts w:eastAsiaTheme="minorHAnsi"/>
          <w:szCs w:val="28"/>
          <w:lang w:eastAsia="en-US"/>
        </w:rPr>
        <w:t xml:space="preserve">за деятельностью </w:t>
      </w:r>
      <w:r w:rsidRPr="0024298D">
        <w:rPr>
          <w:rFonts w:eastAsiaTheme="minorHAnsi"/>
          <w:szCs w:val="28"/>
          <w:lang w:eastAsia="en-US"/>
        </w:rPr>
        <w:t>предприятий (далее</w:t>
      </w:r>
      <w:r w:rsidR="00FB2203">
        <w:rPr>
          <w:rFonts w:eastAsiaTheme="minorHAnsi"/>
          <w:szCs w:val="28"/>
          <w:lang w:eastAsia="en-US"/>
        </w:rPr>
        <w:t xml:space="preserve"> – </w:t>
      </w:r>
      <w:r w:rsidRPr="0024298D">
        <w:rPr>
          <w:rFonts w:eastAsiaTheme="minorHAnsi"/>
          <w:szCs w:val="28"/>
          <w:lang w:eastAsia="en-US"/>
        </w:rPr>
        <w:t>отраслевой (функциональный) орган).</w:t>
      </w:r>
    </w:p>
    <w:p w:rsidR="007E0905" w:rsidRPr="0024298D" w:rsidRDefault="00FB2203" w:rsidP="00FB2203">
      <w:pPr>
        <w:pStyle w:val="a4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7E0905" w:rsidRPr="0024298D">
        <w:rPr>
          <w:rFonts w:eastAsiaTheme="minorHAnsi"/>
          <w:szCs w:val="28"/>
          <w:lang w:eastAsia="en-US"/>
        </w:rPr>
        <w:t>Условия оплаты труда руководителей предприятий определяются трудовыми договорами, заключенными с соответствующ</w:t>
      </w:r>
      <w:r w:rsidR="003605A3" w:rsidRPr="0024298D">
        <w:rPr>
          <w:rFonts w:eastAsiaTheme="minorHAnsi"/>
          <w:szCs w:val="28"/>
          <w:lang w:eastAsia="en-US"/>
        </w:rPr>
        <w:t>ими руководителями предприятий.</w:t>
      </w:r>
    </w:p>
    <w:p w:rsidR="007E0905" w:rsidRPr="0024298D" w:rsidRDefault="007E0905" w:rsidP="006E0A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Условия оплаты труда заместителей руководителей и главных бухгалтеров предприятий определяются трудовыми договорами, заключенными с соответствующими заместителями руководителей и главными бухгалтерами предприятий, в соответствии с настоящим Положением.</w:t>
      </w:r>
    </w:p>
    <w:p w:rsidR="007E0905" w:rsidRPr="0024298D" w:rsidRDefault="007E0905" w:rsidP="006E0A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Локальные нормативные акты предприятий, регулирующие оплату труда </w:t>
      </w:r>
      <w:r w:rsidRPr="00FB2203">
        <w:rPr>
          <w:rFonts w:eastAsiaTheme="minorHAnsi"/>
          <w:spacing w:val="-6"/>
          <w:szCs w:val="28"/>
          <w:lang w:eastAsia="en-US"/>
        </w:rPr>
        <w:t>работников предприятий, не распространяются на руководителей, их заместителей,</w:t>
      </w:r>
      <w:r w:rsidRPr="0024298D">
        <w:rPr>
          <w:rFonts w:eastAsiaTheme="minorHAnsi"/>
          <w:szCs w:val="28"/>
          <w:lang w:eastAsia="en-US"/>
        </w:rPr>
        <w:t xml:space="preserve"> главных бухгалтеров предприятий.</w:t>
      </w:r>
    </w:p>
    <w:p w:rsidR="00CA1A3E" w:rsidRPr="0024298D" w:rsidRDefault="00CA1A3E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Оплата труда</w:t>
      </w:r>
      <w:r w:rsidR="0023348E" w:rsidRPr="0024298D">
        <w:rPr>
          <w:rFonts w:eastAsiaTheme="minorHAnsi"/>
          <w:szCs w:val="28"/>
          <w:lang w:eastAsia="en-US"/>
        </w:rPr>
        <w:t xml:space="preserve"> руководителей, </w:t>
      </w:r>
      <w:r w:rsidRPr="0024298D">
        <w:rPr>
          <w:rFonts w:eastAsiaTheme="minorHAnsi"/>
          <w:szCs w:val="28"/>
          <w:lang w:eastAsia="en-US"/>
        </w:rPr>
        <w:t>заместителей руководителей и главных бухгалтеров предприятий (далее также</w:t>
      </w:r>
      <w:r w:rsidR="00FB2203">
        <w:rPr>
          <w:rFonts w:eastAsiaTheme="minorHAnsi"/>
          <w:szCs w:val="28"/>
          <w:lang w:eastAsia="en-US"/>
        </w:rPr>
        <w:t xml:space="preserve"> – </w:t>
      </w:r>
      <w:r w:rsidRPr="0024298D">
        <w:rPr>
          <w:rFonts w:eastAsiaTheme="minorHAnsi"/>
          <w:szCs w:val="28"/>
          <w:lang w:eastAsia="en-US"/>
        </w:rPr>
        <w:t>работники) включает в себя:</w:t>
      </w:r>
    </w:p>
    <w:p w:rsidR="00CA1A3E" w:rsidRPr="0024298D" w:rsidRDefault="00CA1A3E" w:rsidP="00FB2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должностные оклады работников;</w:t>
      </w:r>
    </w:p>
    <w:p w:rsidR="00CA1A3E" w:rsidRPr="0024298D" w:rsidRDefault="00CA1A3E" w:rsidP="00FB2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выплаты компенсационного характера (компенсационные выплаты);</w:t>
      </w:r>
    </w:p>
    <w:p w:rsidR="00CA1A3E" w:rsidRPr="0024298D" w:rsidRDefault="00CA1A3E" w:rsidP="00FB2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выплаты стимулирующего характера (стимулирующие выплаты).</w:t>
      </w:r>
    </w:p>
    <w:p w:rsidR="00DF2439" w:rsidRPr="0024298D" w:rsidRDefault="00D756E4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Выплаты социального характера (социальные выплаты) не входят </w:t>
      </w:r>
      <w:r w:rsidR="00FB2203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систему оплаты труда работников предприятия, но могут начисляться за счет экономии фонда оплаты труда предприятия в соответствии с разделом </w:t>
      </w:r>
      <w:r w:rsidR="00037409" w:rsidRPr="0024298D">
        <w:rPr>
          <w:rFonts w:eastAsiaTheme="minorHAnsi"/>
          <w:szCs w:val="28"/>
          <w:lang w:eastAsia="en-US"/>
        </w:rPr>
        <w:t>5</w:t>
      </w:r>
      <w:r w:rsidRPr="0024298D">
        <w:rPr>
          <w:rFonts w:eastAsiaTheme="minorHAnsi"/>
          <w:szCs w:val="28"/>
          <w:lang w:eastAsia="en-US"/>
        </w:rPr>
        <w:t xml:space="preserve"> настоящего Положения.</w:t>
      </w:r>
      <w:r w:rsidR="00DF2439" w:rsidRPr="0024298D">
        <w:rPr>
          <w:rFonts w:eastAsiaTheme="minorHAnsi"/>
          <w:szCs w:val="28"/>
          <w:lang w:eastAsia="en-US"/>
        </w:rPr>
        <w:t xml:space="preserve"> </w:t>
      </w:r>
    </w:p>
    <w:p w:rsidR="00F620AF" w:rsidRPr="0024298D" w:rsidRDefault="00DF2439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необходимости соблюдения требований о предельном уровне соотношения среднемесячной </w:t>
      </w:r>
      <w:r w:rsidR="00F620AF" w:rsidRPr="0024298D">
        <w:rPr>
          <w:rFonts w:eastAsiaTheme="minorHAnsi"/>
          <w:szCs w:val="28"/>
          <w:lang w:eastAsia="en-US"/>
        </w:rPr>
        <w:t>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предприятий.</w:t>
      </w:r>
    </w:p>
    <w:p w:rsidR="00D3667D" w:rsidRPr="0024298D" w:rsidRDefault="00DF2439" w:rsidP="00FB2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</w:t>
      </w:r>
      <w:r w:rsidR="003C4B13" w:rsidRPr="0024298D">
        <w:rPr>
          <w:rFonts w:eastAsiaTheme="minorHAnsi"/>
          <w:szCs w:val="28"/>
          <w:lang w:eastAsia="en-US"/>
        </w:rPr>
        <w:t>ого Федеральным законом.</w:t>
      </w:r>
    </w:p>
    <w:p w:rsidR="007C4D91" w:rsidRPr="0024298D" w:rsidRDefault="007C4D91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Оплата труда работников, занятых по совместительству, а также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на условиях неполного рабочего времени, осуществляется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осуществляется раздельно по каждой из должностей.</w:t>
      </w:r>
    </w:p>
    <w:p w:rsidR="007C3289" w:rsidRPr="0024298D" w:rsidRDefault="00163AEB" w:rsidP="00FB2203">
      <w:pPr>
        <w:pStyle w:val="a4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FB5126">
        <w:rPr>
          <w:rFonts w:eastAsiaTheme="minorHAnsi"/>
          <w:spacing w:val="-8"/>
          <w:szCs w:val="28"/>
          <w:lang w:eastAsia="en-US"/>
        </w:rPr>
        <w:t xml:space="preserve">Расчетный листок руководителю предприятия </w:t>
      </w:r>
      <w:r w:rsidR="00147967" w:rsidRPr="00FB5126">
        <w:rPr>
          <w:rFonts w:eastAsiaTheme="minorHAnsi"/>
          <w:spacing w:val="-8"/>
          <w:szCs w:val="28"/>
          <w:lang w:eastAsia="en-US"/>
        </w:rPr>
        <w:t xml:space="preserve">выдается </w:t>
      </w:r>
      <w:r w:rsidRPr="00FB5126">
        <w:rPr>
          <w:rFonts w:eastAsiaTheme="minorHAnsi"/>
          <w:spacing w:val="-8"/>
          <w:szCs w:val="28"/>
          <w:lang w:eastAsia="en-US"/>
        </w:rPr>
        <w:t>Администрацией</w:t>
      </w:r>
      <w:r w:rsidRPr="0024298D">
        <w:rPr>
          <w:rFonts w:eastAsiaTheme="minorHAnsi"/>
          <w:szCs w:val="28"/>
          <w:lang w:eastAsia="en-US"/>
        </w:rPr>
        <w:t xml:space="preserve"> муниципальной </w:t>
      </w:r>
      <w:r w:rsidR="000079C6" w:rsidRPr="0024298D">
        <w:rPr>
          <w:rFonts w:eastAsiaTheme="minorHAnsi"/>
          <w:szCs w:val="28"/>
          <w:lang w:eastAsia="en-US"/>
        </w:rPr>
        <w:t xml:space="preserve">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="000079C6"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="007C3289" w:rsidRPr="0024298D">
        <w:rPr>
          <w:rFonts w:eastAsiaTheme="minorHAnsi"/>
          <w:szCs w:val="28"/>
          <w:lang w:eastAsia="en-US"/>
        </w:rPr>
        <w:t>.</w:t>
      </w:r>
    </w:p>
    <w:p w:rsidR="00163AEB" w:rsidRPr="0024298D" w:rsidRDefault="00163AEB" w:rsidP="00FB2203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Предприятие представляет в управление муниципальной службы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и кадров Администрации муниципального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 xml:space="preserve"> расчетный листок руководителя предприятия, содержащий информацию, предусмотренную статьей 136 Трудового кодекса Российской Федерации,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не позднее 2 рабочих дней до срока выплаты заработной платы, установленного </w:t>
      </w:r>
      <w:r w:rsidR="00162D2B" w:rsidRPr="0024298D">
        <w:rPr>
          <w:rFonts w:eastAsiaTheme="minorHAnsi"/>
          <w:szCs w:val="28"/>
          <w:lang w:eastAsia="en-US"/>
        </w:rPr>
        <w:t>на</w:t>
      </w:r>
      <w:r w:rsidRPr="0024298D">
        <w:rPr>
          <w:rFonts w:eastAsiaTheme="minorHAnsi"/>
          <w:szCs w:val="28"/>
          <w:lang w:eastAsia="en-US"/>
        </w:rPr>
        <w:t xml:space="preserve"> предприятии.</w:t>
      </w:r>
    </w:p>
    <w:p w:rsidR="00163AEB" w:rsidRPr="0024298D" w:rsidRDefault="00163AEB" w:rsidP="00FB220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Администрация муниципального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FB5126">
        <w:rPr>
          <w:rFonts w:eastAsiaTheme="minorHAnsi"/>
          <w:spacing w:val="-6"/>
          <w:szCs w:val="28"/>
          <w:lang w:eastAsia="en-US"/>
        </w:rPr>
        <w:t>осуществляет проверку соответствия начисления заработной платы руководителям</w:t>
      </w:r>
      <w:r w:rsidRPr="0024298D">
        <w:rPr>
          <w:rFonts w:eastAsiaTheme="minorHAnsi"/>
          <w:szCs w:val="28"/>
          <w:lang w:eastAsia="en-US"/>
        </w:rPr>
        <w:t xml:space="preserve"> предприятий условиям заключенных с ними трудовых договоров.</w:t>
      </w:r>
    </w:p>
    <w:p w:rsidR="00D3667D" w:rsidRPr="0024298D" w:rsidRDefault="00D3667D" w:rsidP="00D366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503" w:rsidRPr="0024298D" w:rsidRDefault="00876503" w:rsidP="00C0768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4298D">
        <w:rPr>
          <w:b/>
        </w:rPr>
        <w:t>Должностные оклады работников и порядок их применения</w:t>
      </w:r>
    </w:p>
    <w:p w:rsidR="00876503" w:rsidRPr="0024298D" w:rsidRDefault="00876503" w:rsidP="00876503">
      <w:pPr>
        <w:pStyle w:val="a4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6C1A26" w:rsidRPr="0024298D" w:rsidRDefault="00615ECC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Должностным окладом является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2775EB" w:rsidRPr="0024298D" w:rsidRDefault="002775EB" w:rsidP="00FB5126">
      <w:pPr>
        <w:pStyle w:val="a4"/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 xml:space="preserve">Должностной оклад руководителю предприятия устанавливается </w:t>
      </w:r>
      <w:r w:rsidR="00FB5126">
        <w:br/>
      </w:r>
      <w:r w:rsidRPr="0024298D">
        <w:t xml:space="preserve">в зависимости от размера тарифной ставки рабочего 1-го разряда, определенной коллективным договором или локальным нормативным актом предприятия, </w:t>
      </w:r>
      <w:r w:rsidR="00FB5126">
        <w:br/>
      </w:r>
      <w:r w:rsidRPr="0024298D">
        <w:t xml:space="preserve">и списочной численности </w:t>
      </w:r>
      <w:r w:rsidR="00A27A61" w:rsidRPr="0024298D">
        <w:t>сотрудников</w:t>
      </w:r>
      <w:r w:rsidRPr="0024298D">
        <w:t xml:space="preserve"> предприятия на первое число месяца, </w:t>
      </w:r>
      <w:r w:rsidR="00FB5126">
        <w:br/>
      </w:r>
      <w:r w:rsidRPr="0024298D">
        <w:t>в котором с ними заключается (изменяется) трудовой договор.</w:t>
      </w:r>
    </w:p>
    <w:p w:rsidR="002775EB" w:rsidRPr="0024298D" w:rsidRDefault="002775EB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 xml:space="preserve">В случае если на предприятии не предусмотрена тарификация работ, </w:t>
      </w:r>
      <w:r w:rsidR="00FB5126">
        <w:br/>
      </w:r>
      <w:r w:rsidRPr="0024298D">
        <w:t>то для расчета оклада руководителя предприятия используется минимальный оклад рабочего (служащего), полностью отработавшего норму рабочего времени в течение месяца.</w:t>
      </w:r>
    </w:p>
    <w:p w:rsidR="001374EB" w:rsidRPr="0024298D" w:rsidRDefault="001374EB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Должностной оклад руководителю предприятия устанавливается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в фиксированной сумме (в рублях) и определяется по следующим показателям:</w:t>
      </w:r>
    </w:p>
    <w:p w:rsidR="00FB5126" w:rsidRDefault="00FB5126" w:rsidP="00FB51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FB5126" w:rsidRPr="00FB5126" w:rsidRDefault="00FB5126" w:rsidP="00FB51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B5126">
        <w:rPr>
          <w:rFonts w:eastAsiaTheme="minorHAnsi"/>
          <w:sz w:val="24"/>
          <w:szCs w:val="24"/>
          <w:lang w:eastAsia="en-US"/>
        </w:rPr>
        <w:t>Таблица</w:t>
      </w:r>
    </w:p>
    <w:p w:rsidR="00FB5126" w:rsidRPr="00FB5126" w:rsidRDefault="00FB5126" w:rsidP="00FB51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560"/>
        <w:gridCol w:w="1842"/>
      </w:tblGrid>
      <w:tr w:rsidR="0024298D" w:rsidRPr="0024298D" w:rsidTr="001374E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 xml:space="preserve">Списочная численность </w:t>
            </w:r>
            <w:r w:rsidR="00A27A61" w:rsidRPr="0024298D">
              <w:rPr>
                <w:rFonts w:eastAsiaTheme="minorHAnsi"/>
                <w:sz w:val="24"/>
                <w:szCs w:val="24"/>
                <w:lang w:eastAsia="en-US"/>
              </w:rPr>
              <w:t>сотрудников</w:t>
            </w:r>
            <w:r w:rsidRPr="0024298D">
              <w:rPr>
                <w:rFonts w:eastAsiaTheme="minorHAnsi"/>
                <w:sz w:val="24"/>
                <w:szCs w:val="24"/>
                <w:lang w:eastAsia="en-US"/>
              </w:rPr>
              <w:t xml:space="preserve">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>До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>Свыше 200</w:t>
            </w:r>
          </w:p>
        </w:tc>
      </w:tr>
      <w:tr w:rsidR="001374EB" w:rsidRPr="0024298D" w:rsidTr="001374E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>Предельная величина кратности к размеру тарифной ставки рабочего 1-го разряда или минимальному окладу рабочего (служащего)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B" w:rsidRPr="0024298D" w:rsidRDefault="001374EB" w:rsidP="00FB2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4298D">
              <w:rPr>
                <w:rFonts w:eastAsiaTheme="minorHAnsi"/>
                <w:sz w:val="24"/>
                <w:szCs w:val="24"/>
                <w:lang w:eastAsia="en-US"/>
              </w:rPr>
              <w:t>До 10</w:t>
            </w:r>
          </w:p>
        </w:tc>
      </w:tr>
    </w:tbl>
    <w:p w:rsidR="001374EB" w:rsidRPr="0024298D" w:rsidRDefault="001374EB" w:rsidP="00FB2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1F0DB5" w:rsidRPr="0024298D" w:rsidRDefault="001374EB" w:rsidP="00FB220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Величина кратности определяется с учетом сложности управления предприятием, его технической оснащенности и объемов выполнения работ (оказания услуг).</w:t>
      </w:r>
    </w:p>
    <w:p w:rsidR="001374EB" w:rsidRPr="0024298D" w:rsidRDefault="001374EB" w:rsidP="00FB220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5126">
        <w:rPr>
          <w:rFonts w:eastAsiaTheme="minorHAnsi"/>
          <w:spacing w:val="-6"/>
          <w:szCs w:val="28"/>
          <w:lang w:eastAsia="en-US"/>
        </w:rPr>
        <w:t>При установлении должностного оклада руководителю предприятия следует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FB5126">
        <w:rPr>
          <w:rFonts w:eastAsiaTheme="minorHAnsi"/>
          <w:spacing w:val="-4"/>
          <w:szCs w:val="28"/>
          <w:lang w:eastAsia="en-US"/>
        </w:rPr>
        <w:t>учитывать положения пункта 1 постановления Администрации муниципального</w:t>
      </w:r>
      <w:r w:rsidRPr="0024298D">
        <w:rPr>
          <w:rFonts w:eastAsiaTheme="minorHAnsi"/>
          <w:szCs w:val="28"/>
          <w:lang w:eastAsia="en-US"/>
        </w:rPr>
        <w:t xml:space="preserve">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 xml:space="preserve"> от 17.02.2017 № 185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Об установлении предельного уровня соотношения среднемесячной заработной платы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.</w:t>
      </w:r>
    </w:p>
    <w:p w:rsidR="00926FDE" w:rsidRPr="0024298D" w:rsidRDefault="00926FDE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5126">
        <w:rPr>
          <w:spacing w:val="-8"/>
        </w:rPr>
        <w:t>Должностные оклады заместителей руководителей, главных бухгалтеров</w:t>
      </w:r>
      <w:r w:rsidRPr="0024298D">
        <w:t xml:space="preserve"> предприятий устанавливаются на </w:t>
      </w:r>
      <w:r w:rsidR="00DF3156" w:rsidRPr="0024298D">
        <w:t>5</w:t>
      </w:r>
      <w:r w:rsidRPr="0024298D">
        <w:t xml:space="preserve"> - 30 процентов ниже должностного оклада руководителя соответствующего предприятия.</w:t>
      </w:r>
    </w:p>
    <w:p w:rsidR="00615ECC" w:rsidRPr="0024298D" w:rsidRDefault="00926FDE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Должностной оклад устанавливается работнику предприятия трудовым договором в соответствии со штатным расписанием предприятия. В трудовой договор работника предприятия подлежит включению конкретный размер устанавливаемого работнику должностного оклада.</w:t>
      </w:r>
    </w:p>
    <w:p w:rsidR="001374EB" w:rsidRPr="0024298D" w:rsidRDefault="001374EB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Изменение (повышение) размера должностного оклада руководителя </w:t>
      </w:r>
      <w:r w:rsidRPr="00FB5126">
        <w:rPr>
          <w:rFonts w:eastAsiaTheme="minorHAnsi"/>
          <w:spacing w:val="-6"/>
          <w:szCs w:val="28"/>
          <w:lang w:eastAsia="en-US"/>
        </w:rPr>
        <w:t>предприятия производится по результатам финансово-хозяйственной деятельности</w:t>
      </w:r>
      <w:r w:rsidRPr="0024298D">
        <w:rPr>
          <w:rFonts w:eastAsiaTheme="minorHAnsi"/>
          <w:szCs w:val="28"/>
          <w:lang w:eastAsia="en-US"/>
        </w:rPr>
        <w:t xml:space="preserve"> предприятия, </w:t>
      </w:r>
      <w:r w:rsidR="00290A3F" w:rsidRPr="0024298D">
        <w:rPr>
          <w:rFonts w:eastAsiaTheme="minorHAnsi"/>
          <w:szCs w:val="28"/>
          <w:lang w:eastAsia="en-US"/>
        </w:rPr>
        <w:t xml:space="preserve">но </w:t>
      </w:r>
      <w:r w:rsidRPr="0024298D">
        <w:rPr>
          <w:rFonts w:eastAsiaTheme="minorHAnsi"/>
          <w:szCs w:val="28"/>
          <w:lang w:eastAsia="en-US"/>
        </w:rPr>
        <w:t>не чаще одного раза в год.</w:t>
      </w:r>
    </w:p>
    <w:p w:rsidR="001374EB" w:rsidRPr="0024298D" w:rsidRDefault="001374EB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Основанием для изменения (повышения) размера должностного оклада является:</w:t>
      </w:r>
    </w:p>
    <w:p w:rsidR="001374EB" w:rsidRPr="0024298D" w:rsidRDefault="001374EB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увеличение тарифных ставок (окладов) </w:t>
      </w:r>
      <w:r w:rsidR="00A27A61" w:rsidRPr="0024298D">
        <w:rPr>
          <w:rFonts w:eastAsiaTheme="minorHAnsi"/>
          <w:szCs w:val="28"/>
          <w:lang w:eastAsia="en-US"/>
        </w:rPr>
        <w:t>сотрудникам</w:t>
      </w:r>
      <w:r w:rsidRPr="0024298D">
        <w:rPr>
          <w:rFonts w:eastAsiaTheme="minorHAnsi"/>
          <w:szCs w:val="28"/>
          <w:lang w:eastAsia="en-US"/>
        </w:rPr>
        <w:t xml:space="preserve"> предприятия;</w:t>
      </w:r>
    </w:p>
    <w:p w:rsidR="001374EB" w:rsidRPr="0024298D" w:rsidRDefault="001374EB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увеличение списочной численности </w:t>
      </w:r>
      <w:r w:rsidR="00A27A61" w:rsidRPr="0024298D">
        <w:rPr>
          <w:rFonts w:eastAsiaTheme="minorHAnsi"/>
          <w:szCs w:val="28"/>
          <w:lang w:eastAsia="en-US"/>
        </w:rPr>
        <w:t>сотрудник</w:t>
      </w:r>
      <w:r w:rsidR="00BE0A96" w:rsidRPr="0024298D">
        <w:rPr>
          <w:rFonts w:eastAsiaTheme="minorHAnsi"/>
          <w:szCs w:val="28"/>
          <w:lang w:eastAsia="en-US"/>
        </w:rPr>
        <w:t>ов</w:t>
      </w:r>
      <w:r w:rsidRPr="0024298D">
        <w:rPr>
          <w:rFonts w:eastAsiaTheme="minorHAnsi"/>
          <w:szCs w:val="28"/>
          <w:lang w:eastAsia="en-US"/>
        </w:rPr>
        <w:t xml:space="preserve"> предприятия.</w:t>
      </w:r>
    </w:p>
    <w:p w:rsidR="001374EB" w:rsidRPr="0024298D" w:rsidRDefault="001374EB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При этом наличие источника средств для повышения должностного оклада является обязательным.</w:t>
      </w:r>
    </w:p>
    <w:p w:rsidR="001A5E91" w:rsidRPr="0024298D" w:rsidRDefault="001A5E91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5126">
        <w:rPr>
          <w:spacing w:val="-8"/>
        </w:rPr>
        <w:t>Для изменения (повышения) размера должностного оклада руководителю</w:t>
      </w:r>
      <w:r w:rsidRPr="0024298D">
        <w:t xml:space="preserve"> предприятие направляет в соответствующий отраслевой (функциональный) орган ходатайство с приложением документов, обосновывающих изменение (повышение) размера должностного оклада.</w:t>
      </w:r>
    </w:p>
    <w:p w:rsidR="0054516B" w:rsidRPr="0024298D" w:rsidRDefault="001A5E91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 xml:space="preserve">Отраслевые (функциональные) органы при подготовке муниципального </w:t>
      </w:r>
      <w:r w:rsidRPr="00FB5126">
        <w:rPr>
          <w:spacing w:val="-4"/>
        </w:rPr>
        <w:t>правового акта об установлении (изменении) должностного оклада руководителю</w:t>
      </w:r>
      <w:r w:rsidRPr="0024298D">
        <w:t xml:space="preserve"> пр</w:t>
      </w:r>
      <w:r w:rsidR="00CA180C" w:rsidRPr="0024298D">
        <w:t xml:space="preserve">едприятия получают согласование </w:t>
      </w:r>
      <w:r w:rsidRPr="0024298D">
        <w:t>управлени</w:t>
      </w:r>
      <w:r w:rsidR="00672BE0" w:rsidRPr="0024298D">
        <w:t>я</w:t>
      </w:r>
      <w:r w:rsidRPr="0024298D">
        <w:t xml:space="preserve"> муниципальной службы и кадров Администрации муниципального образования </w:t>
      </w:r>
      <w:r w:rsidR="00C0768F">
        <w:t>"</w:t>
      </w:r>
      <w:r w:rsidRPr="0024298D">
        <w:t>Город Архангельск</w:t>
      </w:r>
      <w:r w:rsidR="00C0768F">
        <w:t>"</w:t>
      </w:r>
      <w:r w:rsidRPr="0024298D">
        <w:t>.</w:t>
      </w:r>
    </w:p>
    <w:p w:rsidR="00E40BB5" w:rsidRPr="0024298D" w:rsidRDefault="00E40BB5" w:rsidP="00FB5126">
      <w:pPr>
        <w:pStyle w:val="a4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 случае изменения размера должностного оклада руководителя предприятия</w:t>
      </w:r>
      <w:r w:rsidR="00FB5126">
        <w:t>,</w:t>
      </w:r>
      <w:r w:rsidRPr="0024298D">
        <w:t xml:space="preserve"> должностные оклады заместителей руководителя, главного бухгалтера соответствующего предприятия подлежат изменению в порядке, предусмотренном трудовым законодательством</w:t>
      </w:r>
      <w:r w:rsidR="00530F24" w:rsidRPr="0024298D">
        <w:t xml:space="preserve"> Российской Федерации</w:t>
      </w:r>
      <w:r w:rsidRPr="0024298D">
        <w:t>.</w:t>
      </w:r>
    </w:p>
    <w:p w:rsidR="003F5D8D" w:rsidRPr="0024298D" w:rsidRDefault="003F5D8D" w:rsidP="003F5D8D">
      <w:pPr>
        <w:pStyle w:val="a4"/>
        <w:autoSpaceDE w:val="0"/>
        <w:autoSpaceDN w:val="0"/>
        <w:adjustRightInd w:val="0"/>
        <w:ind w:left="1429"/>
        <w:jc w:val="both"/>
        <w:rPr>
          <w:sz w:val="24"/>
          <w:szCs w:val="24"/>
        </w:rPr>
      </w:pPr>
    </w:p>
    <w:p w:rsidR="00FB5126" w:rsidRDefault="003F5D8D" w:rsidP="00C0768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4298D">
        <w:rPr>
          <w:b/>
        </w:rPr>
        <w:lastRenderedPageBreak/>
        <w:t xml:space="preserve">Выплаты компенсационного характера </w:t>
      </w:r>
    </w:p>
    <w:p w:rsidR="003F5D8D" w:rsidRPr="00FB5126" w:rsidRDefault="003F5D8D" w:rsidP="00FB5126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FB5126">
        <w:rPr>
          <w:b/>
        </w:rPr>
        <w:t>и порядок их применения</w:t>
      </w:r>
    </w:p>
    <w:p w:rsidR="00924019" w:rsidRPr="0024298D" w:rsidRDefault="00924019" w:rsidP="00924019">
      <w:pPr>
        <w:pStyle w:val="a4"/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5621C2" w:rsidRPr="0024298D" w:rsidRDefault="00924019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5126">
        <w:rPr>
          <w:spacing w:val="-8"/>
        </w:rPr>
        <w:t>3.1.</w:t>
      </w:r>
      <w:r w:rsidR="00FB5126" w:rsidRPr="00FB5126">
        <w:rPr>
          <w:spacing w:val="-8"/>
        </w:rPr>
        <w:t xml:space="preserve"> </w:t>
      </w:r>
      <w:r w:rsidR="005621C2" w:rsidRPr="00FB5126">
        <w:rPr>
          <w:spacing w:val="-8"/>
        </w:rPr>
        <w:t>Выплатами компенсационного характера (компенсационными выплатами)</w:t>
      </w:r>
      <w:r w:rsidR="005621C2" w:rsidRPr="0024298D">
        <w:t xml:space="preserve"> являются выплаты, обеспечивающие оплату труда в повышенном размере работникам, занятым на работах с вредными и (или) опасными условиями </w:t>
      </w:r>
      <w:r w:rsidR="005621C2" w:rsidRPr="00FB5126">
        <w:rPr>
          <w:spacing w:val="-6"/>
        </w:rPr>
        <w:t>труда, в условиях труда, отклоняющихся от нормальных, на работах в местностях</w:t>
      </w:r>
      <w:r w:rsidR="00FB5126">
        <w:br/>
      </w:r>
      <w:r w:rsidR="005621C2" w:rsidRPr="0024298D">
        <w:t>с о</w:t>
      </w:r>
      <w:r w:rsidR="00292016" w:rsidRPr="0024298D">
        <w:t>собыми климатическими условиями</w:t>
      </w:r>
      <w:r w:rsidR="00DE0C59" w:rsidRPr="0024298D">
        <w:t>, на территориях, подвергшихся радиоактивному загрязнению.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FB5126">
        <w:rPr>
          <w:spacing w:val="-6"/>
        </w:rPr>
        <w:t>3.2. К выплатам компенсационного характера, устанавливаемым работникам</w:t>
      </w:r>
      <w:r w:rsidRPr="0024298D">
        <w:t xml:space="preserve"> предприятия, относятся: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1) выплаты работникам, занятым на работах с вредными и (или) опасными условиями труда;</w:t>
      </w:r>
    </w:p>
    <w:p w:rsidR="005621C2" w:rsidRPr="00FB5126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 w:rsidRPr="00FB5126">
        <w:rPr>
          <w:spacing w:val="-4"/>
        </w:rPr>
        <w:t>2) выплаты за работу в местностях с особыми климатическими условиями;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3) выплаты за работу в условиях, отклоняющихся от нормальных: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выполнение работ различной квалификации;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совмещение профессий (должностей);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расширение зон обслуживания;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 xml:space="preserve">выплата за увеличение объема работы или исполнение обязанностей временно отсутствующего </w:t>
      </w:r>
      <w:r w:rsidR="00830B8F" w:rsidRPr="0024298D">
        <w:t>сотрудника</w:t>
      </w:r>
      <w:r w:rsidRPr="0024298D">
        <w:t>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сверхурочную работу;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работу в ночное время;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выплата за работу в выходные и нерабочие праздничные дни;</w:t>
      </w:r>
    </w:p>
    <w:p w:rsidR="005621C2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 xml:space="preserve">выплаты при выполнении работ в других условиях, отклоняющихся </w:t>
      </w:r>
      <w:r w:rsidR="00FB5126">
        <w:br/>
      </w:r>
      <w:r w:rsidRPr="0024298D">
        <w:t>от нормальных;</w:t>
      </w:r>
    </w:p>
    <w:p w:rsidR="00924019" w:rsidRPr="0024298D" w:rsidRDefault="005621C2" w:rsidP="00FB5126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24298D">
        <w:t>4) ежемесячная процентная надбавка за работу со сведениями, составляющими государственную тайну.</w:t>
      </w:r>
    </w:p>
    <w:p w:rsidR="00C90642" w:rsidRPr="0024298D" w:rsidRDefault="005621C2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t xml:space="preserve">3.3. </w:t>
      </w:r>
      <w:r w:rsidR="00C90642" w:rsidRPr="0024298D">
        <w:rPr>
          <w:rFonts w:eastAsiaTheme="minorHAnsi"/>
          <w:szCs w:val="28"/>
          <w:lang w:eastAsia="en-US"/>
        </w:rPr>
        <w:t>Выплаты работникам, занятым на работах с вредными и (или) опасными условиями труда, устанавливаются в размере не менее 4 процентов должностного оклада работника в соответствии со статьей 147 Трудового кодекса Российской Федерации.</w:t>
      </w:r>
    </w:p>
    <w:p w:rsidR="00C90642" w:rsidRPr="0024298D" w:rsidRDefault="00C90642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Руководитель предприятия обеспечивает проведение специальной оценки условий труда в соответствии с законодательством о специальной оценке условий труда.</w:t>
      </w:r>
    </w:p>
    <w:p w:rsidR="00C90642" w:rsidRPr="0024298D" w:rsidRDefault="00C90642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подтверждено обеспечение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на рабочем месте работника безопасных условий труда, начисление такому работнику выплаты, предусмотренной работникам, занятым на работах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с вредными и (или) опасными условиями труда, прекращается в порядке, предусмотренном трудовым законодательством.</w:t>
      </w:r>
    </w:p>
    <w:p w:rsidR="00C90642" w:rsidRPr="0024298D" w:rsidRDefault="00C90642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Если по итогам специальной оценки условий труда на рабочем месте работника идентифицированы вредные и (или) опасные факторы производственной среды и трудового процесса либо заключением </w:t>
      </w:r>
      <w:r w:rsidRPr="0024298D">
        <w:rPr>
          <w:rFonts w:eastAsiaTheme="minorHAnsi"/>
          <w:szCs w:val="28"/>
          <w:lang w:eastAsia="en-US"/>
        </w:rPr>
        <w:lastRenderedPageBreak/>
        <w:t xml:space="preserve">государственной экспертизы условий труда не подтверждено обеспечение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на рабочем месте работника безопасных условий труда, такому работнику устанавливается выплата, предусмотренная работникам, занятым на работах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с вредными и (или) опасными условиями труда, в порядке, предусмотренном трудовым законодательством.</w:t>
      </w:r>
    </w:p>
    <w:p w:rsidR="0087343F" w:rsidRPr="0024298D" w:rsidRDefault="002259F5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t>3.4.</w:t>
      </w:r>
      <w:r w:rsidR="0087343F" w:rsidRPr="0024298D">
        <w:rPr>
          <w:rFonts w:eastAsiaTheme="minorHAnsi"/>
          <w:szCs w:val="28"/>
          <w:lang w:eastAsia="en-US"/>
        </w:rPr>
        <w:t xml:space="preserve"> Выплаты за работу в местностях с особыми климатическими условиями устанавливаются путем применения районного коэффициента </w:t>
      </w:r>
      <w:r w:rsidR="00FB5126">
        <w:rPr>
          <w:rFonts w:eastAsiaTheme="minorHAnsi"/>
          <w:szCs w:val="28"/>
          <w:lang w:eastAsia="en-US"/>
        </w:rPr>
        <w:br/>
      </w:r>
      <w:r w:rsidR="0087343F" w:rsidRPr="0024298D">
        <w:rPr>
          <w:rFonts w:eastAsiaTheme="minorHAnsi"/>
          <w:szCs w:val="28"/>
          <w:lang w:eastAsia="en-US"/>
        </w:rPr>
        <w:t>и процентной надбавки к заработной плате за стаж работы в районах Крайнего Севера и приравненных к ним местностях в соответствии со статьями 148, 316 и 317 Трудового кодекса Российской Федерации.</w:t>
      </w:r>
    </w:p>
    <w:p w:rsidR="0087343F" w:rsidRPr="0024298D" w:rsidRDefault="0087343F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Размеры районных коэффициентов и процентных надбавок к заработной плате за стаж работы в районах Крайнего Севера и приравненных к ним </w:t>
      </w:r>
      <w:r w:rsidRPr="00FB5126">
        <w:rPr>
          <w:rFonts w:eastAsiaTheme="minorHAnsi"/>
          <w:spacing w:val="-8"/>
          <w:szCs w:val="28"/>
          <w:lang w:eastAsia="en-US"/>
        </w:rPr>
        <w:t>местностях определяются нормативными правовыми актами Российской Федерации</w:t>
      </w:r>
      <w:r w:rsidRPr="0024298D">
        <w:rPr>
          <w:rFonts w:eastAsiaTheme="minorHAnsi"/>
          <w:szCs w:val="28"/>
          <w:lang w:eastAsia="en-US"/>
        </w:rPr>
        <w:t xml:space="preserve"> и нормативными правовыми актами Архангельской области.</w:t>
      </w:r>
    </w:p>
    <w:p w:rsidR="0087343F" w:rsidRPr="0024298D" w:rsidRDefault="0087343F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Районный коэффициент и процентная надбавка к заработной плате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за стаж работы в районах Крайнего Севера и приравненных к ним местностях начисляются на все виды выплат, входящих в систему оплаты труда работников предприятия.</w:t>
      </w:r>
    </w:p>
    <w:p w:rsidR="0087343F" w:rsidRPr="0024298D" w:rsidRDefault="0087343F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Условия исчисления стажа для начисления процентных надбавок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к заработной плате за стаж работы в районах Крайнего Севера и приравненных к ним местностях определяются в соответствии с трудовым законодательством и иными актами, содержащими нормы трудового права.</w:t>
      </w:r>
    </w:p>
    <w:p w:rsidR="00A73247" w:rsidRPr="0024298D" w:rsidRDefault="003734D8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3.5.</w:t>
      </w:r>
      <w:r w:rsidR="00A73247" w:rsidRPr="0024298D">
        <w:rPr>
          <w:rFonts w:eastAsiaTheme="minorHAnsi"/>
          <w:szCs w:val="28"/>
          <w:lang w:eastAsia="en-US"/>
        </w:rPr>
        <w:t xml:space="preserve"> Выплаты за работу в условиях, отклоняющихся от нормальных, устанавливаются:</w:t>
      </w:r>
    </w:p>
    <w:p w:rsidR="00A73247" w:rsidRPr="0024298D" w:rsidRDefault="00A73247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5126">
        <w:rPr>
          <w:rFonts w:eastAsiaTheme="minorHAnsi"/>
          <w:spacing w:val="-6"/>
          <w:szCs w:val="28"/>
          <w:lang w:eastAsia="en-US"/>
        </w:rPr>
        <w:t>1) за совмещение профессий (должностей), за расширение зон обслуживания,</w:t>
      </w:r>
      <w:r w:rsidRPr="0024298D">
        <w:rPr>
          <w:rFonts w:eastAsiaTheme="minorHAnsi"/>
          <w:szCs w:val="28"/>
          <w:lang w:eastAsia="en-US"/>
        </w:rPr>
        <w:t xml:space="preserve"> за увеличение объема работы или исполнение обязанностей временно отсутствующего </w:t>
      </w:r>
      <w:r w:rsidR="00D91931" w:rsidRPr="0024298D">
        <w:rPr>
          <w:rFonts w:eastAsiaTheme="minorHAnsi"/>
          <w:szCs w:val="28"/>
          <w:lang w:eastAsia="en-US"/>
        </w:rPr>
        <w:t>сотрудника</w:t>
      </w:r>
      <w:r w:rsidRPr="0024298D">
        <w:rPr>
          <w:rFonts w:eastAsiaTheme="minorHAnsi"/>
          <w:szCs w:val="28"/>
          <w:lang w:eastAsia="en-US"/>
        </w:rPr>
        <w:t xml:space="preserve"> без освобождения от работы, определенной трудовым договором, по соглашению сторон в соответствии со статьями 60.2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и 151 Трудового кодекса Российской Федерации. Выплата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</w:t>
      </w:r>
      <w:r w:rsidR="007B3361" w:rsidRPr="0024298D">
        <w:rPr>
          <w:rFonts w:eastAsiaTheme="minorHAnsi"/>
          <w:szCs w:val="28"/>
          <w:lang w:eastAsia="en-US"/>
        </w:rPr>
        <w:t>сотрудника</w:t>
      </w:r>
      <w:r w:rsidRPr="0024298D">
        <w:rPr>
          <w:rFonts w:eastAsiaTheme="minorHAnsi"/>
          <w:szCs w:val="28"/>
          <w:lang w:eastAsia="en-US"/>
        </w:rPr>
        <w:t xml:space="preserve"> без освобождения от работы, определенной трудовым договором, начисляется за период времени, в течение которого работник выполнял дополнительную </w:t>
      </w:r>
      <w:r w:rsidRPr="00FB5126">
        <w:rPr>
          <w:rFonts w:eastAsiaTheme="minorHAnsi"/>
          <w:spacing w:val="-6"/>
          <w:szCs w:val="28"/>
          <w:lang w:eastAsia="en-US"/>
        </w:rPr>
        <w:t>работу путем совмещения профессий (должностей), расширения зон обслуживания,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FB5126">
        <w:rPr>
          <w:rFonts w:eastAsiaTheme="minorHAnsi"/>
          <w:spacing w:val="-8"/>
          <w:szCs w:val="28"/>
          <w:lang w:eastAsia="en-US"/>
        </w:rPr>
        <w:t>увеличения объема работы или исполнения обязанностей временно отсутствующего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="00E977F1" w:rsidRPr="0024298D">
        <w:rPr>
          <w:rFonts w:eastAsiaTheme="minorHAnsi"/>
          <w:szCs w:val="28"/>
          <w:lang w:eastAsia="en-US"/>
        </w:rPr>
        <w:t>сотрудника</w:t>
      </w:r>
      <w:r w:rsidRPr="0024298D">
        <w:rPr>
          <w:rFonts w:eastAsiaTheme="minorHAnsi"/>
          <w:szCs w:val="28"/>
          <w:lang w:eastAsia="en-US"/>
        </w:rPr>
        <w:t xml:space="preserve"> без освобождения от работы, определенной трудовым договором;</w:t>
      </w:r>
    </w:p>
    <w:p w:rsidR="00A73247" w:rsidRPr="0024298D" w:rsidRDefault="00A73247" w:rsidP="00FB512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2) за сверхурочную работу: за первые два часа работы</w:t>
      </w:r>
      <w:r w:rsidR="00FB5126">
        <w:rPr>
          <w:rFonts w:eastAsiaTheme="minorHAnsi"/>
          <w:szCs w:val="28"/>
          <w:lang w:eastAsia="en-US"/>
        </w:rPr>
        <w:t xml:space="preserve"> – </w:t>
      </w:r>
      <w:r w:rsidRPr="0024298D">
        <w:rPr>
          <w:rFonts w:eastAsiaTheme="minorHAnsi"/>
          <w:szCs w:val="28"/>
          <w:lang w:eastAsia="en-US"/>
        </w:rPr>
        <w:t>в размере полуторной часовой ставки, за последующие часы</w:t>
      </w:r>
      <w:r w:rsidR="00FB5126">
        <w:rPr>
          <w:rFonts w:eastAsiaTheme="minorHAnsi"/>
          <w:szCs w:val="28"/>
          <w:lang w:eastAsia="en-US"/>
        </w:rPr>
        <w:t xml:space="preserve"> – </w:t>
      </w:r>
      <w:r w:rsidRPr="0024298D">
        <w:rPr>
          <w:rFonts w:eastAsiaTheme="minorHAnsi"/>
          <w:szCs w:val="28"/>
          <w:lang w:eastAsia="en-US"/>
        </w:rPr>
        <w:t xml:space="preserve">в размере двойной часовой </w:t>
      </w:r>
      <w:r w:rsidRPr="00FB5126">
        <w:rPr>
          <w:rFonts w:eastAsiaTheme="minorHAnsi"/>
          <w:spacing w:val="-4"/>
          <w:szCs w:val="28"/>
          <w:lang w:eastAsia="en-US"/>
        </w:rPr>
        <w:t>ставки в соответствии со статьей 152 Трудового кодекса Российской Федерации.</w:t>
      </w:r>
      <w:r w:rsidRPr="0024298D">
        <w:rPr>
          <w:rFonts w:eastAsiaTheme="minorHAnsi"/>
          <w:szCs w:val="28"/>
          <w:lang w:eastAsia="en-US"/>
        </w:rPr>
        <w:t xml:space="preserve"> Часовая ставка рассчитывается путем деления начисленной в соответствующем календарном месяце заработной платы работника на количество рабочих дней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этом же месяце по календарю пятидневной рабочей недели и на величину </w:t>
      </w:r>
      <w:r w:rsidRPr="00FB5126">
        <w:rPr>
          <w:rFonts w:eastAsiaTheme="minorHAnsi"/>
          <w:spacing w:val="-4"/>
          <w:szCs w:val="28"/>
          <w:lang w:eastAsia="en-US"/>
        </w:rPr>
        <w:t>продолжительности рабочего дня. Выплата за сверхурочную работу начисляется</w:t>
      </w:r>
      <w:r w:rsidRPr="0024298D">
        <w:rPr>
          <w:rFonts w:eastAsiaTheme="minorHAnsi"/>
          <w:szCs w:val="28"/>
          <w:lang w:eastAsia="en-US"/>
        </w:rPr>
        <w:t xml:space="preserve"> за время ее выполнения;</w:t>
      </w:r>
    </w:p>
    <w:p w:rsidR="00A73247" w:rsidRPr="0024298D" w:rsidRDefault="00A73247" w:rsidP="00042F81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3) за работу в ночное время (с 22 до 6 часов) </w:t>
      </w:r>
      <w:r w:rsidR="00FB5126">
        <w:rPr>
          <w:rFonts w:eastAsiaTheme="minorHAnsi"/>
          <w:szCs w:val="28"/>
          <w:lang w:eastAsia="en-US"/>
        </w:rPr>
        <w:t>–</w:t>
      </w:r>
      <w:r w:rsidRPr="0024298D">
        <w:rPr>
          <w:rFonts w:eastAsiaTheme="minorHAnsi"/>
          <w:szCs w:val="28"/>
          <w:lang w:eastAsia="en-US"/>
        </w:rPr>
        <w:t xml:space="preserve"> в размере 20 процентов должностного оклада работника, рассчитанного за каждый час работы в ночное время в соответствии со статьей 154 Трудового кодекса Российской Федерации. Размер компенсационной выплаты за работу в ночное время рассчитывается путем деления установленного размера должностного оклада работника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на количество рабочих дней по календарю пятидневной рабочей недели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соответствующем календарном месяце и умножения на 20 процентов.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При этом компенсационная выплата за отработанные часы в ночное время начисляется дополнительно после начисления за эти часы выплат, входящих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в систему оплаты труда предприятия и установленных соответствующему работнику. Выплата за работу в ночное время начисляется за время работы, приходящееся на этот период;</w:t>
      </w:r>
    </w:p>
    <w:p w:rsidR="00A73247" w:rsidRPr="0024298D" w:rsidRDefault="00A73247" w:rsidP="00042F81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4) за работу в выходные и нерабочие праздничные дни: в размере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100 процентов должностного оклада работника, рассчитанного за день или час работы, сверх должностного оклада за каждый день или час работы в выходные и нерабочие праздничные дни, если работа в выходной или нерабочий праздничный день производилась в пределах месячной нормы рабочего времени, и в размере 200 процентов должностного оклада работника, рассчитанного за день или час работы, сверх должностного оклада за каждый день или час работы в выходные и нерабочие праздничные дни, если работа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выходной или нерабочий праздничный день производилась сверх месячной нормы рабочего времени, в соответствии со статьей 153 Трудового кодекса Российской Федерации. Размер компенсационной выплаты за работу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выходные и нерабочие праздничные дни рассчитывается путем деления установленного размера должностного оклада работника на количество рабочих дней по календарю пятидневной рабочей недели в соответствующем календарном месяце и умножения на 100 (200) процентов. При этом одинарная или двойная дневная или часовая ставка (часть должностного оклада за день или час работы) за отработанные выходные и нерабочие праздничные дни начисляется дополнительно после начисления за эти дни выплат, входящих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систему оплаты труда предприятия и установленных соответствующему </w:t>
      </w:r>
      <w:r w:rsidRPr="00FB5126">
        <w:rPr>
          <w:rFonts w:eastAsiaTheme="minorHAnsi"/>
          <w:spacing w:val="-4"/>
          <w:szCs w:val="28"/>
          <w:lang w:eastAsia="en-US"/>
        </w:rPr>
        <w:t>работнику. Выходные и нерабочие праздничные дни определяются в соответствии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FB5126">
        <w:rPr>
          <w:rFonts w:eastAsiaTheme="minorHAnsi"/>
          <w:spacing w:val="-4"/>
          <w:szCs w:val="28"/>
          <w:lang w:eastAsia="en-US"/>
        </w:rPr>
        <w:t>с трудовым законодательством и иными актами, содержащими нормы трудового</w:t>
      </w:r>
      <w:r w:rsidRPr="0024298D">
        <w:rPr>
          <w:rFonts w:eastAsiaTheme="minorHAnsi"/>
          <w:szCs w:val="28"/>
          <w:lang w:eastAsia="en-US"/>
        </w:rPr>
        <w:t xml:space="preserve"> права, а также правилами внутреннего трудового распорядка предприятия.</w:t>
      </w:r>
    </w:p>
    <w:p w:rsidR="00540C42" w:rsidRPr="0024298D" w:rsidRDefault="00174F25" w:rsidP="00042F81">
      <w:pPr>
        <w:tabs>
          <w:tab w:val="left" w:pos="1276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3.6.</w:t>
      </w:r>
      <w:r w:rsidR="00FB5126">
        <w:rPr>
          <w:rFonts w:eastAsiaTheme="minorHAnsi"/>
          <w:szCs w:val="28"/>
          <w:lang w:eastAsia="en-US"/>
        </w:rPr>
        <w:t xml:space="preserve"> </w:t>
      </w:r>
      <w:r w:rsidR="00540C42" w:rsidRPr="0024298D">
        <w:rPr>
          <w:rFonts w:eastAsiaTheme="minorHAnsi"/>
          <w:szCs w:val="28"/>
          <w:lang w:eastAsia="en-US"/>
        </w:rPr>
        <w:t xml:space="preserve">Ежемесячная процентная надбавка за работу со сведениями, </w:t>
      </w:r>
      <w:r w:rsidR="00540C42" w:rsidRPr="00FB5126">
        <w:rPr>
          <w:rFonts w:eastAsiaTheme="minorHAnsi"/>
          <w:spacing w:val="-6"/>
          <w:szCs w:val="28"/>
          <w:lang w:eastAsia="en-US"/>
        </w:rPr>
        <w:t xml:space="preserve">составляющими государственную тайну, устанавливается работникам предприятия, </w:t>
      </w:r>
      <w:r w:rsidR="00540C42" w:rsidRPr="0024298D">
        <w:rPr>
          <w:rFonts w:eastAsiaTheme="minorHAnsi"/>
          <w:szCs w:val="28"/>
          <w:lang w:eastAsia="en-US"/>
        </w:rPr>
        <w:t xml:space="preserve">допущенным к государственной тайне, в процентах к должностному окладу </w:t>
      </w:r>
      <w:r w:rsidR="00FB5126">
        <w:rPr>
          <w:rFonts w:eastAsiaTheme="minorHAnsi"/>
          <w:szCs w:val="28"/>
          <w:lang w:eastAsia="en-US"/>
        </w:rPr>
        <w:br/>
      </w:r>
      <w:r w:rsidR="00540C42" w:rsidRPr="0024298D">
        <w:rPr>
          <w:rFonts w:eastAsiaTheme="minorHAnsi"/>
          <w:szCs w:val="28"/>
          <w:lang w:eastAsia="en-US"/>
        </w:rPr>
        <w:t xml:space="preserve">в соответствии с Правилами выплаты ежемесячных процентных надбавок </w:t>
      </w:r>
      <w:r w:rsidR="00FB5126">
        <w:rPr>
          <w:rFonts w:eastAsiaTheme="minorHAnsi"/>
          <w:szCs w:val="28"/>
          <w:lang w:eastAsia="en-US"/>
        </w:rPr>
        <w:br/>
      </w:r>
      <w:r w:rsidR="00540C42" w:rsidRPr="0024298D">
        <w:rPr>
          <w:rFonts w:eastAsiaTheme="minorHAnsi"/>
          <w:szCs w:val="28"/>
          <w:lang w:eastAsia="en-US"/>
        </w:rPr>
        <w:t xml:space="preserve">к должностному окладу (тарифной ставке) граждан, допущенных </w:t>
      </w:r>
      <w:r w:rsidR="00FB5126">
        <w:rPr>
          <w:rFonts w:eastAsiaTheme="minorHAnsi"/>
          <w:szCs w:val="28"/>
          <w:lang w:eastAsia="en-US"/>
        </w:rPr>
        <w:br/>
      </w:r>
      <w:r w:rsidR="00540C42" w:rsidRPr="0024298D">
        <w:rPr>
          <w:rFonts w:eastAsiaTheme="minorHAnsi"/>
          <w:szCs w:val="28"/>
          <w:lang w:eastAsia="en-US"/>
        </w:rPr>
        <w:t xml:space="preserve">к государственной тайне на постоянной основе, и сотрудников структурных </w:t>
      </w:r>
      <w:r w:rsidR="00540C42" w:rsidRPr="00FB5126">
        <w:rPr>
          <w:rFonts w:eastAsiaTheme="minorHAnsi"/>
          <w:spacing w:val="-6"/>
          <w:szCs w:val="28"/>
          <w:lang w:eastAsia="en-US"/>
        </w:rPr>
        <w:t>подразделений по защите государственной тайны, утвержденными постановлением</w:t>
      </w:r>
      <w:r w:rsidR="00540C42" w:rsidRPr="0024298D">
        <w:rPr>
          <w:rFonts w:eastAsiaTheme="minorHAnsi"/>
          <w:szCs w:val="28"/>
          <w:lang w:eastAsia="en-US"/>
        </w:rPr>
        <w:t xml:space="preserve"> Правитель</w:t>
      </w:r>
      <w:r w:rsidR="00FB5126">
        <w:rPr>
          <w:rFonts w:eastAsiaTheme="minorHAnsi"/>
          <w:szCs w:val="28"/>
          <w:lang w:eastAsia="en-US"/>
        </w:rPr>
        <w:t>ства Российской Федерации от 18.09.</w:t>
      </w:r>
      <w:r w:rsidR="00540C42" w:rsidRPr="0024298D">
        <w:rPr>
          <w:rFonts w:eastAsiaTheme="minorHAnsi"/>
          <w:szCs w:val="28"/>
          <w:lang w:eastAsia="en-US"/>
        </w:rPr>
        <w:t xml:space="preserve">2006 </w:t>
      </w:r>
      <w:r w:rsidR="00290028" w:rsidRPr="0024298D">
        <w:rPr>
          <w:rFonts w:eastAsiaTheme="minorHAnsi"/>
          <w:szCs w:val="28"/>
          <w:lang w:eastAsia="en-US"/>
        </w:rPr>
        <w:t>№</w:t>
      </w:r>
      <w:r w:rsidR="00540C42" w:rsidRPr="0024298D">
        <w:rPr>
          <w:rFonts w:eastAsiaTheme="minorHAnsi"/>
          <w:szCs w:val="28"/>
          <w:lang w:eastAsia="en-US"/>
        </w:rPr>
        <w:t xml:space="preserve"> 573.</w:t>
      </w:r>
    </w:p>
    <w:p w:rsidR="00977406" w:rsidRPr="0024298D" w:rsidRDefault="00977406" w:rsidP="00042F81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3.7.</w:t>
      </w:r>
      <w:r w:rsidR="00FB5126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 xml:space="preserve">Выплаты компенсационного характера, предусмотренные подпунктами 1 и 2, абзацами пятым - девятым подпункта 3 пункта </w:t>
      </w:r>
      <w:r w:rsidR="009808CE" w:rsidRPr="0024298D">
        <w:rPr>
          <w:rFonts w:eastAsiaTheme="minorHAnsi"/>
          <w:szCs w:val="28"/>
          <w:lang w:eastAsia="en-US"/>
        </w:rPr>
        <w:t>3.2</w:t>
      </w:r>
      <w:r w:rsidR="00FB5126">
        <w:rPr>
          <w:rFonts w:eastAsiaTheme="minorHAnsi"/>
          <w:szCs w:val="28"/>
          <w:lang w:eastAsia="en-US"/>
        </w:rPr>
        <w:t xml:space="preserve"> раздела 3</w:t>
      </w:r>
      <w:r w:rsidRPr="0024298D">
        <w:rPr>
          <w:rFonts w:eastAsiaTheme="minorHAnsi"/>
          <w:szCs w:val="28"/>
          <w:lang w:eastAsia="en-US"/>
        </w:rPr>
        <w:t xml:space="preserve"> настоящего Положения, и условия их начисления устанавливаются работнику предприятия трудовым договором в соответствии с настоящим Положением.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lastRenderedPageBreak/>
        <w:t xml:space="preserve">В трудовой договор работника подлежат включению конкретные размеры устанавливаемых работнику выплат компенсационного характера и условия </w:t>
      </w:r>
      <w:r w:rsidR="00FB5126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их начисления.</w:t>
      </w:r>
    </w:p>
    <w:p w:rsidR="00977406" w:rsidRPr="0024298D" w:rsidRDefault="00977406" w:rsidP="00042F81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Выплаты компенсационного характера, предусмотренные абзацами вторым - четвертым подпункта 3 пункта </w:t>
      </w:r>
      <w:r w:rsidR="009808CE" w:rsidRPr="0024298D">
        <w:rPr>
          <w:rFonts w:eastAsiaTheme="minorHAnsi"/>
          <w:szCs w:val="28"/>
          <w:lang w:eastAsia="en-US"/>
        </w:rPr>
        <w:t>3.2</w:t>
      </w:r>
      <w:r w:rsidR="00FB5126">
        <w:rPr>
          <w:rFonts w:eastAsiaTheme="minorHAnsi"/>
          <w:szCs w:val="28"/>
          <w:lang w:eastAsia="en-US"/>
        </w:rPr>
        <w:t xml:space="preserve"> раздела 3</w:t>
      </w:r>
      <w:r w:rsidRPr="0024298D">
        <w:rPr>
          <w:rFonts w:eastAsiaTheme="minorHAnsi"/>
          <w:szCs w:val="28"/>
          <w:lang w:eastAsia="en-US"/>
        </w:rPr>
        <w:t xml:space="preserve"> настоящего Положения, </w:t>
      </w:r>
      <w:r w:rsidRPr="00FB5126">
        <w:rPr>
          <w:rFonts w:eastAsiaTheme="minorHAnsi"/>
          <w:spacing w:val="-6"/>
          <w:szCs w:val="28"/>
          <w:lang w:eastAsia="en-US"/>
        </w:rPr>
        <w:t>устанавливаются работнику предприятия соглашением сторон трудового договора.</w:t>
      </w:r>
    </w:p>
    <w:p w:rsidR="00977406" w:rsidRPr="0024298D" w:rsidRDefault="00977406" w:rsidP="00042F81">
      <w:pPr>
        <w:tabs>
          <w:tab w:val="left" w:pos="1276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FB5126">
        <w:rPr>
          <w:rFonts w:eastAsiaTheme="minorHAnsi"/>
          <w:spacing w:val="-4"/>
          <w:szCs w:val="28"/>
          <w:lang w:eastAsia="en-US"/>
        </w:rPr>
        <w:t>Выплаты компенсационного характера начисляются работнику предприятия</w:t>
      </w:r>
      <w:r w:rsidRPr="0024298D">
        <w:rPr>
          <w:rFonts w:eastAsiaTheme="minorHAnsi"/>
          <w:szCs w:val="28"/>
          <w:lang w:eastAsia="en-US"/>
        </w:rPr>
        <w:t xml:space="preserve"> на основании приказов руководителя предприятия, издаваемых в соответствии с настоящим Положением и трудовыми договорами работников.</w:t>
      </w:r>
    </w:p>
    <w:p w:rsidR="005621C2" w:rsidRPr="0024298D" w:rsidRDefault="005621C2" w:rsidP="00042F81">
      <w:pPr>
        <w:pStyle w:val="a4"/>
        <w:autoSpaceDE w:val="0"/>
        <w:autoSpaceDN w:val="0"/>
        <w:adjustRightInd w:val="0"/>
        <w:spacing w:line="235" w:lineRule="auto"/>
        <w:ind w:left="0" w:firstLine="709"/>
        <w:jc w:val="both"/>
        <w:rPr>
          <w:sz w:val="24"/>
          <w:szCs w:val="24"/>
        </w:rPr>
      </w:pPr>
    </w:p>
    <w:p w:rsidR="008439FF" w:rsidRPr="0024298D" w:rsidRDefault="008439FF" w:rsidP="00042F81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35" w:lineRule="auto"/>
        <w:ind w:left="0" w:firstLine="0"/>
        <w:jc w:val="center"/>
        <w:rPr>
          <w:b/>
        </w:rPr>
      </w:pPr>
      <w:r w:rsidRPr="0024298D">
        <w:rPr>
          <w:b/>
        </w:rPr>
        <w:t>Выплаты стимулирующего характера</w:t>
      </w:r>
    </w:p>
    <w:p w:rsidR="00B10A7A" w:rsidRPr="0024298D" w:rsidRDefault="00B10A7A" w:rsidP="00042F81">
      <w:pPr>
        <w:pStyle w:val="a4"/>
        <w:autoSpaceDE w:val="0"/>
        <w:autoSpaceDN w:val="0"/>
        <w:adjustRightInd w:val="0"/>
        <w:spacing w:line="235" w:lineRule="auto"/>
        <w:ind w:left="1069"/>
        <w:rPr>
          <w:b/>
          <w:sz w:val="24"/>
          <w:szCs w:val="24"/>
        </w:rPr>
      </w:pPr>
    </w:p>
    <w:p w:rsidR="00B10A7A" w:rsidRPr="0024298D" w:rsidRDefault="008439FF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spacing w:val="-4"/>
        </w:rPr>
        <w:t>4.1.</w:t>
      </w:r>
      <w:r w:rsidR="00FB5126" w:rsidRPr="00042F81">
        <w:rPr>
          <w:rFonts w:eastAsiaTheme="minorHAnsi"/>
          <w:spacing w:val="-4"/>
          <w:szCs w:val="28"/>
          <w:lang w:eastAsia="en-US"/>
        </w:rPr>
        <w:t xml:space="preserve"> </w:t>
      </w:r>
      <w:r w:rsidR="00B10A7A" w:rsidRPr="00042F81">
        <w:rPr>
          <w:rFonts w:eastAsiaTheme="minorHAnsi"/>
          <w:spacing w:val="-4"/>
          <w:szCs w:val="28"/>
          <w:lang w:eastAsia="en-US"/>
        </w:rPr>
        <w:t>Выплатами стимулирующего характера (стимулирующими выплатами)</w:t>
      </w:r>
      <w:r w:rsidR="00B10A7A" w:rsidRPr="0024298D">
        <w:rPr>
          <w:rFonts w:eastAsiaTheme="minorHAnsi"/>
          <w:szCs w:val="28"/>
          <w:lang w:eastAsia="en-US"/>
        </w:rPr>
        <w:t xml:space="preserve"> </w:t>
      </w:r>
      <w:r w:rsidR="00B10A7A" w:rsidRPr="00042F81">
        <w:rPr>
          <w:rFonts w:eastAsiaTheme="minorHAnsi"/>
          <w:spacing w:val="-4"/>
          <w:szCs w:val="28"/>
          <w:lang w:eastAsia="en-US"/>
        </w:rPr>
        <w:t>являются выплаты, направленные на стимулирование работника к качественному</w:t>
      </w:r>
      <w:r w:rsidR="00B10A7A" w:rsidRPr="0024298D">
        <w:rPr>
          <w:rFonts w:eastAsiaTheme="minorHAnsi"/>
          <w:szCs w:val="28"/>
          <w:lang w:eastAsia="en-US"/>
        </w:rPr>
        <w:t xml:space="preserve"> результату труда, а также на поощрение за выполненную работу.</w:t>
      </w:r>
    </w:p>
    <w:p w:rsidR="00035108" w:rsidRPr="0024298D" w:rsidRDefault="00B10A7A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spacing w:val="-4"/>
        </w:rPr>
        <w:t>4.2.</w:t>
      </w:r>
      <w:r w:rsidR="00042F81" w:rsidRPr="00042F81">
        <w:rPr>
          <w:rFonts w:eastAsiaTheme="minorHAnsi"/>
          <w:spacing w:val="-4"/>
          <w:szCs w:val="28"/>
          <w:lang w:eastAsia="en-US"/>
        </w:rPr>
        <w:t xml:space="preserve"> </w:t>
      </w:r>
      <w:r w:rsidR="00035108" w:rsidRPr="00042F81">
        <w:rPr>
          <w:rFonts w:eastAsiaTheme="minorHAnsi"/>
          <w:spacing w:val="-4"/>
          <w:szCs w:val="28"/>
          <w:lang w:eastAsia="en-US"/>
        </w:rPr>
        <w:t>К выплатам стимулирующего характера, устанавливаемым работникам</w:t>
      </w:r>
      <w:r w:rsidR="00035108" w:rsidRPr="0024298D">
        <w:rPr>
          <w:rFonts w:eastAsiaTheme="minorHAnsi"/>
          <w:szCs w:val="28"/>
          <w:lang w:eastAsia="en-US"/>
        </w:rPr>
        <w:t xml:space="preserve"> предприятия, относятся:</w:t>
      </w:r>
    </w:p>
    <w:p w:rsidR="00566625" w:rsidRPr="0024298D" w:rsidRDefault="00566625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1) надбавка за сложность, напряженность и специальный режим работы;</w:t>
      </w:r>
    </w:p>
    <w:p w:rsidR="00035108" w:rsidRPr="0024298D" w:rsidRDefault="00566625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2</w:t>
      </w:r>
      <w:r w:rsidR="00035108" w:rsidRPr="0024298D">
        <w:rPr>
          <w:rFonts w:eastAsiaTheme="minorHAnsi"/>
          <w:szCs w:val="28"/>
          <w:lang w:eastAsia="en-US"/>
        </w:rPr>
        <w:t>) премия по итогам работы за квартал</w:t>
      </w:r>
      <w:r w:rsidR="00064842" w:rsidRPr="0024298D">
        <w:rPr>
          <w:rFonts w:eastAsiaTheme="minorHAnsi"/>
          <w:szCs w:val="28"/>
          <w:lang w:eastAsia="en-US"/>
        </w:rPr>
        <w:t xml:space="preserve"> (квартальная премия)</w:t>
      </w:r>
      <w:r w:rsidR="00035108" w:rsidRPr="0024298D">
        <w:rPr>
          <w:rFonts w:eastAsiaTheme="minorHAnsi"/>
          <w:szCs w:val="28"/>
          <w:lang w:eastAsia="en-US"/>
        </w:rPr>
        <w:t>;</w:t>
      </w:r>
    </w:p>
    <w:p w:rsidR="00035108" w:rsidRPr="0024298D" w:rsidRDefault="00566625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3</w:t>
      </w:r>
      <w:r w:rsidR="00035108" w:rsidRPr="0024298D">
        <w:rPr>
          <w:rFonts w:eastAsiaTheme="minorHAnsi"/>
          <w:szCs w:val="28"/>
          <w:lang w:eastAsia="en-US"/>
        </w:rPr>
        <w:t>) премия по итогам работы за год</w:t>
      </w:r>
      <w:r w:rsidR="00064842" w:rsidRPr="0024298D">
        <w:rPr>
          <w:rFonts w:eastAsiaTheme="minorHAnsi"/>
          <w:szCs w:val="28"/>
          <w:lang w:eastAsia="en-US"/>
        </w:rPr>
        <w:t xml:space="preserve"> (годовая премия)</w:t>
      </w:r>
      <w:r w:rsidR="00035108" w:rsidRPr="0024298D">
        <w:rPr>
          <w:rFonts w:eastAsiaTheme="minorHAnsi"/>
          <w:szCs w:val="28"/>
          <w:lang w:eastAsia="en-US"/>
        </w:rPr>
        <w:t>;</w:t>
      </w:r>
    </w:p>
    <w:p w:rsidR="006C13BB" w:rsidRPr="0024298D" w:rsidRDefault="00566625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4</w:t>
      </w:r>
      <w:r w:rsidR="00035108" w:rsidRPr="0024298D">
        <w:rPr>
          <w:rFonts w:eastAsiaTheme="minorHAnsi"/>
          <w:szCs w:val="28"/>
          <w:lang w:eastAsia="en-US"/>
        </w:rPr>
        <w:t>) премия за выполне</w:t>
      </w:r>
      <w:r w:rsidRPr="0024298D">
        <w:rPr>
          <w:rFonts w:eastAsiaTheme="minorHAnsi"/>
          <w:szCs w:val="28"/>
          <w:lang w:eastAsia="en-US"/>
        </w:rPr>
        <w:t>ние особо важных, сложных работ.</w:t>
      </w:r>
    </w:p>
    <w:p w:rsidR="00202076" w:rsidRPr="0024298D" w:rsidRDefault="00202076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4.3. Набавка за сложность, напряженность и специальный режим работы может устанавливаться </w:t>
      </w:r>
      <w:r w:rsidR="005969C1" w:rsidRPr="0024298D">
        <w:rPr>
          <w:rFonts w:eastAsiaTheme="minorHAnsi"/>
          <w:szCs w:val="28"/>
          <w:lang w:eastAsia="en-US"/>
        </w:rPr>
        <w:t xml:space="preserve">в размере до 80 процентов от установленного </w:t>
      </w:r>
      <w:r w:rsidR="005969C1" w:rsidRPr="00042F81">
        <w:rPr>
          <w:rFonts w:eastAsiaTheme="minorHAnsi"/>
          <w:spacing w:val="-4"/>
          <w:szCs w:val="28"/>
          <w:lang w:eastAsia="en-US"/>
        </w:rPr>
        <w:t xml:space="preserve">должностного оклада </w:t>
      </w:r>
      <w:r w:rsidR="00F67271" w:rsidRPr="00042F81">
        <w:rPr>
          <w:rFonts w:eastAsiaTheme="minorHAnsi"/>
          <w:spacing w:val="-4"/>
          <w:szCs w:val="28"/>
          <w:lang w:eastAsia="en-US"/>
        </w:rPr>
        <w:t>работникам</w:t>
      </w:r>
      <w:r w:rsidRPr="00042F81">
        <w:rPr>
          <w:rFonts w:eastAsiaTheme="minorHAnsi"/>
          <w:spacing w:val="-4"/>
          <w:szCs w:val="28"/>
          <w:lang w:eastAsia="en-US"/>
        </w:rPr>
        <w:t xml:space="preserve"> предприятия, если предприятия одной отрасли</w:t>
      </w:r>
      <w:r w:rsidRPr="0024298D">
        <w:rPr>
          <w:rFonts w:eastAsiaTheme="minorHAnsi"/>
          <w:szCs w:val="28"/>
          <w:lang w:eastAsia="en-US"/>
        </w:rPr>
        <w:t xml:space="preserve"> входят в одинаковую категорию по численности работающих, но значительно отличаются по объему выполняемых работ (оказываемых услуг). </w:t>
      </w:r>
    </w:p>
    <w:p w:rsidR="00202076" w:rsidRPr="00042F81" w:rsidRDefault="005969C1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pacing w:val="-6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Руководителю предприятия н</w:t>
      </w:r>
      <w:r w:rsidR="00202076" w:rsidRPr="0024298D">
        <w:rPr>
          <w:rFonts w:eastAsiaTheme="minorHAnsi"/>
          <w:szCs w:val="28"/>
          <w:lang w:eastAsia="en-US"/>
        </w:rPr>
        <w:t>а</w:t>
      </w:r>
      <w:r w:rsidRPr="0024298D">
        <w:rPr>
          <w:rFonts w:eastAsiaTheme="minorHAnsi"/>
          <w:szCs w:val="28"/>
          <w:lang w:eastAsia="en-US"/>
        </w:rPr>
        <w:t>д</w:t>
      </w:r>
      <w:r w:rsidR="00202076" w:rsidRPr="0024298D">
        <w:rPr>
          <w:rFonts w:eastAsiaTheme="minorHAnsi"/>
          <w:szCs w:val="28"/>
          <w:lang w:eastAsia="en-US"/>
        </w:rPr>
        <w:t xml:space="preserve">бавка за сложность, напряженность </w:t>
      </w:r>
      <w:r w:rsidR="00042F81">
        <w:rPr>
          <w:rFonts w:eastAsiaTheme="minorHAnsi"/>
          <w:szCs w:val="28"/>
          <w:lang w:eastAsia="en-US"/>
        </w:rPr>
        <w:br/>
      </w:r>
      <w:r w:rsidR="00202076" w:rsidRPr="0024298D">
        <w:rPr>
          <w:rFonts w:eastAsiaTheme="minorHAnsi"/>
          <w:szCs w:val="28"/>
          <w:lang w:eastAsia="en-US"/>
        </w:rPr>
        <w:t xml:space="preserve">и специальный режим работы устанавливается муниципальным правовым актом по предложениям руководителей отраслевых (функциональных) органов, </w:t>
      </w:r>
      <w:r w:rsidR="00202076" w:rsidRPr="00042F81">
        <w:rPr>
          <w:rFonts w:eastAsiaTheme="minorHAnsi"/>
          <w:spacing w:val="-6"/>
          <w:szCs w:val="28"/>
          <w:lang w:eastAsia="en-US"/>
        </w:rPr>
        <w:t>с указанием основания для установления надбавки по конкретному руководителю.</w:t>
      </w:r>
    </w:p>
    <w:p w:rsidR="007B7793" w:rsidRPr="0024298D" w:rsidRDefault="00166739" w:rsidP="00042F81">
      <w:pPr>
        <w:pStyle w:val="a4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24298D">
        <w:t>4.</w:t>
      </w:r>
      <w:r w:rsidR="00202076" w:rsidRPr="0024298D">
        <w:t>4</w:t>
      </w:r>
      <w:r w:rsidRPr="0024298D">
        <w:t xml:space="preserve">. </w:t>
      </w:r>
      <w:r w:rsidR="00197307" w:rsidRPr="0024298D">
        <w:rPr>
          <w:rFonts w:eastAsiaTheme="minorHAnsi"/>
          <w:szCs w:val="28"/>
          <w:lang w:eastAsia="en-US"/>
        </w:rPr>
        <w:t xml:space="preserve">Работникам </w:t>
      </w:r>
      <w:r w:rsidR="007B7793" w:rsidRPr="0024298D">
        <w:rPr>
          <w:rFonts w:eastAsiaTheme="minorHAnsi"/>
          <w:szCs w:val="28"/>
          <w:lang w:eastAsia="en-US"/>
        </w:rPr>
        <w:t>предприятия на основании утвержденного плана финансово-хозяйственной деятельности предприятия устанавлива</w:t>
      </w:r>
      <w:r w:rsidR="00E71FB0" w:rsidRPr="0024298D">
        <w:rPr>
          <w:rFonts w:eastAsiaTheme="minorHAnsi"/>
          <w:szCs w:val="28"/>
          <w:lang w:eastAsia="en-US"/>
        </w:rPr>
        <w:t>е</w:t>
      </w:r>
      <w:r w:rsidR="007B7793" w:rsidRPr="0024298D">
        <w:rPr>
          <w:rFonts w:eastAsiaTheme="minorHAnsi"/>
          <w:szCs w:val="28"/>
          <w:lang w:eastAsia="en-US"/>
        </w:rPr>
        <w:t>тся премия по результатам финансово-хозяйственной деятельности предприятия: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по итогам работы за отчетный квартал (далее </w:t>
      </w:r>
      <w:r w:rsidR="00042F81">
        <w:rPr>
          <w:rFonts w:eastAsiaTheme="minorHAnsi"/>
          <w:szCs w:val="28"/>
          <w:lang w:eastAsia="en-US"/>
        </w:rPr>
        <w:t>–</w:t>
      </w:r>
      <w:r w:rsidRPr="0024298D">
        <w:rPr>
          <w:rFonts w:eastAsiaTheme="minorHAnsi"/>
          <w:szCs w:val="28"/>
          <w:lang w:eastAsia="en-US"/>
        </w:rPr>
        <w:t xml:space="preserve"> квартальная премия);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по итогам работы за отчетн</w:t>
      </w:r>
      <w:r w:rsidR="00D95799" w:rsidRPr="0024298D">
        <w:rPr>
          <w:rFonts w:eastAsiaTheme="minorHAnsi"/>
          <w:szCs w:val="28"/>
          <w:lang w:eastAsia="en-US"/>
        </w:rPr>
        <w:t xml:space="preserve">ый год (далее </w:t>
      </w:r>
      <w:r w:rsidR="00042F81">
        <w:rPr>
          <w:rFonts w:eastAsiaTheme="minorHAnsi"/>
          <w:szCs w:val="28"/>
          <w:lang w:eastAsia="en-US"/>
        </w:rPr>
        <w:t>–</w:t>
      </w:r>
      <w:r w:rsidR="00D95799" w:rsidRPr="0024298D">
        <w:rPr>
          <w:rFonts w:eastAsiaTheme="minorHAnsi"/>
          <w:szCs w:val="28"/>
          <w:lang w:eastAsia="en-US"/>
        </w:rPr>
        <w:t xml:space="preserve"> годовая премия)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4"/>
          <w:szCs w:val="28"/>
          <w:lang w:eastAsia="en-US"/>
        </w:rPr>
        <w:t>при выполнении следующих показателей (результатов) финансово-хозяйственной</w:t>
      </w:r>
      <w:r w:rsidRPr="0024298D">
        <w:rPr>
          <w:rFonts w:eastAsiaTheme="minorHAnsi"/>
          <w:szCs w:val="28"/>
          <w:lang w:eastAsia="en-US"/>
        </w:rPr>
        <w:t xml:space="preserve"> деятельности: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наличие чистой прибыли;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4"/>
          <w:szCs w:val="28"/>
          <w:lang w:eastAsia="en-US"/>
        </w:rPr>
        <w:t xml:space="preserve">отсутствие просроченной задолженности по заработной плате </w:t>
      </w:r>
      <w:r w:rsidR="007436B3" w:rsidRPr="00042F81">
        <w:rPr>
          <w:rFonts w:eastAsiaTheme="minorHAnsi"/>
          <w:spacing w:val="-4"/>
          <w:szCs w:val="28"/>
          <w:lang w:eastAsia="en-US"/>
        </w:rPr>
        <w:t>сотрудникам</w:t>
      </w:r>
      <w:r w:rsidRPr="0024298D">
        <w:rPr>
          <w:rFonts w:eastAsiaTheme="minorHAnsi"/>
          <w:szCs w:val="28"/>
          <w:lang w:eastAsia="en-US"/>
        </w:rPr>
        <w:t xml:space="preserve"> предприятия;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отсутствие просроченной задолженности по налогам, сборам;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4"/>
          <w:szCs w:val="28"/>
          <w:lang w:eastAsia="en-US"/>
        </w:rPr>
        <w:t>отсутствие просроченной задолженности в государственные внебюджетные</w:t>
      </w:r>
      <w:r w:rsidRPr="0024298D">
        <w:rPr>
          <w:rFonts w:eastAsiaTheme="minorHAnsi"/>
          <w:szCs w:val="28"/>
          <w:lang w:eastAsia="en-US"/>
        </w:rPr>
        <w:t xml:space="preserve"> фонды;</w:t>
      </w:r>
    </w:p>
    <w:p w:rsidR="007B7793" w:rsidRPr="0024298D" w:rsidRDefault="007B7793" w:rsidP="00042F8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отсутствие задолженности по перечислению в городской бюджет части прибыли, остающейся в распоряжении предприятия после уплаты налогов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и иных обязательных платежей.</w:t>
      </w:r>
    </w:p>
    <w:p w:rsidR="00D95799" w:rsidRPr="0024298D" w:rsidRDefault="00D95799" w:rsidP="00D9579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Выплата квартальной и (или) годовой премии </w:t>
      </w:r>
      <w:r w:rsidR="00AD5BA2" w:rsidRPr="0024298D">
        <w:rPr>
          <w:rFonts w:eastAsiaTheme="minorHAnsi"/>
          <w:szCs w:val="28"/>
          <w:lang w:eastAsia="en-US"/>
        </w:rPr>
        <w:t>работникам</w:t>
      </w:r>
      <w:r w:rsidRPr="0024298D">
        <w:rPr>
          <w:rFonts w:eastAsiaTheme="minorHAnsi"/>
          <w:szCs w:val="28"/>
          <w:lang w:eastAsia="en-US"/>
        </w:rPr>
        <w:t xml:space="preserve"> предприятия после расторжения с ним</w:t>
      </w:r>
      <w:r w:rsidR="00AD5BA2" w:rsidRPr="0024298D">
        <w:rPr>
          <w:rFonts w:eastAsiaTheme="minorHAnsi"/>
          <w:szCs w:val="28"/>
          <w:lang w:eastAsia="en-US"/>
        </w:rPr>
        <w:t>и</w:t>
      </w:r>
      <w:r w:rsidRPr="0024298D">
        <w:rPr>
          <w:rFonts w:eastAsiaTheme="minorHAnsi"/>
          <w:szCs w:val="28"/>
          <w:lang w:eastAsia="en-US"/>
        </w:rPr>
        <w:t xml:space="preserve"> трудового договора по истечении отчетного квартала и (или) года не предусмотрена.</w:t>
      </w:r>
    </w:p>
    <w:p w:rsidR="002E7892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6"/>
          <w:szCs w:val="28"/>
          <w:lang w:eastAsia="en-US"/>
        </w:rPr>
        <w:t xml:space="preserve">Премирование </w:t>
      </w:r>
      <w:r w:rsidR="002E7892" w:rsidRPr="00042F81">
        <w:rPr>
          <w:rFonts w:eastAsiaTheme="minorHAnsi"/>
          <w:spacing w:val="-6"/>
          <w:szCs w:val="28"/>
          <w:lang w:eastAsia="en-US"/>
        </w:rPr>
        <w:t>работников</w:t>
      </w:r>
      <w:r w:rsidRPr="00042F81">
        <w:rPr>
          <w:rFonts w:eastAsiaTheme="minorHAnsi"/>
          <w:spacing w:val="-6"/>
          <w:szCs w:val="28"/>
          <w:lang w:eastAsia="en-US"/>
        </w:rPr>
        <w:t xml:space="preserve"> предприятия по итогам работы за 1, 2, 3 квартал</w:t>
      </w:r>
      <w:r w:rsidR="00042F81" w:rsidRPr="00042F81">
        <w:rPr>
          <w:rFonts w:eastAsiaTheme="minorHAnsi"/>
          <w:spacing w:val="-6"/>
          <w:szCs w:val="28"/>
          <w:lang w:eastAsia="en-US"/>
        </w:rPr>
        <w:t>ы</w:t>
      </w:r>
      <w:r w:rsidRPr="0024298D">
        <w:rPr>
          <w:rFonts w:eastAsiaTheme="minorHAnsi"/>
          <w:szCs w:val="28"/>
          <w:lang w:eastAsia="en-US"/>
        </w:rPr>
        <w:t xml:space="preserve"> производится в квартале, следующем за отчетным кварталом, по итогам работы за год </w:t>
      </w:r>
      <w:r w:rsidR="00042F81">
        <w:rPr>
          <w:rFonts w:eastAsiaTheme="minorHAnsi"/>
          <w:szCs w:val="28"/>
          <w:lang w:eastAsia="en-US"/>
        </w:rPr>
        <w:t>–</w:t>
      </w:r>
      <w:r w:rsidRPr="0024298D">
        <w:rPr>
          <w:rFonts w:eastAsiaTheme="minorHAnsi"/>
          <w:szCs w:val="28"/>
          <w:lang w:eastAsia="en-US"/>
        </w:rPr>
        <w:t xml:space="preserve"> в первом или втором квартале года, следующего за отчетным годом</w:t>
      </w:r>
      <w:r w:rsidR="002E7892" w:rsidRPr="0024298D">
        <w:rPr>
          <w:rFonts w:eastAsiaTheme="minorHAnsi"/>
          <w:szCs w:val="28"/>
          <w:lang w:eastAsia="en-US"/>
        </w:rPr>
        <w:t xml:space="preserve">. </w:t>
      </w:r>
    </w:p>
    <w:p w:rsidR="007B597A" w:rsidRPr="0024298D" w:rsidRDefault="007B597A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Квартальная премия рассчитывается от размера чистой прибыли предприятия за отчетный квартал и ее максимальный размер составляет:</w:t>
      </w:r>
    </w:p>
    <w:p w:rsidR="002E7892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2 процента </w:t>
      </w:r>
      <w:r w:rsidR="00042F81">
        <w:rPr>
          <w:rFonts w:eastAsiaTheme="minorHAnsi"/>
          <w:szCs w:val="28"/>
          <w:lang w:eastAsia="en-US"/>
        </w:rPr>
        <w:t>–</w:t>
      </w:r>
      <w:r w:rsidR="007B597A" w:rsidRPr="0024298D">
        <w:rPr>
          <w:rFonts w:eastAsiaTheme="minorHAnsi"/>
          <w:szCs w:val="28"/>
          <w:lang w:eastAsia="en-US"/>
        </w:rPr>
        <w:t xml:space="preserve"> </w:t>
      </w:r>
      <w:r w:rsidR="002E7892" w:rsidRPr="0024298D">
        <w:rPr>
          <w:rFonts w:eastAsiaTheme="minorHAnsi"/>
          <w:szCs w:val="28"/>
          <w:lang w:eastAsia="en-US"/>
        </w:rPr>
        <w:t>руководител</w:t>
      </w:r>
      <w:r w:rsidR="0057587A" w:rsidRPr="0024298D">
        <w:rPr>
          <w:rFonts w:eastAsiaTheme="minorHAnsi"/>
          <w:szCs w:val="28"/>
          <w:lang w:eastAsia="en-US"/>
        </w:rPr>
        <w:t>ю</w:t>
      </w:r>
      <w:r w:rsidR="002E7892" w:rsidRPr="0024298D">
        <w:rPr>
          <w:rFonts w:eastAsiaTheme="minorHAnsi"/>
          <w:szCs w:val="28"/>
          <w:lang w:eastAsia="en-US"/>
        </w:rPr>
        <w:t xml:space="preserve"> предприятия;</w:t>
      </w:r>
    </w:p>
    <w:p w:rsidR="002E7892" w:rsidRPr="0024298D" w:rsidRDefault="002E7892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1,5 процента</w:t>
      </w:r>
      <w:r w:rsidR="007B597A" w:rsidRPr="0024298D">
        <w:rPr>
          <w:rFonts w:eastAsiaTheme="minorHAnsi"/>
          <w:szCs w:val="28"/>
          <w:lang w:eastAsia="en-US"/>
        </w:rPr>
        <w:t xml:space="preserve"> </w:t>
      </w:r>
      <w:r w:rsidR="00042F81">
        <w:rPr>
          <w:rFonts w:eastAsiaTheme="minorHAnsi"/>
          <w:szCs w:val="28"/>
          <w:lang w:eastAsia="en-US"/>
        </w:rPr>
        <w:t>–</w:t>
      </w:r>
      <w:r w:rsidR="007B597A" w:rsidRPr="0024298D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>заместител</w:t>
      </w:r>
      <w:r w:rsidR="0057587A" w:rsidRPr="0024298D">
        <w:rPr>
          <w:rFonts w:eastAsiaTheme="minorHAnsi"/>
          <w:szCs w:val="28"/>
          <w:lang w:eastAsia="en-US"/>
        </w:rPr>
        <w:t>ям</w:t>
      </w:r>
      <w:r w:rsidRPr="0024298D">
        <w:rPr>
          <w:rFonts w:eastAsiaTheme="minorHAnsi"/>
          <w:szCs w:val="28"/>
          <w:lang w:eastAsia="en-US"/>
        </w:rPr>
        <w:t xml:space="preserve"> руководителя предприятия;</w:t>
      </w:r>
    </w:p>
    <w:p w:rsidR="002E7892" w:rsidRPr="0024298D" w:rsidRDefault="002E7892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1 процент</w:t>
      </w:r>
      <w:r w:rsidR="00C0768F">
        <w:rPr>
          <w:rFonts w:eastAsiaTheme="minorHAnsi"/>
          <w:szCs w:val="28"/>
          <w:lang w:eastAsia="en-US"/>
        </w:rPr>
        <w:t xml:space="preserve"> </w:t>
      </w:r>
      <w:r w:rsidR="00042F81">
        <w:rPr>
          <w:rFonts w:eastAsiaTheme="minorHAnsi"/>
          <w:szCs w:val="28"/>
          <w:lang w:eastAsia="en-US"/>
        </w:rPr>
        <w:t>–</w:t>
      </w:r>
      <w:r w:rsidR="007B597A" w:rsidRPr="0024298D">
        <w:rPr>
          <w:rFonts w:eastAsiaTheme="minorHAnsi"/>
          <w:szCs w:val="28"/>
          <w:lang w:eastAsia="en-US"/>
        </w:rPr>
        <w:t xml:space="preserve"> </w:t>
      </w:r>
      <w:r w:rsidR="004218CC" w:rsidRPr="0024298D">
        <w:rPr>
          <w:rFonts w:eastAsiaTheme="minorHAnsi"/>
          <w:szCs w:val="28"/>
          <w:lang w:eastAsia="en-US"/>
        </w:rPr>
        <w:t>главно</w:t>
      </w:r>
      <w:r w:rsidR="0057587A" w:rsidRPr="0024298D">
        <w:rPr>
          <w:rFonts w:eastAsiaTheme="minorHAnsi"/>
          <w:szCs w:val="28"/>
          <w:lang w:eastAsia="en-US"/>
        </w:rPr>
        <w:t>му</w:t>
      </w:r>
      <w:r w:rsidR="004218CC" w:rsidRPr="0024298D">
        <w:rPr>
          <w:rFonts w:eastAsiaTheme="minorHAnsi"/>
          <w:szCs w:val="28"/>
          <w:lang w:eastAsia="en-US"/>
        </w:rPr>
        <w:t xml:space="preserve"> бухгалтер</w:t>
      </w:r>
      <w:r w:rsidR="0057587A" w:rsidRPr="0024298D">
        <w:rPr>
          <w:rFonts w:eastAsiaTheme="minorHAnsi"/>
          <w:szCs w:val="28"/>
          <w:lang w:eastAsia="en-US"/>
        </w:rPr>
        <w:t>у</w:t>
      </w:r>
      <w:r w:rsidR="004218CC" w:rsidRPr="0024298D">
        <w:rPr>
          <w:rFonts w:eastAsiaTheme="minorHAnsi"/>
          <w:szCs w:val="28"/>
          <w:lang w:eastAsia="en-US"/>
        </w:rPr>
        <w:t xml:space="preserve"> предприятия.</w:t>
      </w:r>
    </w:p>
    <w:p w:rsidR="00CB57B0" w:rsidRPr="0024298D" w:rsidRDefault="00D15B0A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Годовая премия рассчитывается от размера чистой прибыли предприятия </w:t>
      </w:r>
      <w:r w:rsidRPr="00042F81">
        <w:rPr>
          <w:rFonts w:eastAsiaTheme="minorHAnsi"/>
          <w:spacing w:val="-4"/>
          <w:szCs w:val="28"/>
          <w:lang w:eastAsia="en-US"/>
        </w:rPr>
        <w:t>за отчетный год за вычетом суммы чистой прибыли, полученной за 1 - 3 кварталы</w:t>
      </w:r>
      <w:r w:rsidRPr="0024298D">
        <w:rPr>
          <w:rFonts w:eastAsiaTheme="minorHAnsi"/>
          <w:szCs w:val="28"/>
          <w:lang w:eastAsia="en-US"/>
        </w:rPr>
        <w:t xml:space="preserve"> отчетного года</w:t>
      </w:r>
      <w:r w:rsidR="00C9018F" w:rsidRPr="0024298D">
        <w:rPr>
          <w:rFonts w:eastAsiaTheme="minorHAnsi"/>
          <w:szCs w:val="28"/>
          <w:lang w:eastAsia="en-US"/>
        </w:rPr>
        <w:t>,</w:t>
      </w:r>
      <w:r w:rsidRPr="0024298D">
        <w:rPr>
          <w:rFonts w:eastAsiaTheme="minorHAnsi"/>
          <w:szCs w:val="28"/>
          <w:lang w:eastAsia="en-US"/>
        </w:rPr>
        <w:t xml:space="preserve"> и ее м</w:t>
      </w:r>
      <w:r w:rsidR="00DE16CA" w:rsidRPr="0024298D">
        <w:rPr>
          <w:rFonts w:eastAsiaTheme="minorHAnsi"/>
          <w:szCs w:val="28"/>
          <w:lang w:eastAsia="en-US"/>
        </w:rPr>
        <w:t>аксимальный р</w:t>
      </w:r>
      <w:r w:rsidR="007B7793" w:rsidRPr="0024298D">
        <w:rPr>
          <w:rFonts w:eastAsiaTheme="minorHAnsi"/>
          <w:szCs w:val="28"/>
          <w:lang w:eastAsia="en-US"/>
        </w:rPr>
        <w:t xml:space="preserve">азмер </w:t>
      </w:r>
      <w:r w:rsidR="00DE16CA" w:rsidRPr="0024298D">
        <w:rPr>
          <w:rFonts w:eastAsiaTheme="minorHAnsi"/>
          <w:szCs w:val="28"/>
          <w:lang w:eastAsia="en-US"/>
        </w:rPr>
        <w:t>составляет</w:t>
      </w:r>
      <w:r w:rsidR="00CB57B0" w:rsidRPr="0024298D">
        <w:rPr>
          <w:rFonts w:eastAsiaTheme="minorHAnsi"/>
          <w:szCs w:val="28"/>
          <w:lang w:eastAsia="en-US"/>
        </w:rPr>
        <w:t>:</w:t>
      </w:r>
    </w:p>
    <w:p w:rsidR="00064842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2 процента</w:t>
      </w:r>
      <w:r w:rsidR="00C0768F">
        <w:rPr>
          <w:rFonts w:eastAsiaTheme="minorHAnsi"/>
          <w:szCs w:val="28"/>
          <w:lang w:eastAsia="en-US"/>
        </w:rPr>
        <w:t xml:space="preserve"> </w:t>
      </w:r>
      <w:r w:rsidR="00042F81">
        <w:rPr>
          <w:rFonts w:eastAsiaTheme="minorHAnsi"/>
          <w:szCs w:val="28"/>
          <w:lang w:eastAsia="en-US"/>
        </w:rPr>
        <w:t>–</w:t>
      </w:r>
      <w:r w:rsidR="00D15B0A" w:rsidRPr="0024298D">
        <w:rPr>
          <w:rFonts w:eastAsiaTheme="minorHAnsi"/>
          <w:szCs w:val="28"/>
          <w:lang w:eastAsia="en-US"/>
        </w:rPr>
        <w:t xml:space="preserve"> </w:t>
      </w:r>
      <w:r w:rsidR="00064842" w:rsidRPr="0024298D">
        <w:rPr>
          <w:rFonts w:eastAsiaTheme="minorHAnsi"/>
          <w:szCs w:val="28"/>
          <w:lang w:eastAsia="en-US"/>
        </w:rPr>
        <w:t>руководител</w:t>
      </w:r>
      <w:r w:rsidR="0057587A" w:rsidRPr="0024298D">
        <w:rPr>
          <w:rFonts w:eastAsiaTheme="minorHAnsi"/>
          <w:szCs w:val="28"/>
          <w:lang w:eastAsia="en-US"/>
        </w:rPr>
        <w:t>ю</w:t>
      </w:r>
      <w:r w:rsidR="00064842" w:rsidRPr="0024298D">
        <w:rPr>
          <w:rFonts w:eastAsiaTheme="minorHAnsi"/>
          <w:szCs w:val="28"/>
          <w:lang w:eastAsia="en-US"/>
        </w:rPr>
        <w:t xml:space="preserve"> предприятия;</w:t>
      </w:r>
    </w:p>
    <w:p w:rsidR="00064842" w:rsidRPr="0024298D" w:rsidRDefault="00064842" w:rsidP="0006484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1,5 процента </w:t>
      </w:r>
      <w:r w:rsidR="00042F81">
        <w:rPr>
          <w:rFonts w:eastAsiaTheme="minorHAnsi"/>
          <w:szCs w:val="28"/>
          <w:lang w:eastAsia="en-US"/>
        </w:rPr>
        <w:t>–</w:t>
      </w:r>
      <w:r w:rsidR="00D15B0A" w:rsidRPr="0024298D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>заместител</w:t>
      </w:r>
      <w:r w:rsidR="0057587A" w:rsidRPr="0024298D">
        <w:rPr>
          <w:rFonts w:eastAsiaTheme="minorHAnsi"/>
          <w:szCs w:val="28"/>
          <w:lang w:eastAsia="en-US"/>
        </w:rPr>
        <w:t>ям</w:t>
      </w:r>
      <w:r w:rsidRPr="0024298D">
        <w:rPr>
          <w:rFonts w:eastAsiaTheme="minorHAnsi"/>
          <w:szCs w:val="28"/>
          <w:lang w:eastAsia="en-US"/>
        </w:rPr>
        <w:t xml:space="preserve"> руководителя предприятия;</w:t>
      </w:r>
    </w:p>
    <w:p w:rsidR="00720125" w:rsidRPr="0024298D" w:rsidRDefault="00064842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1 процент </w:t>
      </w:r>
      <w:r w:rsidR="00042F81">
        <w:rPr>
          <w:rFonts w:eastAsiaTheme="minorHAnsi"/>
          <w:szCs w:val="28"/>
          <w:lang w:eastAsia="en-US"/>
        </w:rPr>
        <w:t>–</w:t>
      </w:r>
      <w:r w:rsidR="00D15B0A" w:rsidRPr="0024298D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>главно</w:t>
      </w:r>
      <w:r w:rsidR="0057587A" w:rsidRPr="0024298D">
        <w:rPr>
          <w:rFonts w:eastAsiaTheme="minorHAnsi"/>
          <w:szCs w:val="28"/>
          <w:lang w:eastAsia="en-US"/>
        </w:rPr>
        <w:t>му</w:t>
      </w:r>
      <w:r w:rsidRPr="0024298D">
        <w:rPr>
          <w:rFonts w:eastAsiaTheme="minorHAnsi"/>
          <w:szCs w:val="28"/>
          <w:lang w:eastAsia="en-US"/>
        </w:rPr>
        <w:t xml:space="preserve"> бухгалтер</w:t>
      </w:r>
      <w:r w:rsidR="0057587A" w:rsidRPr="0024298D">
        <w:rPr>
          <w:rFonts w:eastAsiaTheme="minorHAnsi"/>
          <w:szCs w:val="28"/>
          <w:lang w:eastAsia="en-US"/>
        </w:rPr>
        <w:t>у</w:t>
      </w:r>
      <w:r w:rsidRPr="0024298D">
        <w:rPr>
          <w:rFonts w:eastAsiaTheme="minorHAnsi"/>
          <w:szCs w:val="28"/>
          <w:lang w:eastAsia="en-US"/>
        </w:rPr>
        <w:t xml:space="preserve"> предприятия.</w:t>
      </w:r>
    </w:p>
    <w:p w:rsidR="007B7793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Начисление квартальной, годовой премии </w:t>
      </w:r>
      <w:r w:rsidR="00810978" w:rsidRPr="0024298D">
        <w:rPr>
          <w:rFonts w:eastAsiaTheme="minorHAnsi"/>
          <w:szCs w:val="28"/>
          <w:lang w:eastAsia="en-US"/>
        </w:rPr>
        <w:t>работникам</w:t>
      </w:r>
      <w:r w:rsidR="00700E64" w:rsidRPr="0024298D">
        <w:rPr>
          <w:rFonts w:eastAsiaTheme="minorHAnsi"/>
          <w:szCs w:val="28"/>
          <w:lang w:eastAsia="en-US"/>
        </w:rPr>
        <w:t xml:space="preserve"> предприятия</w:t>
      </w:r>
      <w:r w:rsidRPr="0024298D">
        <w:rPr>
          <w:rFonts w:eastAsiaTheme="minorHAnsi"/>
          <w:szCs w:val="28"/>
          <w:lang w:eastAsia="en-US"/>
        </w:rPr>
        <w:t xml:space="preserve"> производится за счет полученной за отчетный квартал, год соответственно чистой прибыли и учитывается при расчете среднемесячной заработной платы.</w:t>
      </w:r>
    </w:p>
    <w:p w:rsidR="007B7793" w:rsidRPr="0024298D" w:rsidRDefault="00810978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8"/>
      <w:bookmarkEnd w:id="1"/>
      <w:r w:rsidRPr="0024298D">
        <w:rPr>
          <w:rFonts w:eastAsiaTheme="minorHAnsi"/>
          <w:szCs w:val="28"/>
          <w:lang w:eastAsia="en-US"/>
        </w:rPr>
        <w:t>Премирование руководителя предприятия производится на основании муниципального правового акта руководителя отраслевого (функционального) органа за фактически отработанное время.</w:t>
      </w:r>
      <w:r w:rsidR="00064842" w:rsidRPr="0024298D">
        <w:rPr>
          <w:rFonts w:eastAsiaTheme="minorHAnsi"/>
          <w:szCs w:val="28"/>
          <w:lang w:eastAsia="en-US"/>
        </w:rPr>
        <w:t xml:space="preserve"> </w:t>
      </w:r>
      <w:r w:rsidR="007B7793" w:rsidRPr="0024298D">
        <w:rPr>
          <w:rFonts w:eastAsiaTheme="minorHAnsi"/>
          <w:szCs w:val="28"/>
          <w:lang w:eastAsia="en-US"/>
        </w:rPr>
        <w:t>Предприятие представляет соответствующему отраслевому (функциональному) органу на рассмотрение ходатайство на премирование руководителя по результатам финансово-</w:t>
      </w:r>
      <w:r w:rsidR="007B7793" w:rsidRPr="00042F81">
        <w:rPr>
          <w:rFonts w:eastAsiaTheme="minorHAnsi"/>
          <w:spacing w:val="-4"/>
          <w:szCs w:val="28"/>
          <w:lang w:eastAsia="en-US"/>
        </w:rPr>
        <w:t>хозяйственной деятельности предприятия за отчетный квартал, год.</w:t>
      </w:r>
      <w:r w:rsidR="00064842" w:rsidRPr="00042F81">
        <w:rPr>
          <w:rFonts w:eastAsiaTheme="minorHAnsi"/>
          <w:spacing w:val="-4"/>
          <w:szCs w:val="28"/>
          <w:lang w:eastAsia="en-US"/>
        </w:rPr>
        <w:t xml:space="preserve"> </w:t>
      </w:r>
      <w:r w:rsidR="007B7793" w:rsidRPr="00042F81">
        <w:rPr>
          <w:rFonts w:eastAsiaTheme="minorHAnsi"/>
          <w:spacing w:val="-4"/>
          <w:szCs w:val="28"/>
          <w:lang w:eastAsia="en-US"/>
        </w:rPr>
        <w:t>К ходатайству</w:t>
      </w:r>
      <w:r w:rsidR="007B7793" w:rsidRPr="0024298D">
        <w:rPr>
          <w:rFonts w:eastAsiaTheme="minorHAnsi"/>
          <w:szCs w:val="28"/>
          <w:lang w:eastAsia="en-US"/>
        </w:rPr>
        <w:t xml:space="preserve"> прилагается справка о выполнении основных показателей премирования </w:t>
      </w:r>
      <w:r w:rsidR="00042F81">
        <w:rPr>
          <w:rFonts w:eastAsiaTheme="minorHAnsi"/>
          <w:szCs w:val="28"/>
          <w:lang w:eastAsia="en-US"/>
        </w:rPr>
        <w:br/>
      </w:r>
      <w:r w:rsidR="007B7793" w:rsidRPr="0024298D">
        <w:rPr>
          <w:rFonts w:eastAsiaTheme="minorHAnsi"/>
          <w:szCs w:val="28"/>
          <w:lang w:eastAsia="en-US"/>
        </w:rPr>
        <w:t xml:space="preserve">для определения размера премии руководителю предприятия за отчетный </w:t>
      </w:r>
      <w:r w:rsidR="007B7793" w:rsidRPr="00042F81">
        <w:rPr>
          <w:rFonts w:eastAsiaTheme="minorHAnsi"/>
          <w:spacing w:val="-4"/>
          <w:szCs w:val="28"/>
          <w:lang w:eastAsia="en-US"/>
        </w:rPr>
        <w:t xml:space="preserve">квартал, год (далее </w:t>
      </w:r>
      <w:r w:rsidR="00042F81" w:rsidRPr="00042F81">
        <w:rPr>
          <w:rFonts w:eastAsiaTheme="minorHAnsi"/>
          <w:spacing w:val="-4"/>
          <w:szCs w:val="28"/>
          <w:lang w:eastAsia="en-US"/>
        </w:rPr>
        <w:t>–</w:t>
      </w:r>
      <w:r w:rsidR="007B7793" w:rsidRPr="00042F81">
        <w:rPr>
          <w:rFonts w:eastAsiaTheme="minorHAnsi"/>
          <w:spacing w:val="-4"/>
          <w:szCs w:val="28"/>
          <w:lang w:eastAsia="en-US"/>
        </w:rPr>
        <w:t xml:space="preserve"> справка) по форме согласно приложению </w:t>
      </w:r>
      <w:r w:rsidR="00720125" w:rsidRPr="00042F81">
        <w:rPr>
          <w:rFonts w:eastAsiaTheme="minorHAnsi"/>
          <w:spacing w:val="-4"/>
          <w:szCs w:val="28"/>
          <w:lang w:eastAsia="en-US"/>
        </w:rPr>
        <w:t>№</w:t>
      </w:r>
      <w:r w:rsidR="007B7793" w:rsidRPr="00042F81">
        <w:rPr>
          <w:rFonts w:eastAsiaTheme="minorHAnsi"/>
          <w:spacing w:val="-4"/>
          <w:szCs w:val="28"/>
          <w:lang w:eastAsia="en-US"/>
        </w:rPr>
        <w:t xml:space="preserve"> 1 к </w:t>
      </w:r>
      <w:r w:rsidR="00D327B4" w:rsidRPr="00042F81">
        <w:rPr>
          <w:rFonts w:eastAsiaTheme="minorHAnsi"/>
          <w:spacing w:val="-4"/>
          <w:szCs w:val="28"/>
          <w:lang w:eastAsia="en-US"/>
        </w:rPr>
        <w:t>настоящему</w:t>
      </w:r>
      <w:r w:rsidR="007B7793" w:rsidRPr="0024298D">
        <w:rPr>
          <w:rFonts w:eastAsiaTheme="minorHAnsi"/>
          <w:szCs w:val="28"/>
          <w:lang w:eastAsia="en-US"/>
        </w:rPr>
        <w:t xml:space="preserve"> Положению на бу</w:t>
      </w:r>
      <w:r w:rsidR="00932DC1" w:rsidRPr="0024298D">
        <w:rPr>
          <w:rFonts w:eastAsiaTheme="minorHAnsi"/>
          <w:szCs w:val="28"/>
          <w:lang w:eastAsia="en-US"/>
        </w:rPr>
        <w:t>мажном и электронном носителях.</w:t>
      </w:r>
      <w:r w:rsidR="00F402EA" w:rsidRPr="0024298D">
        <w:rPr>
          <w:rFonts w:eastAsiaTheme="minorHAnsi"/>
          <w:szCs w:val="28"/>
          <w:lang w:eastAsia="en-US"/>
        </w:rPr>
        <w:t xml:space="preserve"> </w:t>
      </w:r>
      <w:r w:rsidR="007B7793" w:rsidRPr="0024298D">
        <w:rPr>
          <w:rFonts w:eastAsiaTheme="minorHAnsi"/>
          <w:szCs w:val="28"/>
          <w:lang w:eastAsia="en-US"/>
        </w:rPr>
        <w:t xml:space="preserve">В течение трех рабочих дней со дня получения </w:t>
      </w:r>
      <w:r w:rsidR="00F402EA" w:rsidRPr="0024298D">
        <w:rPr>
          <w:rFonts w:eastAsiaTheme="minorHAnsi"/>
          <w:szCs w:val="28"/>
          <w:lang w:eastAsia="en-US"/>
        </w:rPr>
        <w:t xml:space="preserve">вышеперечисленных </w:t>
      </w:r>
      <w:r w:rsidR="007B7793" w:rsidRPr="0024298D">
        <w:rPr>
          <w:rFonts w:eastAsiaTheme="minorHAnsi"/>
          <w:szCs w:val="28"/>
          <w:lang w:eastAsia="en-US"/>
        </w:rPr>
        <w:t xml:space="preserve">документов, отраслевой </w:t>
      </w:r>
      <w:r w:rsidR="007B7793" w:rsidRPr="00042F81">
        <w:rPr>
          <w:rFonts w:eastAsiaTheme="minorHAnsi"/>
          <w:spacing w:val="-4"/>
          <w:szCs w:val="28"/>
          <w:lang w:eastAsia="en-US"/>
        </w:rPr>
        <w:t>(функциональный) орган осуществляет анализ выполнения основных показателей</w:t>
      </w:r>
      <w:r w:rsidR="007B7793" w:rsidRPr="0024298D">
        <w:rPr>
          <w:rFonts w:eastAsiaTheme="minorHAnsi"/>
          <w:szCs w:val="28"/>
          <w:lang w:eastAsia="en-US"/>
        </w:rPr>
        <w:t xml:space="preserve"> премирования по их исполнению и производит оценку качества труда руководителя предприятия.</w:t>
      </w:r>
      <w:r w:rsidR="00064842" w:rsidRPr="0024298D">
        <w:rPr>
          <w:rFonts w:eastAsiaTheme="minorHAnsi"/>
          <w:szCs w:val="28"/>
          <w:lang w:eastAsia="en-US"/>
        </w:rPr>
        <w:t xml:space="preserve"> </w:t>
      </w:r>
      <w:r w:rsidR="007B7793" w:rsidRPr="0024298D">
        <w:rPr>
          <w:rFonts w:eastAsiaTheme="minorHAnsi"/>
          <w:szCs w:val="28"/>
          <w:lang w:eastAsia="en-US"/>
        </w:rPr>
        <w:t xml:space="preserve">В случае </w:t>
      </w:r>
      <w:proofErr w:type="spellStart"/>
      <w:r w:rsidR="007B7793" w:rsidRPr="0024298D">
        <w:rPr>
          <w:rFonts w:eastAsiaTheme="minorHAnsi"/>
          <w:szCs w:val="28"/>
          <w:lang w:eastAsia="en-US"/>
        </w:rPr>
        <w:t>недостижения</w:t>
      </w:r>
      <w:proofErr w:type="spellEnd"/>
      <w:r w:rsidR="007B7793" w:rsidRPr="0024298D">
        <w:rPr>
          <w:rFonts w:eastAsiaTheme="minorHAnsi"/>
          <w:szCs w:val="28"/>
          <w:lang w:eastAsia="en-US"/>
        </w:rPr>
        <w:t xml:space="preserve"> плановых показателей </w:t>
      </w:r>
      <w:r w:rsidR="00042F81">
        <w:rPr>
          <w:rFonts w:eastAsiaTheme="minorHAnsi"/>
          <w:szCs w:val="28"/>
          <w:lang w:eastAsia="en-US"/>
        </w:rPr>
        <w:br/>
      </w:r>
      <w:r w:rsidR="007B7793" w:rsidRPr="0024298D">
        <w:rPr>
          <w:rFonts w:eastAsiaTheme="minorHAnsi"/>
          <w:szCs w:val="28"/>
          <w:lang w:eastAsia="en-US"/>
        </w:rPr>
        <w:t xml:space="preserve">по финансово-хозяйственной деятельности предприятия и выявления фактов нарушения должностных обязанностей руководителя предприятия отраслевой </w:t>
      </w:r>
      <w:r w:rsidR="007B7793" w:rsidRPr="00042F81">
        <w:rPr>
          <w:rFonts w:eastAsiaTheme="minorHAnsi"/>
          <w:spacing w:val="-6"/>
          <w:szCs w:val="28"/>
          <w:lang w:eastAsia="en-US"/>
        </w:rPr>
        <w:t>(функциональный) орган производит снижение размера премии по установленным</w:t>
      </w:r>
      <w:r w:rsidR="007B7793" w:rsidRPr="0024298D">
        <w:rPr>
          <w:rFonts w:eastAsiaTheme="minorHAnsi"/>
          <w:szCs w:val="28"/>
          <w:lang w:eastAsia="en-US"/>
        </w:rPr>
        <w:t xml:space="preserve"> в приложении </w:t>
      </w:r>
      <w:r w:rsidR="00F402EA" w:rsidRPr="0024298D">
        <w:rPr>
          <w:rFonts w:eastAsiaTheme="minorHAnsi"/>
          <w:szCs w:val="28"/>
          <w:lang w:eastAsia="en-US"/>
        </w:rPr>
        <w:t>№</w:t>
      </w:r>
      <w:r w:rsidR="007B7793" w:rsidRPr="0024298D">
        <w:rPr>
          <w:rFonts w:eastAsiaTheme="minorHAnsi"/>
          <w:szCs w:val="28"/>
          <w:lang w:eastAsia="en-US"/>
        </w:rPr>
        <w:t xml:space="preserve"> 2 к настоящему Положению показателям.</w:t>
      </w:r>
    </w:p>
    <w:p w:rsidR="007B7793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Отраслевые (функциональные) органы до подготовки муниципального правового акта о премировании руководителя предприятия согласовывают </w:t>
      </w:r>
      <w:r w:rsidRPr="00042F81">
        <w:rPr>
          <w:rFonts w:eastAsiaTheme="minorHAnsi"/>
          <w:spacing w:val="-6"/>
          <w:szCs w:val="28"/>
          <w:lang w:eastAsia="en-US"/>
        </w:rPr>
        <w:t>справки с</w:t>
      </w:r>
      <w:r w:rsidR="00F402EA" w:rsidRPr="00042F81">
        <w:rPr>
          <w:rFonts w:eastAsiaTheme="minorHAnsi"/>
          <w:spacing w:val="-6"/>
          <w:szCs w:val="28"/>
          <w:lang w:eastAsia="en-US"/>
        </w:rPr>
        <w:t xml:space="preserve"> </w:t>
      </w:r>
      <w:r w:rsidRPr="00042F81">
        <w:rPr>
          <w:rFonts w:eastAsiaTheme="minorHAnsi"/>
          <w:spacing w:val="-6"/>
          <w:szCs w:val="28"/>
          <w:lang w:eastAsia="en-US"/>
        </w:rPr>
        <w:t>контрольно-ревизионным управлением Администрации муниципального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="00F402EA" w:rsidRPr="0024298D">
        <w:rPr>
          <w:rFonts w:eastAsiaTheme="minorHAnsi"/>
          <w:szCs w:val="28"/>
          <w:lang w:eastAsia="en-US"/>
        </w:rPr>
        <w:t xml:space="preserve">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="00F402EA"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="00F402EA" w:rsidRPr="0024298D">
        <w:rPr>
          <w:rFonts w:eastAsiaTheme="minorHAnsi"/>
          <w:szCs w:val="28"/>
          <w:lang w:eastAsia="en-US"/>
        </w:rPr>
        <w:t xml:space="preserve"> и </w:t>
      </w:r>
      <w:r w:rsidRPr="0024298D">
        <w:rPr>
          <w:rFonts w:eastAsiaTheme="minorHAnsi"/>
          <w:szCs w:val="28"/>
          <w:lang w:eastAsia="en-US"/>
        </w:rPr>
        <w:t xml:space="preserve">департаментом экономического развития </w:t>
      </w:r>
      <w:r w:rsidRPr="00042F81">
        <w:rPr>
          <w:rFonts w:eastAsiaTheme="minorHAnsi"/>
          <w:spacing w:val="-8"/>
          <w:szCs w:val="28"/>
          <w:lang w:eastAsia="en-US"/>
        </w:rPr>
        <w:t xml:space="preserve">Администрации муниципального образования </w:t>
      </w:r>
      <w:r w:rsidR="00C0768F" w:rsidRPr="00042F81">
        <w:rPr>
          <w:rFonts w:eastAsiaTheme="minorHAnsi"/>
          <w:spacing w:val="-8"/>
          <w:szCs w:val="28"/>
          <w:lang w:eastAsia="en-US"/>
        </w:rPr>
        <w:t>"</w:t>
      </w:r>
      <w:r w:rsidRPr="00042F81">
        <w:rPr>
          <w:rFonts w:eastAsiaTheme="minorHAnsi"/>
          <w:spacing w:val="-8"/>
          <w:szCs w:val="28"/>
          <w:lang w:eastAsia="en-US"/>
        </w:rPr>
        <w:t>Город Архангельск</w:t>
      </w:r>
      <w:r w:rsidR="00C0768F" w:rsidRPr="00042F81">
        <w:rPr>
          <w:rFonts w:eastAsiaTheme="minorHAnsi"/>
          <w:spacing w:val="-8"/>
          <w:szCs w:val="28"/>
          <w:lang w:eastAsia="en-US"/>
        </w:rPr>
        <w:t>"</w:t>
      </w:r>
      <w:r w:rsidRPr="00042F81">
        <w:rPr>
          <w:rFonts w:eastAsiaTheme="minorHAnsi"/>
          <w:spacing w:val="-8"/>
          <w:szCs w:val="28"/>
          <w:lang w:eastAsia="en-US"/>
        </w:rPr>
        <w:t>, за исключением</w:t>
      </w:r>
      <w:r w:rsidRPr="0024298D">
        <w:rPr>
          <w:rFonts w:eastAsiaTheme="minorHAnsi"/>
          <w:szCs w:val="28"/>
          <w:lang w:eastAsia="en-US"/>
        </w:rPr>
        <w:t xml:space="preserve"> предприятий, находящихся в ведении департамента экономического развития Администрации муниципального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.</w:t>
      </w:r>
    </w:p>
    <w:p w:rsidR="007B7793" w:rsidRPr="0024298D" w:rsidRDefault="007B7793" w:rsidP="007B779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В муниципальном правовом акте руководителя соответствующего </w:t>
      </w:r>
      <w:r w:rsidRPr="00042F81">
        <w:rPr>
          <w:rFonts w:eastAsiaTheme="minorHAnsi"/>
          <w:spacing w:val="-6"/>
          <w:szCs w:val="28"/>
          <w:lang w:eastAsia="en-US"/>
        </w:rPr>
        <w:t>отраслевого (функционального) органа о премировании руководителя предприятия</w:t>
      </w:r>
      <w:r w:rsidRPr="0024298D">
        <w:rPr>
          <w:rFonts w:eastAsiaTheme="minorHAnsi"/>
          <w:szCs w:val="28"/>
          <w:lang w:eastAsia="en-US"/>
        </w:rPr>
        <w:t xml:space="preserve"> указывается период, за который производится такая выплата, и ее размер.</w:t>
      </w:r>
      <w:r w:rsidR="00F402EA" w:rsidRPr="0024298D">
        <w:rPr>
          <w:rFonts w:eastAsiaTheme="minorHAnsi"/>
          <w:szCs w:val="28"/>
          <w:lang w:eastAsia="en-US"/>
        </w:rPr>
        <w:t xml:space="preserve">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В случае снижения размера премии указывается размер и основание такого снижения.</w:t>
      </w:r>
      <w:r w:rsidR="00E71FB0" w:rsidRPr="0024298D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 xml:space="preserve">Муниципальный правовой акт о премировании руководителя предприятия издается не позднее десяти рабочих дней со дня получения документов на премирование руководителя, направленных предприятием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в соответствующий отраслевой (функциональный) орган.</w:t>
      </w:r>
    </w:p>
    <w:p w:rsidR="00193CEE" w:rsidRPr="0024298D" w:rsidRDefault="00AF346E" w:rsidP="00193C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spacing w:val="-6"/>
        </w:rPr>
        <w:t>4.</w:t>
      </w:r>
      <w:r w:rsidR="00064842" w:rsidRPr="00042F81">
        <w:rPr>
          <w:spacing w:val="-6"/>
        </w:rPr>
        <w:t>5</w:t>
      </w:r>
      <w:r w:rsidRPr="00042F81">
        <w:rPr>
          <w:spacing w:val="-6"/>
        </w:rPr>
        <w:t>.</w:t>
      </w:r>
      <w:r w:rsidR="00042F81" w:rsidRPr="00042F81">
        <w:rPr>
          <w:rFonts w:eastAsiaTheme="minorHAnsi"/>
          <w:spacing w:val="-6"/>
          <w:szCs w:val="28"/>
          <w:lang w:eastAsia="en-US"/>
        </w:rPr>
        <w:t xml:space="preserve"> </w:t>
      </w:r>
      <w:r w:rsidR="00193CEE" w:rsidRPr="00042F81">
        <w:rPr>
          <w:rFonts w:eastAsiaTheme="minorHAnsi"/>
          <w:spacing w:val="-6"/>
          <w:szCs w:val="28"/>
          <w:lang w:eastAsia="en-US"/>
        </w:rPr>
        <w:t>Премия за выполнение особо важных, сложных работ устанавливается</w:t>
      </w:r>
      <w:r w:rsidR="00193CEE" w:rsidRPr="0024298D">
        <w:rPr>
          <w:rFonts w:eastAsiaTheme="minorHAnsi"/>
          <w:szCs w:val="28"/>
          <w:lang w:eastAsia="en-US"/>
        </w:rPr>
        <w:t xml:space="preserve"> работникам с целью поощрения за оперативность и качественный результат труда по итогам выполнения особо важных, сложных работ.</w:t>
      </w:r>
    </w:p>
    <w:p w:rsidR="00193CEE" w:rsidRPr="0024298D" w:rsidRDefault="00193CEE" w:rsidP="00193C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Премия за выполнение особо важных, сложных работ выплачивается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в абсолютном размере.</w:t>
      </w:r>
    </w:p>
    <w:p w:rsidR="00193CEE" w:rsidRPr="0024298D" w:rsidRDefault="00193CEE" w:rsidP="00193C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Премия за выполнение особо важных, сложных работ выплачивается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в таком размере, чтобы заработная плата работника не превышала предельный </w:t>
      </w:r>
      <w:r w:rsidRPr="00042F81">
        <w:rPr>
          <w:rFonts w:eastAsiaTheme="minorHAnsi"/>
          <w:spacing w:val="-8"/>
          <w:szCs w:val="28"/>
          <w:lang w:eastAsia="en-US"/>
        </w:rPr>
        <w:t>уровень соотношения среднемесячной заработной платы работника, рассчитываемой</w:t>
      </w:r>
      <w:r w:rsidRPr="0024298D">
        <w:rPr>
          <w:rFonts w:eastAsiaTheme="minorHAnsi"/>
          <w:szCs w:val="28"/>
          <w:lang w:eastAsia="en-US"/>
        </w:rPr>
        <w:t xml:space="preserve"> за календарный год, и среднемесячной заработной платы </w:t>
      </w:r>
      <w:r w:rsidR="004050E4" w:rsidRPr="0024298D">
        <w:rPr>
          <w:rFonts w:eastAsiaTheme="minorHAnsi"/>
          <w:szCs w:val="28"/>
          <w:lang w:eastAsia="en-US"/>
        </w:rPr>
        <w:t>сотрудников</w:t>
      </w:r>
      <w:r w:rsidRPr="0024298D">
        <w:rPr>
          <w:rFonts w:eastAsiaTheme="minorHAnsi"/>
          <w:szCs w:val="28"/>
          <w:lang w:eastAsia="en-US"/>
        </w:rPr>
        <w:t xml:space="preserve"> предприятия (без учета заработной платы руководителя, его заместителей, </w:t>
      </w:r>
      <w:r w:rsidRPr="00042F81">
        <w:rPr>
          <w:rFonts w:eastAsiaTheme="minorHAnsi"/>
          <w:spacing w:val="-8"/>
          <w:szCs w:val="28"/>
          <w:lang w:eastAsia="en-US"/>
        </w:rPr>
        <w:t>главного бухгалтера предприятия), определенный Администрацией муниципального</w:t>
      </w:r>
      <w:r w:rsidRPr="0024298D">
        <w:rPr>
          <w:rFonts w:eastAsiaTheme="minorHAnsi"/>
          <w:szCs w:val="28"/>
          <w:lang w:eastAsia="en-US"/>
        </w:rPr>
        <w:t xml:space="preserve"> образования 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Город Архангельск</w:t>
      </w:r>
      <w:r w:rsidR="00C0768F">
        <w:rPr>
          <w:rFonts w:eastAsiaTheme="minorHAnsi"/>
          <w:szCs w:val="28"/>
          <w:lang w:eastAsia="en-US"/>
        </w:rPr>
        <w:t>"</w:t>
      </w:r>
      <w:r w:rsidRPr="0024298D">
        <w:rPr>
          <w:rFonts w:eastAsiaTheme="minorHAnsi"/>
          <w:szCs w:val="28"/>
          <w:lang w:eastAsia="en-US"/>
        </w:rPr>
        <w:t>.</w:t>
      </w:r>
    </w:p>
    <w:p w:rsidR="00193CEE" w:rsidRPr="0024298D" w:rsidRDefault="00193CEE" w:rsidP="00193C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4"/>
          <w:szCs w:val="28"/>
          <w:lang w:eastAsia="en-US"/>
        </w:rPr>
        <w:t>Размер премии за выполнение особо важных, сложных работ определяется</w:t>
      </w:r>
      <w:r w:rsidRPr="0024298D">
        <w:rPr>
          <w:rFonts w:eastAsiaTheme="minorHAnsi"/>
          <w:szCs w:val="28"/>
          <w:lang w:eastAsia="en-US"/>
        </w:rPr>
        <w:t xml:space="preserve"> приказом руководителя предприятия.</w:t>
      </w:r>
    </w:p>
    <w:p w:rsidR="0069774A" w:rsidRPr="0024298D" w:rsidRDefault="00ED4BD3" w:rsidP="00ED4B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4.</w:t>
      </w:r>
      <w:r w:rsidR="00064842" w:rsidRPr="0024298D">
        <w:rPr>
          <w:rFonts w:eastAsiaTheme="minorHAnsi"/>
          <w:szCs w:val="28"/>
          <w:lang w:eastAsia="en-US"/>
        </w:rPr>
        <w:t>6</w:t>
      </w:r>
      <w:r w:rsidRPr="0024298D">
        <w:rPr>
          <w:rFonts w:eastAsiaTheme="minorHAnsi"/>
          <w:szCs w:val="28"/>
          <w:lang w:eastAsia="en-US"/>
        </w:rPr>
        <w:t xml:space="preserve">. Выплаты стимулирующего характера и условия их начисления </w:t>
      </w:r>
      <w:r w:rsidRPr="00042F81">
        <w:rPr>
          <w:rFonts w:eastAsiaTheme="minorHAnsi"/>
          <w:spacing w:val="-4"/>
          <w:szCs w:val="28"/>
          <w:lang w:eastAsia="en-US"/>
        </w:rPr>
        <w:t xml:space="preserve">устанавливаются </w:t>
      </w:r>
      <w:r w:rsidR="0069774A" w:rsidRPr="00042F81">
        <w:rPr>
          <w:rFonts w:eastAsiaTheme="minorHAnsi"/>
          <w:spacing w:val="-4"/>
          <w:szCs w:val="28"/>
          <w:lang w:eastAsia="en-US"/>
        </w:rPr>
        <w:t>заместителям руководителя и главному бухгалтеру</w:t>
      </w:r>
      <w:r w:rsidRPr="00042F81">
        <w:rPr>
          <w:rFonts w:eastAsiaTheme="minorHAnsi"/>
          <w:spacing w:val="-4"/>
          <w:szCs w:val="28"/>
          <w:lang w:eastAsia="en-US"/>
        </w:rPr>
        <w:t xml:space="preserve"> предприятия</w:t>
      </w:r>
      <w:r w:rsidRPr="0024298D">
        <w:rPr>
          <w:rFonts w:eastAsiaTheme="minorHAnsi"/>
          <w:szCs w:val="28"/>
          <w:lang w:eastAsia="en-US"/>
        </w:rPr>
        <w:t xml:space="preserve"> трудовыми договорами в соответствии с приказами руководителя предприятия. </w:t>
      </w:r>
    </w:p>
    <w:p w:rsidR="00ED4BD3" w:rsidRPr="0024298D" w:rsidRDefault="00B60D16" w:rsidP="00ED4B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4.7. </w:t>
      </w:r>
      <w:r w:rsidR="00ED4BD3" w:rsidRPr="0024298D">
        <w:rPr>
          <w:rFonts w:eastAsiaTheme="minorHAnsi"/>
          <w:szCs w:val="28"/>
          <w:lang w:eastAsia="en-US"/>
        </w:rPr>
        <w:t>В трудовой договор работника предприятия подлежат включению:</w:t>
      </w:r>
    </w:p>
    <w:p w:rsidR="00ED4BD3" w:rsidRPr="00042F81" w:rsidRDefault="00ED4BD3" w:rsidP="00ED4BD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042F81">
        <w:rPr>
          <w:rFonts w:eastAsiaTheme="minorHAnsi"/>
          <w:spacing w:val="-4"/>
          <w:szCs w:val="28"/>
          <w:lang w:eastAsia="en-US"/>
        </w:rPr>
        <w:t>перечень устанавливаемых работнику выплат стимулирующего характера;</w:t>
      </w:r>
    </w:p>
    <w:p w:rsidR="00ED4BD3" w:rsidRPr="0024298D" w:rsidRDefault="00ED4BD3" w:rsidP="00ED4BD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основания и условия начисления устанавливаемых работнику выплат стимулирующего характера.</w:t>
      </w:r>
    </w:p>
    <w:p w:rsidR="00ED4BD3" w:rsidRPr="0024298D" w:rsidRDefault="00ED4BD3" w:rsidP="00C42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537D5B" w:rsidRPr="0024298D" w:rsidRDefault="00537D5B" w:rsidP="00C0768F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Cs w:val="28"/>
          <w:lang w:eastAsia="en-US"/>
        </w:rPr>
      </w:pPr>
      <w:r w:rsidRPr="0024298D">
        <w:rPr>
          <w:rFonts w:eastAsiaTheme="minorHAnsi"/>
          <w:b/>
          <w:szCs w:val="28"/>
          <w:lang w:eastAsia="en-US"/>
        </w:rPr>
        <w:t xml:space="preserve">Выплаты социального характера и </w:t>
      </w:r>
      <w:r w:rsidR="00447995" w:rsidRPr="0024298D">
        <w:rPr>
          <w:rFonts w:eastAsiaTheme="minorHAnsi"/>
          <w:b/>
          <w:szCs w:val="28"/>
          <w:lang w:eastAsia="en-US"/>
        </w:rPr>
        <w:t>порядок</w:t>
      </w:r>
      <w:r w:rsidRPr="0024298D">
        <w:rPr>
          <w:rFonts w:eastAsiaTheme="minorHAnsi"/>
          <w:b/>
          <w:szCs w:val="28"/>
          <w:lang w:eastAsia="en-US"/>
        </w:rPr>
        <w:t xml:space="preserve"> их применения</w:t>
      </w:r>
    </w:p>
    <w:p w:rsidR="00447995" w:rsidRPr="0024298D" w:rsidRDefault="00447995" w:rsidP="00447995">
      <w:pPr>
        <w:pStyle w:val="a4"/>
        <w:autoSpaceDE w:val="0"/>
        <w:autoSpaceDN w:val="0"/>
        <w:adjustRightInd w:val="0"/>
        <w:ind w:left="106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66E86" w:rsidRPr="0024298D" w:rsidRDefault="009F6A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5.1.</w:t>
      </w:r>
      <w:r w:rsidR="00466E86" w:rsidRPr="0024298D">
        <w:rPr>
          <w:rFonts w:eastAsiaTheme="minorHAnsi"/>
          <w:szCs w:val="28"/>
          <w:lang w:eastAsia="en-US"/>
        </w:rPr>
        <w:t xml:space="preserve"> Выплатами социального характера (социальными выплатами) являются выплаты, предусмотренные настоящим разделом и финансируемые </w:t>
      </w:r>
      <w:r w:rsidR="00042F81">
        <w:rPr>
          <w:rFonts w:eastAsiaTheme="minorHAnsi"/>
          <w:szCs w:val="28"/>
          <w:lang w:eastAsia="en-US"/>
        </w:rPr>
        <w:br/>
      </w:r>
      <w:r w:rsidR="00466E86" w:rsidRPr="0024298D">
        <w:rPr>
          <w:rFonts w:eastAsiaTheme="minorHAnsi"/>
          <w:szCs w:val="28"/>
          <w:lang w:eastAsia="en-US"/>
        </w:rPr>
        <w:t>за счет фондов оплаты труда предприятий.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5.2. К выплатам социального характера, устанавливаемым работникам предприятия, относятся: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материальная помощь в связи со значимыми событиями в жизни работника (рождение ребенка, вступление в брак, тяжелая болезнь работника, тяжелая болезнь или смерть близких родственников, стихийные бедствия, несчастные случаи, аварии);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материальная помощь в связи с предоставлением ежегодного основного оплачиваемого отпуска;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выплата в связи с юбилейными датами работника (50 </w:t>
      </w:r>
      <w:r w:rsidR="001F3CDF" w:rsidRPr="0024298D">
        <w:rPr>
          <w:rFonts w:eastAsiaTheme="minorHAnsi"/>
          <w:szCs w:val="28"/>
          <w:lang w:eastAsia="en-US"/>
        </w:rPr>
        <w:t>лет и далее через каждые 5 лет);</w:t>
      </w:r>
    </w:p>
    <w:p w:rsidR="00122508" w:rsidRPr="0024298D" w:rsidRDefault="003D61FC" w:rsidP="003D61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>единовременная выплата при первичном увольнении в связи с выходом на пенсию по старости или состоянию здоровья</w:t>
      </w:r>
      <w:r w:rsidR="00122508" w:rsidRPr="0024298D">
        <w:rPr>
          <w:rFonts w:eastAsiaTheme="minorHAnsi"/>
          <w:szCs w:val="28"/>
          <w:lang w:eastAsia="en-US"/>
        </w:rPr>
        <w:t>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Материальная помощь может быть оказана за счет экономии фонда оплаты труда близким родственникам работника в связи с его смертью.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5.3. Решение об оказании материальной помощи в связи со значимыми событиями в жизни работника и ее конкретных размерах принимает руководитель предприятия на основании письменного заявления работника и подтверждающих документов.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42F81">
        <w:rPr>
          <w:rFonts w:eastAsiaTheme="minorHAnsi"/>
          <w:spacing w:val="-6"/>
          <w:szCs w:val="28"/>
          <w:lang w:eastAsia="en-US"/>
        </w:rPr>
        <w:t>5.4. Работник</w:t>
      </w:r>
      <w:r w:rsidR="00757286" w:rsidRPr="00042F81">
        <w:rPr>
          <w:rFonts w:eastAsiaTheme="minorHAnsi"/>
          <w:spacing w:val="-6"/>
          <w:szCs w:val="28"/>
          <w:lang w:eastAsia="en-US"/>
        </w:rPr>
        <w:t>ам</w:t>
      </w:r>
      <w:r w:rsidRPr="00042F81">
        <w:rPr>
          <w:rFonts w:eastAsiaTheme="minorHAnsi"/>
          <w:spacing w:val="-6"/>
          <w:szCs w:val="28"/>
          <w:lang w:eastAsia="en-US"/>
        </w:rPr>
        <w:t xml:space="preserve"> на основании </w:t>
      </w:r>
      <w:r w:rsidR="00757286" w:rsidRPr="00042F81">
        <w:rPr>
          <w:rFonts w:eastAsiaTheme="minorHAnsi"/>
          <w:spacing w:val="-6"/>
          <w:szCs w:val="28"/>
          <w:lang w:eastAsia="en-US"/>
        </w:rPr>
        <w:t>их</w:t>
      </w:r>
      <w:r w:rsidRPr="00042F81">
        <w:rPr>
          <w:rFonts w:eastAsiaTheme="minorHAnsi"/>
          <w:spacing w:val="-6"/>
          <w:szCs w:val="28"/>
          <w:lang w:eastAsia="en-US"/>
        </w:rPr>
        <w:t xml:space="preserve"> письменного заявления при предоставлении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042F81">
        <w:rPr>
          <w:rFonts w:eastAsiaTheme="minorHAnsi"/>
          <w:spacing w:val="-6"/>
          <w:szCs w:val="28"/>
          <w:lang w:eastAsia="en-US"/>
        </w:rPr>
        <w:t>ежегодного оплачиваемого отпуска в течение календарного года единовременно</w:t>
      </w:r>
      <w:r w:rsidRPr="0024298D">
        <w:rPr>
          <w:rFonts w:eastAsiaTheme="minorHAnsi"/>
          <w:szCs w:val="28"/>
          <w:lang w:eastAsia="en-US"/>
        </w:rPr>
        <w:t xml:space="preserve"> </w:t>
      </w:r>
      <w:r w:rsidRPr="00042F81">
        <w:rPr>
          <w:rFonts w:eastAsiaTheme="minorHAnsi"/>
          <w:spacing w:val="-6"/>
          <w:szCs w:val="28"/>
          <w:lang w:eastAsia="en-US"/>
        </w:rPr>
        <w:t xml:space="preserve">выплачивается материальная помощь в размере </w:t>
      </w:r>
      <w:r w:rsidR="00924CF0" w:rsidRPr="00042F81">
        <w:rPr>
          <w:rFonts w:eastAsiaTheme="minorHAnsi"/>
          <w:spacing w:val="-6"/>
          <w:szCs w:val="28"/>
          <w:lang w:eastAsia="en-US"/>
        </w:rPr>
        <w:t>одного</w:t>
      </w:r>
      <w:r w:rsidRPr="00042F81">
        <w:rPr>
          <w:rFonts w:eastAsiaTheme="minorHAnsi"/>
          <w:spacing w:val="-6"/>
          <w:szCs w:val="28"/>
          <w:lang w:eastAsia="en-US"/>
        </w:rPr>
        <w:t xml:space="preserve"> месячн</w:t>
      </w:r>
      <w:r w:rsidR="00924CF0" w:rsidRPr="00042F81">
        <w:rPr>
          <w:rFonts w:eastAsiaTheme="minorHAnsi"/>
          <w:spacing w:val="-6"/>
          <w:szCs w:val="28"/>
          <w:lang w:eastAsia="en-US"/>
        </w:rPr>
        <w:t>ого</w:t>
      </w:r>
      <w:r w:rsidRPr="00042F81">
        <w:rPr>
          <w:rFonts w:eastAsiaTheme="minorHAnsi"/>
          <w:spacing w:val="-6"/>
          <w:szCs w:val="28"/>
          <w:lang w:eastAsia="en-US"/>
        </w:rPr>
        <w:t xml:space="preserve"> должностн</w:t>
      </w:r>
      <w:r w:rsidR="00924CF0" w:rsidRPr="00042F81">
        <w:rPr>
          <w:rFonts w:eastAsiaTheme="minorHAnsi"/>
          <w:spacing w:val="-6"/>
          <w:szCs w:val="28"/>
          <w:lang w:eastAsia="en-US"/>
        </w:rPr>
        <w:t>ого</w:t>
      </w:r>
      <w:r w:rsidRPr="0024298D">
        <w:rPr>
          <w:rFonts w:eastAsiaTheme="minorHAnsi"/>
          <w:szCs w:val="28"/>
          <w:lang w:eastAsia="en-US"/>
        </w:rPr>
        <w:t xml:space="preserve"> оклад</w:t>
      </w:r>
      <w:r w:rsidR="00924CF0" w:rsidRPr="0024298D">
        <w:rPr>
          <w:rFonts w:eastAsiaTheme="minorHAnsi"/>
          <w:szCs w:val="28"/>
          <w:lang w:eastAsia="en-US"/>
        </w:rPr>
        <w:t>а</w:t>
      </w:r>
      <w:r w:rsidRPr="0024298D">
        <w:rPr>
          <w:rFonts w:eastAsiaTheme="minorHAnsi"/>
          <w:szCs w:val="28"/>
          <w:lang w:eastAsia="en-US"/>
        </w:rPr>
        <w:t xml:space="preserve"> работника.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В случае предоставления ежегодного оплачиваемого отпуска по частям материальная помощь выплачивается в полном объеме к одной из частей отпуска работника.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Материальная помощь, не использованная работником в течение календарного года, выплачивается в соответствии с приказом руководителя предприятия до 25-го декабря текущего года.</w:t>
      </w:r>
    </w:p>
    <w:p w:rsidR="00407F76" w:rsidRPr="0024298D" w:rsidRDefault="002C4BE9" w:rsidP="00407F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Выплата материальной помощи </w:t>
      </w:r>
      <w:r w:rsidR="00757286" w:rsidRPr="0024298D">
        <w:rPr>
          <w:rFonts w:eastAsiaTheme="minorHAnsi"/>
          <w:szCs w:val="28"/>
          <w:lang w:eastAsia="en-US"/>
        </w:rPr>
        <w:t>руководителю предприятия</w:t>
      </w:r>
      <w:r w:rsidR="00C0768F">
        <w:rPr>
          <w:rFonts w:eastAsiaTheme="minorHAnsi"/>
          <w:szCs w:val="28"/>
          <w:lang w:eastAsia="en-US"/>
        </w:rPr>
        <w:t xml:space="preserve"> </w:t>
      </w:r>
      <w:r w:rsidRPr="0024298D">
        <w:rPr>
          <w:rFonts w:eastAsiaTheme="minorHAnsi"/>
          <w:szCs w:val="28"/>
          <w:lang w:eastAsia="en-US"/>
        </w:rPr>
        <w:t xml:space="preserve">производится на </w:t>
      </w:r>
      <w:r w:rsidR="00407F76" w:rsidRPr="0024298D">
        <w:rPr>
          <w:rFonts w:eastAsiaTheme="minorHAnsi"/>
          <w:szCs w:val="28"/>
          <w:lang w:eastAsia="en-US"/>
        </w:rPr>
        <w:t>основании муниципального правового акта руководителя соответствующего отраслевого (функционального) органа согласно заявлению руководителя предприятия.</w:t>
      </w:r>
    </w:p>
    <w:p w:rsidR="0063643E" w:rsidRPr="0024298D" w:rsidRDefault="0063643E" w:rsidP="00407F7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Выплата материальной помощи заместителям руководителя, главным бухгалтерам предприятий производится</w:t>
      </w:r>
      <w:r w:rsidR="00B743AF" w:rsidRPr="0024298D">
        <w:rPr>
          <w:rFonts w:eastAsiaTheme="minorHAnsi"/>
          <w:szCs w:val="28"/>
          <w:lang w:eastAsia="en-US"/>
        </w:rPr>
        <w:t xml:space="preserve"> на основании приказов руководителя </w:t>
      </w:r>
      <w:r w:rsidR="00B743AF" w:rsidRPr="00042F81">
        <w:rPr>
          <w:rFonts w:eastAsiaTheme="minorHAnsi"/>
          <w:spacing w:val="-4"/>
          <w:szCs w:val="28"/>
          <w:lang w:eastAsia="en-US"/>
        </w:rPr>
        <w:t>предприятия, издаваемых в соответствии с настоящим Положением и трудовыми</w:t>
      </w:r>
      <w:r w:rsidR="00B743AF" w:rsidRPr="0024298D">
        <w:rPr>
          <w:rFonts w:eastAsiaTheme="minorHAnsi"/>
          <w:szCs w:val="28"/>
          <w:lang w:eastAsia="en-US"/>
        </w:rPr>
        <w:t xml:space="preserve"> договорами работников.</w:t>
      </w:r>
    </w:p>
    <w:p w:rsidR="00466E86" w:rsidRPr="0024298D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5.5. Работнику на основании его письменного заявления предоставляется выплата в связи с его юбилейной датой в размере </w:t>
      </w:r>
      <w:r w:rsidR="002C4BE9" w:rsidRPr="0024298D">
        <w:rPr>
          <w:rFonts w:eastAsiaTheme="minorHAnsi"/>
          <w:szCs w:val="28"/>
          <w:lang w:eastAsia="en-US"/>
        </w:rPr>
        <w:t>до 5</w:t>
      </w:r>
      <w:r w:rsidRPr="0024298D">
        <w:rPr>
          <w:rFonts w:eastAsiaTheme="minorHAnsi"/>
          <w:szCs w:val="28"/>
          <w:lang w:eastAsia="en-US"/>
        </w:rPr>
        <w:t xml:space="preserve">0 процентов должностного оклада работника, установленного на день принятия решения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>о предоставлении выплаты.</w:t>
      </w:r>
    </w:p>
    <w:p w:rsidR="00545078" w:rsidRPr="0024298D" w:rsidRDefault="00545078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 xml:space="preserve">5.6. В случае первичного увольнения </w:t>
      </w:r>
      <w:r w:rsidR="0066382C" w:rsidRPr="0024298D">
        <w:rPr>
          <w:rFonts w:eastAsiaTheme="minorHAnsi"/>
          <w:szCs w:val="28"/>
          <w:lang w:eastAsia="en-US"/>
        </w:rPr>
        <w:t xml:space="preserve">работника </w:t>
      </w:r>
      <w:r w:rsidRPr="0024298D">
        <w:rPr>
          <w:rFonts w:eastAsiaTheme="minorHAnsi"/>
          <w:szCs w:val="28"/>
          <w:lang w:eastAsia="en-US"/>
        </w:rPr>
        <w:t xml:space="preserve">в связи с выходом </w:t>
      </w:r>
      <w:r w:rsidR="00042F81">
        <w:rPr>
          <w:rFonts w:eastAsiaTheme="minorHAnsi"/>
          <w:szCs w:val="28"/>
          <w:lang w:eastAsia="en-US"/>
        </w:rPr>
        <w:br/>
      </w:r>
      <w:r w:rsidRPr="0024298D">
        <w:rPr>
          <w:rFonts w:eastAsiaTheme="minorHAnsi"/>
          <w:szCs w:val="28"/>
          <w:lang w:eastAsia="en-US"/>
        </w:rPr>
        <w:t xml:space="preserve">на пенсию по старости или по состоянию здоровья на основании его письменного заявления единовременная выплата </w:t>
      </w:r>
      <w:r w:rsidR="00057F67" w:rsidRPr="0024298D">
        <w:rPr>
          <w:rFonts w:eastAsiaTheme="minorHAnsi"/>
          <w:szCs w:val="28"/>
          <w:lang w:eastAsia="en-US"/>
        </w:rPr>
        <w:t xml:space="preserve">осуществляется </w:t>
      </w:r>
      <w:r w:rsidRPr="0024298D">
        <w:rPr>
          <w:rFonts w:eastAsiaTheme="minorHAnsi"/>
          <w:szCs w:val="28"/>
          <w:lang w:eastAsia="en-US"/>
        </w:rPr>
        <w:t>в размере одного должностного оклада.</w:t>
      </w:r>
    </w:p>
    <w:p w:rsidR="00466E86" w:rsidRDefault="00466E86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5.</w:t>
      </w:r>
      <w:r w:rsidR="00545078" w:rsidRPr="0024298D">
        <w:rPr>
          <w:rFonts w:eastAsiaTheme="minorHAnsi"/>
          <w:szCs w:val="28"/>
          <w:lang w:eastAsia="en-US"/>
        </w:rPr>
        <w:t>7</w:t>
      </w:r>
      <w:r w:rsidRPr="0024298D">
        <w:rPr>
          <w:rFonts w:eastAsiaTheme="minorHAnsi"/>
          <w:szCs w:val="28"/>
          <w:lang w:eastAsia="en-US"/>
        </w:rPr>
        <w:t>. Решение об оказании материальной помощи близким родственникам работника в связи с его смертью и конкретных размерах материальной помощи принимает руководитель предприятия на основании письменного заявления близкого родственника работника и подтверждающих документов.</w:t>
      </w:r>
    </w:p>
    <w:p w:rsidR="00C0768F" w:rsidRDefault="00C0768F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42F81" w:rsidRDefault="00042F81" w:rsidP="00466E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0768F" w:rsidRDefault="00C0768F" w:rsidP="00042F8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  <w:sectPr w:rsidR="00C0768F" w:rsidSect="00C0768F">
          <w:headerReference w:type="default" r:id="rId9"/>
          <w:pgSz w:w="11905" w:h="16838"/>
          <w:pgMar w:top="567" w:right="567" w:bottom="1134" w:left="1701" w:header="567" w:footer="0" w:gutter="0"/>
          <w:cols w:space="720"/>
          <w:noEndnote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____________</w:t>
      </w:r>
    </w:p>
    <w:p w:rsidR="00C0768F" w:rsidRPr="00C0768F" w:rsidRDefault="00C0768F" w:rsidP="00C0768F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 w:val="32"/>
          <w:szCs w:val="28"/>
          <w:lang w:eastAsia="en-US"/>
        </w:rPr>
      </w:pPr>
    </w:p>
    <w:p w:rsidR="00865CA5" w:rsidRPr="006F172A" w:rsidRDefault="006A1398" w:rsidP="00C0768F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П</w:t>
      </w:r>
      <w:r w:rsidR="00865CA5" w:rsidRPr="006F172A">
        <w:rPr>
          <w:rFonts w:eastAsiaTheme="minorHAnsi"/>
          <w:szCs w:val="28"/>
          <w:lang w:eastAsia="en-US"/>
        </w:rPr>
        <w:t xml:space="preserve">риложение </w:t>
      </w:r>
      <w:r w:rsidR="005B4DD8" w:rsidRPr="006F172A">
        <w:rPr>
          <w:rFonts w:eastAsiaTheme="minorHAnsi"/>
          <w:szCs w:val="28"/>
          <w:lang w:eastAsia="en-US"/>
        </w:rPr>
        <w:t>№</w:t>
      </w:r>
      <w:r w:rsidR="00865CA5" w:rsidRPr="006F172A">
        <w:rPr>
          <w:rFonts w:eastAsiaTheme="minorHAnsi"/>
          <w:szCs w:val="28"/>
          <w:lang w:eastAsia="en-US"/>
        </w:rPr>
        <w:t xml:space="preserve"> 1</w:t>
      </w:r>
    </w:p>
    <w:p w:rsidR="00865CA5" w:rsidRPr="006F172A" w:rsidRDefault="00865CA5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к Положению об условиях оплаты</w:t>
      </w:r>
    </w:p>
    <w:p w:rsidR="00F73917" w:rsidRPr="006F172A" w:rsidRDefault="00865CA5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труда руководител</w:t>
      </w:r>
      <w:r w:rsidR="00F73917" w:rsidRPr="006F172A">
        <w:rPr>
          <w:rFonts w:eastAsiaTheme="minorHAnsi"/>
          <w:szCs w:val="28"/>
          <w:lang w:eastAsia="en-US"/>
        </w:rPr>
        <w:t>ей, их заместителей,</w:t>
      </w:r>
    </w:p>
    <w:p w:rsidR="00865CA5" w:rsidRPr="006F172A" w:rsidRDefault="00F73917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главных бухгалтеров</w:t>
      </w:r>
      <w:r w:rsidR="00865CA5" w:rsidRPr="006F172A">
        <w:rPr>
          <w:rFonts w:eastAsiaTheme="minorHAnsi"/>
          <w:szCs w:val="28"/>
          <w:lang w:eastAsia="en-US"/>
        </w:rPr>
        <w:t xml:space="preserve"> муниципальных</w:t>
      </w:r>
    </w:p>
    <w:p w:rsidR="00865CA5" w:rsidRPr="006F172A" w:rsidRDefault="00865CA5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унитарных предприятий</w:t>
      </w:r>
    </w:p>
    <w:p w:rsidR="00865CA5" w:rsidRPr="006F172A" w:rsidRDefault="00865CA5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муниципального образования</w:t>
      </w:r>
    </w:p>
    <w:p w:rsidR="00865CA5" w:rsidRPr="006F172A" w:rsidRDefault="00C0768F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"</w:t>
      </w:r>
      <w:r w:rsidR="00865CA5" w:rsidRPr="006F172A">
        <w:rPr>
          <w:rFonts w:eastAsiaTheme="minorHAnsi"/>
          <w:szCs w:val="28"/>
          <w:lang w:eastAsia="en-US"/>
        </w:rPr>
        <w:t>Город Архангельск</w:t>
      </w:r>
      <w:r w:rsidRPr="006F172A">
        <w:rPr>
          <w:rFonts w:eastAsiaTheme="minorHAnsi"/>
          <w:szCs w:val="28"/>
          <w:lang w:eastAsia="en-US"/>
        </w:rPr>
        <w:t>"</w:t>
      </w:r>
    </w:p>
    <w:p w:rsidR="00865CA5" w:rsidRPr="006F172A" w:rsidRDefault="00865CA5" w:rsidP="00C0768F">
      <w:pPr>
        <w:autoSpaceDE w:val="0"/>
        <w:autoSpaceDN w:val="0"/>
        <w:adjustRightInd w:val="0"/>
        <w:ind w:left="4820"/>
        <w:jc w:val="center"/>
        <w:rPr>
          <w:rFonts w:eastAsiaTheme="minorHAnsi"/>
          <w:szCs w:val="28"/>
          <w:lang w:eastAsia="en-US"/>
        </w:rPr>
      </w:pPr>
    </w:p>
    <w:p w:rsidR="00F73917" w:rsidRPr="006F172A" w:rsidRDefault="00F73917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65CA5" w:rsidRPr="006F172A" w:rsidRDefault="00865CA5" w:rsidP="00865CA5">
      <w:pPr>
        <w:autoSpaceDE w:val="0"/>
        <w:autoSpaceDN w:val="0"/>
        <w:adjustRightInd w:val="0"/>
        <w:jc w:val="center"/>
        <w:outlineLvl w:val="0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Справка</w:t>
      </w:r>
    </w:p>
    <w:p w:rsidR="00865CA5" w:rsidRPr="006F172A" w:rsidRDefault="00865CA5" w:rsidP="00042F8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о выполнении основных показателей премирования</w:t>
      </w:r>
    </w:p>
    <w:p w:rsidR="00865CA5" w:rsidRPr="006F172A" w:rsidRDefault="00865CA5" w:rsidP="00865CA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для определения размера премии руководителю предприятия</w:t>
      </w:r>
    </w:p>
    <w:p w:rsidR="00865CA5" w:rsidRPr="006F172A" w:rsidRDefault="00865CA5" w:rsidP="00865CA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__________________________________</w:t>
      </w:r>
    </w:p>
    <w:p w:rsidR="00865CA5" w:rsidRPr="006F172A" w:rsidRDefault="00865CA5" w:rsidP="00865CA5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6F172A">
        <w:rPr>
          <w:rFonts w:eastAsiaTheme="minorHAnsi"/>
          <w:sz w:val="20"/>
          <w:lang w:eastAsia="en-US"/>
        </w:rPr>
        <w:t>(наименование предприятия)</w:t>
      </w:r>
    </w:p>
    <w:p w:rsidR="00865CA5" w:rsidRPr="006F172A" w:rsidRDefault="00865CA5" w:rsidP="00865CA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 xml:space="preserve">за первый, </w:t>
      </w:r>
      <w:r w:rsidR="00042F81" w:rsidRPr="006F172A">
        <w:rPr>
          <w:rFonts w:eastAsiaTheme="minorHAnsi"/>
          <w:szCs w:val="28"/>
          <w:lang w:eastAsia="en-US"/>
        </w:rPr>
        <w:t>второй, третий квартал 20___ г.</w:t>
      </w:r>
    </w:p>
    <w:p w:rsidR="00865CA5" w:rsidRPr="006F172A" w:rsidRDefault="00FA4471" w:rsidP="00865CA5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6F172A">
        <w:rPr>
          <w:rFonts w:eastAsiaTheme="minorHAnsi"/>
          <w:sz w:val="20"/>
          <w:lang w:eastAsia="en-US"/>
        </w:rPr>
        <w:t>(</w:t>
      </w:r>
      <w:r w:rsidR="00865CA5" w:rsidRPr="006F172A">
        <w:rPr>
          <w:rFonts w:eastAsiaTheme="minorHAnsi"/>
          <w:sz w:val="20"/>
          <w:lang w:eastAsia="en-US"/>
        </w:rPr>
        <w:t>нужное подчеркнуть</w:t>
      </w:r>
      <w:r w:rsidRPr="006F172A">
        <w:rPr>
          <w:rFonts w:eastAsiaTheme="minorHAnsi"/>
          <w:sz w:val="20"/>
          <w:lang w:eastAsia="en-US"/>
        </w:rPr>
        <w:t>)</w:t>
      </w:r>
    </w:p>
    <w:p w:rsidR="00865CA5" w:rsidRPr="006F172A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418"/>
        <w:gridCol w:w="992"/>
        <w:gridCol w:w="1417"/>
      </w:tblGrid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042F81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865CA5"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1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Факт </w:t>
            </w:r>
          </w:p>
          <w:p w:rsidR="00865CA5" w:rsidRPr="00042F81" w:rsidRDefault="00865CA5" w:rsidP="00042F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за </w:t>
            </w:r>
            <w:r w:rsidR="00042F81" w:rsidRPr="00042F8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Испол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нение</w:t>
            </w:r>
            <w:proofErr w:type="spellEnd"/>
            <w:r w:rsidRPr="00042F81">
              <w:rPr>
                <w:rFonts w:eastAsiaTheme="minorHAns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Размер снижения премии, %</w:t>
            </w:r>
          </w:p>
        </w:tc>
      </w:tr>
      <w:tr w:rsidR="0024298D" w:rsidRPr="00042F81" w:rsidTr="00042F81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E859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Финансово-хозяйственная деятельность предприятия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Объемы реализации основных видов товаров (работ, услуг)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C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Выручка от реализации товаров (работ, услуг), всего, тыс. руб., </w:t>
            </w:r>
          </w:p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 том числе от основного вида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Чистая прибыль (убыток),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Фонд оплаты труда работников,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042F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Задолженность по перечислению части прибыли, остающейся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в распоряжении предприятия после уплаты налогов и иных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бязательных платежей и подлежащей перечислению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 городской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Кредиторская задолженность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на конец отчетного периода, всего тыс. руб., в том числе просроченная: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042F81" w:rsidTr="00042F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перед персоналом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по налогам, сборам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C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Дебиторская задолженность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 xml:space="preserve">на конец отчетного периода, </w:t>
            </w:r>
            <w:r w:rsidR="00042F81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всего, тыс. руб.,</w:t>
            </w:r>
          </w:p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в том числе покупатели и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042F81" w:rsidTr="00042F81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230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Процент поступления денежных средств от покупателей (заказчиков)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E859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Качество труда руководителя предприятия</w:t>
            </w: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042F81" w:rsidTr="00042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2F81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042F81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65CA5" w:rsidRPr="0024298D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2301C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F81">
        <w:rPr>
          <w:rFonts w:eastAsiaTheme="minorHAnsi"/>
          <w:sz w:val="24"/>
          <w:szCs w:val="24"/>
          <w:lang w:eastAsia="en-US"/>
        </w:rPr>
        <w:t>Примечание.</w:t>
      </w:r>
    </w:p>
    <w:p w:rsidR="00865CA5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F81">
        <w:rPr>
          <w:rFonts w:eastAsiaTheme="minorHAnsi"/>
          <w:sz w:val="24"/>
          <w:szCs w:val="24"/>
          <w:lang w:eastAsia="en-US"/>
        </w:rPr>
        <w:t>Графы 3 - 5 заполняет предприятие, графу 6 и строки раздела 2</w:t>
      </w:r>
      <w:r w:rsidR="00042F81" w:rsidRPr="00042F81">
        <w:rPr>
          <w:rFonts w:eastAsiaTheme="minorHAnsi"/>
          <w:sz w:val="24"/>
          <w:szCs w:val="24"/>
          <w:lang w:eastAsia="en-US"/>
        </w:rPr>
        <w:t xml:space="preserve"> – </w:t>
      </w:r>
      <w:r w:rsidRPr="00042F81">
        <w:rPr>
          <w:rFonts w:eastAsiaTheme="minorHAnsi"/>
          <w:sz w:val="24"/>
          <w:szCs w:val="24"/>
          <w:lang w:eastAsia="en-US"/>
        </w:rPr>
        <w:t xml:space="preserve"> </w:t>
      </w:r>
      <w:r w:rsidRPr="00042F81">
        <w:rPr>
          <w:rFonts w:eastAsiaTheme="minorHAnsi"/>
          <w:spacing w:val="-6"/>
          <w:sz w:val="24"/>
          <w:szCs w:val="24"/>
          <w:lang w:eastAsia="en-US"/>
        </w:rPr>
        <w:t>отраслевой (функциональный) орган Администрации муниципального образования</w:t>
      </w:r>
      <w:r w:rsidRPr="00042F81">
        <w:rPr>
          <w:rFonts w:eastAsiaTheme="minorHAnsi"/>
          <w:sz w:val="24"/>
          <w:szCs w:val="24"/>
          <w:lang w:eastAsia="en-US"/>
        </w:rPr>
        <w:t xml:space="preserve"> </w:t>
      </w:r>
      <w:r w:rsidR="00C0768F" w:rsidRPr="00042F81">
        <w:rPr>
          <w:rFonts w:eastAsiaTheme="minorHAnsi"/>
          <w:sz w:val="24"/>
          <w:szCs w:val="24"/>
          <w:lang w:eastAsia="en-US"/>
        </w:rPr>
        <w:t>"</w:t>
      </w:r>
      <w:r w:rsidRPr="00042F81">
        <w:rPr>
          <w:rFonts w:eastAsiaTheme="minorHAnsi"/>
          <w:sz w:val="24"/>
          <w:szCs w:val="24"/>
          <w:lang w:eastAsia="en-US"/>
        </w:rPr>
        <w:t>Город Архангельск</w:t>
      </w:r>
      <w:r w:rsidR="00C0768F" w:rsidRPr="00042F81">
        <w:rPr>
          <w:rFonts w:eastAsiaTheme="minorHAnsi"/>
          <w:sz w:val="24"/>
          <w:szCs w:val="24"/>
          <w:lang w:eastAsia="en-US"/>
        </w:rPr>
        <w:t>"</w:t>
      </w:r>
      <w:r w:rsidRPr="00042F81">
        <w:rPr>
          <w:rFonts w:eastAsiaTheme="minorHAnsi"/>
          <w:sz w:val="24"/>
          <w:szCs w:val="24"/>
          <w:lang w:eastAsia="en-US"/>
        </w:rPr>
        <w:t>;</w:t>
      </w:r>
    </w:p>
    <w:p w:rsidR="00865CA5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D5907">
        <w:rPr>
          <w:rFonts w:eastAsiaTheme="minorHAnsi"/>
          <w:spacing w:val="-4"/>
          <w:sz w:val="24"/>
          <w:szCs w:val="24"/>
          <w:lang w:eastAsia="en-US"/>
        </w:rPr>
        <w:t>просроченной кредиторской задолженностью считается задолженность, срок погашения</w:t>
      </w:r>
      <w:r w:rsidRPr="00042F81">
        <w:rPr>
          <w:rFonts w:eastAsiaTheme="minorHAnsi"/>
          <w:sz w:val="24"/>
          <w:szCs w:val="24"/>
          <w:lang w:eastAsia="en-US"/>
        </w:rPr>
        <w:t xml:space="preserve"> </w:t>
      </w:r>
      <w:r w:rsidRPr="00ED5907">
        <w:rPr>
          <w:rFonts w:eastAsiaTheme="minorHAnsi"/>
          <w:spacing w:val="-6"/>
          <w:sz w:val="24"/>
          <w:szCs w:val="24"/>
          <w:lang w:eastAsia="en-US"/>
        </w:rPr>
        <w:t>которой, установленный локальными нормативными актами предприятия, законодательством</w:t>
      </w:r>
      <w:r w:rsidRPr="00042F81">
        <w:rPr>
          <w:rFonts w:eastAsiaTheme="minorHAnsi"/>
          <w:sz w:val="24"/>
          <w:szCs w:val="24"/>
          <w:lang w:eastAsia="en-US"/>
        </w:rPr>
        <w:t xml:space="preserve"> Российской Федерации, муниципальными правовыми актами, договорами, истек.</w:t>
      </w:r>
    </w:p>
    <w:p w:rsidR="00865CA5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65CA5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F81">
        <w:rPr>
          <w:rFonts w:eastAsiaTheme="minorHAnsi"/>
          <w:sz w:val="24"/>
          <w:szCs w:val="24"/>
          <w:lang w:eastAsia="en-US"/>
        </w:rPr>
        <w:t>Согласовано:</w:t>
      </w:r>
    </w:p>
    <w:p w:rsidR="00353151" w:rsidRPr="00042F81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F81">
        <w:rPr>
          <w:rFonts w:eastAsiaTheme="minorHAnsi"/>
          <w:spacing w:val="-4"/>
          <w:sz w:val="24"/>
          <w:szCs w:val="24"/>
          <w:lang w:eastAsia="en-US"/>
        </w:rPr>
        <w:t>По итогам работы предприятия за первый, второй, третий квартал 20___ г.</w:t>
      </w:r>
      <w:r w:rsidRPr="00042F81">
        <w:rPr>
          <w:rFonts w:eastAsiaTheme="minorHAnsi"/>
          <w:sz w:val="24"/>
          <w:szCs w:val="24"/>
          <w:lang w:eastAsia="en-US"/>
        </w:rPr>
        <w:t xml:space="preserve"> </w:t>
      </w:r>
      <w:r w:rsidRPr="00ED5907">
        <w:rPr>
          <w:rFonts w:eastAsiaTheme="minorHAnsi"/>
          <w:sz w:val="20"/>
          <w:szCs w:val="24"/>
          <w:lang w:eastAsia="en-US"/>
        </w:rPr>
        <w:t xml:space="preserve">(нужное подчеркнуть) </w:t>
      </w:r>
      <w:r w:rsidRPr="00042F81">
        <w:rPr>
          <w:rFonts w:eastAsiaTheme="minorHAnsi"/>
          <w:sz w:val="24"/>
          <w:szCs w:val="24"/>
          <w:lang w:eastAsia="en-US"/>
        </w:rPr>
        <w:t xml:space="preserve">размер премии руководителю предприятия устанавливается в соответствии </w:t>
      </w:r>
      <w:r w:rsidR="00ED5907">
        <w:rPr>
          <w:rFonts w:eastAsiaTheme="minorHAnsi"/>
          <w:sz w:val="24"/>
          <w:szCs w:val="24"/>
          <w:lang w:eastAsia="en-US"/>
        </w:rPr>
        <w:br/>
      </w:r>
      <w:r w:rsidRPr="00042F81">
        <w:rPr>
          <w:rFonts w:eastAsiaTheme="minorHAnsi"/>
          <w:sz w:val="24"/>
          <w:szCs w:val="24"/>
          <w:lang w:eastAsia="en-US"/>
        </w:rPr>
        <w:t>с пункт</w:t>
      </w:r>
      <w:r w:rsidR="00024813" w:rsidRPr="00042F81">
        <w:rPr>
          <w:rFonts w:eastAsiaTheme="minorHAnsi"/>
          <w:sz w:val="24"/>
          <w:szCs w:val="24"/>
          <w:lang w:eastAsia="en-US"/>
        </w:rPr>
        <w:t>ом</w:t>
      </w:r>
      <w:r w:rsidRPr="00042F81">
        <w:rPr>
          <w:rFonts w:eastAsiaTheme="minorHAnsi"/>
          <w:sz w:val="24"/>
          <w:szCs w:val="24"/>
          <w:lang w:eastAsia="en-US"/>
        </w:rPr>
        <w:t xml:space="preserve"> 4.</w:t>
      </w:r>
      <w:r w:rsidR="00652CD2" w:rsidRPr="00042F81">
        <w:rPr>
          <w:rFonts w:eastAsiaTheme="minorHAnsi"/>
          <w:sz w:val="24"/>
          <w:szCs w:val="24"/>
          <w:lang w:eastAsia="en-US"/>
        </w:rPr>
        <w:t>4</w:t>
      </w:r>
      <w:r w:rsidRPr="00042F81">
        <w:rPr>
          <w:rFonts w:eastAsiaTheme="minorHAnsi"/>
          <w:sz w:val="24"/>
          <w:szCs w:val="24"/>
          <w:lang w:eastAsia="en-US"/>
        </w:rPr>
        <w:t xml:space="preserve"> Положения об условиях оплаты труда руководител</w:t>
      </w:r>
      <w:r w:rsidR="00353151" w:rsidRPr="00042F81">
        <w:rPr>
          <w:rFonts w:eastAsiaTheme="minorHAnsi"/>
          <w:sz w:val="24"/>
          <w:szCs w:val="24"/>
          <w:lang w:eastAsia="en-US"/>
        </w:rPr>
        <w:t>ей, их заместителей и главных бухгалтеров</w:t>
      </w:r>
      <w:r w:rsidRPr="00042F81">
        <w:rPr>
          <w:rFonts w:eastAsiaTheme="minorHAnsi"/>
          <w:sz w:val="24"/>
          <w:szCs w:val="24"/>
          <w:lang w:eastAsia="en-US"/>
        </w:rPr>
        <w:t xml:space="preserve"> муниципальных унитарных предприятий муниципального образования </w:t>
      </w:r>
      <w:r w:rsidR="00C0768F" w:rsidRPr="00042F81">
        <w:rPr>
          <w:rFonts w:eastAsiaTheme="minorHAnsi"/>
          <w:sz w:val="24"/>
          <w:szCs w:val="24"/>
          <w:lang w:eastAsia="en-US"/>
        </w:rPr>
        <w:t>"</w:t>
      </w:r>
      <w:r w:rsidRPr="00042F81">
        <w:rPr>
          <w:rFonts w:eastAsiaTheme="minorHAnsi"/>
          <w:sz w:val="24"/>
          <w:szCs w:val="24"/>
          <w:lang w:eastAsia="en-US"/>
        </w:rPr>
        <w:t>Город Архангельск</w:t>
      </w:r>
      <w:r w:rsidR="00C0768F" w:rsidRPr="00042F81">
        <w:rPr>
          <w:rFonts w:eastAsiaTheme="minorHAnsi"/>
          <w:sz w:val="24"/>
          <w:szCs w:val="24"/>
          <w:lang w:eastAsia="en-US"/>
        </w:rPr>
        <w:t>"</w:t>
      </w:r>
      <w:r w:rsidR="00353151" w:rsidRPr="00042F81">
        <w:rPr>
          <w:rFonts w:eastAsiaTheme="minorHAnsi"/>
          <w:sz w:val="24"/>
          <w:szCs w:val="24"/>
          <w:lang w:eastAsia="en-US"/>
        </w:rPr>
        <w:t>.</w:t>
      </w:r>
    </w:p>
    <w:p w:rsidR="00865CA5" w:rsidRDefault="00865CA5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2F81">
        <w:rPr>
          <w:rFonts w:eastAsiaTheme="minorHAnsi"/>
          <w:sz w:val="24"/>
          <w:szCs w:val="24"/>
          <w:lang w:eastAsia="en-US"/>
        </w:rPr>
        <w:t>Снижение установленного размера премии составит ________%.</w:t>
      </w:r>
    </w:p>
    <w:p w:rsidR="00ED5907" w:rsidRDefault="00ED5907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F172A" w:rsidRPr="00042F81" w:rsidRDefault="006F172A" w:rsidP="00042F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374"/>
      </w:tblGrid>
      <w:tr w:rsidR="00ED5907" w:rsidRPr="00ED5907" w:rsidTr="00ED5907">
        <w:tc>
          <w:tcPr>
            <w:tcW w:w="4928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(наименование должности отраслевого 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(функционального) органа Администрации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муниципального образования "Город Архангельск")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ED5907" w:rsidRPr="00ED5907" w:rsidTr="00ED5907">
        <w:tc>
          <w:tcPr>
            <w:tcW w:w="4928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5907" w:rsidRPr="00ED5907" w:rsidRDefault="00ED5907" w:rsidP="00DC7F9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D5907" w:rsidRPr="00ED5907" w:rsidRDefault="00ED5907" w:rsidP="00DC7F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D5907" w:rsidRPr="00ED5907" w:rsidRDefault="00ED5907" w:rsidP="00DC7F9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  <w:tr w:rsidR="00ED5907" w:rsidRPr="00ED5907" w:rsidTr="00ED5907">
        <w:tc>
          <w:tcPr>
            <w:tcW w:w="4928" w:type="dxa"/>
          </w:tcPr>
          <w:p w:rsid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Начальник контрольно-ревизионного управления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Администрации муниципального образования</w:t>
            </w:r>
          </w:p>
          <w:p w:rsid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"Город Архангельск"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ED5907" w:rsidRPr="00ED5907" w:rsidTr="00ED5907">
        <w:tc>
          <w:tcPr>
            <w:tcW w:w="4928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5907" w:rsidRPr="00ED5907" w:rsidRDefault="00ED5907" w:rsidP="00C635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D5907" w:rsidRPr="00ED5907" w:rsidRDefault="00ED5907" w:rsidP="00C635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D5907" w:rsidRPr="00ED5907" w:rsidRDefault="00ED5907" w:rsidP="00C635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  <w:tr w:rsidR="00ED5907" w:rsidRPr="00ED5907" w:rsidTr="00ED5907">
        <w:tc>
          <w:tcPr>
            <w:tcW w:w="4928" w:type="dxa"/>
          </w:tcPr>
          <w:p w:rsid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Директор департамента экономического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развития Администрации муниципального</w:t>
            </w:r>
          </w:p>
          <w:p w:rsid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образования "Город Архангельск"</w:t>
            </w:r>
          </w:p>
          <w:p w:rsidR="00ED5907" w:rsidRPr="00ED5907" w:rsidRDefault="00ED5907" w:rsidP="00ED590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D5907" w:rsidRPr="00ED5907" w:rsidRDefault="00ED5907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ED5907" w:rsidRPr="00ED5907" w:rsidTr="00ED5907">
        <w:tc>
          <w:tcPr>
            <w:tcW w:w="4928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ED5907" w:rsidRPr="00ED5907" w:rsidRDefault="00ED5907" w:rsidP="00ED590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5907" w:rsidRPr="00ED5907" w:rsidRDefault="00ED5907" w:rsidP="00CA44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ED5907" w:rsidRPr="00ED5907" w:rsidRDefault="00ED5907" w:rsidP="00CA44B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ED5907" w:rsidRPr="00ED5907" w:rsidRDefault="00ED5907" w:rsidP="00CA44B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</w:tbl>
    <w:p w:rsidR="00865CA5" w:rsidRPr="00ED5907" w:rsidRDefault="00865CA5" w:rsidP="00865CA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lang w:eastAsia="en-US"/>
        </w:rPr>
      </w:pPr>
    </w:p>
    <w:p w:rsidR="00C0768F" w:rsidRPr="00ED5907" w:rsidRDefault="00C0768F" w:rsidP="00865CA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lang w:eastAsia="en-US"/>
        </w:rPr>
        <w:sectPr w:rsidR="00C0768F" w:rsidRPr="00ED5907" w:rsidSect="006F172A">
          <w:headerReference w:type="default" r:id="rId10"/>
          <w:pgSz w:w="11905" w:h="16838"/>
          <w:pgMar w:top="567" w:right="567" w:bottom="851" w:left="1701" w:header="567" w:footer="0" w:gutter="0"/>
          <w:pgNumType w:start="1"/>
          <w:cols w:space="720"/>
          <w:noEndnote/>
          <w:titlePg/>
          <w:docGrid w:linePitch="381"/>
        </w:sectPr>
      </w:pP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lastRenderedPageBreak/>
        <w:t>Справка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о выполнении основных показателей премирования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для определения размера премии руководителю предприятия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__________________________________________________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 w:val="20"/>
          <w:szCs w:val="28"/>
          <w:lang w:eastAsia="en-US"/>
        </w:rPr>
      </w:pPr>
      <w:r w:rsidRPr="006F172A">
        <w:rPr>
          <w:rFonts w:eastAsiaTheme="minorHAnsi"/>
          <w:sz w:val="20"/>
          <w:szCs w:val="28"/>
          <w:lang w:eastAsia="en-US"/>
        </w:rPr>
        <w:t>(наименование предприятия)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Cs w:val="28"/>
          <w:lang w:eastAsia="en-US"/>
        </w:rPr>
      </w:pPr>
      <w:r w:rsidRPr="006F172A">
        <w:rPr>
          <w:rFonts w:eastAsiaTheme="minorHAnsi"/>
          <w:szCs w:val="28"/>
          <w:lang w:eastAsia="en-US"/>
        </w:rPr>
        <w:t>за 20__ год</w:t>
      </w:r>
    </w:p>
    <w:p w:rsidR="00865CA5" w:rsidRPr="006F172A" w:rsidRDefault="00865CA5" w:rsidP="006F172A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Cs w:val="28"/>
          <w:lang w:eastAsia="en-US"/>
        </w:rPr>
      </w:pPr>
    </w:p>
    <w:tbl>
      <w:tblPr>
        <w:tblW w:w="1559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1276"/>
        <w:gridCol w:w="1276"/>
        <w:gridCol w:w="1276"/>
        <w:gridCol w:w="1275"/>
        <w:gridCol w:w="1276"/>
        <w:gridCol w:w="1559"/>
        <w:gridCol w:w="1560"/>
        <w:gridCol w:w="1559"/>
      </w:tblGrid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042F81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865CA5"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План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Факт за 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Факт за 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Факт за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Факт за 4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Факт итого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Исполнение (гр. 8 / гр. 3),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Размер снижения премии, %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Финансово-хозяйственная деятельность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Объемы реализации основных видов товаров (работ, услуг) в натуральном выражении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Выручка от реализации товаров (работ, услуг), всего тыс. руб.,</w:t>
            </w:r>
          </w:p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 от основного вида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Чистая прибыль (убыток),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Фонд оплаты труда работников,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Часть прибыли, остающаяся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в распоряжении предприятия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после уплаты налогов и иных обязательных платежей и подлежащая перечислению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в 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городской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6F17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140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  <w:r w:rsidR="001403E3" w:rsidRPr="006F172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Кредиторская задолженность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на конец отчетного периода, всего, тыс. руб.,</w:t>
            </w:r>
          </w:p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 том числе просроченная: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60B8" w:rsidRPr="006F172A" w:rsidRDefault="001960B8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перед персоналом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по налогам, сборам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по перечислению части прибыли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в городской бюджет, остающейся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 распоряжении предприятия после уплаты налогов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1403E3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1403E3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1403E3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1403E3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140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1403E3" w:rsidRPr="006F172A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B8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Дебиторская задолженность на конец отчетного периода, всего, 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тыс. руб., </w:t>
            </w:r>
          </w:p>
          <w:p w:rsidR="00865CA5" w:rsidRPr="006F172A" w:rsidRDefault="00865CA5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 том числе покупатели и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65CA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A5" w:rsidRPr="006F172A" w:rsidRDefault="008E61F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  <w:p w:rsidR="008E61F5" w:rsidRPr="006F172A" w:rsidRDefault="008E61F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E61F5" w:rsidRPr="006F172A" w:rsidRDefault="008E61F5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х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E61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E61F5" w:rsidRPr="006F172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FD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Процент поступления денежных средств от покупателей (заказчиков)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r w:rsidR="006F17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0D" w:rsidRPr="006F172A" w:rsidRDefault="0085020D" w:rsidP="001960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6F1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Качество труда руководителя предприятия</w:t>
            </w: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C0768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D" w:rsidRPr="006F172A" w:rsidRDefault="0085020D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65CA5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0768F" w:rsidRDefault="00C0768F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C0768F" w:rsidSect="00C0768F">
          <w:pgSz w:w="16838" w:h="11905" w:orient="landscape"/>
          <w:pgMar w:top="1701" w:right="1134" w:bottom="567" w:left="1134" w:header="1134" w:footer="0" w:gutter="0"/>
          <w:cols w:space="720"/>
          <w:noEndnote/>
          <w:docGrid w:linePitch="381"/>
        </w:sectPr>
      </w:pP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z w:val="24"/>
          <w:szCs w:val="24"/>
          <w:lang w:eastAsia="en-US"/>
        </w:rPr>
        <w:lastRenderedPageBreak/>
        <w:t>Примечание.</w:t>
      </w: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z w:val="24"/>
          <w:szCs w:val="24"/>
          <w:lang w:eastAsia="en-US"/>
        </w:rPr>
        <w:t>Графы 3 - 9 заполняет предприятие, графу 10 и строки раздела 2</w:t>
      </w:r>
      <w:r w:rsidR="006F172A">
        <w:rPr>
          <w:rFonts w:eastAsiaTheme="minorHAnsi"/>
          <w:sz w:val="24"/>
          <w:szCs w:val="24"/>
          <w:lang w:eastAsia="en-US"/>
        </w:rPr>
        <w:t xml:space="preserve"> – </w:t>
      </w:r>
      <w:r w:rsidRPr="006F172A">
        <w:rPr>
          <w:rFonts w:eastAsiaTheme="minorHAnsi"/>
          <w:sz w:val="24"/>
          <w:szCs w:val="24"/>
          <w:lang w:eastAsia="en-US"/>
        </w:rPr>
        <w:t xml:space="preserve">отраслевой </w:t>
      </w:r>
      <w:r w:rsidRPr="006F172A">
        <w:rPr>
          <w:rFonts w:eastAsiaTheme="minorHAnsi"/>
          <w:spacing w:val="-4"/>
          <w:sz w:val="24"/>
          <w:szCs w:val="24"/>
          <w:lang w:eastAsia="en-US"/>
        </w:rPr>
        <w:t xml:space="preserve">(функциональный) орган Администрации муниципального образования </w:t>
      </w:r>
      <w:r w:rsidR="00C0768F" w:rsidRPr="006F172A">
        <w:rPr>
          <w:rFonts w:eastAsiaTheme="minorHAnsi"/>
          <w:spacing w:val="-4"/>
          <w:sz w:val="24"/>
          <w:szCs w:val="24"/>
          <w:lang w:eastAsia="en-US"/>
        </w:rPr>
        <w:t>"</w:t>
      </w:r>
      <w:r w:rsidRPr="006F172A">
        <w:rPr>
          <w:rFonts w:eastAsiaTheme="minorHAnsi"/>
          <w:spacing w:val="-4"/>
          <w:sz w:val="24"/>
          <w:szCs w:val="24"/>
          <w:lang w:eastAsia="en-US"/>
        </w:rPr>
        <w:t>Город Архангельск</w:t>
      </w:r>
      <w:r w:rsidR="00C0768F" w:rsidRPr="006F172A">
        <w:rPr>
          <w:rFonts w:eastAsiaTheme="minorHAnsi"/>
          <w:spacing w:val="-4"/>
          <w:sz w:val="24"/>
          <w:szCs w:val="24"/>
          <w:lang w:eastAsia="en-US"/>
        </w:rPr>
        <w:t>"</w:t>
      </w:r>
      <w:r w:rsidRPr="006F172A">
        <w:rPr>
          <w:rFonts w:eastAsiaTheme="minorHAnsi"/>
          <w:spacing w:val="-4"/>
          <w:sz w:val="24"/>
          <w:szCs w:val="24"/>
          <w:lang w:eastAsia="en-US"/>
        </w:rPr>
        <w:t>;</w:t>
      </w: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pacing w:val="-4"/>
          <w:sz w:val="24"/>
          <w:szCs w:val="24"/>
          <w:lang w:eastAsia="en-US"/>
        </w:rPr>
        <w:t>просроченной кредиторской задолженностью считается задолженность, срок погашения</w:t>
      </w:r>
      <w:r w:rsidRPr="006F172A">
        <w:rPr>
          <w:rFonts w:eastAsiaTheme="minorHAnsi"/>
          <w:sz w:val="24"/>
          <w:szCs w:val="24"/>
          <w:lang w:eastAsia="en-US"/>
        </w:rPr>
        <w:t xml:space="preserve"> </w:t>
      </w:r>
      <w:r w:rsidRPr="006F172A">
        <w:rPr>
          <w:rFonts w:eastAsiaTheme="minorHAnsi"/>
          <w:spacing w:val="-4"/>
          <w:sz w:val="24"/>
          <w:szCs w:val="24"/>
          <w:lang w:eastAsia="en-US"/>
        </w:rPr>
        <w:t>которой, установленный локальными нормативными актами предприятия, законодательством</w:t>
      </w:r>
      <w:r w:rsidRPr="006F172A">
        <w:rPr>
          <w:rFonts w:eastAsiaTheme="minorHAnsi"/>
          <w:sz w:val="24"/>
          <w:szCs w:val="24"/>
          <w:lang w:eastAsia="en-US"/>
        </w:rPr>
        <w:t xml:space="preserve"> Российской Федерации, муниципальными правовыми актами, договорами, истек.</w:t>
      </w: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z w:val="24"/>
          <w:szCs w:val="24"/>
          <w:lang w:eastAsia="en-US"/>
        </w:rPr>
        <w:t>Согласовано:</w:t>
      </w:r>
    </w:p>
    <w:p w:rsidR="00F55E88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z w:val="24"/>
          <w:szCs w:val="24"/>
          <w:lang w:eastAsia="en-US"/>
        </w:rPr>
        <w:t xml:space="preserve">По итогам работы предприятия за 20 ___ г. размер премии руководителю предприятия </w:t>
      </w:r>
      <w:r w:rsidR="00F55E88" w:rsidRPr="006F172A">
        <w:rPr>
          <w:rFonts w:eastAsiaTheme="minorHAnsi"/>
          <w:sz w:val="24"/>
          <w:szCs w:val="24"/>
          <w:lang w:eastAsia="en-US"/>
        </w:rPr>
        <w:t>устанавливается в соответствии с пунктом 4.</w:t>
      </w:r>
      <w:r w:rsidR="00652CD2" w:rsidRPr="006F172A">
        <w:rPr>
          <w:rFonts w:eastAsiaTheme="minorHAnsi"/>
          <w:sz w:val="24"/>
          <w:szCs w:val="24"/>
          <w:lang w:eastAsia="en-US"/>
        </w:rPr>
        <w:t>4</w:t>
      </w:r>
      <w:r w:rsidR="00F55E88" w:rsidRPr="006F172A">
        <w:rPr>
          <w:rFonts w:eastAsiaTheme="minorHAnsi"/>
          <w:sz w:val="24"/>
          <w:szCs w:val="24"/>
          <w:lang w:eastAsia="en-US"/>
        </w:rPr>
        <w:t xml:space="preserve"> Положения об условиях оплаты труда руководителей, их заместителей и главных бухгалтеров муниципальных унитарных предприятий муниципального образования </w:t>
      </w:r>
      <w:r w:rsidR="00C0768F" w:rsidRPr="006F172A">
        <w:rPr>
          <w:rFonts w:eastAsiaTheme="minorHAnsi"/>
          <w:sz w:val="24"/>
          <w:szCs w:val="24"/>
          <w:lang w:eastAsia="en-US"/>
        </w:rPr>
        <w:t>"</w:t>
      </w:r>
      <w:r w:rsidR="00F55E88" w:rsidRPr="006F172A">
        <w:rPr>
          <w:rFonts w:eastAsiaTheme="minorHAnsi"/>
          <w:sz w:val="24"/>
          <w:szCs w:val="24"/>
          <w:lang w:eastAsia="en-US"/>
        </w:rPr>
        <w:t>Город Архангельск</w:t>
      </w:r>
      <w:r w:rsidR="00C0768F" w:rsidRPr="006F172A">
        <w:rPr>
          <w:rFonts w:eastAsiaTheme="minorHAnsi"/>
          <w:sz w:val="24"/>
          <w:szCs w:val="24"/>
          <w:lang w:eastAsia="en-US"/>
        </w:rPr>
        <w:t>"</w:t>
      </w:r>
      <w:r w:rsidR="00F55E88" w:rsidRPr="006F172A">
        <w:rPr>
          <w:rFonts w:eastAsiaTheme="minorHAnsi"/>
          <w:sz w:val="24"/>
          <w:szCs w:val="24"/>
          <w:lang w:eastAsia="en-US"/>
        </w:rPr>
        <w:t>.</w:t>
      </w:r>
    </w:p>
    <w:p w:rsidR="00865CA5" w:rsidRPr="006F172A" w:rsidRDefault="00865CA5" w:rsidP="006F1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72A">
        <w:rPr>
          <w:rFonts w:eastAsiaTheme="minorHAnsi"/>
          <w:sz w:val="24"/>
          <w:szCs w:val="24"/>
          <w:lang w:eastAsia="en-US"/>
        </w:rPr>
        <w:t>Снижение установленного размера премии составит ________%.</w:t>
      </w:r>
    </w:p>
    <w:p w:rsidR="006F172A" w:rsidRDefault="006F172A" w:rsidP="00FD001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p w:rsidR="006F172A" w:rsidRPr="0024298D" w:rsidRDefault="006F172A" w:rsidP="00FD0017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374"/>
      </w:tblGrid>
      <w:tr w:rsidR="006F172A" w:rsidRPr="00ED5907" w:rsidTr="009E48E2">
        <w:tc>
          <w:tcPr>
            <w:tcW w:w="4928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(наименование должности отраслевого 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(функционального) органа Администрации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муниципального образования "Город Архангельск")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72A" w:rsidRPr="00ED5907" w:rsidTr="009E48E2">
        <w:tc>
          <w:tcPr>
            <w:tcW w:w="4928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  <w:tr w:rsidR="006F172A" w:rsidRPr="00ED5907" w:rsidTr="009E48E2">
        <w:tc>
          <w:tcPr>
            <w:tcW w:w="4928" w:type="dxa"/>
          </w:tcPr>
          <w:p w:rsidR="006F172A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Начальник контрольно-ревизионного управления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Администрации муниципального образования</w:t>
            </w:r>
          </w:p>
          <w:p w:rsidR="006F172A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"Город Архангельск"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72A" w:rsidRPr="00ED5907" w:rsidTr="009E48E2">
        <w:tc>
          <w:tcPr>
            <w:tcW w:w="4928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  <w:tr w:rsidR="006F172A" w:rsidRPr="00ED5907" w:rsidTr="009E48E2">
        <w:tc>
          <w:tcPr>
            <w:tcW w:w="4928" w:type="dxa"/>
          </w:tcPr>
          <w:p w:rsidR="006F172A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Директор департамента экономического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развития Администрации муниципального</w:t>
            </w:r>
          </w:p>
          <w:p w:rsidR="006F172A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образования "Город Архангельск"</w:t>
            </w:r>
          </w:p>
          <w:p w:rsidR="006F172A" w:rsidRPr="00ED5907" w:rsidRDefault="006F172A" w:rsidP="009E48E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"___"____________20___ г.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72A" w:rsidRPr="00ED5907" w:rsidTr="009E48E2">
        <w:tc>
          <w:tcPr>
            <w:tcW w:w="4928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F172A" w:rsidRPr="00ED5907" w:rsidRDefault="006F172A" w:rsidP="009E4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lang w:eastAsia="en-US"/>
              </w:rPr>
            </w:pPr>
            <w:r w:rsidRPr="00ED5907">
              <w:rPr>
                <w:rFonts w:eastAsiaTheme="minorHAnsi"/>
                <w:sz w:val="20"/>
                <w:lang w:eastAsia="en-US"/>
              </w:rPr>
              <w:t xml:space="preserve">(расшифровка </w:t>
            </w:r>
            <w:r>
              <w:rPr>
                <w:rFonts w:eastAsiaTheme="minorHAnsi"/>
                <w:sz w:val="20"/>
                <w:lang w:eastAsia="en-US"/>
              </w:rPr>
              <w:t>п</w:t>
            </w:r>
            <w:r w:rsidRPr="00ED5907">
              <w:rPr>
                <w:rFonts w:eastAsiaTheme="minorHAnsi"/>
                <w:sz w:val="20"/>
                <w:lang w:eastAsia="en-US"/>
              </w:rPr>
              <w:t>одписи)</w:t>
            </w:r>
          </w:p>
        </w:tc>
      </w:tr>
    </w:tbl>
    <w:p w:rsidR="00865CA5" w:rsidRPr="0024298D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65CA5" w:rsidRPr="0024298D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73917" w:rsidRDefault="00C0768F" w:rsidP="00C0768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C0768F" w:rsidRPr="0024298D" w:rsidRDefault="00C0768F" w:rsidP="00C0768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C0768F" w:rsidRDefault="00C0768F" w:rsidP="00865CA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C0768F" w:rsidSect="00C076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865CA5" w:rsidRPr="0024298D" w:rsidRDefault="00865CA5" w:rsidP="00F812C3">
      <w:pPr>
        <w:autoSpaceDE w:val="0"/>
        <w:autoSpaceDN w:val="0"/>
        <w:adjustRightInd w:val="0"/>
        <w:spacing w:line="235" w:lineRule="auto"/>
        <w:ind w:left="4820"/>
        <w:jc w:val="center"/>
        <w:outlineLvl w:val="0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5B4DD8" w:rsidRPr="0024298D">
        <w:rPr>
          <w:rFonts w:eastAsiaTheme="minorHAnsi"/>
          <w:szCs w:val="28"/>
          <w:lang w:eastAsia="en-US"/>
        </w:rPr>
        <w:t>№</w:t>
      </w:r>
      <w:r w:rsidRPr="0024298D">
        <w:rPr>
          <w:rFonts w:eastAsiaTheme="minorHAnsi"/>
          <w:szCs w:val="28"/>
          <w:lang w:eastAsia="en-US"/>
        </w:rPr>
        <w:t xml:space="preserve"> 2</w:t>
      </w:r>
    </w:p>
    <w:p w:rsidR="005B4DD8" w:rsidRPr="0024298D" w:rsidRDefault="005B4DD8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к Положению об условиях оплаты</w:t>
      </w:r>
    </w:p>
    <w:p w:rsidR="005B4DD8" w:rsidRPr="0024298D" w:rsidRDefault="005B4DD8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труда руководителей, их заместителей,</w:t>
      </w:r>
    </w:p>
    <w:p w:rsidR="005B4DD8" w:rsidRPr="0024298D" w:rsidRDefault="005B4DD8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главных бухгалтеров муниципальных</w:t>
      </w:r>
    </w:p>
    <w:p w:rsidR="005B4DD8" w:rsidRPr="0024298D" w:rsidRDefault="005B4DD8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унитарных предприятий</w:t>
      </w:r>
    </w:p>
    <w:p w:rsidR="005B4DD8" w:rsidRPr="0024298D" w:rsidRDefault="005B4DD8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 w:rsidRPr="0024298D">
        <w:rPr>
          <w:rFonts w:eastAsiaTheme="minorHAnsi"/>
          <w:szCs w:val="28"/>
          <w:lang w:eastAsia="en-US"/>
        </w:rPr>
        <w:t>муниципального образования</w:t>
      </w:r>
    </w:p>
    <w:p w:rsidR="005B4DD8" w:rsidRPr="0024298D" w:rsidRDefault="00C0768F" w:rsidP="00F812C3">
      <w:pPr>
        <w:autoSpaceDE w:val="0"/>
        <w:autoSpaceDN w:val="0"/>
        <w:adjustRightInd w:val="0"/>
        <w:spacing w:line="235" w:lineRule="auto"/>
        <w:ind w:left="482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5B4DD8" w:rsidRPr="0024298D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</w:p>
    <w:p w:rsidR="00865CA5" w:rsidRPr="0024298D" w:rsidRDefault="00865CA5" w:rsidP="00F812C3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Cs w:val="28"/>
          <w:lang w:eastAsia="en-US"/>
        </w:rPr>
      </w:pPr>
    </w:p>
    <w:p w:rsidR="00865CA5" w:rsidRPr="0024298D" w:rsidRDefault="00865CA5" w:rsidP="00F812C3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24298D">
        <w:rPr>
          <w:rFonts w:eastAsiaTheme="minorHAnsi"/>
          <w:b/>
          <w:bCs/>
          <w:szCs w:val="28"/>
          <w:lang w:eastAsia="en-US"/>
        </w:rPr>
        <w:t>ПОКАЗАТЕЛИ</w:t>
      </w:r>
    </w:p>
    <w:p w:rsidR="00865CA5" w:rsidRPr="0024298D" w:rsidRDefault="00865CA5" w:rsidP="00F812C3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b/>
          <w:bCs/>
          <w:szCs w:val="28"/>
          <w:lang w:eastAsia="en-US"/>
        </w:rPr>
      </w:pPr>
      <w:r w:rsidRPr="0024298D">
        <w:rPr>
          <w:rFonts w:eastAsiaTheme="minorHAnsi"/>
          <w:b/>
          <w:bCs/>
          <w:szCs w:val="28"/>
          <w:lang w:eastAsia="en-US"/>
        </w:rPr>
        <w:t>снижения премии руководителю предприятия</w:t>
      </w:r>
    </w:p>
    <w:p w:rsidR="00865CA5" w:rsidRDefault="00865CA5" w:rsidP="00F812C3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40"/>
          <w:szCs w:val="40"/>
          <w:lang w:eastAsia="en-US"/>
        </w:rPr>
      </w:pPr>
    </w:p>
    <w:p w:rsidR="00F812C3" w:rsidRPr="00F812C3" w:rsidRDefault="00F812C3" w:rsidP="00F812C3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4"/>
          <w:szCs w:val="24"/>
          <w:lang w:eastAsia="en-US"/>
        </w:rPr>
      </w:pPr>
      <w:r w:rsidRPr="00F812C3">
        <w:rPr>
          <w:rFonts w:eastAsiaTheme="minorHAnsi"/>
          <w:sz w:val="24"/>
          <w:szCs w:val="24"/>
          <w:lang w:eastAsia="en-US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FD47E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865CA5"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Размер снижения премии (%)</w:t>
            </w:r>
          </w:p>
        </w:tc>
      </w:tr>
      <w:tr w:rsidR="00F812C3" w:rsidRPr="006F172A" w:rsidTr="00F812C3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Финансово-хозяйственная деятельность предприятия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Par379"/>
            <w:bookmarkEnd w:id="2"/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Снижение выручки от реализации товаров (работ, услуг) более 10 процентов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C3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За каждый 1% невыполнения показателя плана премия снижается </w:t>
            </w:r>
          </w:p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на 3%, но не более 30% размера премии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Превышение темпа роста фонда оплаты труда работников предприятия над темпом роста (%) выручки от реализации товаров (работ, услуг)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Снижение размера части прибыли, остающейся </w:t>
            </w:r>
            <w:r w:rsidR="00F812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в распоряжении предприятия после уплаты налогов и иных обязательных платежей и подлежащей перечислению </w:t>
            </w:r>
            <w:r w:rsidR="00F812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в городской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Par387"/>
            <w:bookmarkEnd w:id="3"/>
            <w:r w:rsidRPr="006F172A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Снижение процента поступления денежных средств </w:t>
            </w:r>
            <w:r w:rsidR="00F812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от покупателей (заказчиков)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F6" w:rsidRPr="006F172A" w:rsidRDefault="00412CF6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Качество труда руководителя предприятия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Отсутствие контроля за содержанием и эксплуатацией имущества, переданного в хозяйственное ведение </w:t>
            </w:r>
            <w:r w:rsidR="00F812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и (или) в аренду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Наличие обоснованных жалоб покупателей (заказчиков) </w:t>
            </w:r>
            <w:r w:rsidR="00F812C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на качество выполняемых предприятием работ (оказываемых услуг)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сроков исполнения муниципальных правовых актов мэра (мэрии) города, приказов руководителей отраслевых (функциональных) органов Администрации муниципального образования 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Город Архангельск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, поручений Главы муниципального образования, заместителей Главы муниципального образования, руководителей отраслевых (функциональных) органов Администрации муниципального образования 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Город Архангельск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F812C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</w:tbl>
    <w:p w:rsidR="00F812C3" w:rsidRPr="00F812C3" w:rsidRDefault="00F812C3" w:rsidP="00F812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Продолжение таблицы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F812C3" w:rsidRPr="006F172A" w:rsidTr="009E48E2">
        <w:trPr>
          <w:trHeight w:val="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9E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9E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C3" w:rsidRPr="006F172A" w:rsidRDefault="00F812C3" w:rsidP="009E48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Несвоевременное и (или) недостоверное предоставление информации Главе муниципального образования, заместителям Главы муниципального образования и (или) отраслевым (функциональным) органам Администрации муниципального образования 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Город Архангельск</w:t>
            </w:r>
            <w:r w:rsidR="00C0768F" w:rsidRPr="006F172A">
              <w:rPr>
                <w:rFonts w:eastAsiaTheme="minorHAnsi"/>
                <w:sz w:val="24"/>
                <w:szCs w:val="24"/>
                <w:lang w:eastAsia="en-US"/>
              </w:rPr>
              <w:t>"</w:t>
            </w: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, в том числе статистической отчетности и отчетности по финансово-хозяйственной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Несвоевременный или неполный возврат средств городского бюджета, предоставленных на возвратной основе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Ненадлежащее исполнение должностных обязанностей, возложенных на руководителя Уставом предприятия и трудовым договором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Несоблюдение требований действующего законодательства Российской Федерации при осуществлении финансово-хозяйственной деятельности, выявленное по результатам проверок финансово-хозяйственной деятельности предприятия, проведенных в установленном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</w:tr>
      <w:tr w:rsidR="0024298D" w:rsidRPr="006F172A" w:rsidTr="006F17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F172A">
              <w:rPr>
                <w:rFonts w:eastAsiaTheme="minorHAnsi"/>
                <w:sz w:val="24"/>
                <w:szCs w:val="24"/>
                <w:lang w:eastAsia="en-US"/>
              </w:rPr>
              <w:t>Неустранение</w:t>
            </w:r>
            <w:proofErr w:type="spellEnd"/>
            <w:r w:rsidRPr="006F172A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нарушений, выявленных контрольными органами по результатам проверок финансово-хозяйственной деятельности предприятия, в установленные ими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A5" w:rsidRPr="006F172A" w:rsidRDefault="00865CA5" w:rsidP="00865C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F172A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</w:tr>
    </w:tbl>
    <w:p w:rsidR="00865CA5" w:rsidRPr="00F812C3" w:rsidRDefault="00865CA5" w:rsidP="00865CA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65CA5" w:rsidRPr="00F812C3" w:rsidRDefault="00865CA5" w:rsidP="00F81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F812C3">
        <w:rPr>
          <w:rFonts w:eastAsiaTheme="minorHAnsi"/>
          <w:sz w:val="24"/>
          <w:szCs w:val="28"/>
          <w:lang w:eastAsia="en-US"/>
        </w:rPr>
        <w:t>Примечание:</w:t>
      </w:r>
    </w:p>
    <w:p w:rsidR="00865CA5" w:rsidRPr="00F812C3" w:rsidRDefault="00865CA5" w:rsidP="00F81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F812C3">
        <w:rPr>
          <w:rFonts w:eastAsiaTheme="minorHAnsi"/>
          <w:sz w:val="24"/>
          <w:szCs w:val="28"/>
          <w:lang w:eastAsia="en-US"/>
        </w:rPr>
        <w:t>по показателям, указанным в пунктах 1.1 - 1.4, размер снижения премии суммируется, при этом сумма снижения размера премии не должна превышать 30 процентов;</w:t>
      </w:r>
    </w:p>
    <w:p w:rsidR="00865CA5" w:rsidRPr="00F812C3" w:rsidRDefault="00865CA5" w:rsidP="00F812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F812C3">
        <w:rPr>
          <w:rFonts w:eastAsiaTheme="minorHAnsi"/>
          <w:sz w:val="24"/>
          <w:szCs w:val="28"/>
          <w:lang w:eastAsia="en-US"/>
        </w:rPr>
        <w:t>при расчете итогового размера снижения премии по ряду показателей применяется максимальный размер снижения премии, указанный в одном из показателей.</w:t>
      </w:r>
    </w:p>
    <w:p w:rsidR="009A1A6F" w:rsidRDefault="009A1A6F" w:rsidP="002E45F6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F812C3" w:rsidRPr="0024298D" w:rsidRDefault="00F812C3" w:rsidP="002E45F6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A1A6F" w:rsidRPr="0024298D" w:rsidRDefault="00C0768F" w:rsidP="00B8191D">
      <w:pPr>
        <w:widowControl w:val="0"/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912046" w:rsidRPr="0024298D" w:rsidRDefault="0091204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12046" w:rsidRPr="0024298D" w:rsidRDefault="0091204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12046" w:rsidRPr="0024298D" w:rsidRDefault="0091204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D7F06" w:rsidRPr="0024298D" w:rsidRDefault="009D7F06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9A1A6F" w:rsidRPr="0024298D" w:rsidRDefault="009A1A6F" w:rsidP="0059208A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sectPr w:rsidR="009A1A6F" w:rsidRPr="0024298D" w:rsidSect="00C0768F">
      <w:headerReference w:type="first" r:id="rId17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3" w:rsidRDefault="00FB2203" w:rsidP="00175F21">
      <w:r>
        <w:separator/>
      </w:r>
    </w:p>
  </w:endnote>
  <w:endnote w:type="continuationSeparator" w:id="0">
    <w:p w:rsidR="00FB2203" w:rsidRDefault="00FB2203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3" w:rsidRDefault="00FB22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3" w:rsidRDefault="00FB220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3" w:rsidRDefault="00FB22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3" w:rsidRDefault="00FB2203" w:rsidP="00175F21">
      <w:r>
        <w:separator/>
      </w:r>
    </w:p>
  </w:footnote>
  <w:footnote w:type="continuationSeparator" w:id="0">
    <w:p w:rsidR="00FB2203" w:rsidRDefault="00FB2203" w:rsidP="0017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9390"/>
      <w:docPartObj>
        <w:docPartGallery w:val="Page Numbers (Top of Page)"/>
        <w:docPartUnique/>
      </w:docPartObj>
    </w:sdtPr>
    <w:sdtEndPr/>
    <w:sdtContent>
      <w:p w:rsidR="00FB2203" w:rsidRDefault="00FB2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2">
          <w:rPr>
            <w:noProof/>
          </w:rPr>
          <w:t>3</w:t>
        </w:r>
        <w:r>
          <w:fldChar w:fldCharType="end"/>
        </w:r>
      </w:p>
    </w:sdtContent>
  </w:sdt>
  <w:p w:rsidR="00FB2203" w:rsidRDefault="00FB22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25957"/>
      <w:docPartObj>
        <w:docPartGallery w:val="Page Numbers (Top of Page)"/>
        <w:docPartUnique/>
      </w:docPartObj>
    </w:sdtPr>
    <w:sdtEndPr/>
    <w:sdtContent>
      <w:p w:rsidR="00FB2203" w:rsidRDefault="00FB2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2">
          <w:rPr>
            <w:noProof/>
          </w:rPr>
          <w:t>4</w:t>
        </w:r>
        <w:r>
          <w:fldChar w:fldCharType="end"/>
        </w:r>
      </w:p>
    </w:sdtContent>
  </w:sdt>
  <w:p w:rsidR="00FB2203" w:rsidRDefault="00FB22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3" w:rsidRDefault="00FB220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80278"/>
      <w:docPartObj>
        <w:docPartGallery w:val="Page Numbers (Top of Page)"/>
        <w:docPartUnique/>
      </w:docPartObj>
    </w:sdtPr>
    <w:sdtEndPr/>
    <w:sdtContent>
      <w:p w:rsidR="00FB2203" w:rsidRDefault="00FB2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2">
          <w:rPr>
            <w:noProof/>
          </w:rPr>
          <w:t>2</w:t>
        </w:r>
        <w:r>
          <w:fldChar w:fldCharType="end"/>
        </w:r>
      </w:p>
    </w:sdtContent>
  </w:sdt>
  <w:p w:rsidR="00FB2203" w:rsidRDefault="00FB220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94802"/>
      <w:docPartObj>
        <w:docPartGallery w:val="Page Numbers (Top of Page)"/>
        <w:docPartUnique/>
      </w:docPartObj>
    </w:sdtPr>
    <w:sdtEndPr/>
    <w:sdtContent>
      <w:p w:rsidR="00FB2203" w:rsidRDefault="00FB22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E2">
          <w:rPr>
            <w:noProof/>
          </w:rPr>
          <w:t>5</w:t>
        </w:r>
        <w:r>
          <w:fldChar w:fldCharType="end"/>
        </w:r>
      </w:p>
    </w:sdtContent>
  </w:sdt>
  <w:p w:rsidR="00FB2203" w:rsidRDefault="00FB220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03" w:rsidRDefault="00FB2203">
    <w:pPr>
      <w:pStyle w:val="ac"/>
      <w:jc w:val="center"/>
    </w:pPr>
  </w:p>
  <w:p w:rsidR="00FB2203" w:rsidRDefault="00FB22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E47"/>
    <w:multiLevelType w:val="hybridMultilevel"/>
    <w:tmpl w:val="E006DD3E"/>
    <w:lvl w:ilvl="0" w:tplc="6B7C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8DE"/>
    <w:multiLevelType w:val="multilevel"/>
    <w:tmpl w:val="6C64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9E4B10"/>
    <w:multiLevelType w:val="hybridMultilevel"/>
    <w:tmpl w:val="5C74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00CFC"/>
    <w:multiLevelType w:val="multilevel"/>
    <w:tmpl w:val="5FB2C1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088C"/>
    <w:rsid w:val="00003E49"/>
    <w:rsid w:val="000079C6"/>
    <w:rsid w:val="00012741"/>
    <w:rsid w:val="00013293"/>
    <w:rsid w:val="00024813"/>
    <w:rsid w:val="00024E86"/>
    <w:rsid w:val="00025441"/>
    <w:rsid w:val="0002647B"/>
    <w:rsid w:val="00026FE3"/>
    <w:rsid w:val="00027983"/>
    <w:rsid w:val="000302C8"/>
    <w:rsid w:val="00031DB3"/>
    <w:rsid w:val="00033BB7"/>
    <w:rsid w:val="00033C8D"/>
    <w:rsid w:val="00035108"/>
    <w:rsid w:val="00035234"/>
    <w:rsid w:val="00037409"/>
    <w:rsid w:val="00042F81"/>
    <w:rsid w:val="00042F88"/>
    <w:rsid w:val="00045247"/>
    <w:rsid w:val="000465CA"/>
    <w:rsid w:val="00050086"/>
    <w:rsid w:val="000543BD"/>
    <w:rsid w:val="00054497"/>
    <w:rsid w:val="00055A6B"/>
    <w:rsid w:val="00056BAE"/>
    <w:rsid w:val="00057F67"/>
    <w:rsid w:val="00062F18"/>
    <w:rsid w:val="00064842"/>
    <w:rsid w:val="00070195"/>
    <w:rsid w:val="000708A2"/>
    <w:rsid w:val="00071BF4"/>
    <w:rsid w:val="00072485"/>
    <w:rsid w:val="00072A1A"/>
    <w:rsid w:val="00075443"/>
    <w:rsid w:val="00080B84"/>
    <w:rsid w:val="00083F7D"/>
    <w:rsid w:val="000850CB"/>
    <w:rsid w:val="00091371"/>
    <w:rsid w:val="00092C9D"/>
    <w:rsid w:val="000957EA"/>
    <w:rsid w:val="000A2680"/>
    <w:rsid w:val="000A32DA"/>
    <w:rsid w:val="000A4F9B"/>
    <w:rsid w:val="000A503C"/>
    <w:rsid w:val="000A67A8"/>
    <w:rsid w:val="000A6DA1"/>
    <w:rsid w:val="000B1834"/>
    <w:rsid w:val="000B3506"/>
    <w:rsid w:val="000B376A"/>
    <w:rsid w:val="000B5665"/>
    <w:rsid w:val="000B64B3"/>
    <w:rsid w:val="000C042A"/>
    <w:rsid w:val="000C2866"/>
    <w:rsid w:val="000C5096"/>
    <w:rsid w:val="000D5671"/>
    <w:rsid w:val="000E045C"/>
    <w:rsid w:val="000E09AC"/>
    <w:rsid w:val="000E3153"/>
    <w:rsid w:val="000E4F90"/>
    <w:rsid w:val="000E70CB"/>
    <w:rsid w:val="000E722F"/>
    <w:rsid w:val="000E7514"/>
    <w:rsid w:val="000F27EA"/>
    <w:rsid w:val="000F299D"/>
    <w:rsid w:val="000F41F4"/>
    <w:rsid w:val="000F6E67"/>
    <w:rsid w:val="000F7C5C"/>
    <w:rsid w:val="00100FB3"/>
    <w:rsid w:val="00105575"/>
    <w:rsid w:val="00110932"/>
    <w:rsid w:val="001126A1"/>
    <w:rsid w:val="00112B98"/>
    <w:rsid w:val="00113DF0"/>
    <w:rsid w:val="00115505"/>
    <w:rsid w:val="001202BA"/>
    <w:rsid w:val="00120932"/>
    <w:rsid w:val="00122508"/>
    <w:rsid w:val="00123680"/>
    <w:rsid w:val="00126699"/>
    <w:rsid w:val="00127603"/>
    <w:rsid w:val="001318CB"/>
    <w:rsid w:val="001320F3"/>
    <w:rsid w:val="00132EB2"/>
    <w:rsid w:val="00133198"/>
    <w:rsid w:val="00133419"/>
    <w:rsid w:val="00133725"/>
    <w:rsid w:val="00134351"/>
    <w:rsid w:val="00134B2A"/>
    <w:rsid w:val="001374EB"/>
    <w:rsid w:val="00137D9C"/>
    <w:rsid w:val="001401C6"/>
    <w:rsid w:val="001401EB"/>
    <w:rsid w:val="001403E3"/>
    <w:rsid w:val="00146478"/>
    <w:rsid w:val="00146CBC"/>
    <w:rsid w:val="0014769E"/>
    <w:rsid w:val="00147967"/>
    <w:rsid w:val="001515AE"/>
    <w:rsid w:val="00151889"/>
    <w:rsid w:val="001547EC"/>
    <w:rsid w:val="001600EB"/>
    <w:rsid w:val="00162D2B"/>
    <w:rsid w:val="00163AEB"/>
    <w:rsid w:val="00166739"/>
    <w:rsid w:val="00166BAA"/>
    <w:rsid w:val="00172ADF"/>
    <w:rsid w:val="00173749"/>
    <w:rsid w:val="00174F25"/>
    <w:rsid w:val="00175581"/>
    <w:rsid w:val="00175F21"/>
    <w:rsid w:val="001800BF"/>
    <w:rsid w:val="001804D3"/>
    <w:rsid w:val="00181EBD"/>
    <w:rsid w:val="00181F67"/>
    <w:rsid w:val="00183A16"/>
    <w:rsid w:val="00186B8E"/>
    <w:rsid w:val="001871DF"/>
    <w:rsid w:val="00193CEE"/>
    <w:rsid w:val="0019478C"/>
    <w:rsid w:val="001960B8"/>
    <w:rsid w:val="00197307"/>
    <w:rsid w:val="001976DF"/>
    <w:rsid w:val="001A07D4"/>
    <w:rsid w:val="001A10AA"/>
    <w:rsid w:val="001A5E62"/>
    <w:rsid w:val="001A5E91"/>
    <w:rsid w:val="001B5EB0"/>
    <w:rsid w:val="001B789B"/>
    <w:rsid w:val="001C11B7"/>
    <w:rsid w:val="001C5F8E"/>
    <w:rsid w:val="001D0735"/>
    <w:rsid w:val="001D0901"/>
    <w:rsid w:val="001D22FA"/>
    <w:rsid w:val="001D2555"/>
    <w:rsid w:val="001D4DDE"/>
    <w:rsid w:val="001D7DB1"/>
    <w:rsid w:val="001D7E97"/>
    <w:rsid w:val="001E0D16"/>
    <w:rsid w:val="001E0D40"/>
    <w:rsid w:val="001E3754"/>
    <w:rsid w:val="001E3E90"/>
    <w:rsid w:val="001E45F7"/>
    <w:rsid w:val="001E48EC"/>
    <w:rsid w:val="001E5967"/>
    <w:rsid w:val="001E625A"/>
    <w:rsid w:val="001F0DB5"/>
    <w:rsid w:val="001F2071"/>
    <w:rsid w:val="001F3324"/>
    <w:rsid w:val="001F3CDF"/>
    <w:rsid w:val="001F717B"/>
    <w:rsid w:val="001F786F"/>
    <w:rsid w:val="0020059F"/>
    <w:rsid w:val="00202076"/>
    <w:rsid w:val="002051C4"/>
    <w:rsid w:val="00214C6B"/>
    <w:rsid w:val="00220173"/>
    <w:rsid w:val="002214A1"/>
    <w:rsid w:val="00222CBD"/>
    <w:rsid w:val="00224556"/>
    <w:rsid w:val="00224A18"/>
    <w:rsid w:val="00225096"/>
    <w:rsid w:val="002259F5"/>
    <w:rsid w:val="0023348E"/>
    <w:rsid w:val="002342FF"/>
    <w:rsid w:val="00234D4F"/>
    <w:rsid w:val="00235FAB"/>
    <w:rsid w:val="00236438"/>
    <w:rsid w:val="00236512"/>
    <w:rsid w:val="00241445"/>
    <w:rsid w:val="0024298D"/>
    <w:rsid w:val="00244FBA"/>
    <w:rsid w:val="002456B7"/>
    <w:rsid w:val="00252602"/>
    <w:rsid w:val="00253A26"/>
    <w:rsid w:val="00257FA7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74706"/>
    <w:rsid w:val="00274D1C"/>
    <w:rsid w:val="00275635"/>
    <w:rsid w:val="002775EB"/>
    <w:rsid w:val="0028092F"/>
    <w:rsid w:val="00283AD2"/>
    <w:rsid w:val="002843B7"/>
    <w:rsid w:val="00284800"/>
    <w:rsid w:val="00284802"/>
    <w:rsid w:val="00290028"/>
    <w:rsid w:val="002901D5"/>
    <w:rsid w:val="00290A3F"/>
    <w:rsid w:val="00292016"/>
    <w:rsid w:val="002926D1"/>
    <w:rsid w:val="00293DD5"/>
    <w:rsid w:val="002951F1"/>
    <w:rsid w:val="002A1FB1"/>
    <w:rsid w:val="002A6281"/>
    <w:rsid w:val="002A65FB"/>
    <w:rsid w:val="002B0E22"/>
    <w:rsid w:val="002B1C4B"/>
    <w:rsid w:val="002B3B2C"/>
    <w:rsid w:val="002B5E37"/>
    <w:rsid w:val="002C1CB9"/>
    <w:rsid w:val="002C2BB3"/>
    <w:rsid w:val="002C37F8"/>
    <w:rsid w:val="002C4BE9"/>
    <w:rsid w:val="002C5948"/>
    <w:rsid w:val="002C634D"/>
    <w:rsid w:val="002C674F"/>
    <w:rsid w:val="002C69C0"/>
    <w:rsid w:val="002D41FA"/>
    <w:rsid w:val="002D4B1A"/>
    <w:rsid w:val="002D680D"/>
    <w:rsid w:val="002D79A1"/>
    <w:rsid w:val="002E0A27"/>
    <w:rsid w:val="002E15AF"/>
    <w:rsid w:val="002E379F"/>
    <w:rsid w:val="002E4016"/>
    <w:rsid w:val="002E45F6"/>
    <w:rsid w:val="002E7892"/>
    <w:rsid w:val="003000AC"/>
    <w:rsid w:val="00300F4C"/>
    <w:rsid w:val="00302AC4"/>
    <w:rsid w:val="00306283"/>
    <w:rsid w:val="003073AE"/>
    <w:rsid w:val="00307C2A"/>
    <w:rsid w:val="00311693"/>
    <w:rsid w:val="00312D3A"/>
    <w:rsid w:val="00313D70"/>
    <w:rsid w:val="00322741"/>
    <w:rsid w:val="00323B8B"/>
    <w:rsid w:val="00325487"/>
    <w:rsid w:val="003268CD"/>
    <w:rsid w:val="00326DBC"/>
    <w:rsid w:val="00330CD9"/>
    <w:rsid w:val="00331C4F"/>
    <w:rsid w:val="00333F3F"/>
    <w:rsid w:val="00335F56"/>
    <w:rsid w:val="00340AD7"/>
    <w:rsid w:val="00341545"/>
    <w:rsid w:val="003427FC"/>
    <w:rsid w:val="00351FF7"/>
    <w:rsid w:val="0035250C"/>
    <w:rsid w:val="00353151"/>
    <w:rsid w:val="00353441"/>
    <w:rsid w:val="00354D2A"/>
    <w:rsid w:val="003562B5"/>
    <w:rsid w:val="00356434"/>
    <w:rsid w:val="003605A3"/>
    <w:rsid w:val="0036453F"/>
    <w:rsid w:val="00367BF1"/>
    <w:rsid w:val="003713F3"/>
    <w:rsid w:val="00371C8E"/>
    <w:rsid w:val="003734D8"/>
    <w:rsid w:val="00373D85"/>
    <w:rsid w:val="00374EE0"/>
    <w:rsid w:val="00375AF4"/>
    <w:rsid w:val="00377462"/>
    <w:rsid w:val="00380026"/>
    <w:rsid w:val="0038270E"/>
    <w:rsid w:val="00384D25"/>
    <w:rsid w:val="00393490"/>
    <w:rsid w:val="003954D1"/>
    <w:rsid w:val="003973F4"/>
    <w:rsid w:val="003A03B3"/>
    <w:rsid w:val="003A1EA6"/>
    <w:rsid w:val="003A6E15"/>
    <w:rsid w:val="003B05C5"/>
    <w:rsid w:val="003B1D09"/>
    <w:rsid w:val="003B541C"/>
    <w:rsid w:val="003B580D"/>
    <w:rsid w:val="003C303D"/>
    <w:rsid w:val="003C4B13"/>
    <w:rsid w:val="003C73D9"/>
    <w:rsid w:val="003D1EEC"/>
    <w:rsid w:val="003D2814"/>
    <w:rsid w:val="003D350D"/>
    <w:rsid w:val="003D61FC"/>
    <w:rsid w:val="003E3006"/>
    <w:rsid w:val="003E6A66"/>
    <w:rsid w:val="003E753E"/>
    <w:rsid w:val="003F0340"/>
    <w:rsid w:val="003F0BC2"/>
    <w:rsid w:val="003F2C5F"/>
    <w:rsid w:val="003F4679"/>
    <w:rsid w:val="003F4A27"/>
    <w:rsid w:val="003F4ADA"/>
    <w:rsid w:val="003F5D8D"/>
    <w:rsid w:val="003F6AD4"/>
    <w:rsid w:val="003F6F6F"/>
    <w:rsid w:val="00402E76"/>
    <w:rsid w:val="004050E4"/>
    <w:rsid w:val="0040565A"/>
    <w:rsid w:val="00406FD3"/>
    <w:rsid w:val="00407E54"/>
    <w:rsid w:val="00407F76"/>
    <w:rsid w:val="0041112C"/>
    <w:rsid w:val="00412CF6"/>
    <w:rsid w:val="00413EAE"/>
    <w:rsid w:val="00416BFE"/>
    <w:rsid w:val="004218CC"/>
    <w:rsid w:val="0042426E"/>
    <w:rsid w:val="00426384"/>
    <w:rsid w:val="004317D0"/>
    <w:rsid w:val="00433DD2"/>
    <w:rsid w:val="00434211"/>
    <w:rsid w:val="00435D76"/>
    <w:rsid w:val="0044270A"/>
    <w:rsid w:val="004437E8"/>
    <w:rsid w:val="004458E2"/>
    <w:rsid w:val="00446DB5"/>
    <w:rsid w:val="00447995"/>
    <w:rsid w:val="0045027B"/>
    <w:rsid w:val="00450FD5"/>
    <w:rsid w:val="00451952"/>
    <w:rsid w:val="00452265"/>
    <w:rsid w:val="0045238E"/>
    <w:rsid w:val="004542E2"/>
    <w:rsid w:val="0045653D"/>
    <w:rsid w:val="00460B66"/>
    <w:rsid w:val="00460DF5"/>
    <w:rsid w:val="00460F78"/>
    <w:rsid w:val="00462400"/>
    <w:rsid w:val="00466059"/>
    <w:rsid w:val="00466E86"/>
    <w:rsid w:val="00481146"/>
    <w:rsid w:val="004826BC"/>
    <w:rsid w:val="0048546B"/>
    <w:rsid w:val="0049145C"/>
    <w:rsid w:val="00491524"/>
    <w:rsid w:val="004935A6"/>
    <w:rsid w:val="00494165"/>
    <w:rsid w:val="004A1000"/>
    <w:rsid w:val="004A19B3"/>
    <w:rsid w:val="004B0083"/>
    <w:rsid w:val="004B21E8"/>
    <w:rsid w:val="004B2C9E"/>
    <w:rsid w:val="004B38B4"/>
    <w:rsid w:val="004B79B8"/>
    <w:rsid w:val="004C0CA9"/>
    <w:rsid w:val="004C1965"/>
    <w:rsid w:val="004C3806"/>
    <w:rsid w:val="004C52CC"/>
    <w:rsid w:val="004C5684"/>
    <w:rsid w:val="004C73A3"/>
    <w:rsid w:val="004C7B41"/>
    <w:rsid w:val="004D13FE"/>
    <w:rsid w:val="004D4A86"/>
    <w:rsid w:val="004D52F6"/>
    <w:rsid w:val="004E4DEA"/>
    <w:rsid w:val="004E767B"/>
    <w:rsid w:val="004F5060"/>
    <w:rsid w:val="004F51F7"/>
    <w:rsid w:val="004F6E5A"/>
    <w:rsid w:val="004F71E4"/>
    <w:rsid w:val="004F7202"/>
    <w:rsid w:val="0050298C"/>
    <w:rsid w:val="0050351C"/>
    <w:rsid w:val="00515CE2"/>
    <w:rsid w:val="00515E8B"/>
    <w:rsid w:val="005161B4"/>
    <w:rsid w:val="0052066A"/>
    <w:rsid w:val="0052611E"/>
    <w:rsid w:val="00530EA4"/>
    <w:rsid w:val="00530F24"/>
    <w:rsid w:val="00531D34"/>
    <w:rsid w:val="005354F8"/>
    <w:rsid w:val="00537D5B"/>
    <w:rsid w:val="00540C42"/>
    <w:rsid w:val="00545078"/>
    <w:rsid w:val="0054516B"/>
    <w:rsid w:val="00546FF1"/>
    <w:rsid w:val="00547082"/>
    <w:rsid w:val="005474F5"/>
    <w:rsid w:val="005515BA"/>
    <w:rsid w:val="00551719"/>
    <w:rsid w:val="00553C05"/>
    <w:rsid w:val="0055497F"/>
    <w:rsid w:val="00554F27"/>
    <w:rsid w:val="005567B8"/>
    <w:rsid w:val="00560590"/>
    <w:rsid w:val="005621C2"/>
    <w:rsid w:val="0056298E"/>
    <w:rsid w:val="00566625"/>
    <w:rsid w:val="005666CC"/>
    <w:rsid w:val="00571878"/>
    <w:rsid w:val="005733FA"/>
    <w:rsid w:val="0057587A"/>
    <w:rsid w:val="005853B0"/>
    <w:rsid w:val="00587313"/>
    <w:rsid w:val="00590901"/>
    <w:rsid w:val="00590EB1"/>
    <w:rsid w:val="0059208A"/>
    <w:rsid w:val="00592686"/>
    <w:rsid w:val="005969C1"/>
    <w:rsid w:val="005A35CD"/>
    <w:rsid w:val="005A422C"/>
    <w:rsid w:val="005A4390"/>
    <w:rsid w:val="005A712C"/>
    <w:rsid w:val="005B0E79"/>
    <w:rsid w:val="005B2562"/>
    <w:rsid w:val="005B3EB4"/>
    <w:rsid w:val="005B4DD8"/>
    <w:rsid w:val="005C42C8"/>
    <w:rsid w:val="005C5CE5"/>
    <w:rsid w:val="005D1653"/>
    <w:rsid w:val="005D23D1"/>
    <w:rsid w:val="005D279B"/>
    <w:rsid w:val="005D487A"/>
    <w:rsid w:val="005D4D7F"/>
    <w:rsid w:val="005D51A3"/>
    <w:rsid w:val="005D5C39"/>
    <w:rsid w:val="005D5F2F"/>
    <w:rsid w:val="005D6944"/>
    <w:rsid w:val="005E1A8C"/>
    <w:rsid w:val="005E29E6"/>
    <w:rsid w:val="005E34E9"/>
    <w:rsid w:val="005E5D90"/>
    <w:rsid w:val="005E67F3"/>
    <w:rsid w:val="005F02BE"/>
    <w:rsid w:val="005F0E3B"/>
    <w:rsid w:val="005F14EB"/>
    <w:rsid w:val="005F15FE"/>
    <w:rsid w:val="005F28E7"/>
    <w:rsid w:val="005F35D6"/>
    <w:rsid w:val="005F5F57"/>
    <w:rsid w:val="00602A73"/>
    <w:rsid w:val="00605671"/>
    <w:rsid w:val="00606591"/>
    <w:rsid w:val="00606B86"/>
    <w:rsid w:val="00607A82"/>
    <w:rsid w:val="00611226"/>
    <w:rsid w:val="006112D4"/>
    <w:rsid w:val="00614AC5"/>
    <w:rsid w:val="00615ECC"/>
    <w:rsid w:val="00615F69"/>
    <w:rsid w:val="006173C7"/>
    <w:rsid w:val="00620AD4"/>
    <w:rsid w:val="00620CB0"/>
    <w:rsid w:val="006233F2"/>
    <w:rsid w:val="006242A4"/>
    <w:rsid w:val="00626788"/>
    <w:rsid w:val="00632E20"/>
    <w:rsid w:val="006337CA"/>
    <w:rsid w:val="0063485F"/>
    <w:rsid w:val="00634B69"/>
    <w:rsid w:val="00634C56"/>
    <w:rsid w:val="0063643E"/>
    <w:rsid w:val="00637011"/>
    <w:rsid w:val="00637482"/>
    <w:rsid w:val="006422C6"/>
    <w:rsid w:val="006443F3"/>
    <w:rsid w:val="006454CF"/>
    <w:rsid w:val="00647D21"/>
    <w:rsid w:val="00652CD2"/>
    <w:rsid w:val="00654B8C"/>
    <w:rsid w:val="00655B6E"/>
    <w:rsid w:val="00656D63"/>
    <w:rsid w:val="00657BC1"/>
    <w:rsid w:val="0066382C"/>
    <w:rsid w:val="006651E6"/>
    <w:rsid w:val="006710FB"/>
    <w:rsid w:val="00672BE0"/>
    <w:rsid w:val="0067485E"/>
    <w:rsid w:val="006777F7"/>
    <w:rsid w:val="00680769"/>
    <w:rsid w:val="00681F04"/>
    <w:rsid w:val="006846A7"/>
    <w:rsid w:val="0068574A"/>
    <w:rsid w:val="0069082D"/>
    <w:rsid w:val="0069774A"/>
    <w:rsid w:val="006A1398"/>
    <w:rsid w:val="006A2DAC"/>
    <w:rsid w:val="006A3538"/>
    <w:rsid w:val="006A4538"/>
    <w:rsid w:val="006A5D1D"/>
    <w:rsid w:val="006B049C"/>
    <w:rsid w:val="006B2A37"/>
    <w:rsid w:val="006B2A56"/>
    <w:rsid w:val="006B5087"/>
    <w:rsid w:val="006B5536"/>
    <w:rsid w:val="006C13BB"/>
    <w:rsid w:val="006C195A"/>
    <w:rsid w:val="006C1A26"/>
    <w:rsid w:val="006C40A0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0A83"/>
    <w:rsid w:val="006E160B"/>
    <w:rsid w:val="006E4940"/>
    <w:rsid w:val="006F172A"/>
    <w:rsid w:val="006F2D8C"/>
    <w:rsid w:val="006F50CF"/>
    <w:rsid w:val="006F53A3"/>
    <w:rsid w:val="00700E64"/>
    <w:rsid w:val="007018BD"/>
    <w:rsid w:val="00701914"/>
    <w:rsid w:val="0070560B"/>
    <w:rsid w:val="007101E6"/>
    <w:rsid w:val="00714AEB"/>
    <w:rsid w:val="00715003"/>
    <w:rsid w:val="00716389"/>
    <w:rsid w:val="007164DB"/>
    <w:rsid w:val="00717246"/>
    <w:rsid w:val="00720125"/>
    <w:rsid w:val="007216FB"/>
    <w:rsid w:val="0072334F"/>
    <w:rsid w:val="00723551"/>
    <w:rsid w:val="00727711"/>
    <w:rsid w:val="00730A1D"/>
    <w:rsid w:val="0073512D"/>
    <w:rsid w:val="007359A2"/>
    <w:rsid w:val="00736D0C"/>
    <w:rsid w:val="00736D59"/>
    <w:rsid w:val="00740FD5"/>
    <w:rsid w:val="007436B3"/>
    <w:rsid w:val="007438EA"/>
    <w:rsid w:val="00743BAE"/>
    <w:rsid w:val="00743EB0"/>
    <w:rsid w:val="0074419A"/>
    <w:rsid w:val="00744C7D"/>
    <w:rsid w:val="0075379A"/>
    <w:rsid w:val="007540FD"/>
    <w:rsid w:val="00755E7E"/>
    <w:rsid w:val="00756A57"/>
    <w:rsid w:val="00757286"/>
    <w:rsid w:val="00757B9F"/>
    <w:rsid w:val="00761993"/>
    <w:rsid w:val="00762B69"/>
    <w:rsid w:val="00765682"/>
    <w:rsid w:val="00766060"/>
    <w:rsid w:val="00767ECA"/>
    <w:rsid w:val="00773250"/>
    <w:rsid w:val="0077422F"/>
    <w:rsid w:val="00777CE5"/>
    <w:rsid w:val="00780CD0"/>
    <w:rsid w:val="00782471"/>
    <w:rsid w:val="00782A36"/>
    <w:rsid w:val="00792D70"/>
    <w:rsid w:val="00793ED2"/>
    <w:rsid w:val="007959CB"/>
    <w:rsid w:val="007A0BD9"/>
    <w:rsid w:val="007A2933"/>
    <w:rsid w:val="007A5F6A"/>
    <w:rsid w:val="007A6E24"/>
    <w:rsid w:val="007A70AA"/>
    <w:rsid w:val="007B04CF"/>
    <w:rsid w:val="007B3361"/>
    <w:rsid w:val="007B459B"/>
    <w:rsid w:val="007B597A"/>
    <w:rsid w:val="007B64E8"/>
    <w:rsid w:val="007B7793"/>
    <w:rsid w:val="007B7D10"/>
    <w:rsid w:val="007C0246"/>
    <w:rsid w:val="007C0A47"/>
    <w:rsid w:val="007C3289"/>
    <w:rsid w:val="007C32E4"/>
    <w:rsid w:val="007C3439"/>
    <w:rsid w:val="007C379A"/>
    <w:rsid w:val="007C4D91"/>
    <w:rsid w:val="007C58A9"/>
    <w:rsid w:val="007D024B"/>
    <w:rsid w:val="007D4CE1"/>
    <w:rsid w:val="007D5152"/>
    <w:rsid w:val="007E0408"/>
    <w:rsid w:val="007E0905"/>
    <w:rsid w:val="007E1608"/>
    <w:rsid w:val="007E5A7B"/>
    <w:rsid w:val="007E78CF"/>
    <w:rsid w:val="007F0692"/>
    <w:rsid w:val="007F2472"/>
    <w:rsid w:val="007F2BAD"/>
    <w:rsid w:val="007F416E"/>
    <w:rsid w:val="00802F0B"/>
    <w:rsid w:val="00804E2D"/>
    <w:rsid w:val="00810978"/>
    <w:rsid w:val="008129E0"/>
    <w:rsid w:val="00816A0D"/>
    <w:rsid w:val="00816BF4"/>
    <w:rsid w:val="00817A44"/>
    <w:rsid w:val="00817BEA"/>
    <w:rsid w:val="00821070"/>
    <w:rsid w:val="0082301C"/>
    <w:rsid w:val="00823707"/>
    <w:rsid w:val="008265C2"/>
    <w:rsid w:val="008304B8"/>
    <w:rsid w:val="00830AE2"/>
    <w:rsid w:val="00830B8F"/>
    <w:rsid w:val="00830F8F"/>
    <w:rsid w:val="0083222F"/>
    <w:rsid w:val="00833D7E"/>
    <w:rsid w:val="008343C2"/>
    <w:rsid w:val="0083456E"/>
    <w:rsid w:val="00836F90"/>
    <w:rsid w:val="00840E73"/>
    <w:rsid w:val="00842589"/>
    <w:rsid w:val="008439FF"/>
    <w:rsid w:val="00843DA3"/>
    <w:rsid w:val="008500DA"/>
    <w:rsid w:val="00850160"/>
    <w:rsid w:val="008501BC"/>
    <w:rsid w:val="0085020D"/>
    <w:rsid w:val="008502EE"/>
    <w:rsid w:val="00852E4F"/>
    <w:rsid w:val="00853DEC"/>
    <w:rsid w:val="00853F88"/>
    <w:rsid w:val="0085685B"/>
    <w:rsid w:val="0085790B"/>
    <w:rsid w:val="00864A71"/>
    <w:rsid w:val="00865CA5"/>
    <w:rsid w:val="00866264"/>
    <w:rsid w:val="00871EB4"/>
    <w:rsid w:val="0087343F"/>
    <w:rsid w:val="0087349C"/>
    <w:rsid w:val="00876503"/>
    <w:rsid w:val="00887E7A"/>
    <w:rsid w:val="0089002B"/>
    <w:rsid w:val="008912DF"/>
    <w:rsid w:val="00893E65"/>
    <w:rsid w:val="00894136"/>
    <w:rsid w:val="00894149"/>
    <w:rsid w:val="008A4731"/>
    <w:rsid w:val="008A5A2E"/>
    <w:rsid w:val="008A5BFA"/>
    <w:rsid w:val="008B0CAD"/>
    <w:rsid w:val="008B1033"/>
    <w:rsid w:val="008B7C8C"/>
    <w:rsid w:val="008B7FE6"/>
    <w:rsid w:val="008C0374"/>
    <w:rsid w:val="008C176B"/>
    <w:rsid w:val="008C2217"/>
    <w:rsid w:val="008C4DE0"/>
    <w:rsid w:val="008C777B"/>
    <w:rsid w:val="008C7CE0"/>
    <w:rsid w:val="008D3648"/>
    <w:rsid w:val="008D4AD3"/>
    <w:rsid w:val="008D6F6C"/>
    <w:rsid w:val="008E3514"/>
    <w:rsid w:val="008E3966"/>
    <w:rsid w:val="008E40E5"/>
    <w:rsid w:val="008E61F5"/>
    <w:rsid w:val="008E776A"/>
    <w:rsid w:val="008F0681"/>
    <w:rsid w:val="00900AAB"/>
    <w:rsid w:val="0090689D"/>
    <w:rsid w:val="00912046"/>
    <w:rsid w:val="009128C7"/>
    <w:rsid w:val="009147BC"/>
    <w:rsid w:val="00914AA2"/>
    <w:rsid w:val="00914ED5"/>
    <w:rsid w:val="00921699"/>
    <w:rsid w:val="00923439"/>
    <w:rsid w:val="00924019"/>
    <w:rsid w:val="0092408F"/>
    <w:rsid w:val="00924CF0"/>
    <w:rsid w:val="00925036"/>
    <w:rsid w:val="00926FDE"/>
    <w:rsid w:val="00931127"/>
    <w:rsid w:val="00932DC1"/>
    <w:rsid w:val="00934BAB"/>
    <w:rsid w:val="00941530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0BF"/>
    <w:rsid w:val="0096152A"/>
    <w:rsid w:val="00970539"/>
    <w:rsid w:val="0097668D"/>
    <w:rsid w:val="00976CD7"/>
    <w:rsid w:val="00977406"/>
    <w:rsid w:val="009808CE"/>
    <w:rsid w:val="009863CE"/>
    <w:rsid w:val="00987603"/>
    <w:rsid w:val="00993DAF"/>
    <w:rsid w:val="00996E8F"/>
    <w:rsid w:val="009A026D"/>
    <w:rsid w:val="009A1A6F"/>
    <w:rsid w:val="009A75D8"/>
    <w:rsid w:val="009B2820"/>
    <w:rsid w:val="009B41BA"/>
    <w:rsid w:val="009B75BC"/>
    <w:rsid w:val="009C19BC"/>
    <w:rsid w:val="009C2BEE"/>
    <w:rsid w:val="009C4402"/>
    <w:rsid w:val="009C5352"/>
    <w:rsid w:val="009C79D6"/>
    <w:rsid w:val="009D14AE"/>
    <w:rsid w:val="009D1613"/>
    <w:rsid w:val="009D3789"/>
    <w:rsid w:val="009D3A83"/>
    <w:rsid w:val="009D434B"/>
    <w:rsid w:val="009D4532"/>
    <w:rsid w:val="009D5AD4"/>
    <w:rsid w:val="009D7AE7"/>
    <w:rsid w:val="009D7BD0"/>
    <w:rsid w:val="009D7F06"/>
    <w:rsid w:val="009E6510"/>
    <w:rsid w:val="009E6656"/>
    <w:rsid w:val="009E7C14"/>
    <w:rsid w:val="009F3753"/>
    <w:rsid w:val="009F4B8F"/>
    <w:rsid w:val="009F6A86"/>
    <w:rsid w:val="009F6EF1"/>
    <w:rsid w:val="009F7B94"/>
    <w:rsid w:val="00A0162B"/>
    <w:rsid w:val="00A023AD"/>
    <w:rsid w:val="00A03A28"/>
    <w:rsid w:val="00A057DA"/>
    <w:rsid w:val="00A0764B"/>
    <w:rsid w:val="00A143D7"/>
    <w:rsid w:val="00A1543A"/>
    <w:rsid w:val="00A15932"/>
    <w:rsid w:val="00A17287"/>
    <w:rsid w:val="00A2034E"/>
    <w:rsid w:val="00A23D8A"/>
    <w:rsid w:val="00A26589"/>
    <w:rsid w:val="00A27138"/>
    <w:rsid w:val="00A27A61"/>
    <w:rsid w:val="00A32C93"/>
    <w:rsid w:val="00A33A0C"/>
    <w:rsid w:val="00A373EF"/>
    <w:rsid w:val="00A4177E"/>
    <w:rsid w:val="00A42461"/>
    <w:rsid w:val="00A433B0"/>
    <w:rsid w:val="00A43D7E"/>
    <w:rsid w:val="00A448B2"/>
    <w:rsid w:val="00A4620B"/>
    <w:rsid w:val="00A5041C"/>
    <w:rsid w:val="00A522C9"/>
    <w:rsid w:val="00A53341"/>
    <w:rsid w:val="00A539CD"/>
    <w:rsid w:val="00A6625C"/>
    <w:rsid w:val="00A66626"/>
    <w:rsid w:val="00A727EA"/>
    <w:rsid w:val="00A73247"/>
    <w:rsid w:val="00A771F7"/>
    <w:rsid w:val="00A80815"/>
    <w:rsid w:val="00A8087C"/>
    <w:rsid w:val="00A81054"/>
    <w:rsid w:val="00A834F4"/>
    <w:rsid w:val="00A842BA"/>
    <w:rsid w:val="00A8450C"/>
    <w:rsid w:val="00A84863"/>
    <w:rsid w:val="00A865F2"/>
    <w:rsid w:val="00A87511"/>
    <w:rsid w:val="00A91ABA"/>
    <w:rsid w:val="00A92015"/>
    <w:rsid w:val="00A92047"/>
    <w:rsid w:val="00A921FF"/>
    <w:rsid w:val="00A93D1F"/>
    <w:rsid w:val="00A94FC7"/>
    <w:rsid w:val="00AA6AFF"/>
    <w:rsid w:val="00AB08D0"/>
    <w:rsid w:val="00AB1F80"/>
    <w:rsid w:val="00AB2031"/>
    <w:rsid w:val="00AB22C1"/>
    <w:rsid w:val="00AB4431"/>
    <w:rsid w:val="00AB57D2"/>
    <w:rsid w:val="00AC3E8D"/>
    <w:rsid w:val="00AC6137"/>
    <w:rsid w:val="00AD00A5"/>
    <w:rsid w:val="00AD2277"/>
    <w:rsid w:val="00AD279C"/>
    <w:rsid w:val="00AD4F7E"/>
    <w:rsid w:val="00AD54DB"/>
    <w:rsid w:val="00AD5BA2"/>
    <w:rsid w:val="00AD736D"/>
    <w:rsid w:val="00AE0108"/>
    <w:rsid w:val="00AE5B8A"/>
    <w:rsid w:val="00AE6EB9"/>
    <w:rsid w:val="00AE7BFA"/>
    <w:rsid w:val="00AF27DC"/>
    <w:rsid w:val="00AF346E"/>
    <w:rsid w:val="00AF526B"/>
    <w:rsid w:val="00B01910"/>
    <w:rsid w:val="00B047F8"/>
    <w:rsid w:val="00B10A7A"/>
    <w:rsid w:val="00B10A83"/>
    <w:rsid w:val="00B148D7"/>
    <w:rsid w:val="00B16065"/>
    <w:rsid w:val="00B1724C"/>
    <w:rsid w:val="00B21890"/>
    <w:rsid w:val="00B2309B"/>
    <w:rsid w:val="00B31DAA"/>
    <w:rsid w:val="00B37426"/>
    <w:rsid w:val="00B37974"/>
    <w:rsid w:val="00B46DF4"/>
    <w:rsid w:val="00B4760C"/>
    <w:rsid w:val="00B47C22"/>
    <w:rsid w:val="00B508B7"/>
    <w:rsid w:val="00B5231A"/>
    <w:rsid w:val="00B52FF1"/>
    <w:rsid w:val="00B53070"/>
    <w:rsid w:val="00B53CCD"/>
    <w:rsid w:val="00B55348"/>
    <w:rsid w:val="00B5598B"/>
    <w:rsid w:val="00B57D29"/>
    <w:rsid w:val="00B60409"/>
    <w:rsid w:val="00B60D16"/>
    <w:rsid w:val="00B63CAA"/>
    <w:rsid w:val="00B640E4"/>
    <w:rsid w:val="00B65410"/>
    <w:rsid w:val="00B73BCE"/>
    <w:rsid w:val="00B743AF"/>
    <w:rsid w:val="00B759DE"/>
    <w:rsid w:val="00B763D0"/>
    <w:rsid w:val="00B77A84"/>
    <w:rsid w:val="00B80A3A"/>
    <w:rsid w:val="00B8191D"/>
    <w:rsid w:val="00B81AB2"/>
    <w:rsid w:val="00B82EF8"/>
    <w:rsid w:val="00B8522F"/>
    <w:rsid w:val="00B86982"/>
    <w:rsid w:val="00B86E34"/>
    <w:rsid w:val="00B86E69"/>
    <w:rsid w:val="00B91E3F"/>
    <w:rsid w:val="00B934B3"/>
    <w:rsid w:val="00B936AE"/>
    <w:rsid w:val="00BA1665"/>
    <w:rsid w:val="00BA58DA"/>
    <w:rsid w:val="00BA590C"/>
    <w:rsid w:val="00BA5956"/>
    <w:rsid w:val="00BA7F72"/>
    <w:rsid w:val="00BB05DB"/>
    <w:rsid w:val="00BB4FED"/>
    <w:rsid w:val="00BB7724"/>
    <w:rsid w:val="00BC1CD6"/>
    <w:rsid w:val="00BC2B36"/>
    <w:rsid w:val="00BC360B"/>
    <w:rsid w:val="00BC64AB"/>
    <w:rsid w:val="00BC7F37"/>
    <w:rsid w:val="00BD2313"/>
    <w:rsid w:val="00BD71C9"/>
    <w:rsid w:val="00BD7A8D"/>
    <w:rsid w:val="00BE0A96"/>
    <w:rsid w:val="00BE0D64"/>
    <w:rsid w:val="00BE285D"/>
    <w:rsid w:val="00BE3E53"/>
    <w:rsid w:val="00BE6244"/>
    <w:rsid w:val="00BE678F"/>
    <w:rsid w:val="00BE7C0B"/>
    <w:rsid w:val="00BF029D"/>
    <w:rsid w:val="00BF337D"/>
    <w:rsid w:val="00BF6C47"/>
    <w:rsid w:val="00BF70D1"/>
    <w:rsid w:val="00C00065"/>
    <w:rsid w:val="00C003CF"/>
    <w:rsid w:val="00C012C1"/>
    <w:rsid w:val="00C02E73"/>
    <w:rsid w:val="00C062C7"/>
    <w:rsid w:val="00C0660F"/>
    <w:rsid w:val="00C0768F"/>
    <w:rsid w:val="00C1038F"/>
    <w:rsid w:val="00C170BC"/>
    <w:rsid w:val="00C176DE"/>
    <w:rsid w:val="00C2238F"/>
    <w:rsid w:val="00C251AC"/>
    <w:rsid w:val="00C25A3B"/>
    <w:rsid w:val="00C306F4"/>
    <w:rsid w:val="00C30B69"/>
    <w:rsid w:val="00C333E1"/>
    <w:rsid w:val="00C3389E"/>
    <w:rsid w:val="00C406F7"/>
    <w:rsid w:val="00C42552"/>
    <w:rsid w:val="00C42785"/>
    <w:rsid w:val="00C43081"/>
    <w:rsid w:val="00C51DB2"/>
    <w:rsid w:val="00C55713"/>
    <w:rsid w:val="00C57C14"/>
    <w:rsid w:val="00C62CF0"/>
    <w:rsid w:val="00C641DD"/>
    <w:rsid w:val="00C677A9"/>
    <w:rsid w:val="00C67918"/>
    <w:rsid w:val="00C679AA"/>
    <w:rsid w:val="00C71664"/>
    <w:rsid w:val="00C728FA"/>
    <w:rsid w:val="00C72A1B"/>
    <w:rsid w:val="00C72CE3"/>
    <w:rsid w:val="00C75CBF"/>
    <w:rsid w:val="00C815D9"/>
    <w:rsid w:val="00C83197"/>
    <w:rsid w:val="00C8359D"/>
    <w:rsid w:val="00C8503C"/>
    <w:rsid w:val="00C86004"/>
    <w:rsid w:val="00C860CE"/>
    <w:rsid w:val="00C86779"/>
    <w:rsid w:val="00C877BE"/>
    <w:rsid w:val="00C9018F"/>
    <w:rsid w:val="00C90642"/>
    <w:rsid w:val="00C90A2A"/>
    <w:rsid w:val="00C95327"/>
    <w:rsid w:val="00CA180C"/>
    <w:rsid w:val="00CA1A3E"/>
    <w:rsid w:val="00CA4111"/>
    <w:rsid w:val="00CA5CF0"/>
    <w:rsid w:val="00CA5E2A"/>
    <w:rsid w:val="00CB01F2"/>
    <w:rsid w:val="00CB3872"/>
    <w:rsid w:val="00CB3899"/>
    <w:rsid w:val="00CB3905"/>
    <w:rsid w:val="00CB44A0"/>
    <w:rsid w:val="00CB57B0"/>
    <w:rsid w:val="00CC135F"/>
    <w:rsid w:val="00CC2910"/>
    <w:rsid w:val="00CC39E0"/>
    <w:rsid w:val="00CC42CB"/>
    <w:rsid w:val="00CD1C47"/>
    <w:rsid w:val="00CD25F8"/>
    <w:rsid w:val="00CD26BB"/>
    <w:rsid w:val="00CD4446"/>
    <w:rsid w:val="00CD4A00"/>
    <w:rsid w:val="00CD7977"/>
    <w:rsid w:val="00CE0A1B"/>
    <w:rsid w:val="00CE0F82"/>
    <w:rsid w:val="00CE1FC6"/>
    <w:rsid w:val="00CE3889"/>
    <w:rsid w:val="00CE3D4D"/>
    <w:rsid w:val="00CE4783"/>
    <w:rsid w:val="00CE5099"/>
    <w:rsid w:val="00CE5C59"/>
    <w:rsid w:val="00CE64D1"/>
    <w:rsid w:val="00CF28EF"/>
    <w:rsid w:val="00CF3F7D"/>
    <w:rsid w:val="00CF4D7B"/>
    <w:rsid w:val="00CF67D5"/>
    <w:rsid w:val="00D002D2"/>
    <w:rsid w:val="00D01143"/>
    <w:rsid w:val="00D02DEB"/>
    <w:rsid w:val="00D039C0"/>
    <w:rsid w:val="00D05BC0"/>
    <w:rsid w:val="00D06DF3"/>
    <w:rsid w:val="00D07DF8"/>
    <w:rsid w:val="00D14396"/>
    <w:rsid w:val="00D14C8E"/>
    <w:rsid w:val="00D15B0A"/>
    <w:rsid w:val="00D15DE0"/>
    <w:rsid w:val="00D177F7"/>
    <w:rsid w:val="00D2014E"/>
    <w:rsid w:val="00D207FE"/>
    <w:rsid w:val="00D2363B"/>
    <w:rsid w:val="00D2363F"/>
    <w:rsid w:val="00D2476C"/>
    <w:rsid w:val="00D27073"/>
    <w:rsid w:val="00D309D7"/>
    <w:rsid w:val="00D3170C"/>
    <w:rsid w:val="00D327B4"/>
    <w:rsid w:val="00D33709"/>
    <w:rsid w:val="00D34F5C"/>
    <w:rsid w:val="00D353D6"/>
    <w:rsid w:val="00D3667D"/>
    <w:rsid w:val="00D37F82"/>
    <w:rsid w:val="00D41391"/>
    <w:rsid w:val="00D415D1"/>
    <w:rsid w:val="00D42C03"/>
    <w:rsid w:val="00D44526"/>
    <w:rsid w:val="00D477BE"/>
    <w:rsid w:val="00D47AA7"/>
    <w:rsid w:val="00D508F6"/>
    <w:rsid w:val="00D5180B"/>
    <w:rsid w:val="00D52F62"/>
    <w:rsid w:val="00D56606"/>
    <w:rsid w:val="00D5693A"/>
    <w:rsid w:val="00D61572"/>
    <w:rsid w:val="00D628F5"/>
    <w:rsid w:val="00D64854"/>
    <w:rsid w:val="00D64FFE"/>
    <w:rsid w:val="00D6669A"/>
    <w:rsid w:val="00D67079"/>
    <w:rsid w:val="00D67500"/>
    <w:rsid w:val="00D704CD"/>
    <w:rsid w:val="00D72B21"/>
    <w:rsid w:val="00D72B26"/>
    <w:rsid w:val="00D756E4"/>
    <w:rsid w:val="00D7640A"/>
    <w:rsid w:val="00D76EA4"/>
    <w:rsid w:val="00D80BB0"/>
    <w:rsid w:val="00D82723"/>
    <w:rsid w:val="00D82E73"/>
    <w:rsid w:val="00D832A7"/>
    <w:rsid w:val="00D85C1D"/>
    <w:rsid w:val="00D90CD9"/>
    <w:rsid w:val="00D91931"/>
    <w:rsid w:val="00D92DC3"/>
    <w:rsid w:val="00D9303D"/>
    <w:rsid w:val="00D94FCB"/>
    <w:rsid w:val="00D95799"/>
    <w:rsid w:val="00D95AD2"/>
    <w:rsid w:val="00D979FD"/>
    <w:rsid w:val="00DA0802"/>
    <w:rsid w:val="00DA14F6"/>
    <w:rsid w:val="00DA2E85"/>
    <w:rsid w:val="00DA7028"/>
    <w:rsid w:val="00DA7841"/>
    <w:rsid w:val="00DB0328"/>
    <w:rsid w:val="00DB1406"/>
    <w:rsid w:val="00DB4EC8"/>
    <w:rsid w:val="00DB6EF2"/>
    <w:rsid w:val="00DC132F"/>
    <w:rsid w:val="00DC1664"/>
    <w:rsid w:val="00DC1753"/>
    <w:rsid w:val="00DC1E9D"/>
    <w:rsid w:val="00DC253D"/>
    <w:rsid w:val="00DC2F7C"/>
    <w:rsid w:val="00DC4B42"/>
    <w:rsid w:val="00DC624E"/>
    <w:rsid w:val="00DC64ED"/>
    <w:rsid w:val="00DC7AE1"/>
    <w:rsid w:val="00DE0C59"/>
    <w:rsid w:val="00DE100B"/>
    <w:rsid w:val="00DE16CA"/>
    <w:rsid w:val="00DE601C"/>
    <w:rsid w:val="00DF1A32"/>
    <w:rsid w:val="00DF1AE5"/>
    <w:rsid w:val="00DF2439"/>
    <w:rsid w:val="00DF3156"/>
    <w:rsid w:val="00DF480E"/>
    <w:rsid w:val="00DF527F"/>
    <w:rsid w:val="00DF6760"/>
    <w:rsid w:val="00E0206C"/>
    <w:rsid w:val="00E02FD8"/>
    <w:rsid w:val="00E03369"/>
    <w:rsid w:val="00E043A8"/>
    <w:rsid w:val="00E04CD3"/>
    <w:rsid w:val="00E06F8F"/>
    <w:rsid w:val="00E112B2"/>
    <w:rsid w:val="00E13576"/>
    <w:rsid w:val="00E15F3D"/>
    <w:rsid w:val="00E1798A"/>
    <w:rsid w:val="00E17FB9"/>
    <w:rsid w:val="00E22989"/>
    <w:rsid w:val="00E2716B"/>
    <w:rsid w:val="00E34B7B"/>
    <w:rsid w:val="00E35324"/>
    <w:rsid w:val="00E35F09"/>
    <w:rsid w:val="00E40BB5"/>
    <w:rsid w:val="00E4254E"/>
    <w:rsid w:val="00E45C30"/>
    <w:rsid w:val="00E47898"/>
    <w:rsid w:val="00E501D9"/>
    <w:rsid w:val="00E5146E"/>
    <w:rsid w:val="00E52578"/>
    <w:rsid w:val="00E52935"/>
    <w:rsid w:val="00E56CE2"/>
    <w:rsid w:val="00E56FD7"/>
    <w:rsid w:val="00E5757D"/>
    <w:rsid w:val="00E63181"/>
    <w:rsid w:val="00E71FB0"/>
    <w:rsid w:val="00E7298A"/>
    <w:rsid w:val="00E756AE"/>
    <w:rsid w:val="00E7631E"/>
    <w:rsid w:val="00E77D2A"/>
    <w:rsid w:val="00E82D0B"/>
    <w:rsid w:val="00E83A78"/>
    <w:rsid w:val="00E8597A"/>
    <w:rsid w:val="00E91D20"/>
    <w:rsid w:val="00E930D7"/>
    <w:rsid w:val="00E9330E"/>
    <w:rsid w:val="00E957AE"/>
    <w:rsid w:val="00E977F1"/>
    <w:rsid w:val="00EA2EE9"/>
    <w:rsid w:val="00EA5CAE"/>
    <w:rsid w:val="00EA7052"/>
    <w:rsid w:val="00EB0A8B"/>
    <w:rsid w:val="00EB47FB"/>
    <w:rsid w:val="00EB4889"/>
    <w:rsid w:val="00EB5CA7"/>
    <w:rsid w:val="00EC00B3"/>
    <w:rsid w:val="00EC0919"/>
    <w:rsid w:val="00EC4A55"/>
    <w:rsid w:val="00EC6D46"/>
    <w:rsid w:val="00EC795F"/>
    <w:rsid w:val="00ED0C57"/>
    <w:rsid w:val="00ED25BB"/>
    <w:rsid w:val="00ED4BD3"/>
    <w:rsid w:val="00ED58BF"/>
    <w:rsid w:val="00ED5907"/>
    <w:rsid w:val="00EE020C"/>
    <w:rsid w:val="00EE056D"/>
    <w:rsid w:val="00EE0664"/>
    <w:rsid w:val="00EE0704"/>
    <w:rsid w:val="00EE27F3"/>
    <w:rsid w:val="00EE48A6"/>
    <w:rsid w:val="00EE4E47"/>
    <w:rsid w:val="00EE4E7C"/>
    <w:rsid w:val="00EE522C"/>
    <w:rsid w:val="00EE64CC"/>
    <w:rsid w:val="00EF1054"/>
    <w:rsid w:val="00EF1AA7"/>
    <w:rsid w:val="00EF22A6"/>
    <w:rsid w:val="00EF22C7"/>
    <w:rsid w:val="00EF42CE"/>
    <w:rsid w:val="00EF65D6"/>
    <w:rsid w:val="00F002DE"/>
    <w:rsid w:val="00F01905"/>
    <w:rsid w:val="00F05BBA"/>
    <w:rsid w:val="00F074C3"/>
    <w:rsid w:val="00F1056F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25EAA"/>
    <w:rsid w:val="00F25F2A"/>
    <w:rsid w:val="00F30B30"/>
    <w:rsid w:val="00F31423"/>
    <w:rsid w:val="00F31FDD"/>
    <w:rsid w:val="00F348C5"/>
    <w:rsid w:val="00F36781"/>
    <w:rsid w:val="00F402EA"/>
    <w:rsid w:val="00F40A57"/>
    <w:rsid w:val="00F41CDE"/>
    <w:rsid w:val="00F42117"/>
    <w:rsid w:val="00F43A0D"/>
    <w:rsid w:val="00F46DD9"/>
    <w:rsid w:val="00F46FC8"/>
    <w:rsid w:val="00F47AF9"/>
    <w:rsid w:val="00F505AD"/>
    <w:rsid w:val="00F52950"/>
    <w:rsid w:val="00F53DF0"/>
    <w:rsid w:val="00F547A1"/>
    <w:rsid w:val="00F557A6"/>
    <w:rsid w:val="00F55E88"/>
    <w:rsid w:val="00F561D6"/>
    <w:rsid w:val="00F56911"/>
    <w:rsid w:val="00F60CEA"/>
    <w:rsid w:val="00F6180A"/>
    <w:rsid w:val="00F61DF1"/>
    <w:rsid w:val="00F620AF"/>
    <w:rsid w:val="00F62349"/>
    <w:rsid w:val="00F64E2B"/>
    <w:rsid w:val="00F651EE"/>
    <w:rsid w:val="00F65E9B"/>
    <w:rsid w:val="00F669DA"/>
    <w:rsid w:val="00F67271"/>
    <w:rsid w:val="00F715CC"/>
    <w:rsid w:val="00F721ED"/>
    <w:rsid w:val="00F73917"/>
    <w:rsid w:val="00F76EA8"/>
    <w:rsid w:val="00F812C3"/>
    <w:rsid w:val="00F81F9F"/>
    <w:rsid w:val="00F82534"/>
    <w:rsid w:val="00F82677"/>
    <w:rsid w:val="00F83520"/>
    <w:rsid w:val="00F8454D"/>
    <w:rsid w:val="00F85069"/>
    <w:rsid w:val="00F9161F"/>
    <w:rsid w:val="00F91A9D"/>
    <w:rsid w:val="00F91F31"/>
    <w:rsid w:val="00F92005"/>
    <w:rsid w:val="00F9316D"/>
    <w:rsid w:val="00F93D7B"/>
    <w:rsid w:val="00F946D0"/>
    <w:rsid w:val="00F95B5D"/>
    <w:rsid w:val="00F95F96"/>
    <w:rsid w:val="00FA0C5B"/>
    <w:rsid w:val="00FA2DA4"/>
    <w:rsid w:val="00FA3E78"/>
    <w:rsid w:val="00FA4471"/>
    <w:rsid w:val="00FA57EB"/>
    <w:rsid w:val="00FB0E90"/>
    <w:rsid w:val="00FB2203"/>
    <w:rsid w:val="00FB5126"/>
    <w:rsid w:val="00FB6069"/>
    <w:rsid w:val="00FB6AFC"/>
    <w:rsid w:val="00FC3AD1"/>
    <w:rsid w:val="00FC5015"/>
    <w:rsid w:val="00FC592E"/>
    <w:rsid w:val="00FD0017"/>
    <w:rsid w:val="00FD0330"/>
    <w:rsid w:val="00FD47E5"/>
    <w:rsid w:val="00FD4E93"/>
    <w:rsid w:val="00FD7FB3"/>
    <w:rsid w:val="00FE1D3E"/>
    <w:rsid w:val="00FE451F"/>
    <w:rsid w:val="00FE5A5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6C44-4A4A-48B2-8D5D-E4AF5AFE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2019-10-25T13:30:00Z</cp:lastPrinted>
  <dcterms:created xsi:type="dcterms:W3CDTF">2019-10-29T08:03:00Z</dcterms:created>
  <dcterms:modified xsi:type="dcterms:W3CDTF">2019-10-29T08:03:00Z</dcterms:modified>
</cp:coreProperties>
</file>