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07" w:rsidRPr="00682EA5" w:rsidRDefault="00CD4407" w:rsidP="00682EA5">
      <w:pPr>
        <w:widowControl w:val="0"/>
        <w:autoSpaceDE w:val="0"/>
        <w:autoSpaceDN w:val="0"/>
        <w:adjustRightInd w:val="0"/>
        <w:ind w:left="5387"/>
        <w:jc w:val="center"/>
        <w:rPr>
          <w:spacing w:val="-4"/>
          <w:sz w:val="28"/>
          <w:szCs w:val="28"/>
        </w:rPr>
      </w:pPr>
      <w:r w:rsidRPr="00682EA5">
        <w:rPr>
          <w:spacing w:val="-4"/>
          <w:sz w:val="28"/>
          <w:szCs w:val="28"/>
        </w:rPr>
        <w:t>УТВЕРЖДЕН</w:t>
      </w:r>
    </w:p>
    <w:p w:rsidR="00453C3D" w:rsidRPr="00682EA5" w:rsidRDefault="00CD4407" w:rsidP="00682EA5">
      <w:pPr>
        <w:widowControl w:val="0"/>
        <w:autoSpaceDE w:val="0"/>
        <w:autoSpaceDN w:val="0"/>
        <w:adjustRightInd w:val="0"/>
        <w:ind w:left="5387"/>
        <w:jc w:val="center"/>
        <w:rPr>
          <w:spacing w:val="-4"/>
          <w:sz w:val="28"/>
          <w:szCs w:val="28"/>
        </w:rPr>
      </w:pPr>
      <w:r w:rsidRPr="00682EA5">
        <w:rPr>
          <w:spacing w:val="-4"/>
          <w:sz w:val="28"/>
          <w:szCs w:val="28"/>
        </w:rPr>
        <w:t>постановлением Администрации</w:t>
      </w:r>
    </w:p>
    <w:p w:rsidR="00CD4407" w:rsidRPr="00682EA5" w:rsidRDefault="00321562" w:rsidP="00682EA5">
      <w:pPr>
        <w:widowControl w:val="0"/>
        <w:autoSpaceDE w:val="0"/>
        <w:autoSpaceDN w:val="0"/>
        <w:adjustRightInd w:val="0"/>
        <w:ind w:left="5387"/>
        <w:jc w:val="center"/>
        <w:rPr>
          <w:spacing w:val="-4"/>
          <w:sz w:val="28"/>
          <w:szCs w:val="28"/>
        </w:rPr>
      </w:pPr>
      <w:r w:rsidRPr="00682EA5">
        <w:rPr>
          <w:spacing w:val="-4"/>
          <w:sz w:val="28"/>
          <w:szCs w:val="28"/>
        </w:rPr>
        <w:t>городского округа</w:t>
      </w:r>
    </w:p>
    <w:p w:rsidR="00CD4407" w:rsidRPr="00682EA5" w:rsidRDefault="00453C3D" w:rsidP="00682EA5">
      <w:pPr>
        <w:widowControl w:val="0"/>
        <w:autoSpaceDE w:val="0"/>
        <w:autoSpaceDN w:val="0"/>
        <w:adjustRightInd w:val="0"/>
        <w:ind w:left="5387"/>
        <w:jc w:val="center"/>
        <w:rPr>
          <w:spacing w:val="-4"/>
          <w:sz w:val="28"/>
          <w:szCs w:val="28"/>
        </w:rPr>
      </w:pPr>
      <w:r w:rsidRPr="00682EA5">
        <w:rPr>
          <w:spacing w:val="-4"/>
          <w:sz w:val="28"/>
          <w:szCs w:val="28"/>
        </w:rPr>
        <w:t>"</w:t>
      </w:r>
      <w:r w:rsidR="00CD4407" w:rsidRPr="00682EA5">
        <w:rPr>
          <w:spacing w:val="-4"/>
          <w:sz w:val="28"/>
          <w:szCs w:val="28"/>
        </w:rPr>
        <w:t>Город Архангельск</w:t>
      </w:r>
      <w:r w:rsidRPr="00682EA5">
        <w:rPr>
          <w:spacing w:val="-4"/>
          <w:sz w:val="28"/>
          <w:szCs w:val="28"/>
        </w:rPr>
        <w:t>"</w:t>
      </w:r>
    </w:p>
    <w:p w:rsidR="00CD4407" w:rsidRPr="00682EA5" w:rsidRDefault="00CD4407" w:rsidP="00682EA5">
      <w:pPr>
        <w:widowControl w:val="0"/>
        <w:autoSpaceDE w:val="0"/>
        <w:autoSpaceDN w:val="0"/>
        <w:adjustRightInd w:val="0"/>
        <w:ind w:left="5387"/>
        <w:jc w:val="center"/>
        <w:rPr>
          <w:spacing w:val="-4"/>
          <w:sz w:val="28"/>
          <w:szCs w:val="28"/>
        </w:rPr>
      </w:pPr>
      <w:r w:rsidRPr="00682EA5">
        <w:rPr>
          <w:spacing w:val="-4"/>
          <w:sz w:val="28"/>
          <w:szCs w:val="28"/>
        </w:rPr>
        <w:t xml:space="preserve">от </w:t>
      </w:r>
      <w:r w:rsidR="00E4236F">
        <w:rPr>
          <w:spacing w:val="-4"/>
          <w:sz w:val="28"/>
          <w:szCs w:val="28"/>
        </w:rPr>
        <w:t>16 августа 2021 г. № 1672</w:t>
      </w:r>
      <w:bookmarkStart w:id="0" w:name="_GoBack"/>
      <w:bookmarkEnd w:id="0"/>
    </w:p>
    <w:p w:rsidR="00CD4407" w:rsidRPr="00682EA5" w:rsidRDefault="00CD4407" w:rsidP="00682EA5">
      <w:pPr>
        <w:jc w:val="both"/>
        <w:rPr>
          <w:spacing w:val="-4"/>
          <w:sz w:val="28"/>
          <w:szCs w:val="28"/>
        </w:rPr>
      </w:pPr>
    </w:p>
    <w:p w:rsidR="00CD4407" w:rsidRPr="00682EA5" w:rsidRDefault="00CD4407" w:rsidP="00682EA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bookmarkStart w:id="1" w:name="Par30"/>
      <w:bookmarkEnd w:id="1"/>
    </w:p>
    <w:p w:rsidR="00453C3D" w:rsidRPr="00682EA5" w:rsidRDefault="00453C3D" w:rsidP="00682EA5">
      <w:pPr>
        <w:pStyle w:val="ConsTitle"/>
        <w:widowControl/>
        <w:ind w:right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682EA5">
        <w:rPr>
          <w:rFonts w:ascii="Times New Roman" w:hAnsi="Times New Roman" w:cs="Times New Roman"/>
          <w:spacing w:val="-4"/>
          <w:sz w:val="28"/>
          <w:szCs w:val="28"/>
        </w:rPr>
        <w:t xml:space="preserve">ПЕРЕЧЕНЬ </w:t>
      </w:r>
    </w:p>
    <w:p w:rsidR="007909E8" w:rsidRPr="00682EA5" w:rsidRDefault="007909E8" w:rsidP="00682EA5">
      <w:pPr>
        <w:pStyle w:val="ConsTitle"/>
        <w:widowControl/>
        <w:ind w:right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682EA5">
        <w:rPr>
          <w:rFonts w:ascii="Times New Roman" w:hAnsi="Times New Roman" w:cs="Times New Roman"/>
          <w:spacing w:val="-4"/>
          <w:sz w:val="28"/>
          <w:szCs w:val="28"/>
        </w:rPr>
        <w:t xml:space="preserve">специальных мест для размещения предвыборных печатных агитационных материалов в период подготовки и проведения дополнительных выборов депутата Архангельского областного Собрания депутатов седьмого созыва </w:t>
      </w:r>
      <w:r w:rsidR="001C2722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82EA5">
        <w:rPr>
          <w:rFonts w:ascii="Times New Roman" w:hAnsi="Times New Roman" w:cs="Times New Roman"/>
          <w:spacing w:val="-4"/>
          <w:sz w:val="28"/>
          <w:szCs w:val="28"/>
        </w:rPr>
        <w:t>по одномандатному избирательному</w:t>
      </w:r>
      <w:r w:rsidR="0045746D" w:rsidRPr="00682EA5">
        <w:rPr>
          <w:rFonts w:ascii="Times New Roman" w:hAnsi="Times New Roman" w:cs="Times New Roman"/>
          <w:spacing w:val="-4"/>
          <w:sz w:val="28"/>
          <w:szCs w:val="28"/>
        </w:rPr>
        <w:t xml:space="preserve"> округу № 3</w:t>
      </w:r>
      <w:r w:rsidRPr="00682EA5">
        <w:rPr>
          <w:rFonts w:ascii="Times New Roman" w:hAnsi="Times New Roman" w:cs="Times New Roman"/>
          <w:spacing w:val="-4"/>
          <w:sz w:val="28"/>
          <w:szCs w:val="28"/>
        </w:rPr>
        <w:t xml:space="preserve"> 19 сентября 2021 года </w:t>
      </w:r>
      <w:r w:rsidR="001C2722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82EA5">
        <w:rPr>
          <w:rFonts w:ascii="Times New Roman" w:hAnsi="Times New Roman" w:cs="Times New Roman"/>
          <w:spacing w:val="-4"/>
          <w:sz w:val="28"/>
          <w:szCs w:val="28"/>
        </w:rPr>
        <w:t>в территориальных округах Варавино-Фактория и Майская горка</w:t>
      </w:r>
    </w:p>
    <w:p w:rsidR="007909E8" w:rsidRPr="00682EA5" w:rsidRDefault="007909E8" w:rsidP="00682EA5">
      <w:pPr>
        <w:pStyle w:val="ConsTitle"/>
        <w:widowControl/>
        <w:ind w:right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682EA5">
        <w:rPr>
          <w:rFonts w:ascii="Times New Roman" w:hAnsi="Times New Roman" w:cs="Times New Roman"/>
          <w:spacing w:val="-4"/>
          <w:sz w:val="28"/>
          <w:szCs w:val="28"/>
        </w:rPr>
        <w:t xml:space="preserve"> городского округа "Город Архангельск"</w:t>
      </w:r>
    </w:p>
    <w:p w:rsidR="00CD4407" w:rsidRPr="00682EA5" w:rsidRDefault="00CD4407" w:rsidP="00682EA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pacing w:val="-4"/>
          <w:sz w:val="28"/>
          <w:szCs w:val="28"/>
          <w:shd w:val="clear" w:color="auto" w:fill="FFFFFF"/>
        </w:rPr>
      </w:pPr>
    </w:p>
    <w:p w:rsidR="004A4DAD" w:rsidRPr="00682EA5" w:rsidRDefault="00CD14AF" w:rsidP="00682EA5">
      <w:pPr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  <w:r w:rsidRPr="00682EA5">
        <w:rPr>
          <w:spacing w:val="-4"/>
          <w:sz w:val="28"/>
          <w:szCs w:val="28"/>
        </w:rPr>
        <w:t xml:space="preserve">Территориальный </w:t>
      </w:r>
      <w:r w:rsidR="004A4DAD" w:rsidRPr="00682EA5">
        <w:rPr>
          <w:spacing w:val="-4"/>
          <w:sz w:val="28"/>
          <w:szCs w:val="28"/>
        </w:rPr>
        <w:t>округ Варавино-Фактория</w:t>
      </w:r>
    </w:p>
    <w:p w:rsidR="00A64012" w:rsidRPr="00682EA5" w:rsidRDefault="00A64012" w:rsidP="00682EA5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45746D" w:rsidRPr="00682EA5" w:rsidRDefault="0045746D" w:rsidP="00682EA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82EA5">
        <w:rPr>
          <w:spacing w:val="-4"/>
          <w:sz w:val="28"/>
          <w:szCs w:val="28"/>
        </w:rPr>
        <w:t xml:space="preserve">Информационный стенд в павильоне ожидания общественного </w:t>
      </w:r>
      <w:r w:rsidR="00682EA5">
        <w:rPr>
          <w:spacing w:val="-4"/>
          <w:sz w:val="28"/>
          <w:szCs w:val="28"/>
        </w:rPr>
        <w:br/>
      </w:r>
      <w:r w:rsidRPr="00682EA5">
        <w:rPr>
          <w:spacing w:val="-4"/>
          <w:sz w:val="28"/>
          <w:szCs w:val="28"/>
        </w:rPr>
        <w:t xml:space="preserve">транспорта на остановке "Силикатный завод" (в районе дома № 1, корп. 3 </w:t>
      </w:r>
      <w:r w:rsidR="00682EA5">
        <w:rPr>
          <w:spacing w:val="-4"/>
          <w:sz w:val="28"/>
          <w:szCs w:val="28"/>
        </w:rPr>
        <w:br/>
      </w:r>
      <w:r w:rsidRPr="00682EA5">
        <w:rPr>
          <w:spacing w:val="-4"/>
          <w:sz w:val="28"/>
          <w:szCs w:val="28"/>
        </w:rPr>
        <w:t>по ул. Силикатчиков);</w:t>
      </w:r>
    </w:p>
    <w:p w:rsidR="0045746D" w:rsidRPr="00682EA5" w:rsidRDefault="0045746D" w:rsidP="00682EA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82EA5">
        <w:rPr>
          <w:spacing w:val="-4"/>
          <w:sz w:val="28"/>
          <w:szCs w:val="28"/>
        </w:rPr>
        <w:t>информационный стенд напротив дома № 405 по просп. Ленинградскому;</w:t>
      </w:r>
    </w:p>
    <w:p w:rsidR="0045746D" w:rsidRPr="00682EA5" w:rsidRDefault="0045746D" w:rsidP="00682EA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82EA5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"Новый посёлок" (по направлению движения в центр); </w:t>
      </w:r>
    </w:p>
    <w:p w:rsidR="0045746D" w:rsidRPr="00682EA5" w:rsidRDefault="0045746D" w:rsidP="00682EA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82EA5">
        <w:rPr>
          <w:spacing w:val="-4"/>
          <w:sz w:val="28"/>
          <w:szCs w:val="28"/>
        </w:rPr>
        <w:t xml:space="preserve">информационный стенд между домами № 369 и 371 </w:t>
      </w:r>
      <w:r w:rsidR="001C2722">
        <w:rPr>
          <w:spacing w:val="-4"/>
          <w:sz w:val="28"/>
          <w:szCs w:val="28"/>
        </w:rPr>
        <w:br/>
      </w:r>
      <w:r w:rsidRPr="00682EA5">
        <w:rPr>
          <w:spacing w:val="-4"/>
          <w:sz w:val="28"/>
          <w:szCs w:val="28"/>
        </w:rPr>
        <w:t>по просп. Ленинградскому;</w:t>
      </w:r>
    </w:p>
    <w:p w:rsidR="0045746D" w:rsidRPr="00682EA5" w:rsidRDefault="0045746D" w:rsidP="00682EA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82EA5">
        <w:rPr>
          <w:spacing w:val="-4"/>
          <w:sz w:val="28"/>
          <w:szCs w:val="28"/>
        </w:rPr>
        <w:t>информационный стенд в павильоне ожидания общественного транспорта на остановке "Лесозавод № 2" (по направлению движения из центра);</w:t>
      </w:r>
    </w:p>
    <w:p w:rsidR="0045746D" w:rsidRPr="00682EA5" w:rsidRDefault="0045746D" w:rsidP="00682EA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82EA5">
        <w:rPr>
          <w:spacing w:val="-4"/>
          <w:sz w:val="28"/>
          <w:szCs w:val="28"/>
        </w:rPr>
        <w:t>информационный стенд в павильоне ожидания общественного транспорта на остановке "Лесозавод № 2 " (по направлению движения в центр);</w:t>
      </w:r>
    </w:p>
    <w:p w:rsidR="0045746D" w:rsidRPr="00682EA5" w:rsidRDefault="0045746D" w:rsidP="00682EA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82EA5">
        <w:rPr>
          <w:spacing w:val="-4"/>
          <w:sz w:val="28"/>
          <w:szCs w:val="28"/>
        </w:rPr>
        <w:t xml:space="preserve">информационный стенд на ограждении (просп. Ленинградский, д. 311); </w:t>
      </w:r>
    </w:p>
    <w:p w:rsidR="0045746D" w:rsidRPr="00682EA5" w:rsidRDefault="0045746D" w:rsidP="00682EA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82EA5">
        <w:rPr>
          <w:spacing w:val="-4"/>
          <w:sz w:val="28"/>
          <w:szCs w:val="28"/>
        </w:rPr>
        <w:t>стенд на магазине ООО "Сокол", ул. Почтовый тракт, д. 13;</w:t>
      </w:r>
    </w:p>
    <w:p w:rsidR="0045746D" w:rsidRPr="00682EA5" w:rsidRDefault="0045746D" w:rsidP="00682EA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82EA5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"Ленинградский проспект, 350" (в районе дома № 343 </w:t>
      </w:r>
      <w:r w:rsidR="001C2722">
        <w:rPr>
          <w:spacing w:val="-4"/>
          <w:sz w:val="28"/>
          <w:szCs w:val="28"/>
        </w:rPr>
        <w:br/>
      </w:r>
      <w:r w:rsidRPr="00682EA5">
        <w:rPr>
          <w:spacing w:val="-4"/>
          <w:sz w:val="28"/>
          <w:szCs w:val="28"/>
        </w:rPr>
        <w:t>по просп. Ленинградскому, по направлению движения в центр);</w:t>
      </w:r>
    </w:p>
    <w:p w:rsidR="0045746D" w:rsidRPr="00682EA5" w:rsidRDefault="0045746D" w:rsidP="00682EA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82EA5">
        <w:rPr>
          <w:spacing w:val="-4"/>
          <w:sz w:val="28"/>
          <w:szCs w:val="28"/>
        </w:rPr>
        <w:t xml:space="preserve">информационный стенд на ограждении строительной площадки </w:t>
      </w:r>
      <w:r w:rsidRPr="00682EA5">
        <w:rPr>
          <w:spacing w:val="-4"/>
          <w:sz w:val="28"/>
          <w:szCs w:val="28"/>
        </w:rPr>
        <w:br/>
        <w:t>ТЦ "Петромост" (просп. Ленинградский, д. 255).</w:t>
      </w:r>
    </w:p>
    <w:p w:rsidR="0045746D" w:rsidRPr="00682EA5" w:rsidRDefault="0045746D" w:rsidP="00682EA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45746D" w:rsidRPr="00682EA5" w:rsidRDefault="0045746D" w:rsidP="00682EA5">
      <w:pPr>
        <w:pStyle w:val="3"/>
        <w:tabs>
          <w:tab w:val="left" w:pos="1080"/>
        </w:tabs>
        <w:spacing w:after="0"/>
        <w:jc w:val="center"/>
        <w:rPr>
          <w:spacing w:val="-4"/>
          <w:sz w:val="28"/>
          <w:szCs w:val="28"/>
        </w:rPr>
      </w:pPr>
      <w:r w:rsidRPr="00682EA5">
        <w:rPr>
          <w:spacing w:val="-4"/>
          <w:sz w:val="28"/>
          <w:szCs w:val="28"/>
        </w:rPr>
        <w:t>Территориальный округ Майская горка</w:t>
      </w:r>
    </w:p>
    <w:p w:rsidR="0045746D" w:rsidRPr="00682EA5" w:rsidRDefault="0045746D" w:rsidP="00682EA5">
      <w:pPr>
        <w:pStyle w:val="ConsNormal"/>
        <w:widowControl/>
        <w:tabs>
          <w:tab w:val="left" w:pos="9720"/>
        </w:tabs>
        <w:ind w:right="0" w:firstLine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45746D" w:rsidRPr="00682EA5" w:rsidRDefault="0045746D" w:rsidP="00682EA5">
      <w:pPr>
        <w:ind w:firstLine="709"/>
        <w:jc w:val="both"/>
        <w:rPr>
          <w:spacing w:val="-4"/>
          <w:sz w:val="28"/>
          <w:szCs w:val="28"/>
        </w:rPr>
      </w:pPr>
      <w:r w:rsidRPr="00682EA5">
        <w:rPr>
          <w:spacing w:val="-4"/>
          <w:sz w:val="28"/>
          <w:szCs w:val="28"/>
        </w:rPr>
        <w:t>информационный стенд в павильоне ожидания общественного транспорта на остановке "Улица Прокопия Галушина" (в районе пересечения ул. Прокопия Галушина и просп. Ленинградского);</w:t>
      </w:r>
    </w:p>
    <w:p w:rsidR="0045746D" w:rsidRPr="00682EA5" w:rsidRDefault="0045746D" w:rsidP="00682EA5">
      <w:pPr>
        <w:ind w:firstLine="709"/>
        <w:jc w:val="both"/>
        <w:rPr>
          <w:spacing w:val="-4"/>
          <w:sz w:val="28"/>
          <w:szCs w:val="28"/>
        </w:rPr>
      </w:pPr>
      <w:r w:rsidRPr="00682EA5">
        <w:rPr>
          <w:spacing w:val="-4"/>
          <w:sz w:val="28"/>
          <w:szCs w:val="28"/>
        </w:rPr>
        <w:t>информационный стенд в павильоне ожидания общественного транспорта на остановке " Школа № 32" (в районе дома № 25 по ул. Прокопия Галушина);</w:t>
      </w:r>
    </w:p>
    <w:p w:rsidR="0045746D" w:rsidRPr="00682EA5" w:rsidRDefault="0045746D" w:rsidP="00682EA5">
      <w:pPr>
        <w:pStyle w:val="ConsNormal"/>
        <w:widowControl/>
        <w:tabs>
          <w:tab w:val="left" w:pos="9720"/>
        </w:tabs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2EA5">
        <w:rPr>
          <w:rFonts w:ascii="Times New Roman" w:hAnsi="Times New Roman" w:cs="Times New Roman"/>
          <w:spacing w:val="-4"/>
          <w:sz w:val="28"/>
          <w:szCs w:val="28"/>
        </w:rPr>
        <w:lastRenderedPageBreak/>
        <w:t>информационный стенд в павильоне ожидания общественного транспорта на остановке "Школа № 25" (по направлению движения в центр);</w:t>
      </w:r>
    </w:p>
    <w:p w:rsidR="0045746D" w:rsidRPr="00682EA5" w:rsidRDefault="0045746D" w:rsidP="00682EA5">
      <w:pPr>
        <w:pStyle w:val="ConsNormal"/>
        <w:widowControl/>
        <w:tabs>
          <w:tab w:val="left" w:pos="9720"/>
        </w:tabs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2EA5">
        <w:rPr>
          <w:rFonts w:ascii="Times New Roman" w:hAnsi="Times New Roman" w:cs="Times New Roman"/>
          <w:spacing w:val="-4"/>
          <w:sz w:val="28"/>
          <w:szCs w:val="28"/>
        </w:rPr>
        <w:t>информационный стенд в павильоне ожидания общественного транспорта на остановке "Школа № 25" (по направлению движения из центра);</w:t>
      </w:r>
    </w:p>
    <w:p w:rsidR="0045746D" w:rsidRPr="00682EA5" w:rsidRDefault="0045746D" w:rsidP="00682EA5">
      <w:pPr>
        <w:pStyle w:val="ConsNormal"/>
        <w:widowControl/>
        <w:tabs>
          <w:tab w:val="left" w:pos="9720"/>
        </w:tabs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2EA5">
        <w:rPr>
          <w:rFonts w:ascii="Times New Roman" w:hAnsi="Times New Roman" w:cs="Times New Roman"/>
          <w:spacing w:val="-4"/>
          <w:sz w:val="28"/>
          <w:szCs w:val="28"/>
        </w:rPr>
        <w:t>информационный стенд в павильоне ожидания общественного транспорта на остановке "Прокопия Галушина" (в районе дома № 2 по ул. Прокопия Галушина);</w:t>
      </w:r>
    </w:p>
    <w:p w:rsidR="0045746D" w:rsidRPr="00682EA5" w:rsidRDefault="0045746D" w:rsidP="00682EA5">
      <w:pPr>
        <w:pStyle w:val="ConsNormal"/>
        <w:widowControl/>
        <w:tabs>
          <w:tab w:val="left" w:pos="9720"/>
        </w:tabs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2EA5">
        <w:rPr>
          <w:rFonts w:ascii="Times New Roman" w:hAnsi="Times New Roman" w:cs="Times New Roman"/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"Лесозавод № 3" (по направлению движения в центр); </w:t>
      </w:r>
    </w:p>
    <w:p w:rsidR="0045746D" w:rsidRPr="00682EA5" w:rsidRDefault="0045746D" w:rsidP="00682EA5">
      <w:pPr>
        <w:pStyle w:val="ConsNormal"/>
        <w:widowControl/>
        <w:tabs>
          <w:tab w:val="left" w:pos="9720"/>
        </w:tabs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2EA5">
        <w:rPr>
          <w:rFonts w:ascii="Times New Roman" w:hAnsi="Times New Roman" w:cs="Times New Roman"/>
          <w:spacing w:val="-4"/>
          <w:sz w:val="28"/>
          <w:szCs w:val="28"/>
        </w:rPr>
        <w:t>информационный стенд в павильоне ожидания общественного транспорта на остановке "Школа № 95" (по направлению движения в центр);</w:t>
      </w:r>
    </w:p>
    <w:p w:rsidR="0045746D" w:rsidRPr="00682EA5" w:rsidRDefault="0045746D" w:rsidP="00682EA5">
      <w:pPr>
        <w:pStyle w:val="ConsNormal"/>
        <w:widowControl/>
        <w:tabs>
          <w:tab w:val="left" w:pos="9720"/>
        </w:tabs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2EA5">
        <w:rPr>
          <w:rFonts w:ascii="Times New Roman" w:hAnsi="Times New Roman" w:cs="Times New Roman"/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"Лесозавод № 3" (по направлению движения из центра); </w:t>
      </w:r>
    </w:p>
    <w:p w:rsidR="0045746D" w:rsidRPr="00682EA5" w:rsidRDefault="0045746D" w:rsidP="00682EA5">
      <w:pPr>
        <w:pStyle w:val="ConsNormal"/>
        <w:widowControl/>
        <w:tabs>
          <w:tab w:val="left" w:pos="9720"/>
        </w:tabs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2EA5">
        <w:rPr>
          <w:rFonts w:ascii="Times New Roman" w:hAnsi="Times New Roman" w:cs="Times New Roman"/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"Улица Дачная" (по направлению движения в центр); </w:t>
      </w:r>
    </w:p>
    <w:p w:rsidR="0045746D" w:rsidRPr="00682EA5" w:rsidRDefault="0045746D" w:rsidP="00682EA5">
      <w:pPr>
        <w:pStyle w:val="ConsNormal"/>
        <w:widowControl/>
        <w:tabs>
          <w:tab w:val="left" w:pos="9720"/>
        </w:tabs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2EA5">
        <w:rPr>
          <w:rFonts w:ascii="Times New Roman" w:hAnsi="Times New Roman" w:cs="Times New Roman"/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"Улица Дачная" (по направлению движения из центра); </w:t>
      </w:r>
    </w:p>
    <w:p w:rsidR="0045746D" w:rsidRPr="00682EA5" w:rsidRDefault="0045746D" w:rsidP="00682EA5">
      <w:pPr>
        <w:pStyle w:val="ConsNormal"/>
        <w:widowControl/>
        <w:tabs>
          <w:tab w:val="left" w:pos="9720"/>
        </w:tabs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2EA5">
        <w:rPr>
          <w:rFonts w:ascii="Times New Roman" w:hAnsi="Times New Roman" w:cs="Times New Roman"/>
          <w:spacing w:val="-4"/>
          <w:sz w:val="28"/>
          <w:szCs w:val="28"/>
        </w:rPr>
        <w:t>информационный стенд в павильоне ожидания общественного транспорта на остановке "Проспект Московский" (ТЦ "Вертикаль", ул. Прокопия Галушина);</w:t>
      </w:r>
    </w:p>
    <w:p w:rsidR="0045746D" w:rsidRPr="00682EA5" w:rsidRDefault="0045746D" w:rsidP="00682EA5">
      <w:pPr>
        <w:pStyle w:val="ConsNormal"/>
        <w:widowControl/>
        <w:tabs>
          <w:tab w:val="left" w:pos="9720"/>
        </w:tabs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2EA5">
        <w:rPr>
          <w:rFonts w:ascii="Times New Roman" w:hAnsi="Times New Roman" w:cs="Times New Roman"/>
          <w:spacing w:val="-4"/>
          <w:sz w:val="28"/>
          <w:szCs w:val="28"/>
        </w:rPr>
        <w:t xml:space="preserve">информационный стенд в павильоне ожидания общественного </w:t>
      </w:r>
      <w:r w:rsidR="00682EA5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82EA5">
        <w:rPr>
          <w:rFonts w:ascii="Times New Roman" w:hAnsi="Times New Roman" w:cs="Times New Roman"/>
          <w:spacing w:val="-4"/>
          <w:sz w:val="28"/>
          <w:szCs w:val="28"/>
        </w:rPr>
        <w:t xml:space="preserve">транспорта на остановке "Проспект Московский" (в районе дома № 49 </w:t>
      </w:r>
      <w:r w:rsidR="00682EA5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82EA5">
        <w:rPr>
          <w:rFonts w:ascii="Times New Roman" w:hAnsi="Times New Roman" w:cs="Times New Roman"/>
          <w:spacing w:val="-4"/>
          <w:sz w:val="28"/>
          <w:szCs w:val="28"/>
        </w:rPr>
        <w:t>по просп. Московскому).</w:t>
      </w:r>
    </w:p>
    <w:p w:rsidR="00393763" w:rsidRPr="00682EA5" w:rsidRDefault="00393763" w:rsidP="00682EA5">
      <w:pPr>
        <w:rPr>
          <w:spacing w:val="-4"/>
          <w:sz w:val="28"/>
          <w:szCs w:val="28"/>
          <w:shd w:val="clear" w:color="auto" w:fill="FFFFFF"/>
        </w:rPr>
      </w:pPr>
    </w:p>
    <w:p w:rsidR="00F03AFE" w:rsidRPr="00682EA5" w:rsidRDefault="00393763" w:rsidP="00682EA5">
      <w:pPr>
        <w:jc w:val="center"/>
        <w:rPr>
          <w:spacing w:val="-4"/>
          <w:sz w:val="28"/>
          <w:szCs w:val="28"/>
          <w:shd w:val="clear" w:color="auto" w:fill="FFFFFF"/>
        </w:rPr>
      </w:pPr>
      <w:r w:rsidRPr="00682EA5">
        <w:rPr>
          <w:spacing w:val="-4"/>
          <w:sz w:val="28"/>
          <w:szCs w:val="28"/>
          <w:shd w:val="clear" w:color="auto" w:fill="FFFFFF"/>
        </w:rPr>
        <w:t>____________</w:t>
      </w:r>
    </w:p>
    <w:p w:rsidR="00F03AFE" w:rsidRPr="00682EA5" w:rsidRDefault="00F03AFE" w:rsidP="00682EA5">
      <w:pPr>
        <w:jc w:val="both"/>
        <w:rPr>
          <w:spacing w:val="-4"/>
          <w:sz w:val="28"/>
          <w:szCs w:val="28"/>
          <w:shd w:val="clear" w:color="auto" w:fill="FFFFFF"/>
        </w:rPr>
      </w:pPr>
    </w:p>
    <w:p w:rsidR="00F03AFE" w:rsidRPr="00682EA5" w:rsidRDefault="00F03AFE" w:rsidP="00682EA5">
      <w:pPr>
        <w:jc w:val="both"/>
        <w:rPr>
          <w:spacing w:val="-4"/>
          <w:sz w:val="28"/>
          <w:szCs w:val="28"/>
          <w:shd w:val="clear" w:color="auto" w:fill="FFFFFF"/>
        </w:rPr>
      </w:pPr>
    </w:p>
    <w:p w:rsidR="00F03AFE" w:rsidRPr="00682EA5" w:rsidRDefault="00F03AFE" w:rsidP="00682EA5">
      <w:pPr>
        <w:jc w:val="both"/>
        <w:rPr>
          <w:spacing w:val="-4"/>
          <w:sz w:val="28"/>
          <w:szCs w:val="28"/>
          <w:shd w:val="clear" w:color="auto" w:fill="FFFFFF"/>
        </w:rPr>
      </w:pPr>
    </w:p>
    <w:p w:rsidR="00F03AFE" w:rsidRPr="00682EA5" w:rsidRDefault="00F03AFE" w:rsidP="00682EA5">
      <w:pPr>
        <w:jc w:val="both"/>
        <w:rPr>
          <w:spacing w:val="-4"/>
          <w:sz w:val="28"/>
          <w:szCs w:val="28"/>
          <w:shd w:val="clear" w:color="auto" w:fill="FFFFFF"/>
        </w:rPr>
      </w:pPr>
    </w:p>
    <w:sectPr w:rsidR="00F03AFE" w:rsidRPr="00682EA5" w:rsidSect="00682EA5">
      <w:headerReference w:type="default" r:id="rId9"/>
      <w:pgSz w:w="11906" w:h="16838"/>
      <w:pgMar w:top="1077" w:right="567" w:bottom="102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77" w:rsidRDefault="00256B77" w:rsidP="00453C3D">
      <w:r>
        <w:separator/>
      </w:r>
    </w:p>
  </w:endnote>
  <w:endnote w:type="continuationSeparator" w:id="0">
    <w:p w:rsidR="00256B77" w:rsidRDefault="00256B77" w:rsidP="0045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77" w:rsidRDefault="00256B77" w:rsidP="00453C3D">
      <w:r>
        <w:separator/>
      </w:r>
    </w:p>
  </w:footnote>
  <w:footnote w:type="continuationSeparator" w:id="0">
    <w:p w:rsidR="00256B77" w:rsidRDefault="00256B77" w:rsidP="00453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702220"/>
      <w:docPartObj>
        <w:docPartGallery w:val="Page Numbers (Top of Page)"/>
        <w:docPartUnique/>
      </w:docPartObj>
    </w:sdtPr>
    <w:sdtEndPr/>
    <w:sdtContent>
      <w:p w:rsidR="00682EA5" w:rsidRDefault="00682E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36F">
          <w:rPr>
            <w:noProof/>
          </w:rPr>
          <w:t>2</w:t>
        </w:r>
        <w:r>
          <w:fldChar w:fldCharType="end"/>
        </w:r>
      </w:p>
    </w:sdtContent>
  </w:sdt>
  <w:p w:rsidR="00453C3D" w:rsidRDefault="00453C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07"/>
    <w:rsid w:val="00013C7A"/>
    <w:rsid w:val="00037E2A"/>
    <w:rsid w:val="00056597"/>
    <w:rsid w:val="000758B3"/>
    <w:rsid w:val="00087CED"/>
    <w:rsid w:val="00094931"/>
    <w:rsid w:val="000952F2"/>
    <w:rsid w:val="00095993"/>
    <w:rsid w:val="000A5B80"/>
    <w:rsid w:val="000C30D9"/>
    <w:rsid w:val="000F3D5E"/>
    <w:rsid w:val="00105B18"/>
    <w:rsid w:val="00106358"/>
    <w:rsid w:val="001418D0"/>
    <w:rsid w:val="001468B8"/>
    <w:rsid w:val="00147D71"/>
    <w:rsid w:val="00180BA3"/>
    <w:rsid w:val="0018169C"/>
    <w:rsid w:val="001934D1"/>
    <w:rsid w:val="001C2722"/>
    <w:rsid w:val="001D06EB"/>
    <w:rsid w:val="001E1A7B"/>
    <w:rsid w:val="001F5084"/>
    <w:rsid w:val="00242944"/>
    <w:rsid w:val="00256B77"/>
    <w:rsid w:val="00266B12"/>
    <w:rsid w:val="00283718"/>
    <w:rsid w:val="002A7919"/>
    <w:rsid w:val="002B0E1F"/>
    <w:rsid w:val="002B5995"/>
    <w:rsid w:val="002D1A79"/>
    <w:rsid w:val="002D27AE"/>
    <w:rsid w:val="002E291A"/>
    <w:rsid w:val="002E3486"/>
    <w:rsid w:val="002E3AED"/>
    <w:rsid w:val="0031617C"/>
    <w:rsid w:val="00321562"/>
    <w:rsid w:val="00321B27"/>
    <w:rsid w:val="00323764"/>
    <w:rsid w:val="00333D26"/>
    <w:rsid w:val="00337847"/>
    <w:rsid w:val="003538EB"/>
    <w:rsid w:val="00377787"/>
    <w:rsid w:val="00380ECD"/>
    <w:rsid w:val="0038566C"/>
    <w:rsid w:val="00385ADE"/>
    <w:rsid w:val="003901BE"/>
    <w:rsid w:val="00393763"/>
    <w:rsid w:val="003A3E60"/>
    <w:rsid w:val="003D4F69"/>
    <w:rsid w:val="003D5C06"/>
    <w:rsid w:val="003F088F"/>
    <w:rsid w:val="0040034E"/>
    <w:rsid w:val="00430AAB"/>
    <w:rsid w:val="0043286B"/>
    <w:rsid w:val="0044063C"/>
    <w:rsid w:val="00453C3D"/>
    <w:rsid w:val="0045746D"/>
    <w:rsid w:val="004745BD"/>
    <w:rsid w:val="004A10A9"/>
    <w:rsid w:val="004A2E3C"/>
    <w:rsid w:val="004A4DAD"/>
    <w:rsid w:val="004C56BD"/>
    <w:rsid w:val="004F2EB5"/>
    <w:rsid w:val="00504A86"/>
    <w:rsid w:val="0053431E"/>
    <w:rsid w:val="00534538"/>
    <w:rsid w:val="0055220A"/>
    <w:rsid w:val="005546BC"/>
    <w:rsid w:val="00554BA7"/>
    <w:rsid w:val="005719C8"/>
    <w:rsid w:val="00581BC7"/>
    <w:rsid w:val="005829C0"/>
    <w:rsid w:val="00590C3F"/>
    <w:rsid w:val="005C1920"/>
    <w:rsid w:val="005E485F"/>
    <w:rsid w:val="00634CEF"/>
    <w:rsid w:val="0066198F"/>
    <w:rsid w:val="0066532C"/>
    <w:rsid w:val="0067683D"/>
    <w:rsid w:val="00682EA5"/>
    <w:rsid w:val="00696E0D"/>
    <w:rsid w:val="006F41C2"/>
    <w:rsid w:val="00712A6A"/>
    <w:rsid w:val="00722F9A"/>
    <w:rsid w:val="007365FC"/>
    <w:rsid w:val="00737C56"/>
    <w:rsid w:val="00737F45"/>
    <w:rsid w:val="00761323"/>
    <w:rsid w:val="007909E8"/>
    <w:rsid w:val="00796218"/>
    <w:rsid w:val="007C2EC9"/>
    <w:rsid w:val="007C4B72"/>
    <w:rsid w:val="007D3EE5"/>
    <w:rsid w:val="007D4D08"/>
    <w:rsid w:val="007F3D5A"/>
    <w:rsid w:val="00803658"/>
    <w:rsid w:val="00810988"/>
    <w:rsid w:val="00881A16"/>
    <w:rsid w:val="00887EAF"/>
    <w:rsid w:val="0089298F"/>
    <w:rsid w:val="008E19A6"/>
    <w:rsid w:val="009120CF"/>
    <w:rsid w:val="0092094D"/>
    <w:rsid w:val="00920958"/>
    <w:rsid w:val="00923CA4"/>
    <w:rsid w:val="00932ACA"/>
    <w:rsid w:val="00977B9E"/>
    <w:rsid w:val="009922B1"/>
    <w:rsid w:val="009A62F7"/>
    <w:rsid w:val="009B5292"/>
    <w:rsid w:val="009B6B9B"/>
    <w:rsid w:val="009C0BBA"/>
    <w:rsid w:val="009C4BD0"/>
    <w:rsid w:val="009D739E"/>
    <w:rsid w:val="00A05573"/>
    <w:rsid w:val="00A154CC"/>
    <w:rsid w:val="00A1722B"/>
    <w:rsid w:val="00A2697B"/>
    <w:rsid w:val="00A453D5"/>
    <w:rsid w:val="00A4749B"/>
    <w:rsid w:val="00A64012"/>
    <w:rsid w:val="00A820E7"/>
    <w:rsid w:val="00A82320"/>
    <w:rsid w:val="00A8649F"/>
    <w:rsid w:val="00AE435A"/>
    <w:rsid w:val="00B1429F"/>
    <w:rsid w:val="00B153F9"/>
    <w:rsid w:val="00B20297"/>
    <w:rsid w:val="00B50134"/>
    <w:rsid w:val="00B62FB4"/>
    <w:rsid w:val="00B7041C"/>
    <w:rsid w:val="00B7515F"/>
    <w:rsid w:val="00B81C72"/>
    <w:rsid w:val="00BB48C2"/>
    <w:rsid w:val="00BB686C"/>
    <w:rsid w:val="00BD526C"/>
    <w:rsid w:val="00BE230D"/>
    <w:rsid w:val="00BF346F"/>
    <w:rsid w:val="00BF7A9F"/>
    <w:rsid w:val="00C51CEA"/>
    <w:rsid w:val="00C52032"/>
    <w:rsid w:val="00C5382F"/>
    <w:rsid w:val="00C76580"/>
    <w:rsid w:val="00C93AB4"/>
    <w:rsid w:val="00CD14AF"/>
    <w:rsid w:val="00CD14BF"/>
    <w:rsid w:val="00CD2B76"/>
    <w:rsid w:val="00CD4407"/>
    <w:rsid w:val="00CE7074"/>
    <w:rsid w:val="00CF4ACB"/>
    <w:rsid w:val="00D017A3"/>
    <w:rsid w:val="00D50A02"/>
    <w:rsid w:val="00D61BAE"/>
    <w:rsid w:val="00D8545F"/>
    <w:rsid w:val="00DB683D"/>
    <w:rsid w:val="00DB751E"/>
    <w:rsid w:val="00DF29F5"/>
    <w:rsid w:val="00DF55FA"/>
    <w:rsid w:val="00E06DAD"/>
    <w:rsid w:val="00E26641"/>
    <w:rsid w:val="00E301A6"/>
    <w:rsid w:val="00E34C22"/>
    <w:rsid w:val="00E4236F"/>
    <w:rsid w:val="00E44C4E"/>
    <w:rsid w:val="00E503C9"/>
    <w:rsid w:val="00E55958"/>
    <w:rsid w:val="00E57824"/>
    <w:rsid w:val="00E66A2B"/>
    <w:rsid w:val="00E94232"/>
    <w:rsid w:val="00EE530D"/>
    <w:rsid w:val="00F03AFE"/>
    <w:rsid w:val="00F125A6"/>
    <w:rsid w:val="00F25488"/>
    <w:rsid w:val="00F66D13"/>
    <w:rsid w:val="00F71E2A"/>
    <w:rsid w:val="00F9280A"/>
    <w:rsid w:val="00FA7E64"/>
    <w:rsid w:val="00FE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D44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CD44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E578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5782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A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4A4D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A4D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A5B8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1418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418D0"/>
  </w:style>
  <w:style w:type="paragraph" w:styleId="a9">
    <w:name w:val="Balloon Text"/>
    <w:basedOn w:val="a"/>
    <w:link w:val="aa"/>
    <w:uiPriority w:val="99"/>
    <w:semiHidden/>
    <w:unhideWhenUsed/>
    <w:rsid w:val="00DF29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9F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F25488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453C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3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2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D44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CD44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E578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5782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A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4A4D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A4D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A5B8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1418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418D0"/>
  </w:style>
  <w:style w:type="paragraph" w:styleId="a9">
    <w:name w:val="Balloon Text"/>
    <w:basedOn w:val="a"/>
    <w:link w:val="aa"/>
    <w:uiPriority w:val="99"/>
    <w:semiHidden/>
    <w:unhideWhenUsed/>
    <w:rsid w:val="00DF29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9F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F25488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453C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3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2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068D7-4829-4C1C-B163-A20008FA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VasilevaAV</cp:lastModifiedBy>
  <cp:revision>4</cp:revision>
  <cp:lastPrinted>2021-08-09T07:20:00Z</cp:lastPrinted>
  <dcterms:created xsi:type="dcterms:W3CDTF">2021-08-11T11:18:00Z</dcterms:created>
  <dcterms:modified xsi:type="dcterms:W3CDTF">2021-08-16T12:18:00Z</dcterms:modified>
</cp:coreProperties>
</file>