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Layout w:type="fixed"/>
        <w:tblLook w:val="04A0" w:firstRow="1" w:lastRow="0" w:firstColumn="1" w:lastColumn="0" w:noHBand="0" w:noVBand="1"/>
      </w:tblPr>
      <w:tblGrid>
        <w:gridCol w:w="3969"/>
      </w:tblGrid>
      <w:tr w:rsidR="00932D55" w:rsidTr="00BB20AF">
        <w:tc>
          <w:tcPr>
            <w:tcW w:w="3969" w:type="dxa"/>
            <w:hideMark/>
          </w:tcPr>
          <w:p w:rsidR="00932D55" w:rsidRPr="00932D55" w:rsidRDefault="00932D55" w:rsidP="00BB20AF">
            <w:pPr>
              <w:keepNext/>
              <w:outlineLvl w:val="0"/>
              <w:rPr>
                <w:b/>
                <w:bCs/>
                <w:color w:val="000000"/>
                <w:szCs w:val="26"/>
              </w:rPr>
            </w:pPr>
            <w:bookmarkStart w:id="0" w:name="_GoBack"/>
            <w:bookmarkEnd w:id="0"/>
            <w:r>
              <w:rPr>
                <w:b/>
                <w:bCs/>
                <w:sz w:val="22"/>
                <w:szCs w:val="26"/>
                <w:lang w:val="x-none" w:eastAsia="x-none"/>
              </w:rPr>
              <w:br w:type="page"/>
            </w:r>
            <w:r w:rsidRPr="00932D55">
              <w:rPr>
                <w:b/>
                <w:bCs/>
                <w:color w:val="000000"/>
                <w:szCs w:val="26"/>
              </w:rPr>
              <w:t>УТВЕРЖДЕН</w:t>
            </w:r>
          </w:p>
        </w:tc>
      </w:tr>
      <w:tr w:rsidR="00932D55" w:rsidTr="00BB20AF">
        <w:trPr>
          <w:trHeight w:val="1162"/>
        </w:trPr>
        <w:tc>
          <w:tcPr>
            <w:tcW w:w="3969" w:type="dxa"/>
            <w:hideMark/>
          </w:tcPr>
          <w:p w:rsidR="00932D55" w:rsidRDefault="00932D55" w:rsidP="00BB20AF">
            <w:pPr>
              <w:rPr>
                <w:color w:val="000000"/>
              </w:rPr>
            </w:pPr>
            <w:r>
              <w:rPr>
                <w:color w:val="000000"/>
              </w:rPr>
              <w:t>распоряжением Главы муниципального образования "Город Архангельск"</w:t>
            </w:r>
          </w:p>
          <w:p w:rsidR="00932D55" w:rsidRDefault="00932D55" w:rsidP="00833870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833870">
              <w:rPr>
                <w:color w:val="000000"/>
              </w:rPr>
              <w:t>20.05.2016 № 1345р</w:t>
            </w:r>
          </w:p>
        </w:tc>
      </w:tr>
    </w:tbl>
    <w:p w:rsidR="00932D55" w:rsidRDefault="00932D55" w:rsidP="00932D55">
      <w:pPr>
        <w:pStyle w:val="2"/>
        <w:ind w:firstLine="0"/>
      </w:pPr>
    </w:p>
    <w:p w:rsidR="00932D55" w:rsidRPr="00932D55" w:rsidRDefault="00932D55" w:rsidP="00D20C1A">
      <w:pPr>
        <w:pStyle w:val="2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Проект планировки </w:t>
      </w:r>
    </w:p>
    <w:p w:rsidR="00932D55" w:rsidRPr="00932D55" w:rsidRDefault="00932D55" w:rsidP="00D20C1A">
      <w:pPr>
        <w:pStyle w:val="2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застро</w:t>
      </w:r>
      <w:r>
        <w:rPr>
          <w:rFonts w:ascii="Times New Roman" w:hAnsi="Times New Roman" w:cs="Times New Roman"/>
          <w:sz w:val="28"/>
          <w:szCs w:val="28"/>
        </w:rPr>
        <w:t xml:space="preserve">енной территории в границах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</w:t>
      </w:r>
      <w:r w:rsidRPr="00932D55">
        <w:rPr>
          <w:rFonts w:ascii="Times New Roman" w:hAnsi="Times New Roman" w:cs="Times New Roman"/>
          <w:sz w:val="28"/>
          <w:szCs w:val="28"/>
        </w:rPr>
        <w:t>Ломоносова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2D55" w:rsidRPr="00932D55" w:rsidRDefault="00932D55" w:rsidP="00D20C1A">
      <w:pPr>
        <w:pStyle w:val="2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Володарско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пр.Новгородского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Серафимовича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D55" w:rsidRPr="00932D55" w:rsidRDefault="00932D55" w:rsidP="00D20C1A">
      <w:pPr>
        <w:pStyle w:val="2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в Ломоносовском территориальном округе города Архангельска</w:t>
      </w:r>
    </w:p>
    <w:p w:rsidR="00932D55" w:rsidRPr="00932D55" w:rsidRDefault="00932D55" w:rsidP="00D20C1A">
      <w:pPr>
        <w:pStyle w:val="21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32D55" w:rsidRDefault="00932D55" w:rsidP="00D20C1A">
      <w:pPr>
        <w:pStyle w:val="2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Климатические данные района строительства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Район строительства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г. Архангельск.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Климатические условия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район </w:t>
      </w:r>
      <w:r w:rsidRPr="00932D55">
        <w:rPr>
          <w:rFonts w:ascii="Times New Roman" w:hAnsi="Times New Roman" w:cs="Times New Roman"/>
          <w:sz w:val="28"/>
          <w:szCs w:val="28"/>
          <w:lang w:val="en-US"/>
        </w:rPr>
        <w:t>IIA</w:t>
      </w:r>
      <w:r w:rsidRPr="00932D55">
        <w:rPr>
          <w:rFonts w:ascii="Times New Roman" w:hAnsi="Times New Roman" w:cs="Times New Roman"/>
          <w:sz w:val="28"/>
          <w:szCs w:val="28"/>
        </w:rPr>
        <w:t>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Расчетная зимняя температура наружного воздуха </w:t>
      </w:r>
      <w:r w:rsidR="00E5218A" w:rsidRP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-33°С.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Снеговой район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IV.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Расчетное значение веса снегового покрова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2,4 кПа (240 кгс\м</w:t>
      </w:r>
      <w:r w:rsidRPr="00932D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32D55">
        <w:rPr>
          <w:rFonts w:ascii="Times New Roman" w:hAnsi="Times New Roman" w:cs="Times New Roman"/>
          <w:sz w:val="28"/>
          <w:szCs w:val="28"/>
        </w:rPr>
        <w:t>).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Ветровой район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II.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Нормативное значение ветрового давления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0,30 кПа (30 кгс\м</w:t>
      </w:r>
      <w:r w:rsidRPr="00932D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32D55">
        <w:rPr>
          <w:rFonts w:ascii="Times New Roman" w:hAnsi="Times New Roman" w:cs="Times New Roman"/>
          <w:sz w:val="28"/>
          <w:szCs w:val="28"/>
        </w:rPr>
        <w:t>).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Зона влажности </w:t>
      </w:r>
      <w:r w:rsidR="00E5218A">
        <w:rPr>
          <w:rFonts w:ascii="Times New Roman" w:hAnsi="Times New Roman" w:cs="Times New Roman"/>
          <w:sz w:val="28"/>
          <w:szCs w:val="28"/>
        </w:rPr>
        <w:t>–</w:t>
      </w:r>
      <w:r w:rsidRPr="00932D55">
        <w:rPr>
          <w:rFonts w:ascii="Times New Roman" w:hAnsi="Times New Roman" w:cs="Times New Roman"/>
          <w:sz w:val="28"/>
          <w:szCs w:val="28"/>
        </w:rPr>
        <w:t xml:space="preserve"> влажная.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D20C1A">
      <w:pPr>
        <w:pStyle w:val="22"/>
        <w:shd w:val="clear" w:color="auto" w:fill="auto"/>
        <w:spacing w:after="0" w:line="240" w:lineRule="auto"/>
        <w:jc w:val="center"/>
        <w:rPr>
          <w:rStyle w:val="14"/>
          <w:rFonts w:eastAsiaTheme="minorHAnsi"/>
          <w:b/>
          <w:sz w:val="28"/>
          <w:szCs w:val="28"/>
          <w:u w:val="none"/>
        </w:rPr>
      </w:pPr>
      <w:r w:rsidRPr="00932D55">
        <w:rPr>
          <w:rStyle w:val="14"/>
          <w:rFonts w:eastAsiaTheme="minorHAnsi"/>
          <w:b/>
          <w:sz w:val="28"/>
          <w:szCs w:val="28"/>
          <w:u w:val="none"/>
        </w:rPr>
        <w:t>Местоположение</w:t>
      </w:r>
    </w:p>
    <w:p w:rsidR="00AC6ED5" w:rsidRPr="00932D55" w:rsidRDefault="00AC6ED5" w:rsidP="00932D5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Земельный участок, определенный для разработки проекта планировки застроенной территории, расположен согласно Генеральному плану муниципального образования "Город Архангельск" в планировочном районе центральной части муниципального образования "Город Архан</w:t>
      </w:r>
      <w:r w:rsidR="00210E2B">
        <w:rPr>
          <w:rFonts w:ascii="Times New Roman" w:hAnsi="Times New Roman" w:cs="Times New Roman"/>
          <w:sz w:val="28"/>
          <w:szCs w:val="28"/>
        </w:rPr>
        <w:t>гельск"</w:t>
      </w:r>
      <w:r w:rsidR="00FC5490">
        <w:rPr>
          <w:rFonts w:ascii="Times New Roman" w:hAnsi="Times New Roman" w:cs="Times New Roman"/>
          <w:sz w:val="28"/>
          <w:szCs w:val="28"/>
        </w:rPr>
        <w:t>,</w:t>
      </w:r>
      <w:r w:rsidR="00210E2B">
        <w:rPr>
          <w:rFonts w:ascii="Times New Roman" w:hAnsi="Times New Roman" w:cs="Times New Roman"/>
          <w:sz w:val="28"/>
          <w:szCs w:val="28"/>
        </w:rPr>
        <w:t xml:space="preserve"> </w:t>
      </w:r>
      <w:r w:rsidR="00FC5490">
        <w:rPr>
          <w:rFonts w:ascii="Times New Roman" w:hAnsi="Times New Roman" w:cs="Times New Roman"/>
          <w:sz w:val="28"/>
          <w:szCs w:val="28"/>
        </w:rPr>
        <w:br/>
      </w:r>
      <w:r w:rsidR="00210E2B">
        <w:rPr>
          <w:rFonts w:ascii="Times New Roman" w:hAnsi="Times New Roman" w:cs="Times New Roman"/>
          <w:sz w:val="28"/>
          <w:szCs w:val="28"/>
        </w:rPr>
        <w:t xml:space="preserve">в границах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ул.Смольный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 Буян,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наб.Северной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 Двины,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ул.Логинова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пр.</w:t>
      </w:r>
      <w:r w:rsidRPr="00932D55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канал, в Ломоносовском территориальном округе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г.Архангельск</w:t>
      </w:r>
      <w:r w:rsidR="00210E2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, в квартале, ограниченном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пр.Ломоносова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ул.Володарского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ул.Новгородского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Серафимовича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>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D20C1A">
      <w:pPr>
        <w:pStyle w:val="2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Основания для разработки проекта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Договор о развитии застроенной территории от 16.12.2013 № 15/8(л), распоряжение мэра города Архангельска от 28.01.2014 № 180р "О подготовке проекта плани</w:t>
      </w:r>
      <w:r w:rsidR="00210E2B">
        <w:rPr>
          <w:rFonts w:ascii="Times New Roman" w:hAnsi="Times New Roman" w:cs="Times New Roman"/>
          <w:sz w:val="28"/>
          <w:szCs w:val="28"/>
        </w:rPr>
        <w:t xml:space="preserve">ровки территории в границах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пр.Ломоносова</w:t>
      </w:r>
      <w:proofErr w:type="spellEnd"/>
      <w:r w:rsidR="00210E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10E2B"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Володарского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, ул. Новгородского и ул. Серафимовича в Ломоносовском территориальном округе г. Архангельска". 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Проект жилого дома выполнен в соответствии с: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Генеральным планом муниципального образования "Город Архангельск";</w:t>
      </w:r>
    </w:p>
    <w:p w:rsidR="00AC6ED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Правилами землепользования и застройки муниципального образования "Город Архангельск";</w:t>
      </w:r>
    </w:p>
    <w:p w:rsidR="00AC6ED5" w:rsidRDefault="00AC6ED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C6ED5">
          <w:headerReference w:type="even" r:id="rId8"/>
          <w:headerReference w:type="default" r:id="rId9"/>
          <w:pgSz w:w="11906" w:h="16838"/>
          <w:pgMar w:top="1134" w:right="567" w:bottom="1134" w:left="1701" w:header="720" w:footer="720" w:gutter="0"/>
          <w:cols w:space="708"/>
          <w:titlePg/>
          <w:docGrid w:linePitch="360"/>
        </w:sectPr>
      </w:pPr>
    </w:p>
    <w:p w:rsidR="00932D55" w:rsidRDefault="00AC6ED5" w:rsidP="00AC6ED5">
      <w:pPr>
        <w:pStyle w:val="22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AC6ED5" w:rsidRPr="00932D55" w:rsidRDefault="00AC6ED5" w:rsidP="00AC6ED5">
      <w:pPr>
        <w:pStyle w:val="22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Федеральным законом РФ от 22</w:t>
      </w:r>
      <w:r w:rsidR="00AC6ED5">
        <w:rPr>
          <w:rFonts w:ascii="Times New Roman" w:hAnsi="Times New Roman" w:cs="Times New Roman"/>
          <w:sz w:val="28"/>
          <w:szCs w:val="28"/>
        </w:rPr>
        <w:t>.07.</w:t>
      </w:r>
      <w:r w:rsidRPr="00932D55">
        <w:rPr>
          <w:rFonts w:ascii="Times New Roman" w:hAnsi="Times New Roman" w:cs="Times New Roman"/>
          <w:sz w:val="28"/>
          <w:szCs w:val="28"/>
        </w:rPr>
        <w:t>2008 №</w:t>
      </w:r>
      <w:r w:rsidR="00AC6ED5">
        <w:rPr>
          <w:rFonts w:ascii="Times New Roman" w:hAnsi="Times New Roman" w:cs="Times New Roman"/>
          <w:sz w:val="28"/>
          <w:szCs w:val="28"/>
        </w:rPr>
        <w:t xml:space="preserve"> </w:t>
      </w:r>
      <w:r w:rsidRPr="00932D55">
        <w:rPr>
          <w:rFonts w:ascii="Times New Roman" w:hAnsi="Times New Roman" w:cs="Times New Roman"/>
          <w:sz w:val="28"/>
          <w:szCs w:val="28"/>
        </w:rPr>
        <w:t xml:space="preserve">123 "Технический регламент </w:t>
      </w:r>
      <w:r w:rsidR="00AC6ED5">
        <w:rPr>
          <w:rFonts w:ascii="Times New Roman" w:hAnsi="Times New Roman" w:cs="Times New Roman"/>
          <w:sz w:val="28"/>
          <w:szCs w:val="28"/>
        </w:rPr>
        <w:br/>
      </w:r>
      <w:r w:rsidRPr="00932D55">
        <w:rPr>
          <w:rFonts w:ascii="Times New Roman" w:hAnsi="Times New Roman" w:cs="Times New Roman"/>
          <w:sz w:val="28"/>
          <w:szCs w:val="28"/>
        </w:rPr>
        <w:t>о требованиях пожарной безопасности зданий и сооружений";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СП 1.13130.2009 </w:t>
      </w:r>
      <w:r w:rsidR="00FC5490">
        <w:rPr>
          <w:rFonts w:ascii="Times New Roman" w:hAnsi="Times New Roman" w:cs="Times New Roman"/>
          <w:sz w:val="28"/>
          <w:szCs w:val="28"/>
        </w:rPr>
        <w:t>"</w:t>
      </w:r>
      <w:r w:rsidRPr="00932D55">
        <w:rPr>
          <w:rFonts w:ascii="Times New Roman" w:hAnsi="Times New Roman" w:cs="Times New Roman"/>
          <w:sz w:val="28"/>
          <w:szCs w:val="28"/>
        </w:rPr>
        <w:t>Системы противопожарной защиты. Эвакуационные пути и выходы</w:t>
      </w:r>
      <w:r w:rsidR="00FC5490">
        <w:rPr>
          <w:rFonts w:ascii="Times New Roman" w:hAnsi="Times New Roman" w:cs="Times New Roman"/>
          <w:sz w:val="28"/>
          <w:szCs w:val="28"/>
        </w:rPr>
        <w:t>"</w:t>
      </w:r>
      <w:r w:rsidRPr="00932D55">
        <w:rPr>
          <w:rFonts w:ascii="Times New Roman" w:hAnsi="Times New Roman" w:cs="Times New Roman"/>
          <w:sz w:val="28"/>
          <w:szCs w:val="28"/>
        </w:rPr>
        <w:t>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112.13330.2012 "Пожарная безопасность зданий и сооружений";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18.133330.2011 "Генеральные планы промышленных предприятий";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113.133330.2012 "Стоянки автомобилей";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42.133330.2011 "Градостроительство. Планировка и застройка город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и сельских поселений";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54.133320.2011 "Здания жилые многоквартирные";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СП 54.133320.2011 "Доступность зданий и сооружений для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маломобиль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r w:rsidRPr="00932D55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групп населения";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131.133330.2012 "Строительная климатология";</w:t>
      </w: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СП 20.133330.2011 "Нагрузки и воздействия".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Размер участка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Общая площадь проектируемой территории, в отношении которой принято решение о развитии застроенной территории, составляет 0,2247 га.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Смежные участки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С западной стороны земельный участок примыкает к ул. Володарского;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с северной стороны земельный участок примыкает к земельному участку, на котором расположен 3-х этажный кирпичный жилой дом с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админи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r w:rsidR="00FC5490">
        <w:rPr>
          <w:rFonts w:ascii="Times New Roman" w:hAnsi="Times New Roman" w:cs="Times New Roman"/>
          <w:sz w:val="28"/>
          <w:szCs w:val="28"/>
        </w:rPr>
        <w:t>стративными</w:t>
      </w:r>
      <w:proofErr w:type="spellEnd"/>
      <w:r w:rsidR="00FC5490">
        <w:rPr>
          <w:rFonts w:ascii="Times New Roman" w:hAnsi="Times New Roman" w:cs="Times New Roman"/>
          <w:sz w:val="28"/>
          <w:szCs w:val="28"/>
        </w:rPr>
        <w:t xml:space="preserve"> помещениями по </w:t>
      </w:r>
      <w:proofErr w:type="spellStart"/>
      <w:r w:rsidR="00FC5490">
        <w:rPr>
          <w:rFonts w:ascii="Times New Roman" w:hAnsi="Times New Roman" w:cs="Times New Roman"/>
          <w:sz w:val="28"/>
          <w:szCs w:val="28"/>
        </w:rPr>
        <w:t>пр.</w:t>
      </w:r>
      <w:r w:rsidRPr="00932D55">
        <w:rPr>
          <w:rFonts w:ascii="Times New Roman" w:hAnsi="Times New Roman" w:cs="Times New Roman"/>
          <w:sz w:val="28"/>
          <w:szCs w:val="28"/>
        </w:rPr>
        <w:t>Новгородск</w:t>
      </w:r>
      <w:r w:rsidR="00FC5490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>, 89;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с восточной стороны земельный участок примыкает к земельному участку, на котором расположен 3-х этажный кирпичный жилой дом с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админи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r w:rsidR="00FC5490">
        <w:rPr>
          <w:rFonts w:ascii="Times New Roman" w:hAnsi="Times New Roman" w:cs="Times New Roman"/>
          <w:sz w:val="28"/>
          <w:szCs w:val="28"/>
        </w:rPr>
        <w:t>стративными</w:t>
      </w:r>
      <w:proofErr w:type="spellEnd"/>
      <w:r w:rsidR="00FC5490">
        <w:rPr>
          <w:rFonts w:ascii="Times New Roman" w:hAnsi="Times New Roman" w:cs="Times New Roman"/>
          <w:sz w:val="28"/>
          <w:szCs w:val="28"/>
        </w:rPr>
        <w:t xml:space="preserve"> помещениями по </w:t>
      </w:r>
      <w:proofErr w:type="spellStart"/>
      <w:r w:rsidR="00FC5490">
        <w:rPr>
          <w:rFonts w:ascii="Times New Roman" w:hAnsi="Times New Roman" w:cs="Times New Roman"/>
          <w:sz w:val="28"/>
          <w:szCs w:val="28"/>
        </w:rPr>
        <w:t>пр.</w:t>
      </w:r>
      <w:r w:rsidRPr="00932D55">
        <w:rPr>
          <w:rFonts w:ascii="Times New Roman" w:hAnsi="Times New Roman" w:cs="Times New Roman"/>
          <w:sz w:val="28"/>
          <w:szCs w:val="28"/>
        </w:rPr>
        <w:t>Новгородск</w:t>
      </w:r>
      <w:r w:rsidR="00FC5490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>, 87;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с южной стороны земельный участок примыкает к земельному участку, на котором расположен 4-х этажный кирпичный жилой дом с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администра</w:t>
      </w:r>
      <w:r w:rsidR="00AC6ED5">
        <w:rPr>
          <w:rFonts w:ascii="Times New Roman" w:hAnsi="Times New Roman" w:cs="Times New Roman"/>
          <w:sz w:val="28"/>
          <w:szCs w:val="28"/>
        </w:rPr>
        <w:t>-тивными</w:t>
      </w:r>
      <w:proofErr w:type="spellEnd"/>
      <w:r w:rsidR="00AC6ED5">
        <w:rPr>
          <w:rFonts w:ascii="Times New Roman" w:hAnsi="Times New Roman" w:cs="Times New Roman"/>
          <w:sz w:val="28"/>
          <w:szCs w:val="28"/>
        </w:rPr>
        <w:t xml:space="preserve"> помещениями по </w:t>
      </w:r>
      <w:proofErr w:type="spellStart"/>
      <w:r w:rsidR="00AC6ED5"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Серафимовича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>, 39</w:t>
      </w:r>
      <w:r w:rsidR="00AC6ED5">
        <w:rPr>
          <w:rFonts w:ascii="Times New Roman" w:hAnsi="Times New Roman" w:cs="Times New Roman"/>
          <w:sz w:val="28"/>
          <w:szCs w:val="28"/>
        </w:rPr>
        <w:t>,</w:t>
      </w:r>
      <w:r w:rsidRPr="00932D55">
        <w:rPr>
          <w:rFonts w:ascii="Times New Roman" w:hAnsi="Times New Roman" w:cs="Times New Roman"/>
          <w:sz w:val="28"/>
          <w:szCs w:val="28"/>
        </w:rPr>
        <w:t xml:space="preserve"> корп.2.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2D55" w:rsidRDefault="00932D55" w:rsidP="00932D55">
      <w:pPr>
        <w:jc w:val="center"/>
        <w:rPr>
          <w:b/>
          <w:szCs w:val="28"/>
        </w:rPr>
      </w:pPr>
      <w:r w:rsidRPr="00932D55">
        <w:rPr>
          <w:b/>
          <w:szCs w:val="28"/>
        </w:rPr>
        <w:t>Система транспортного обслуживания</w:t>
      </w:r>
    </w:p>
    <w:p w:rsidR="00AC6ED5" w:rsidRPr="00932D55" w:rsidRDefault="00AC6ED5" w:rsidP="00932D55">
      <w:pPr>
        <w:jc w:val="center"/>
        <w:rPr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Транспортное обслуживание будет осуществляться по существующей транспортной схеме города Архангельск</w:t>
      </w:r>
      <w:r w:rsidR="00FC5490">
        <w:rPr>
          <w:rFonts w:ascii="Times New Roman" w:hAnsi="Times New Roman" w:cs="Times New Roman"/>
          <w:sz w:val="28"/>
          <w:szCs w:val="28"/>
        </w:rPr>
        <w:t>а</w:t>
      </w:r>
      <w:r w:rsidRPr="00932D55">
        <w:rPr>
          <w:rFonts w:ascii="Times New Roman" w:hAnsi="Times New Roman" w:cs="Times New Roman"/>
          <w:sz w:val="28"/>
          <w:szCs w:val="28"/>
        </w:rPr>
        <w:t xml:space="preserve"> в соответствии с планом развития города. </w:t>
      </w:r>
    </w:p>
    <w:p w:rsidR="00AC6ED5" w:rsidRDefault="00AC6ED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C6ED5">
          <w:pgSz w:w="11906" w:h="16838"/>
          <w:pgMar w:top="1134" w:right="567" w:bottom="1134" w:left="1701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Участок примыкает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ул.Володарского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</w:t>
      </w:r>
      <w:r w:rsidR="00932D55" w:rsidRPr="00932D55">
        <w:rPr>
          <w:rFonts w:ascii="Times New Roman" w:hAnsi="Times New Roman" w:cs="Times New Roman"/>
          <w:sz w:val="28"/>
          <w:szCs w:val="28"/>
        </w:rPr>
        <w:t>Новгородскому</w:t>
      </w:r>
      <w:proofErr w:type="spellEnd"/>
      <w:r w:rsidR="00932D55" w:rsidRPr="00932D55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932D55" w:rsidRPr="00932D55">
        <w:rPr>
          <w:rFonts w:ascii="Times New Roman" w:hAnsi="Times New Roman" w:cs="Times New Roman"/>
          <w:sz w:val="28"/>
          <w:szCs w:val="28"/>
        </w:rPr>
        <w:t>непосред</w:t>
      </w:r>
      <w:r>
        <w:rPr>
          <w:rFonts w:ascii="Times New Roman" w:hAnsi="Times New Roman" w:cs="Times New Roman"/>
          <w:sz w:val="28"/>
          <w:szCs w:val="28"/>
        </w:rPr>
        <w:t>-</w:t>
      </w:r>
      <w:r w:rsidR="00932D55" w:rsidRPr="00932D55">
        <w:rPr>
          <w:rFonts w:ascii="Times New Roman" w:hAnsi="Times New Roman" w:cs="Times New Roman"/>
          <w:sz w:val="28"/>
          <w:szCs w:val="28"/>
        </w:rPr>
        <w:t>ствен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близости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</w:t>
      </w:r>
      <w:r w:rsidR="00932D55" w:rsidRPr="00932D55">
        <w:rPr>
          <w:rFonts w:ascii="Times New Roman" w:hAnsi="Times New Roman" w:cs="Times New Roman"/>
          <w:sz w:val="28"/>
          <w:szCs w:val="28"/>
        </w:rPr>
        <w:t>Ломоносова</w:t>
      </w:r>
      <w:proofErr w:type="spellEnd"/>
      <w:r w:rsidR="00932D55" w:rsidRPr="00932D55">
        <w:rPr>
          <w:rFonts w:ascii="Times New Roman" w:hAnsi="Times New Roman" w:cs="Times New Roman"/>
          <w:sz w:val="28"/>
          <w:szCs w:val="28"/>
        </w:rPr>
        <w:t>, являюще</w:t>
      </w:r>
      <w:r w:rsidR="00FC5490">
        <w:rPr>
          <w:rFonts w:ascii="Times New Roman" w:hAnsi="Times New Roman" w:cs="Times New Roman"/>
          <w:sz w:val="28"/>
          <w:szCs w:val="28"/>
        </w:rPr>
        <w:t>го</w:t>
      </w:r>
      <w:r w:rsidR="00932D55" w:rsidRPr="00932D55">
        <w:rPr>
          <w:rFonts w:ascii="Times New Roman" w:hAnsi="Times New Roman" w:cs="Times New Roman"/>
          <w:sz w:val="28"/>
          <w:szCs w:val="28"/>
        </w:rPr>
        <w:t>ся магистральной улицей общегородского значения. Обслуживание пассажирского потока на данной территории города осуществляется несколькими автобусными маршрутами и такси.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D55" w:rsidRDefault="00AC6ED5" w:rsidP="00AC6ED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AC6ED5" w:rsidRPr="00932D55" w:rsidRDefault="00AC6ED5" w:rsidP="00AC6ED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jc w:val="both"/>
        <w:rPr>
          <w:szCs w:val="28"/>
        </w:rPr>
      </w:pPr>
      <w:r w:rsidRPr="00932D55">
        <w:rPr>
          <w:szCs w:val="28"/>
        </w:rPr>
        <w:tab/>
        <w:t>Изменение системы транспортного обслуживания населения настоящим проектом  не предусматривается.</w:t>
      </w:r>
    </w:p>
    <w:p w:rsidR="00932D55" w:rsidRPr="00932D55" w:rsidRDefault="00932D55" w:rsidP="00932D55">
      <w:pPr>
        <w:jc w:val="both"/>
        <w:rPr>
          <w:szCs w:val="28"/>
        </w:rPr>
      </w:pPr>
      <w:r w:rsidRPr="00932D55">
        <w:rPr>
          <w:szCs w:val="28"/>
        </w:rPr>
        <w:tab/>
        <w:t xml:space="preserve">Проектируемые пешеходные дорожки и лестницы соединяют  </w:t>
      </w:r>
      <w:proofErr w:type="spellStart"/>
      <w:r w:rsidRPr="00932D55">
        <w:rPr>
          <w:szCs w:val="28"/>
        </w:rPr>
        <w:t>проекти</w:t>
      </w:r>
      <w:proofErr w:type="spellEnd"/>
      <w:r w:rsidR="00AC6ED5">
        <w:rPr>
          <w:szCs w:val="28"/>
        </w:rPr>
        <w:t>-</w:t>
      </w:r>
      <w:r w:rsidR="00AC6ED5">
        <w:rPr>
          <w:szCs w:val="28"/>
        </w:rPr>
        <w:br/>
      </w:r>
      <w:proofErr w:type="spellStart"/>
      <w:r w:rsidRPr="00932D55">
        <w:rPr>
          <w:szCs w:val="28"/>
        </w:rPr>
        <w:t>руемый</w:t>
      </w:r>
      <w:proofErr w:type="spellEnd"/>
      <w:r w:rsidRPr="00932D55">
        <w:rPr>
          <w:szCs w:val="28"/>
        </w:rPr>
        <w:t xml:space="preserve"> дом с ул. Володарского, остановками общественного транспорта, что позволит жителям беспрепятственно следовать к местам </w:t>
      </w:r>
      <w:proofErr w:type="spellStart"/>
      <w:r w:rsidRPr="00932D55">
        <w:rPr>
          <w:szCs w:val="28"/>
        </w:rPr>
        <w:t>многофункцио</w:t>
      </w:r>
      <w:proofErr w:type="spellEnd"/>
      <w:r w:rsidR="00AC6ED5">
        <w:rPr>
          <w:szCs w:val="28"/>
        </w:rPr>
        <w:t>-</w:t>
      </w:r>
      <w:r w:rsidR="00AC6ED5">
        <w:rPr>
          <w:szCs w:val="28"/>
        </w:rPr>
        <w:br/>
      </w:r>
      <w:proofErr w:type="spellStart"/>
      <w:r w:rsidRPr="00932D55">
        <w:rPr>
          <w:szCs w:val="28"/>
        </w:rPr>
        <w:t>нального</w:t>
      </w:r>
      <w:proofErr w:type="spellEnd"/>
      <w:r w:rsidRPr="00932D55">
        <w:rPr>
          <w:szCs w:val="28"/>
        </w:rPr>
        <w:t xml:space="preserve"> комплексного социального обслуживания населения.  </w:t>
      </w:r>
    </w:p>
    <w:p w:rsidR="00932D55" w:rsidRPr="00932D55" w:rsidRDefault="00932D55" w:rsidP="00932D55">
      <w:pPr>
        <w:jc w:val="both"/>
        <w:rPr>
          <w:szCs w:val="28"/>
        </w:rPr>
      </w:pPr>
      <w:r w:rsidRPr="00932D55">
        <w:rPr>
          <w:szCs w:val="28"/>
        </w:rPr>
        <w:tab/>
        <w:t xml:space="preserve">Вокруг жилого дома запроектированы проезды, обеспечивающие движение автомобилей специального автотранспорта. Проезды </w:t>
      </w:r>
      <w:proofErr w:type="spellStart"/>
      <w:r w:rsidRPr="00932D55">
        <w:rPr>
          <w:szCs w:val="28"/>
        </w:rPr>
        <w:t>запроектиро</w:t>
      </w:r>
      <w:r w:rsidR="00AC6ED5">
        <w:rPr>
          <w:szCs w:val="28"/>
        </w:rPr>
        <w:t>-</w:t>
      </w:r>
      <w:r w:rsidRPr="00932D55">
        <w:rPr>
          <w:szCs w:val="28"/>
        </w:rPr>
        <w:t>ваны</w:t>
      </w:r>
      <w:proofErr w:type="spellEnd"/>
      <w:r w:rsidRPr="00932D55">
        <w:rPr>
          <w:szCs w:val="28"/>
        </w:rPr>
        <w:t xml:space="preserve"> шириной 4,2 метра.</w:t>
      </w:r>
    </w:p>
    <w:p w:rsidR="00932D55" w:rsidRPr="00932D55" w:rsidRDefault="00932D55" w:rsidP="00932D55">
      <w:pPr>
        <w:jc w:val="both"/>
        <w:rPr>
          <w:szCs w:val="28"/>
        </w:rPr>
      </w:pPr>
      <w:r w:rsidRPr="00932D55">
        <w:rPr>
          <w:szCs w:val="28"/>
        </w:rPr>
        <w:tab/>
        <w:t>По всей проектируемой территории равномерно распределены площадки для временной парковки личного и гостевого автотранспорта.</w:t>
      </w:r>
    </w:p>
    <w:p w:rsidR="00932D55" w:rsidRPr="00932D55" w:rsidRDefault="00932D55" w:rsidP="00932D55">
      <w:pPr>
        <w:jc w:val="both"/>
        <w:rPr>
          <w:szCs w:val="28"/>
        </w:rPr>
      </w:pPr>
      <w:r w:rsidRPr="00932D55">
        <w:rPr>
          <w:szCs w:val="28"/>
        </w:rPr>
        <w:tab/>
        <w:t xml:space="preserve">Хранение личных автомобилей предполагается на автостоянке для постоянного хранения на 9 </w:t>
      </w:r>
      <w:proofErr w:type="spellStart"/>
      <w:r w:rsidRPr="00932D55">
        <w:rPr>
          <w:szCs w:val="28"/>
        </w:rPr>
        <w:t>машино</w:t>
      </w:r>
      <w:proofErr w:type="spellEnd"/>
      <w:r w:rsidRPr="00932D55">
        <w:rPr>
          <w:szCs w:val="28"/>
        </w:rPr>
        <w:t xml:space="preserve">-мест, на 8 </w:t>
      </w:r>
      <w:proofErr w:type="spellStart"/>
      <w:r w:rsidRPr="00932D55">
        <w:rPr>
          <w:szCs w:val="28"/>
        </w:rPr>
        <w:t>машино</w:t>
      </w:r>
      <w:proofErr w:type="spellEnd"/>
      <w:r w:rsidRPr="00932D55">
        <w:rPr>
          <w:szCs w:val="28"/>
        </w:rPr>
        <w:t xml:space="preserve">-мест, а также гостевой автостоянки на 5 </w:t>
      </w:r>
      <w:proofErr w:type="spellStart"/>
      <w:r w:rsidRPr="00932D55">
        <w:rPr>
          <w:szCs w:val="28"/>
        </w:rPr>
        <w:t>машино</w:t>
      </w:r>
      <w:proofErr w:type="spellEnd"/>
      <w:r w:rsidRPr="00932D55">
        <w:rPr>
          <w:szCs w:val="28"/>
        </w:rPr>
        <w:t xml:space="preserve">-мест. </w:t>
      </w:r>
    </w:p>
    <w:p w:rsidR="00932D55" w:rsidRPr="00932D55" w:rsidRDefault="00932D55" w:rsidP="00932D55">
      <w:pPr>
        <w:jc w:val="both"/>
        <w:rPr>
          <w:szCs w:val="28"/>
        </w:rPr>
      </w:pPr>
    </w:p>
    <w:p w:rsidR="00AC6ED5" w:rsidRDefault="00932D55" w:rsidP="00932D55">
      <w:pPr>
        <w:ind w:firstLine="709"/>
        <w:jc w:val="center"/>
        <w:rPr>
          <w:b/>
          <w:szCs w:val="28"/>
        </w:rPr>
      </w:pPr>
      <w:r w:rsidRPr="00932D55">
        <w:rPr>
          <w:b/>
          <w:szCs w:val="28"/>
        </w:rPr>
        <w:t>Инженерно-техническое обеспечение застройки</w:t>
      </w:r>
    </w:p>
    <w:p w:rsidR="00932D55" w:rsidRPr="00932D55" w:rsidRDefault="00932D55" w:rsidP="00932D55">
      <w:pPr>
        <w:ind w:firstLine="709"/>
        <w:jc w:val="center"/>
        <w:rPr>
          <w:szCs w:val="28"/>
        </w:rPr>
      </w:pPr>
      <w:r w:rsidRPr="00932D55">
        <w:rPr>
          <w:szCs w:val="28"/>
        </w:rPr>
        <w:tab/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Участок обеспечен всеми необходимыми объектами инженерной инфраструктуры. Проектируемый жилой дом располагается в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непосред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r w:rsidRPr="00932D55">
        <w:rPr>
          <w:rFonts w:ascii="Times New Roman" w:hAnsi="Times New Roman" w:cs="Times New Roman"/>
          <w:sz w:val="28"/>
          <w:szCs w:val="28"/>
        </w:rPr>
        <w:t>ственной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близости к магистральным сетям теплоснабжения, электроснабжения, ливневой канализации, водопровода и канализации. 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Подключение предусматривается по техническим условиям: 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ОАО "ТГК-2" №</w:t>
      </w:r>
      <w:r w:rsidR="00FC5490">
        <w:rPr>
          <w:rFonts w:ascii="Times New Roman" w:hAnsi="Times New Roman" w:cs="Times New Roman"/>
          <w:sz w:val="28"/>
          <w:szCs w:val="28"/>
        </w:rPr>
        <w:t xml:space="preserve"> </w:t>
      </w:r>
      <w:r w:rsidRPr="00932D55">
        <w:rPr>
          <w:rFonts w:ascii="Times New Roman" w:hAnsi="Times New Roman" w:cs="Times New Roman"/>
          <w:sz w:val="28"/>
          <w:szCs w:val="28"/>
        </w:rPr>
        <w:t>ТУ2000-0538-15 от 30.10.2015;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МУП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Горсвет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№</w:t>
      </w:r>
      <w:r w:rsidR="00FC5490">
        <w:rPr>
          <w:rFonts w:ascii="Times New Roman" w:hAnsi="Times New Roman" w:cs="Times New Roman"/>
          <w:sz w:val="28"/>
          <w:szCs w:val="28"/>
        </w:rPr>
        <w:t xml:space="preserve"> </w:t>
      </w:r>
      <w:r w:rsidRPr="00932D55">
        <w:rPr>
          <w:rFonts w:ascii="Times New Roman" w:hAnsi="Times New Roman" w:cs="Times New Roman"/>
          <w:sz w:val="28"/>
          <w:szCs w:val="28"/>
        </w:rPr>
        <w:t>1006/04 от 14.08.2015;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Аркомхоз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№</w:t>
      </w:r>
      <w:r w:rsidR="00FC5490">
        <w:rPr>
          <w:rFonts w:ascii="Times New Roman" w:hAnsi="Times New Roman" w:cs="Times New Roman"/>
          <w:sz w:val="28"/>
          <w:szCs w:val="28"/>
        </w:rPr>
        <w:t xml:space="preserve"> </w:t>
      </w:r>
      <w:r w:rsidRPr="00932D55">
        <w:rPr>
          <w:rFonts w:ascii="Times New Roman" w:hAnsi="Times New Roman" w:cs="Times New Roman"/>
          <w:sz w:val="28"/>
          <w:szCs w:val="28"/>
        </w:rPr>
        <w:t>68 от 02.09.2015.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Подземные сети размещаются в траншеях и каналах.  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13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bookmark2"/>
      <w:r w:rsidRPr="00932D55">
        <w:rPr>
          <w:rFonts w:ascii="Times New Roman" w:hAnsi="Times New Roman" w:cs="Times New Roman"/>
          <w:sz w:val="28"/>
          <w:szCs w:val="28"/>
        </w:rPr>
        <w:t>Объекты социальной инфраструктуры</w:t>
      </w:r>
      <w:bookmarkEnd w:id="1"/>
    </w:p>
    <w:p w:rsidR="00AC6ED5" w:rsidRPr="00932D55" w:rsidRDefault="00AC6ED5" w:rsidP="00932D55">
      <w:pPr>
        <w:pStyle w:val="13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Участок распложен в центральной части города, насыщенной объектами социальной инфраструктуры. В соседних кварталах – МБОУ муниципального образования "Город Архангельск" "Средняя школа №</w:t>
      </w:r>
      <w:r w:rsidR="00AC6ED5">
        <w:rPr>
          <w:rFonts w:ascii="Times New Roman" w:hAnsi="Times New Roman" w:cs="Times New Roman"/>
          <w:sz w:val="28"/>
          <w:szCs w:val="28"/>
        </w:rPr>
        <w:t xml:space="preserve"> </w:t>
      </w:r>
      <w:r w:rsidRPr="00932D55">
        <w:rPr>
          <w:rFonts w:ascii="Times New Roman" w:hAnsi="Times New Roman" w:cs="Times New Roman"/>
          <w:sz w:val="28"/>
          <w:szCs w:val="28"/>
        </w:rPr>
        <w:t xml:space="preserve">22", МБДОУ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муници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r w:rsidRPr="00932D55">
        <w:rPr>
          <w:rFonts w:ascii="Times New Roman" w:hAnsi="Times New Roman" w:cs="Times New Roman"/>
          <w:sz w:val="28"/>
          <w:szCs w:val="28"/>
        </w:rPr>
        <w:t>пального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образования "Город Архангельск" "Детский сад общеразвивающего вида №</w:t>
      </w:r>
      <w:r w:rsidR="00AC6ED5">
        <w:rPr>
          <w:rFonts w:ascii="Times New Roman" w:hAnsi="Times New Roman" w:cs="Times New Roman"/>
          <w:sz w:val="28"/>
          <w:szCs w:val="28"/>
        </w:rPr>
        <w:t xml:space="preserve"> </w:t>
      </w:r>
      <w:r w:rsidRPr="00932D55">
        <w:rPr>
          <w:rFonts w:ascii="Times New Roman" w:hAnsi="Times New Roman" w:cs="Times New Roman"/>
          <w:sz w:val="28"/>
          <w:szCs w:val="28"/>
        </w:rPr>
        <w:t>147 "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>", частный детский сад "Открытие".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13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bookmark3"/>
      <w:r w:rsidRPr="00932D55">
        <w:rPr>
          <w:rFonts w:ascii="Times New Roman" w:hAnsi="Times New Roman" w:cs="Times New Roman"/>
          <w:sz w:val="28"/>
          <w:szCs w:val="28"/>
        </w:rPr>
        <w:t>Требования по сносу, выносу, переносу зданий и сооружений</w:t>
      </w:r>
      <w:bookmarkEnd w:id="2"/>
    </w:p>
    <w:p w:rsidR="00AC6ED5" w:rsidRPr="00932D55" w:rsidRDefault="00AC6ED5" w:rsidP="00932D55">
      <w:pPr>
        <w:pStyle w:val="13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На участке расположен 2-х этажный деревянный дом, имеющий значительный процент износа и подлежащий сносу в рамках проекта развити</w:t>
      </w:r>
      <w:r w:rsidR="00AC6ED5">
        <w:rPr>
          <w:rFonts w:ascii="Times New Roman" w:hAnsi="Times New Roman" w:cs="Times New Roman"/>
          <w:sz w:val="28"/>
          <w:szCs w:val="28"/>
        </w:rPr>
        <w:t xml:space="preserve">я застроенной территории по </w:t>
      </w:r>
      <w:proofErr w:type="spellStart"/>
      <w:r w:rsidR="00AC6ED5"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Володарского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>, 38.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13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bookmark4"/>
      <w:r w:rsidRPr="00932D55">
        <w:rPr>
          <w:rFonts w:ascii="Times New Roman" w:hAnsi="Times New Roman" w:cs="Times New Roman"/>
          <w:sz w:val="28"/>
          <w:szCs w:val="28"/>
        </w:rPr>
        <w:t>Топографо-геодезические данные</w:t>
      </w:r>
      <w:bookmarkEnd w:id="3"/>
    </w:p>
    <w:p w:rsidR="00AC6ED5" w:rsidRPr="00932D55" w:rsidRDefault="00AC6ED5" w:rsidP="00932D55">
      <w:pPr>
        <w:pStyle w:val="13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6ED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Топографический план М 1:500 выдан департаментом градостроительства Администрации муниципального образования "Город Архангельск".</w:t>
      </w:r>
    </w:p>
    <w:p w:rsidR="00AC6ED5" w:rsidRDefault="00AC6ED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C6ED5" w:rsidSect="00AC6ED5">
          <w:pgSz w:w="11906" w:h="16838"/>
          <w:pgMar w:top="1134" w:right="567" w:bottom="709" w:left="1701" w:header="720" w:footer="720" w:gutter="0"/>
          <w:cols w:space="708"/>
          <w:titlePg/>
          <w:docGrid w:linePitch="360"/>
        </w:sectPr>
      </w:pPr>
    </w:p>
    <w:p w:rsidR="00932D55" w:rsidRPr="00932D55" w:rsidRDefault="00AC6ED5" w:rsidP="00AC6ED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Охраняемые объекты историко-культурного наследия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На территории квартала памятники истории и культуры не выявлены.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Зоны </w:t>
      </w:r>
      <w:r w:rsidR="00FC5490">
        <w:rPr>
          <w:rFonts w:ascii="Times New Roman" w:hAnsi="Times New Roman" w:cs="Times New Roman"/>
          <w:sz w:val="28"/>
          <w:szCs w:val="28"/>
        </w:rPr>
        <w:t>с</w:t>
      </w:r>
      <w:r w:rsidRPr="00932D55">
        <w:rPr>
          <w:rFonts w:ascii="Times New Roman" w:hAnsi="Times New Roman" w:cs="Times New Roman"/>
          <w:sz w:val="28"/>
          <w:szCs w:val="28"/>
        </w:rPr>
        <w:t xml:space="preserve"> особыми условиями использования территории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 xml:space="preserve">Земельный участок, определенный для разработки проекта планировки застроенной территории, располагается в зоне регулирования застройки и хозяйственной деятельности объектов культурного наследия,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ЗРЗ-2 (</w:t>
      </w:r>
      <w:r w:rsidR="00AC6ED5">
        <w:rPr>
          <w:rFonts w:ascii="Times New Roman" w:hAnsi="Times New Roman" w:cs="Times New Roman"/>
          <w:sz w:val="28"/>
          <w:szCs w:val="28"/>
        </w:rPr>
        <w:t>п</w:t>
      </w:r>
      <w:r w:rsidRPr="00932D55">
        <w:rPr>
          <w:rFonts w:ascii="Times New Roman" w:hAnsi="Times New Roman" w:cs="Times New Roman"/>
          <w:sz w:val="28"/>
          <w:szCs w:val="28"/>
        </w:rPr>
        <w:t xml:space="preserve">остановление Архангельской области 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</w:t>
      </w:r>
      <w:proofErr w:type="spellStart"/>
      <w:r w:rsidRPr="00932D55">
        <w:rPr>
          <w:rFonts w:ascii="Times New Roman" w:hAnsi="Times New Roman" w:cs="Times New Roman"/>
          <w:sz w:val="28"/>
          <w:szCs w:val="28"/>
        </w:rPr>
        <w:t>Соломбальском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 территориальных округах) от 18</w:t>
      </w:r>
      <w:r w:rsidR="00AC6ED5">
        <w:rPr>
          <w:rFonts w:ascii="Times New Roman" w:hAnsi="Times New Roman" w:cs="Times New Roman"/>
          <w:sz w:val="28"/>
          <w:szCs w:val="28"/>
        </w:rPr>
        <w:t>.11.</w:t>
      </w:r>
      <w:r w:rsidRPr="00932D55">
        <w:rPr>
          <w:rFonts w:ascii="Times New Roman" w:hAnsi="Times New Roman" w:cs="Times New Roman"/>
          <w:sz w:val="28"/>
          <w:szCs w:val="28"/>
        </w:rPr>
        <w:t>2014 № 460-пп), в границах которой устанавливаются ограничени</w:t>
      </w:r>
      <w:r w:rsidR="00FC5490">
        <w:rPr>
          <w:rFonts w:ascii="Times New Roman" w:hAnsi="Times New Roman" w:cs="Times New Roman"/>
          <w:sz w:val="28"/>
          <w:szCs w:val="28"/>
        </w:rPr>
        <w:t>я</w:t>
      </w:r>
      <w:r w:rsidRPr="00932D55">
        <w:rPr>
          <w:rFonts w:ascii="Times New Roman" w:hAnsi="Times New Roman" w:cs="Times New Roman"/>
          <w:sz w:val="28"/>
          <w:szCs w:val="28"/>
        </w:rPr>
        <w:t xml:space="preserve"> по высоте зданий и сооружений, расположенных вдоль уличного фронта</w:t>
      </w:r>
      <w:r w:rsidR="00FC5490">
        <w:rPr>
          <w:rFonts w:ascii="Times New Roman" w:hAnsi="Times New Roman" w:cs="Times New Roman"/>
          <w:sz w:val="28"/>
          <w:szCs w:val="28"/>
        </w:rPr>
        <w:t>,</w:t>
      </w:r>
      <w:r w:rsidRPr="00932D55">
        <w:rPr>
          <w:rFonts w:ascii="Times New Roman" w:hAnsi="Times New Roman" w:cs="Times New Roman"/>
          <w:sz w:val="28"/>
          <w:szCs w:val="28"/>
        </w:rPr>
        <w:t xml:space="preserve"> – не выше 27 м.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Расположение объекта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Проектируемый к размещению многоэтаж</w:t>
      </w:r>
      <w:r w:rsidR="00AC6ED5">
        <w:rPr>
          <w:rFonts w:ascii="Times New Roman" w:hAnsi="Times New Roman" w:cs="Times New Roman"/>
          <w:sz w:val="28"/>
          <w:szCs w:val="28"/>
        </w:rPr>
        <w:t xml:space="preserve">ный жилой дом расположен по </w:t>
      </w:r>
      <w:proofErr w:type="spellStart"/>
      <w:r w:rsidR="00AC6ED5">
        <w:rPr>
          <w:rFonts w:ascii="Times New Roman" w:hAnsi="Times New Roman" w:cs="Times New Roman"/>
          <w:sz w:val="28"/>
          <w:szCs w:val="28"/>
        </w:rPr>
        <w:t>ул.</w:t>
      </w:r>
      <w:r w:rsidRPr="00932D55">
        <w:rPr>
          <w:rFonts w:ascii="Times New Roman" w:hAnsi="Times New Roman" w:cs="Times New Roman"/>
          <w:sz w:val="28"/>
          <w:szCs w:val="28"/>
        </w:rPr>
        <w:t>Володарского</w:t>
      </w:r>
      <w:proofErr w:type="spellEnd"/>
      <w:r w:rsidRPr="00932D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Разрывы от здания до близлежащих жилых домов и объектов благоустройства не превышают допустимых в соответствии с действующими нормативными документами.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Инсоляция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Инсоляция жилых зданий и территорий в связи с размещением здания существенно не меняется и соответствует требованиям СанПиН 2.2.1/2.1.1.1076-01 "Гигиенические требования к инсоляции и солнцезащите помещений жилых и общественных зданий и территорий".</w:t>
      </w: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Расчет дворовой территории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32D55">
        <w:rPr>
          <w:rFonts w:ascii="Times New Roman" w:hAnsi="Times New Roman" w:cs="Times New Roman"/>
          <w:b w:val="0"/>
          <w:sz w:val="28"/>
          <w:szCs w:val="28"/>
        </w:rPr>
        <w:t>Общие данные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932D55" w:rsidRPr="00932D55" w:rsidRDefault="00932D55" w:rsidP="00932D55">
      <w:pPr>
        <w:rPr>
          <w:szCs w:val="28"/>
        </w:rPr>
      </w:pPr>
      <w:r w:rsidRPr="00932D55">
        <w:rPr>
          <w:szCs w:val="28"/>
        </w:rPr>
        <w:t xml:space="preserve">Площадь земельного участка составляет </w:t>
      </w:r>
      <w:r w:rsidR="00E5218A">
        <w:rPr>
          <w:szCs w:val="28"/>
        </w:rPr>
        <w:t>–</w:t>
      </w:r>
      <w:r w:rsidRPr="00932D55">
        <w:rPr>
          <w:szCs w:val="28"/>
        </w:rPr>
        <w:t xml:space="preserve"> 2247 м</w:t>
      </w:r>
      <w:r w:rsidRPr="00932D55">
        <w:rPr>
          <w:szCs w:val="28"/>
          <w:vertAlign w:val="superscript"/>
        </w:rPr>
        <w:t>2</w:t>
      </w:r>
      <w:r w:rsidR="00FC5490">
        <w:rPr>
          <w:szCs w:val="28"/>
        </w:rPr>
        <w:t>.</w:t>
      </w:r>
    </w:p>
    <w:p w:rsidR="00932D55" w:rsidRPr="00932D55" w:rsidRDefault="00932D55" w:rsidP="00932D55">
      <w:pPr>
        <w:rPr>
          <w:szCs w:val="28"/>
        </w:rPr>
      </w:pPr>
      <w:r w:rsidRPr="00932D55">
        <w:rPr>
          <w:szCs w:val="28"/>
        </w:rPr>
        <w:t xml:space="preserve">Общая площадь многоквартирного жилого дома </w:t>
      </w:r>
      <w:r w:rsidR="00E5218A">
        <w:rPr>
          <w:szCs w:val="28"/>
        </w:rPr>
        <w:t>–</w:t>
      </w:r>
      <w:r w:rsidRPr="00932D55">
        <w:rPr>
          <w:szCs w:val="28"/>
        </w:rPr>
        <w:t xml:space="preserve"> 2599 м</w:t>
      </w:r>
      <w:r w:rsidRPr="00932D55">
        <w:rPr>
          <w:szCs w:val="28"/>
          <w:vertAlign w:val="superscript"/>
        </w:rPr>
        <w:t>2</w:t>
      </w:r>
      <w:r w:rsidR="00FC5490">
        <w:rPr>
          <w:szCs w:val="28"/>
        </w:rPr>
        <w:t>.</w:t>
      </w:r>
    </w:p>
    <w:p w:rsidR="00932D55" w:rsidRPr="00932D55" w:rsidRDefault="00932D55" w:rsidP="00932D55">
      <w:pPr>
        <w:rPr>
          <w:szCs w:val="28"/>
        </w:rPr>
      </w:pPr>
      <w:r w:rsidRPr="00932D55">
        <w:rPr>
          <w:szCs w:val="28"/>
        </w:rPr>
        <w:t xml:space="preserve">Площадь застройки многоквартирного жилого дома </w:t>
      </w:r>
      <w:r w:rsidR="00E5218A">
        <w:rPr>
          <w:szCs w:val="28"/>
        </w:rPr>
        <w:t>–</w:t>
      </w:r>
      <w:r w:rsidRPr="00932D55">
        <w:rPr>
          <w:szCs w:val="28"/>
        </w:rPr>
        <w:t xml:space="preserve"> 691 м</w:t>
      </w:r>
      <w:r w:rsidRPr="00932D55">
        <w:rPr>
          <w:szCs w:val="28"/>
          <w:vertAlign w:val="superscript"/>
        </w:rPr>
        <w:t>2</w:t>
      </w:r>
      <w:r w:rsidRPr="00932D55">
        <w:rPr>
          <w:szCs w:val="28"/>
        </w:rPr>
        <w:t>.</w:t>
      </w:r>
    </w:p>
    <w:p w:rsidR="00932D55" w:rsidRPr="00932D55" w:rsidRDefault="00932D55" w:rsidP="00932D55">
      <w:pPr>
        <w:rPr>
          <w:szCs w:val="28"/>
        </w:rPr>
      </w:pPr>
      <w:r w:rsidRPr="00932D55">
        <w:rPr>
          <w:szCs w:val="28"/>
        </w:rPr>
        <w:t>Расчет количества человек проживающих в многоквартирном жилом доме</w:t>
      </w:r>
    </w:p>
    <w:p w:rsidR="00932D55" w:rsidRPr="00932D55" w:rsidRDefault="00932D55" w:rsidP="00932D55">
      <w:pPr>
        <w:ind w:firstLine="709"/>
        <w:jc w:val="center"/>
        <w:rPr>
          <w:szCs w:val="28"/>
        </w:rPr>
      </w:pPr>
      <w:r w:rsidRPr="00932D55">
        <w:rPr>
          <w:szCs w:val="28"/>
        </w:rPr>
        <w:t>2599/30 =87 человек,</w:t>
      </w:r>
    </w:p>
    <w:p w:rsid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где 30 м</w:t>
      </w:r>
      <w:r w:rsidRPr="00932D55">
        <w:rPr>
          <w:szCs w:val="28"/>
          <w:vertAlign w:val="superscript"/>
        </w:rPr>
        <w:t>2</w:t>
      </w:r>
      <w:r w:rsidRPr="00932D55">
        <w:rPr>
          <w:szCs w:val="28"/>
        </w:rPr>
        <w:t>/чел – расчетная жилищная обеспеченность, принятая для проектирования коммерческого жилья в условиях реконструкции существующей застройки города.</w:t>
      </w:r>
    </w:p>
    <w:p w:rsidR="00FC5490" w:rsidRDefault="00FC5490" w:rsidP="00AC6ED5">
      <w:pPr>
        <w:ind w:firstLine="709"/>
        <w:jc w:val="center"/>
        <w:rPr>
          <w:szCs w:val="28"/>
        </w:rPr>
      </w:pPr>
    </w:p>
    <w:p w:rsidR="00AC6ED5" w:rsidRDefault="00AC6ED5" w:rsidP="00AC6ED5">
      <w:pPr>
        <w:ind w:firstLine="709"/>
        <w:jc w:val="center"/>
        <w:rPr>
          <w:szCs w:val="28"/>
        </w:rPr>
      </w:pPr>
      <w:r>
        <w:rPr>
          <w:szCs w:val="28"/>
        </w:rPr>
        <w:lastRenderedPageBreak/>
        <w:t>5</w:t>
      </w:r>
    </w:p>
    <w:p w:rsidR="00AC6ED5" w:rsidRPr="00932D55" w:rsidRDefault="00AC6ED5" w:rsidP="00AC6ED5">
      <w:pPr>
        <w:ind w:firstLine="709"/>
        <w:jc w:val="center"/>
        <w:rPr>
          <w:szCs w:val="28"/>
        </w:rPr>
      </w:pPr>
    </w:p>
    <w:p w:rsidR="00932D55" w:rsidRPr="00932D55" w:rsidRDefault="00932D55" w:rsidP="00932D55">
      <w:pPr>
        <w:ind w:firstLine="709"/>
        <w:jc w:val="center"/>
        <w:rPr>
          <w:szCs w:val="28"/>
        </w:rPr>
      </w:pPr>
      <w:r w:rsidRPr="00932D55">
        <w:rPr>
          <w:szCs w:val="28"/>
        </w:rPr>
        <w:t>2504/30 =84 человека,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где 2504 м2 – общая площадь многоквартирных жилых домов по адресу</w:t>
      </w:r>
      <w:r w:rsidR="00FC5490">
        <w:rPr>
          <w:szCs w:val="28"/>
        </w:rPr>
        <w:t>:</w:t>
      </w:r>
      <w:r w:rsidRPr="00932D55">
        <w:rPr>
          <w:szCs w:val="28"/>
        </w:rPr>
        <w:t xml:space="preserve"> </w:t>
      </w:r>
      <w:proofErr w:type="spellStart"/>
      <w:r w:rsidR="00FC5490">
        <w:rPr>
          <w:szCs w:val="28"/>
        </w:rPr>
        <w:t>г.Архангельск</w:t>
      </w:r>
      <w:proofErr w:type="spellEnd"/>
      <w:r w:rsidR="00FC5490">
        <w:rPr>
          <w:szCs w:val="28"/>
        </w:rPr>
        <w:t xml:space="preserve">, </w:t>
      </w:r>
      <w:proofErr w:type="spellStart"/>
      <w:r w:rsidRPr="00932D55">
        <w:rPr>
          <w:szCs w:val="28"/>
        </w:rPr>
        <w:t>пр.Новгородский</w:t>
      </w:r>
      <w:proofErr w:type="spellEnd"/>
      <w:r w:rsidRPr="00932D55">
        <w:rPr>
          <w:szCs w:val="28"/>
        </w:rPr>
        <w:t>, д.87 и 89.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30 м2/чел </w:t>
      </w:r>
      <w:r w:rsidR="00FC5490" w:rsidRPr="00932D55">
        <w:rPr>
          <w:szCs w:val="28"/>
        </w:rPr>
        <w:t>–</w:t>
      </w:r>
      <w:r w:rsidRPr="00932D55">
        <w:rPr>
          <w:szCs w:val="28"/>
        </w:rPr>
        <w:t xml:space="preserve"> расчетная жилищная обеспеченность, принятая для </w:t>
      </w:r>
      <w:proofErr w:type="spellStart"/>
      <w:r w:rsidRPr="00932D55">
        <w:rPr>
          <w:szCs w:val="28"/>
        </w:rPr>
        <w:t>проекти</w:t>
      </w:r>
      <w:r w:rsidR="00AC6ED5">
        <w:rPr>
          <w:szCs w:val="28"/>
        </w:rPr>
        <w:t>-</w:t>
      </w:r>
      <w:r w:rsidRPr="00932D55">
        <w:rPr>
          <w:szCs w:val="28"/>
        </w:rPr>
        <w:t>рования</w:t>
      </w:r>
      <w:proofErr w:type="spellEnd"/>
      <w:r w:rsidRPr="00932D55">
        <w:rPr>
          <w:szCs w:val="28"/>
        </w:rPr>
        <w:t xml:space="preserve"> коммерческого жилья в условиях реконструкции существующей застройки города.</w:t>
      </w:r>
    </w:p>
    <w:p w:rsidR="00932D55" w:rsidRDefault="00932D55" w:rsidP="00932D55">
      <w:pPr>
        <w:ind w:firstLine="709"/>
        <w:jc w:val="center"/>
        <w:rPr>
          <w:szCs w:val="28"/>
        </w:rPr>
      </w:pPr>
      <w:r w:rsidRPr="00932D55">
        <w:rPr>
          <w:szCs w:val="28"/>
        </w:rPr>
        <w:t>Расчет площадок для стоянок автомашин</w:t>
      </w:r>
    </w:p>
    <w:p w:rsidR="00AC6ED5" w:rsidRPr="00932D55" w:rsidRDefault="00AC6ED5" w:rsidP="00932D55">
      <w:pPr>
        <w:ind w:firstLine="709"/>
        <w:jc w:val="center"/>
        <w:rPr>
          <w:szCs w:val="28"/>
        </w:rPr>
      </w:pP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Расчет количества </w:t>
      </w:r>
      <w:proofErr w:type="spellStart"/>
      <w:r w:rsidRPr="00932D55">
        <w:rPr>
          <w:szCs w:val="28"/>
        </w:rPr>
        <w:t>машино</w:t>
      </w:r>
      <w:proofErr w:type="spellEnd"/>
      <w:r w:rsidRPr="00932D55">
        <w:rPr>
          <w:szCs w:val="28"/>
        </w:rPr>
        <w:t>-мест произведен для проектируемого жилого дома в соответствии с табл</w:t>
      </w:r>
      <w:r w:rsidR="00AC6ED5">
        <w:rPr>
          <w:szCs w:val="28"/>
        </w:rPr>
        <w:t>ицей</w:t>
      </w:r>
      <w:r w:rsidRPr="00932D55">
        <w:rPr>
          <w:szCs w:val="28"/>
        </w:rPr>
        <w:t xml:space="preserve"> 3 ст</w:t>
      </w:r>
      <w:r w:rsidR="00AC6ED5">
        <w:rPr>
          <w:szCs w:val="28"/>
        </w:rPr>
        <w:t>атьи</w:t>
      </w:r>
      <w:r w:rsidRPr="00932D55">
        <w:rPr>
          <w:szCs w:val="28"/>
        </w:rPr>
        <w:t xml:space="preserve"> 17 </w:t>
      </w:r>
      <w:r w:rsidRPr="00932D55">
        <w:rPr>
          <w:bCs/>
          <w:szCs w:val="28"/>
        </w:rPr>
        <w:t xml:space="preserve">Правил землепользования и застройки </w:t>
      </w:r>
      <w:r w:rsidRPr="00932D55">
        <w:rPr>
          <w:szCs w:val="28"/>
        </w:rPr>
        <w:t>муниципального образования "Город Архангельск":</w:t>
      </w:r>
    </w:p>
    <w:p w:rsidR="00932D55" w:rsidRPr="00932D55" w:rsidRDefault="00932D55" w:rsidP="00932D55">
      <w:pPr>
        <w:ind w:firstLine="709"/>
        <w:jc w:val="center"/>
        <w:rPr>
          <w:szCs w:val="28"/>
        </w:rPr>
      </w:pPr>
      <w:r w:rsidRPr="00932D55">
        <w:rPr>
          <w:szCs w:val="28"/>
        </w:rPr>
        <w:t xml:space="preserve">2599/120=22 </w:t>
      </w:r>
      <w:proofErr w:type="spellStart"/>
      <w:r w:rsidRPr="00932D55">
        <w:rPr>
          <w:szCs w:val="28"/>
        </w:rPr>
        <w:t>машино</w:t>
      </w:r>
      <w:proofErr w:type="spellEnd"/>
      <w:r w:rsidRPr="00932D55">
        <w:rPr>
          <w:szCs w:val="28"/>
        </w:rPr>
        <w:t>-места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В соответствии с табл</w:t>
      </w:r>
      <w:r w:rsidR="00FC5490">
        <w:rPr>
          <w:szCs w:val="28"/>
        </w:rPr>
        <w:t>ицей</w:t>
      </w:r>
      <w:r w:rsidRPr="00932D55">
        <w:rPr>
          <w:szCs w:val="28"/>
        </w:rPr>
        <w:t xml:space="preserve"> 2 СНиП 2.07.01-89* удельный размер площадки для стоянки автомашин </w:t>
      </w:r>
      <w:r w:rsidR="00FC5490" w:rsidRPr="00932D55">
        <w:rPr>
          <w:szCs w:val="28"/>
        </w:rPr>
        <w:t>–</w:t>
      </w:r>
      <w:r w:rsidRPr="00932D55">
        <w:rPr>
          <w:szCs w:val="28"/>
        </w:rPr>
        <w:t xml:space="preserve"> 0,8 м2 на 1 чел.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Размер площадки для стоянки автомашин из расчета количества человек 87 чел.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S1 = 0,8 × 87 = 69,6 м2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Площадь стоянки на 1 автомашину – 5,5×2,5=13,75 м2</w:t>
      </w:r>
      <w:r w:rsidR="00FC5490">
        <w:rPr>
          <w:szCs w:val="28"/>
        </w:rPr>
        <w:t>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Количество стоянок автомашин – 69,6/13,75 = 5 стоянок автомашин.</w:t>
      </w:r>
    </w:p>
    <w:p w:rsidR="00932D55" w:rsidRPr="00932D55" w:rsidRDefault="00932D55" w:rsidP="00932D55">
      <w:pPr>
        <w:ind w:firstLine="709"/>
        <w:rPr>
          <w:szCs w:val="28"/>
        </w:rPr>
      </w:pPr>
      <w:r w:rsidRPr="00932D55">
        <w:rPr>
          <w:szCs w:val="28"/>
        </w:rPr>
        <w:t xml:space="preserve">Приняты стоянки автомашин вместимостью 9, 8, 5 и 5 </w:t>
      </w:r>
      <w:proofErr w:type="spellStart"/>
      <w:r w:rsidRPr="00932D55">
        <w:rPr>
          <w:szCs w:val="28"/>
        </w:rPr>
        <w:t>машино</w:t>
      </w:r>
      <w:proofErr w:type="spellEnd"/>
      <w:r w:rsidRPr="00932D55">
        <w:rPr>
          <w:szCs w:val="28"/>
        </w:rPr>
        <w:t>-мест.</w:t>
      </w:r>
    </w:p>
    <w:p w:rsidR="00932D55" w:rsidRPr="00932D55" w:rsidRDefault="00932D55" w:rsidP="00932D55">
      <w:pPr>
        <w:ind w:firstLine="709"/>
        <w:jc w:val="center"/>
        <w:rPr>
          <w:szCs w:val="28"/>
        </w:rPr>
      </w:pPr>
      <w:r w:rsidRPr="00932D55">
        <w:rPr>
          <w:szCs w:val="28"/>
        </w:rPr>
        <w:t>Расчет дворовой территории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Расчет размеров территорий площадок произведен для проектируемых жилых домов в соответствии со ст</w:t>
      </w:r>
      <w:r w:rsidR="00FC5490">
        <w:rPr>
          <w:szCs w:val="28"/>
        </w:rPr>
        <w:t>атьей</w:t>
      </w:r>
      <w:r w:rsidRPr="00932D55">
        <w:rPr>
          <w:szCs w:val="28"/>
        </w:rPr>
        <w:t xml:space="preserve"> 18.1 </w:t>
      </w:r>
      <w:r w:rsidRPr="00932D55">
        <w:rPr>
          <w:bCs/>
          <w:szCs w:val="28"/>
        </w:rPr>
        <w:t xml:space="preserve">Правил землепользования и застройки </w:t>
      </w:r>
      <w:r w:rsidRPr="00932D55">
        <w:rPr>
          <w:szCs w:val="28"/>
        </w:rPr>
        <w:t>муниципального образования "Город Архангельск".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Минимальные требуемые территории площадок составят: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bCs/>
          <w:szCs w:val="28"/>
        </w:rPr>
        <w:t>Площадь детских площадок – 87×0,3 = 26,1 м</w:t>
      </w:r>
      <w:r w:rsidRPr="00932D55">
        <w:rPr>
          <w:bCs/>
          <w:szCs w:val="28"/>
          <w:vertAlign w:val="superscript"/>
        </w:rPr>
        <w:t>2</w:t>
      </w:r>
      <w:r w:rsidRPr="00932D55">
        <w:rPr>
          <w:bCs/>
          <w:szCs w:val="28"/>
        </w:rPr>
        <w:t>,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bCs/>
          <w:szCs w:val="28"/>
        </w:rPr>
        <w:t xml:space="preserve">где 0,3 – </w:t>
      </w:r>
      <w:r w:rsidRPr="00932D55">
        <w:rPr>
          <w:szCs w:val="28"/>
        </w:rPr>
        <w:t>удельный размер детских площадок на 1 чел</w:t>
      </w:r>
      <w:r w:rsidR="00FC5490">
        <w:rPr>
          <w:szCs w:val="28"/>
        </w:rPr>
        <w:t>овека</w:t>
      </w:r>
      <w:r w:rsidR="00D20C1A">
        <w:rPr>
          <w:szCs w:val="28"/>
        </w:rPr>
        <w:t>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Площадь детских площадок для зданий </w:t>
      </w:r>
      <w:r w:rsidR="00FC5490">
        <w:rPr>
          <w:szCs w:val="28"/>
        </w:rPr>
        <w:t xml:space="preserve">по </w:t>
      </w:r>
      <w:proofErr w:type="spellStart"/>
      <w:r w:rsidRPr="00932D55">
        <w:rPr>
          <w:szCs w:val="28"/>
        </w:rPr>
        <w:t>пр.Новгородск</w:t>
      </w:r>
      <w:r w:rsidR="00FC5490">
        <w:rPr>
          <w:szCs w:val="28"/>
        </w:rPr>
        <w:t>ому</w:t>
      </w:r>
      <w:proofErr w:type="spellEnd"/>
      <w:r w:rsidRPr="00932D55">
        <w:rPr>
          <w:szCs w:val="28"/>
        </w:rPr>
        <w:t xml:space="preserve">, 87 и 89 – 84×0,3 = 25,2 м2 </w:t>
      </w:r>
      <w:r w:rsidRPr="00932D55">
        <w:rPr>
          <w:bCs/>
          <w:szCs w:val="28"/>
        </w:rPr>
        <w:t>(принята площадь единой детской площадки 60 м2)</w:t>
      </w:r>
      <w:r w:rsidRPr="00932D55">
        <w:rPr>
          <w:szCs w:val="28"/>
        </w:rPr>
        <w:t xml:space="preserve">, 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где 0,3 – удельный размер детских площадок на 1 </w:t>
      </w:r>
      <w:r w:rsidR="00FC5490" w:rsidRPr="00932D55">
        <w:rPr>
          <w:szCs w:val="28"/>
        </w:rPr>
        <w:t>чел</w:t>
      </w:r>
      <w:r w:rsidR="00FC5490">
        <w:rPr>
          <w:szCs w:val="28"/>
        </w:rPr>
        <w:t>овека</w:t>
      </w:r>
      <w:r w:rsidRPr="00932D55">
        <w:rPr>
          <w:szCs w:val="28"/>
        </w:rPr>
        <w:t>;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Площадь площадок для отдыха взрослых – 87</w:t>
      </w:r>
      <w:r w:rsidRPr="00932D55">
        <w:rPr>
          <w:bCs/>
          <w:szCs w:val="28"/>
        </w:rPr>
        <w:t>×</w:t>
      </w:r>
      <w:r w:rsidRPr="00932D55">
        <w:rPr>
          <w:szCs w:val="28"/>
        </w:rPr>
        <w:t>0,05 = 4,4 м</w:t>
      </w:r>
      <w:r w:rsidRPr="00932D55">
        <w:rPr>
          <w:szCs w:val="28"/>
          <w:vertAlign w:val="superscript"/>
        </w:rPr>
        <w:t>2</w:t>
      </w:r>
      <w:r w:rsidRPr="00932D55">
        <w:rPr>
          <w:bCs/>
          <w:szCs w:val="28"/>
        </w:rPr>
        <w:t>,</w:t>
      </w:r>
      <w:r w:rsidRPr="00932D55">
        <w:rPr>
          <w:bCs/>
          <w:szCs w:val="28"/>
        </w:rPr>
        <w:br/>
      </w:r>
      <w:r w:rsidRPr="00932D55">
        <w:rPr>
          <w:szCs w:val="28"/>
        </w:rPr>
        <w:t xml:space="preserve"> где </w:t>
      </w:r>
      <w:r w:rsidRPr="00932D55">
        <w:rPr>
          <w:bCs/>
          <w:szCs w:val="28"/>
        </w:rPr>
        <w:t xml:space="preserve">0,05 – </w:t>
      </w:r>
      <w:r w:rsidRPr="00932D55">
        <w:rPr>
          <w:szCs w:val="28"/>
        </w:rPr>
        <w:t xml:space="preserve">удельный размер площадок для отдыха взрослых на 1 </w:t>
      </w:r>
      <w:r w:rsidR="00FC5490" w:rsidRPr="00932D55">
        <w:rPr>
          <w:szCs w:val="28"/>
        </w:rPr>
        <w:t>чел</w:t>
      </w:r>
      <w:r w:rsidR="00FC5490">
        <w:rPr>
          <w:szCs w:val="28"/>
        </w:rPr>
        <w:t>овека.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Площадь площадок для отдыха взрослых для зданий </w:t>
      </w:r>
      <w:r w:rsidR="00FC5490">
        <w:rPr>
          <w:szCs w:val="28"/>
        </w:rPr>
        <w:t xml:space="preserve">по </w:t>
      </w:r>
      <w:proofErr w:type="spellStart"/>
      <w:r w:rsidRPr="00932D55">
        <w:rPr>
          <w:szCs w:val="28"/>
        </w:rPr>
        <w:t>пр.Новго</w:t>
      </w:r>
      <w:proofErr w:type="spellEnd"/>
      <w:r w:rsidR="00154941">
        <w:rPr>
          <w:szCs w:val="28"/>
        </w:rPr>
        <w:t>-</w:t>
      </w:r>
      <w:r w:rsidR="00154941">
        <w:rPr>
          <w:szCs w:val="28"/>
        </w:rPr>
        <w:br/>
      </w:r>
      <w:proofErr w:type="spellStart"/>
      <w:r w:rsidRPr="00932D55">
        <w:rPr>
          <w:szCs w:val="28"/>
        </w:rPr>
        <w:t>родск</w:t>
      </w:r>
      <w:r w:rsidR="00FC5490">
        <w:rPr>
          <w:szCs w:val="28"/>
        </w:rPr>
        <w:t>ому</w:t>
      </w:r>
      <w:proofErr w:type="spellEnd"/>
      <w:r w:rsidRPr="00932D55">
        <w:rPr>
          <w:szCs w:val="28"/>
        </w:rPr>
        <w:t xml:space="preserve">, 87 и 89 – 84×0,05 = 4,2 м2 (принята площадь единой площадки для отдыха взрослых 10 м2), где 0,05 – удельный размер площадок для отдыха взрослых на 1 </w:t>
      </w:r>
      <w:r w:rsidR="00154941" w:rsidRPr="00932D55">
        <w:rPr>
          <w:szCs w:val="28"/>
        </w:rPr>
        <w:t>чел</w:t>
      </w:r>
      <w:r w:rsidR="00154941">
        <w:rPr>
          <w:szCs w:val="28"/>
        </w:rPr>
        <w:t>овека</w:t>
      </w:r>
      <w:r w:rsidRPr="00932D55">
        <w:rPr>
          <w:szCs w:val="28"/>
        </w:rPr>
        <w:t>;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Площадь спортивных площадок – 87</w:t>
      </w:r>
      <w:r w:rsidRPr="00932D55">
        <w:rPr>
          <w:bCs/>
          <w:szCs w:val="28"/>
        </w:rPr>
        <w:t>×</w:t>
      </w:r>
      <w:r w:rsidRPr="00932D55">
        <w:rPr>
          <w:szCs w:val="28"/>
        </w:rPr>
        <w:t>1 = 87,0 м</w:t>
      </w:r>
      <w:r w:rsidRPr="00932D55">
        <w:rPr>
          <w:szCs w:val="28"/>
          <w:vertAlign w:val="superscript"/>
        </w:rPr>
        <w:t>2</w:t>
      </w:r>
      <w:r w:rsidRPr="00932D55">
        <w:rPr>
          <w:bCs/>
          <w:szCs w:val="28"/>
        </w:rPr>
        <w:t xml:space="preserve"> (принято 87 м</w:t>
      </w:r>
      <w:r w:rsidRPr="00932D55">
        <w:rPr>
          <w:bCs/>
          <w:szCs w:val="28"/>
          <w:vertAlign w:val="superscript"/>
        </w:rPr>
        <w:t>2</w:t>
      </w:r>
      <w:r w:rsidRPr="00932D55">
        <w:rPr>
          <w:bCs/>
          <w:szCs w:val="28"/>
        </w:rPr>
        <w:t>),</w:t>
      </w:r>
      <w:r w:rsidRPr="00932D55">
        <w:rPr>
          <w:szCs w:val="28"/>
        </w:rPr>
        <w:t xml:space="preserve">     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где </w:t>
      </w:r>
      <w:r w:rsidRPr="00932D55">
        <w:rPr>
          <w:bCs/>
          <w:szCs w:val="28"/>
        </w:rPr>
        <w:t xml:space="preserve">1 – </w:t>
      </w:r>
      <w:r w:rsidRPr="00932D55">
        <w:rPr>
          <w:szCs w:val="28"/>
        </w:rPr>
        <w:t>удельный р</w:t>
      </w:r>
      <w:r w:rsidR="00154941">
        <w:rPr>
          <w:szCs w:val="28"/>
        </w:rPr>
        <w:t xml:space="preserve">азмер спортивных площадок на 1 </w:t>
      </w:r>
      <w:r w:rsidR="00154941" w:rsidRPr="00932D55">
        <w:rPr>
          <w:szCs w:val="28"/>
        </w:rPr>
        <w:t>чел</w:t>
      </w:r>
      <w:r w:rsidR="00154941">
        <w:rPr>
          <w:szCs w:val="28"/>
        </w:rPr>
        <w:t>овека</w:t>
      </w:r>
      <w:r w:rsidR="00D20C1A">
        <w:rPr>
          <w:szCs w:val="28"/>
        </w:rPr>
        <w:t>.</w:t>
      </w:r>
    </w:p>
    <w:p w:rsidR="00932D55" w:rsidRP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>Площадь площадок для хозяйственных целей – 87</w:t>
      </w:r>
      <w:r w:rsidRPr="00932D55">
        <w:rPr>
          <w:bCs/>
          <w:szCs w:val="28"/>
        </w:rPr>
        <w:t>×</w:t>
      </w:r>
      <w:r w:rsidRPr="00932D55">
        <w:rPr>
          <w:szCs w:val="28"/>
        </w:rPr>
        <w:t>0,15 = 13,1 м</w:t>
      </w:r>
      <w:r w:rsidRPr="00932D55">
        <w:rPr>
          <w:szCs w:val="28"/>
          <w:vertAlign w:val="superscript"/>
        </w:rPr>
        <w:t>2</w:t>
      </w:r>
      <w:r w:rsidRPr="00932D55">
        <w:rPr>
          <w:bCs/>
          <w:szCs w:val="28"/>
        </w:rPr>
        <w:t xml:space="preserve"> (принято 14 м</w:t>
      </w:r>
      <w:r w:rsidRPr="00932D55">
        <w:rPr>
          <w:bCs/>
          <w:szCs w:val="28"/>
          <w:vertAlign w:val="superscript"/>
        </w:rPr>
        <w:t>2</w:t>
      </w:r>
      <w:r w:rsidRPr="00932D55">
        <w:rPr>
          <w:bCs/>
          <w:szCs w:val="28"/>
        </w:rPr>
        <w:t>),</w:t>
      </w:r>
      <w:r w:rsidRPr="00932D55">
        <w:rPr>
          <w:szCs w:val="28"/>
        </w:rPr>
        <w:t xml:space="preserve"> где </w:t>
      </w:r>
      <w:r w:rsidRPr="00932D55">
        <w:rPr>
          <w:bCs/>
          <w:szCs w:val="28"/>
        </w:rPr>
        <w:t xml:space="preserve">0,15 – </w:t>
      </w:r>
      <w:r w:rsidRPr="00932D55">
        <w:rPr>
          <w:szCs w:val="28"/>
        </w:rPr>
        <w:t xml:space="preserve">удельный размер площадок для хозяйственных целей на 1 </w:t>
      </w:r>
      <w:r w:rsidR="00154941" w:rsidRPr="00932D55">
        <w:rPr>
          <w:szCs w:val="28"/>
        </w:rPr>
        <w:t>чел</w:t>
      </w:r>
      <w:r w:rsidR="00154941">
        <w:rPr>
          <w:szCs w:val="28"/>
        </w:rPr>
        <w:t>овека</w:t>
      </w:r>
      <w:r w:rsidRPr="00932D55">
        <w:rPr>
          <w:szCs w:val="28"/>
        </w:rPr>
        <w:t>;</w:t>
      </w:r>
    </w:p>
    <w:p w:rsidR="00932D55" w:rsidRPr="00932D55" w:rsidRDefault="00932D55" w:rsidP="00932D55">
      <w:pPr>
        <w:ind w:firstLine="709"/>
        <w:jc w:val="both"/>
      </w:pPr>
      <w:r w:rsidRPr="00932D55">
        <w:rPr>
          <w:szCs w:val="28"/>
        </w:rPr>
        <w:t>Площадь озеленения территории – 2247</w:t>
      </w:r>
      <w:r w:rsidRPr="00932D55">
        <w:rPr>
          <w:bCs/>
          <w:szCs w:val="28"/>
        </w:rPr>
        <w:t>×</w:t>
      </w:r>
      <w:r w:rsidRPr="00932D55">
        <w:rPr>
          <w:szCs w:val="28"/>
        </w:rPr>
        <w:t>0,15 = 337,0 м</w:t>
      </w:r>
      <w:r w:rsidRPr="00932D55">
        <w:rPr>
          <w:szCs w:val="28"/>
          <w:vertAlign w:val="superscript"/>
        </w:rPr>
        <w:t>2</w:t>
      </w:r>
      <w:r w:rsidRPr="00932D55">
        <w:rPr>
          <w:bCs/>
          <w:szCs w:val="28"/>
        </w:rPr>
        <w:t xml:space="preserve"> (принято 476 м</w:t>
      </w:r>
      <w:r w:rsidRPr="00932D55">
        <w:rPr>
          <w:bCs/>
          <w:szCs w:val="28"/>
          <w:vertAlign w:val="superscript"/>
        </w:rPr>
        <w:t>2</w:t>
      </w:r>
      <w:r w:rsidRPr="00932D55">
        <w:rPr>
          <w:bCs/>
          <w:szCs w:val="28"/>
        </w:rPr>
        <w:t>).</w:t>
      </w:r>
    </w:p>
    <w:p w:rsid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C6ED5" w:rsidRDefault="00AC6ED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C6ED5" w:rsidRDefault="00AC6ED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C6ED5" w:rsidRDefault="00AC6ED5" w:rsidP="00AC6ED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>6</w:t>
      </w:r>
    </w:p>
    <w:p w:rsidR="00AC6ED5" w:rsidRPr="00AC6ED5" w:rsidRDefault="00AC6ED5" w:rsidP="00AC6ED5">
      <w:pPr>
        <w:pStyle w:val="22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0"/>
        </w:rPr>
      </w:pPr>
    </w:p>
    <w:p w:rsidR="00932D55" w:rsidRDefault="00932D55" w:rsidP="00932D55">
      <w:pPr>
        <w:ind w:right="-5"/>
        <w:rPr>
          <w:b/>
          <w:bCs/>
          <w:szCs w:val="28"/>
        </w:rPr>
      </w:pPr>
      <w:r w:rsidRPr="00932D55">
        <w:rPr>
          <w:b/>
          <w:bCs/>
          <w:szCs w:val="28"/>
        </w:rPr>
        <w:t>Социально-культурное и коммунально-бытовое обеспечение территории</w:t>
      </w:r>
    </w:p>
    <w:p w:rsidR="00AC6ED5" w:rsidRPr="00932D55" w:rsidRDefault="00AC6ED5" w:rsidP="00932D55">
      <w:pPr>
        <w:ind w:right="-5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2965"/>
        <w:gridCol w:w="2410"/>
        <w:gridCol w:w="2126"/>
        <w:gridCol w:w="1701"/>
      </w:tblGrid>
      <w:tr w:rsidR="00932D55" w:rsidRPr="00AC6ED5" w:rsidTr="00AC6ED5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AC6ED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AC6ED5">
            <w:pPr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Предприятия и</w:t>
            </w:r>
          </w:p>
          <w:p w:rsidR="00932D55" w:rsidRPr="00AC6ED5" w:rsidRDefault="00932D55" w:rsidP="00AC6ED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учреждения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AC6ED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Единицы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ED5" w:rsidRDefault="00932D55" w:rsidP="00AC6ED5">
            <w:pPr>
              <w:widowControl w:val="0"/>
              <w:ind w:right="-5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 xml:space="preserve">Норматив </w:t>
            </w:r>
          </w:p>
          <w:p w:rsidR="00932D55" w:rsidRPr="00AC6ED5" w:rsidRDefault="00932D55" w:rsidP="00AC6ED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на 1000 жителей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AC6ED5">
            <w:pPr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AC6ED5">
              <w:rPr>
                <w:bCs/>
                <w:sz w:val="24"/>
                <w:szCs w:val="24"/>
              </w:rPr>
              <w:t>Необход</w:t>
            </w:r>
            <w:proofErr w:type="spellEnd"/>
            <w:r w:rsidRPr="00AC6ED5">
              <w:rPr>
                <w:bCs/>
                <w:sz w:val="24"/>
                <w:szCs w:val="24"/>
              </w:rPr>
              <w:t>.</w:t>
            </w:r>
          </w:p>
          <w:p w:rsidR="00932D55" w:rsidRPr="00AC6ED5" w:rsidRDefault="00154941" w:rsidP="00AC6ED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="00932D55" w:rsidRPr="00AC6ED5">
              <w:rPr>
                <w:bCs/>
                <w:sz w:val="24"/>
                <w:szCs w:val="24"/>
              </w:rPr>
              <w:t>о расчёту</w:t>
            </w:r>
          </w:p>
        </w:tc>
      </w:tr>
      <w:tr w:rsidR="00932D55" w:rsidRPr="00AC6ED5" w:rsidTr="00BB20AF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 xml:space="preserve">Социальные  учреждения  </w:t>
            </w:r>
          </w:p>
        </w:tc>
      </w:tr>
      <w:tr w:rsidR="00932D55" w:rsidRPr="00AC6ED5" w:rsidTr="00BB20A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AC6ED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Расчёт по демографии</w:t>
            </w:r>
          </w:p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3</w:t>
            </w:r>
          </w:p>
        </w:tc>
      </w:tr>
      <w:tr w:rsidR="00932D55" w:rsidRPr="00AC6ED5" w:rsidTr="00BB20A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Общеобразовательные</w:t>
            </w:r>
          </w:p>
          <w:p w:rsidR="00932D55" w:rsidRPr="00AC6ED5" w:rsidRDefault="00932D55" w:rsidP="00932D55">
            <w:pPr>
              <w:widowControl w:val="0"/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AC6ED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135/1000шт.</w:t>
            </w:r>
          </w:p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(10-11кл. 70%)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12</w:t>
            </w:r>
          </w:p>
        </w:tc>
      </w:tr>
      <w:tr w:rsidR="00932D55" w:rsidRPr="00AC6ED5" w:rsidTr="00BB20AF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Физкультурно-спортивные сооружения</w:t>
            </w:r>
          </w:p>
        </w:tc>
      </w:tr>
      <w:tr w:rsidR="00932D55" w:rsidRPr="00AC6ED5" w:rsidTr="00BB20A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Территория плоских</w:t>
            </w:r>
          </w:p>
          <w:p w:rsidR="00932D55" w:rsidRPr="00AC6ED5" w:rsidRDefault="00932D55" w:rsidP="00932D55">
            <w:pPr>
              <w:widowControl w:val="0"/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спортивных сооружений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0.7</w:t>
            </w:r>
            <w:r w:rsidRPr="00AC6ED5">
              <w:rPr>
                <w:bCs/>
                <w:sz w:val="24"/>
                <w:szCs w:val="24"/>
                <w:lang w:val="en-US"/>
              </w:rPr>
              <w:t>/</w:t>
            </w:r>
            <w:r w:rsidRPr="00AC6ED5">
              <w:rPr>
                <w:bCs/>
                <w:sz w:val="24"/>
                <w:szCs w:val="24"/>
              </w:rPr>
              <w:t>1000жит.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0,06</w:t>
            </w:r>
          </w:p>
        </w:tc>
      </w:tr>
      <w:tr w:rsidR="00932D55" w:rsidRPr="00AC6ED5" w:rsidTr="00BB20AF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Расчет автостоянок для временного и постоянного хранения</w:t>
            </w:r>
          </w:p>
        </w:tc>
      </w:tr>
      <w:tr w:rsidR="00932D55" w:rsidRPr="00AC6ED5" w:rsidTr="00BB20A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Автостоянки постоянного хранения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AC6ED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М</w:t>
            </w:r>
            <w:r w:rsidRPr="00AC6ED5">
              <w:rPr>
                <w:bCs/>
                <w:sz w:val="24"/>
                <w:szCs w:val="24"/>
                <w:lang w:val="en-US"/>
              </w:rPr>
              <w:t>/</w:t>
            </w:r>
            <w:r w:rsidR="00932D55" w:rsidRPr="00AC6ED5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250</w:t>
            </w:r>
            <w:r w:rsidRPr="00AC6ED5">
              <w:rPr>
                <w:bCs/>
                <w:sz w:val="24"/>
                <w:szCs w:val="24"/>
                <w:lang w:val="en-US"/>
              </w:rPr>
              <w:t>/</w:t>
            </w:r>
            <w:r w:rsidRPr="00AC6ED5">
              <w:rPr>
                <w:bCs/>
                <w:sz w:val="24"/>
                <w:szCs w:val="24"/>
              </w:rPr>
              <w:t>1000жит.</w:t>
            </w:r>
          </w:p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(для МО).70%)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16</w:t>
            </w:r>
          </w:p>
        </w:tc>
      </w:tr>
      <w:tr w:rsidR="00932D55" w:rsidRPr="00AC6ED5" w:rsidTr="00BB20A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Автостоянки временного хранения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AC6ED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М</w:t>
            </w:r>
            <w:r w:rsidRPr="00AC6ED5">
              <w:rPr>
                <w:bCs/>
                <w:sz w:val="24"/>
                <w:szCs w:val="24"/>
                <w:lang w:val="en-US"/>
              </w:rPr>
              <w:t>/</w:t>
            </w:r>
            <w:r w:rsidR="00932D55" w:rsidRPr="00AC6ED5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AC6ED5">
            <w:pPr>
              <w:widowControl w:val="0"/>
              <w:ind w:left="-108"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 xml:space="preserve">30% от </w:t>
            </w:r>
            <w:proofErr w:type="spellStart"/>
            <w:r w:rsidRPr="00AC6ED5">
              <w:rPr>
                <w:bCs/>
                <w:sz w:val="24"/>
                <w:szCs w:val="24"/>
              </w:rPr>
              <w:t>общ.кол</w:t>
            </w:r>
            <w:r w:rsidR="00AC6ED5">
              <w:rPr>
                <w:bCs/>
                <w:sz w:val="24"/>
                <w:szCs w:val="24"/>
              </w:rPr>
              <w:t>-</w:t>
            </w:r>
            <w:r w:rsidRPr="00AC6ED5">
              <w:rPr>
                <w:bCs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6</w:t>
            </w:r>
          </w:p>
        </w:tc>
      </w:tr>
      <w:tr w:rsidR="00932D55" w:rsidRPr="00AC6ED5" w:rsidTr="00BB20A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Гостевые автостоянки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AC6ED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М</w:t>
            </w:r>
            <w:r w:rsidR="00932D55" w:rsidRPr="00AC6ED5">
              <w:rPr>
                <w:bCs/>
                <w:sz w:val="24"/>
                <w:szCs w:val="24"/>
                <w:lang w:val="en-US"/>
              </w:rPr>
              <w:t>/</w:t>
            </w:r>
            <w:r w:rsidR="00932D55" w:rsidRPr="00AC6ED5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40</w:t>
            </w:r>
            <w:r w:rsidRPr="00AC6ED5">
              <w:rPr>
                <w:bCs/>
                <w:sz w:val="24"/>
                <w:szCs w:val="24"/>
                <w:lang w:val="en-US"/>
              </w:rPr>
              <w:t>/</w:t>
            </w:r>
            <w:r w:rsidRPr="00AC6ED5">
              <w:rPr>
                <w:bCs/>
                <w:sz w:val="24"/>
                <w:szCs w:val="24"/>
              </w:rPr>
              <w:t>1000жит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</w:t>
            </w:r>
          </w:p>
        </w:tc>
      </w:tr>
    </w:tbl>
    <w:p w:rsidR="00932D55" w:rsidRPr="00932D55" w:rsidRDefault="00932D55" w:rsidP="00932D55">
      <w:pPr>
        <w:pStyle w:val="22"/>
        <w:shd w:val="clear" w:color="auto" w:fill="auto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2D55" w:rsidRPr="00932D55" w:rsidRDefault="00932D55" w:rsidP="00932D55">
      <w:pPr>
        <w:pStyle w:val="2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Потребности социально-культурного и коммунально-бытового обеспечения территории соблюдены с учетом увеличения количества жильцов на участке.</w:t>
      </w:r>
    </w:p>
    <w:p w:rsidR="00932D55" w:rsidRDefault="00932D5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D55">
        <w:rPr>
          <w:rFonts w:ascii="Times New Roman" w:hAnsi="Times New Roman" w:cs="Times New Roman"/>
          <w:sz w:val="28"/>
          <w:szCs w:val="28"/>
        </w:rPr>
        <w:t>Технико</w:t>
      </w:r>
      <w:r w:rsidR="00AC6ED5">
        <w:rPr>
          <w:rFonts w:ascii="Times New Roman" w:hAnsi="Times New Roman" w:cs="Times New Roman"/>
          <w:sz w:val="28"/>
          <w:szCs w:val="28"/>
        </w:rPr>
        <w:t>-</w:t>
      </w:r>
      <w:r w:rsidRPr="00932D55">
        <w:rPr>
          <w:rFonts w:ascii="Times New Roman" w:hAnsi="Times New Roman" w:cs="Times New Roman"/>
          <w:sz w:val="28"/>
          <w:szCs w:val="28"/>
        </w:rPr>
        <w:t xml:space="preserve">экономические показатели </w:t>
      </w:r>
    </w:p>
    <w:p w:rsidR="00AC6ED5" w:rsidRPr="00932D55" w:rsidRDefault="00AC6ED5" w:rsidP="00932D55">
      <w:pPr>
        <w:pStyle w:val="2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5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8"/>
        <w:gridCol w:w="6522"/>
        <w:gridCol w:w="992"/>
        <w:gridCol w:w="1418"/>
      </w:tblGrid>
      <w:tr w:rsidR="00932D55" w:rsidRPr="00932D55" w:rsidTr="00AC6ED5">
        <w:trPr>
          <w:trHeight w:hRule="exact"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№</w:t>
            </w:r>
          </w:p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Ед.</w:t>
            </w:r>
          </w:p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Величина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 xml:space="preserve"> Уровень ответственности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II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 xml:space="preserve"> Степень огнестойкости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II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 xml:space="preserve"> Класс конструктивной пожарной 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С0</w:t>
            </w:r>
          </w:p>
        </w:tc>
      </w:tr>
      <w:tr w:rsidR="00932D55" w:rsidRPr="00932D55" w:rsidTr="00BB20AF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Количество этажей (жилых)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этаж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5-7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Высота этажа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3</w:t>
            </w:r>
          </w:p>
        </w:tc>
      </w:tr>
      <w:tr w:rsidR="00932D55" w:rsidRPr="00932D55" w:rsidTr="00BB20AF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Количество квартир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49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  <w:r w:rsidRPr="00932D55"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-108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В том числе: однокомнатных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31</w:t>
            </w:r>
          </w:p>
        </w:tc>
      </w:tr>
      <w:tr w:rsidR="00932D55" w:rsidRPr="00932D55" w:rsidTr="00BB20AF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                       двухкомнатных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11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                       трехкомнатных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7</w:t>
            </w:r>
          </w:p>
        </w:tc>
      </w:tr>
      <w:tr w:rsidR="00932D55" w:rsidRPr="00932D55" w:rsidTr="00BB20AF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Площадь комнат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1339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  <w:r w:rsidRPr="00932D55"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Площадь квартир (с учетом лоджий)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2599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  <w:r w:rsidRPr="00932D55"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Площадь квартир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2582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widowControl w:val="0"/>
              <w:jc w:val="center"/>
              <w:rPr>
                <w:color w:val="000000"/>
              </w:rPr>
            </w:pPr>
            <w:r w:rsidRPr="00932D55"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Площадь жилого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2705</w:t>
            </w:r>
          </w:p>
        </w:tc>
      </w:tr>
      <w:tr w:rsidR="00932D55" w:rsidRPr="00932D55" w:rsidTr="00BB20AF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Площадь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691</w:t>
            </w:r>
          </w:p>
        </w:tc>
      </w:tr>
      <w:tr w:rsidR="00932D55" w:rsidRPr="00932D55" w:rsidTr="00BB20AF">
        <w:trPr>
          <w:trHeight w:hRule="exact" w:val="2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110"/>
                <w:rFonts w:eastAsiaTheme="minorHAnsi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 xml:space="preserve">13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Строительный объем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15045</w:t>
            </w:r>
          </w:p>
        </w:tc>
      </w:tr>
      <w:tr w:rsidR="00932D55" w:rsidRPr="00932D55" w:rsidTr="00BB20AF">
        <w:trPr>
          <w:trHeight w:hRule="exact" w:val="2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110"/>
                <w:rFonts w:eastAsiaTheme="minorHAnsi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 xml:space="preserve"> В том числе ниже </w:t>
            </w:r>
            <w:proofErr w:type="spellStart"/>
            <w:r w:rsidRPr="00932D55">
              <w:rPr>
                <w:rFonts w:ascii="Times New Roman" w:hAnsi="Times New Roman"/>
                <w:sz w:val="24"/>
              </w:rPr>
              <w:t>отм</w:t>
            </w:r>
            <w:proofErr w:type="spellEnd"/>
            <w:r w:rsidRPr="00932D55">
              <w:rPr>
                <w:rFonts w:ascii="Times New Roman" w:hAnsi="Times New Roman"/>
                <w:sz w:val="24"/>
              </w:rPr>
              <w:t>. 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-108" w:right="-105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м</w:t>
            </w:r>
            <w:r w:rsidRPr="00932D55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a8"/>
              <w:ind w:left="0" w:right="0" w:firstLine="0"/>
              <w:jc w:val="center"/>
              <w:rPr>
                <w:rFonts w:ascii="Times New Roman" w:hAnsi="Times New Roman"/>
                <w:sz w:val="24"/>
              </w:rPr>
            </w:pPr>
            <w:r w:rsidRPr="00932D55">
              <w:rPr>
                <w:rFonts w:ascii="Times New Roman" w:hAnsi="Times New Roman"/>
                <w:sz w:val="24"/>
              </w:rPr>
              <w:t>1096</w:t>
            </w:r>
          </w:p>
        </w:tc>
      </w:tr>
      <w:tr w:rsidR="00932D55" w:rsidRPr="00932D55" w:rsidTr="00BB20AF">
        <w:trPr>
          <w:trHeight w:hRule="exact" w:val="29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110"/>
                <w:rFonts w:eastAsiaTheme="minorHAnsi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 xml:space="preserve"> Плотность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D55" w:rsidRPr="00932D55" w:rsidRDefault="00932D55" w:rsidP="00932D55">
            <w:pPr>
              <w:pStyle w:val="22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55">
              <w:rPr>
                <w:rStyle w:val="110"/>
                <w:rFonts w:eastAsiaTheme="minorHAnsi"/>
                <w:sz w:val="24"/>
                <w:szCs w:val="24"/>
              </w:rPr>
              <w:t>30,8</w:t>
            </w:r>
          </w:p>
        </w:tc>
      </w:tr>
    </w:tbl>
    <w:p w:rsidR="00932D55" w:rsidRPr="00932D55" w:rsidRDefault="00932D55" w:rsidP="00932D55">
      <w:pPr>
        <w:jc w:val="center"/>
        <w:rPr>
          <w:b/>
          <w:bCs/>
          <w:color w:val="000000"/>
        </w:rPr>
      </w:pPr>
    </w:p>
    <w:p w:rsidR="00AC6ED5" w:rsidRDefault="00AC6ED5" w:rsidP="00932D55">
      <w:pPr>
        <w:jc w:val="center"/>
        <w:rPr>
          <w:b/>
          <w:bCs/>
          <w:szCs w:val="28"/>
        </w:rPr>
      </w:pPr>
    </w:p>
    <w:p w:rsidR="00AC6ED5" w:rsidRDefault="00AC6ED5" w:rsidP="00932D55">
      <w:pPr>
        <w:jc w:val="center"/>
        <w:rPr>
          <w:b/>
          <w:bCs/>
          <w:szCs w:val="28"/>
        </w:rPr>
      </w:pPr>
    </w:p>
    <w:p w:rsidR="00AC6ED5" w:rsidRDefault="00AC6ED5" w:rsidP="00932D55">
      <w:pPr>
        <w:jc w:val="center"/>
        <w:rPr>
          <w:b/>
          <w:bCs/>
          <w:szCs w:val="28"/>
        </w:rPr>
      </w:pPr>
    </w:p>
    <w:p w:rsidR="00AC6ED5" w:rsidRDefault="00AC6ED5" w:rsidP="00932D55">
      <w:pPr>
        <w:jc w:val="center"/>
        <w:rPr>
          <w:b/>
          <w:bCs/>
          <w:szCs w:val="28"/>
        </w:rPr>
      </w:pPr>
    </w:p>
    <w:p w:rsidR="00AC6ED5" w:rsidRDefault="00AC6ED5" w:rsidP="00932D55">
      <w:pPr>
        <w:jc w:val="center"/>
        <w:rPr>
          <w:bCs/>
          <w:szCs w:val="28"/>
        </w:rPr>
      </w:pPr>
      <w:r>
        <w:rPr>
          <w:bCs/>
          <w:szCs w:val="28"/>
        </w:rPr>
        <w:lastRenderedPageBreak/>
        <w:t>7</w:t>
      </w:r>
    </w:p>
    <w:p w:rsidR="00AC6ED5" w:rsidRPr="00AC6ED5" w:rsidRDefault="00AC6ED5" w:rsidP="00932D55">
      <w:pPr>
        <w:jc w:val="center"/>
        <w:rPr>
          <w:bCs/>
          <w:szCs w:val="28"/>
        </w:rPr>
      </w:pPr>
    </w:p>
    <w:p w:rsidR="00932D55" w:rsidRDefault="00932D55" w:rsidP="00932D55">
      <w:pPr>
        <w:jc w:val="center"/>
        <w:rPr>
          <w:b/>
          <w:bCs/>
          <w:szCs w:val="28"/>
        </w:rPr>
      </w:pPr>
      <w:r w:rsidRPr="00932D55">
        <w:rPr>
          <w:b/>
          <w:bCs/>
          <w:szCs w:val="28"/>
        </w:rPr>
        <w:t>Баланс территории проектируемого участка</w:t>
      </w:r>
    </w:p>
    <w:p w:rsidR="00AC6ED5" w:rsidRPr="00932D55" w:rsidRDefault="00AC6ED5" w:rsidP="00932D55">
      <w:pPr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4778"/>
        <w:gridCol w:w="1414"/>
        <w:gridCol w:w="1957"/>
        <w:gridCol w:w="953"/>
      </w:tblGrid>
      <w:tr w:rsidR="00932D55" w:rsidRPr="00AC6ED5" w:rsidTr="00AC6ED5"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D55" w:rsidRPr="00AC6ED5" w:rsidRDefault="00932D55" w:rsidP="00932D55">
            <w:pPr>
              <w:widowControl w:val="0"/>
              <w:ind w:left="6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%</w:t>
            </w:r>
          </w:p>
        </w:tc>
      </w:tr>
      <w:tr w:rsidR="00932D55" w:rsidRPr="00AC6ED5" w:rsidTr="00BB20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В границах территории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В т. ч. в границах пятна застройки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932D55" w:rsidRPr="00AC6ED5" w:rsidTr="00BB20AF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left="6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Площадь проектируемой территории в том числе: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площадь землеотвода под строительство</w:t>
            </w:r>
          </w:p>
          <w:p w:rsidR="00932D55" w:rsidRPr="00AC6ED5" w:rsidRDefault="00932D55" w:rsidP="00932D55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проектируемая территория под благоустройство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32D55" w:rsidRPr="00AC6ED5" w:rsidRDefault="00932D55" w:rsidP="00932D55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2247м²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32D55" w:rsidRPr="00AC6ED5" w:rsidRDefault="00932D55" w:rsidP="00932D55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32D55" w:rsidRPr="00AC6ED5" w:rsidRDefault="00932D55" w:rsidP="00932D55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100 %</w:t>
            </w:r>
          </w:p>
        </w:tc>
      </w:tr>
      <w:tr w:rsidR="00932D55" w:rsidRPr="00AC6ED5" w:rsidTr="00BB20AF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Площадь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691 м²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30,7</w:t>
            </w:r>
          </w:p>
        </w:tc>
      </w:tr>
      <w:tr w:rsidR="00932D55" w:rsidRPr="00AC6ED5" w:rsidTr="00BB20AF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left="6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Площадь твердых покрытий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В том числе: проездов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 xml:space="preserve">гостевые автостоянки (3 </w:t>
            </w:r>
            <w:proofErr w:type="spellStart"/>
            <w:r w:rsidRPr="00AC6ED5">
              <w:rPr>
                <w:bCs/>
                <w:sz w:val="24"/>
                <w:szCs w:val="24"/>
              </w:rPr>
              <w:t>машино</w:t>
            </w:r>
            <w:proofErr w:type="spellEnd"/>
            <w:r w:rsidRPr="00AC6ED5">
              <w:rPr>
                <w:bCs/>
                <w:sz w:val="24"/>
                <w:szCs w:val="24"/>
              </w:rPr>
              <w:t>-мест</w:t>
            </w:r>
            <w:r w:rsidR="00154941">
              <w:rPr>
                <w:bCs/>
                <w:sz w:val="24"/>
                <w:szCs w:val="24"/>
              </w:rPr>
              <w:t>а</w:t>
            </w:r>
            <w:r w:rsidRPr="00AC6ED5">
              <w:rPr>
                <w:bCs/>
                <w:sz w:val="24"/>
                <w:szCs w:val="24"/>
              </w:rPr>
              <w:t>)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 xml:space="preserve">автостоянки для постоянного хранения </w:t>
            </w:r>
            <w:r w:rsidRPr="00AC6ED5">
              <w:rPr>
                <w:bCs/>
                <w:sz w:val="24"/>
                <w:szCs w:val="24"/>
              </w:rPr>
              <w:br/>
              <w:t xml:space="preserve">(17 </w:t>
            </w:r>
            <w:proofErr w:type="spellStart"/>
            <w:r w:rsidRPr="00AC6ED5">
              <w:rPr>
                <w:bCs/>
                <w:sz w:val="24"/>
                <w:szCs w:val="24"/>
              </w:rPr>
              <w:t>машино</w:t>
            </w:r>
            <w:proofErr w:type="spellEnd"/>
            <w:r w:rsidRPr="00AC6ED5">
              <w:rPr>
                <w:bCs/>
                <w:sz w:val="24"/>
                <w:szCs w:val="24"/>
              </w:rPr>
              <w:t>-мест)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тротуаров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площадка для игр детей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площадка для крупногабаритного мусора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площадка для отдыха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площадка для спортивных игр</w:t>
            </w:r>
          </w:p>
          <w:p w:rsidR="00932D55" w:rsidRPr="00AC6ED5" w:rsidRDefault="00932D55" w:rsidP="00932D55">
            <w:pPr>
              <w:ind w:left="6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хозяйственная площадка</w:t>
            </w:r>
          </w:p>
          <w:p w:rsidR="00932D55" w:rsidRPr="00AC6ED5" w:rsidRDefault="00932D55" w:rsidP="00932D55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AC6ED5">
              <w:rPr>
                <w:bCs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1006м²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473м²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45м²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260м²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145 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60 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14 м²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10 м²</w:t>
            </w: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</w:p>
          <w:p w:rsidR="00932D55" w:rsidRPr="00AC6ED5" w:rsidRDefault="00932D55" w:rsidP="00932D55">
            <w:pPr>
              <w:ind w:left="-57"/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14 м²</w:t>
            </w:r>
          </w:p>
          <w:p w:rsidR="00932D55" w:rsidRPr="00AC6ED5" w:rsidRDefault="00932D55" w:rsidP="00932D55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46 м²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139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37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15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87 м²</w:t>
            </w:r>
          </w:p>
          <w:p w:rsidR="00932D55" w:rsidRPr="00AC6ED5" w:rsidRDefault="00932D55" w:rsidP="00932D55">
            <w:pPr>
              <w:jc w:val="center"/>
              <w:rPr>
                <w:bCs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47,6%</w:t>
            </w:r>
          </w:p>
        </w:tc>
      </w:tr>
      <w:tr w:rsidR="00932D55" w:rsidRPr="00AC6ED5" w:rsidTr="00BB20AF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Площадь озеленения и благоустройства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489м²</w:t>
            </w:r>
          </w:p>
          <w:p w:rsidR="00932D55" w:rsidRPr="00AC6ED5" w:rsidRDefault="00932D55" w:rsidP="00932D55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  <w:r w:rsidRPr="00AC6ED5">
              <w:rPr>
                <w:bCs/>
                <w:sz w:val="24"/>
                <w:szCs w:val="24"/>
              </w:rPr>
              <w:t>21,7 %</w:t>
            </w:r>
          </w:p>
        </w:tc>
      </w:tr>
    </w:tbl>
    <w:p w:rsidR="00932D55" w:rsidRPr="00932D55" w:rsidRDefault="00932D55" w:rsidP="00932D55">
      <w:pPr>
        <w:rPr>
          <w:rFonts w:eastAsia="Courier New"/>
          <w:color w:val="000000"/>
          <w:szCs w:val="28"/>
        </w:rPr>
      </w:pPr>
    </w:p>
    <w:p w:rsidR="00932D55" w:rsidRDefault="00932D55" w:rsidP="00932D55">
      <w:pPr>
        <w:ind w:right="-5"/>
        <w:jc w:val="center"/>
        <w:rPr>
          <w:b/>
          <w:bCs/>
          <w:szCs w:val="28"/>
        </w:rPr>
      </w:pPr>
      <w:r w:rsidRPr="00932D55">
        <w:rPr>
          <w:b/>
          <w:bCs/>
          <w:szCs w:val="28"/>
        </w:rPr>
        <w:t>Баланс территории за границами участка</w:t>
      </w:r>
    </w:p>
    <w:p w:rsidR="00AC6ED5" w:rsidRPr="00932D55" w:rsidRDefault="00AC6ED5" w:rsidP="00932D55">
      <w:pPr>
        <w:ind w:right="-5"/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1559"/>
      </w:tblGrid>
      <w:tr w:rsidR="00932D55" w:rsidRPr="00AC6ED5" w:rsidTr="00AC6ED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Кол-во</w:t>
            </w:r>
          </w:p>
        </w:tc>
      </w:tr>
      <w:tr w:rsidR="00932D55" w:rsidRPr="00AC6ED5" w:rsidTr="00BB20A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jc w:val="both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Площадь твердых покрытий</w:t>
            </w:r>
            <w:r w:rsidR="00154941">
              <w:rPr>
                <w:bCs/>
                <w:sz w:val="24"/>
              </w:rPr>
              <w:t>,</w:t>
            </w:r>
          </w:p>
          <w:p w:rsidR="00932D55" w:rsidRPr="00AC6ED5" w:rsidRDefault="00154941" w:rsidP="00932D55">
            <w:pPr>
              <w:ind w:right="-5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в</w:t>
            </w:r>
            <w:r w:rsidR="00932D55" w:rsidRPr="00AC6ED5">
              <w:rPr>
                <w:bCs/>
                <w:sz w:val="24"/>
              </w:rPr>
              <w:t xml:space="preserve"> том числе: проездов</w:t>
            </w:r>
          </w:p>
          <w:p w:rsidR="00932D55" w:rsidRPr="00AC6ED5" w:rsidRDefault="00932D55" w:rsidP="00932D55">
            <w:pPr>
              <w:ind w:right="-5"/>
              <w:jc w:val="both"/>
              <w:rPr>
                <w:bCs/>
                <w:sz w:val="24"/>
              </w:rPr>
            </w:pPr>
            <w:proofErr w:type="spellStart"/>
            <w:r w:rsidRPr="00AC6ED5">
              <w:rPr>
                <w:bCs/>
                <w:sz w:val="24"/>
              </w:rPr>
              <w:t>отмостки</w:t>
            </w:r>
            <w:proofErr w:type="spellEnd"/>
          </w:p>
          <w:p w:rsidR="00932D55" w:rsidRPr="00AC6ED5" w:rsidRDefault="00932D55" w:rsidP="00932D55">
            <w:pPr>
              <w:widowControl w:val="0"/>
              <w:ind w:right="-5"/>
              <w:jc w:val="both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тротуаров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356 м²</w:t>
            </w:r>
          </w:p>
          <w:p w:rsidR="00932D55" w:rsidRPr="00AC6ED5" w:rsidRDefault="00932D55" w:rsidP="00932D55">
            <w:pPr>
              <w:ind w:right="-5"/>
              <w:jc w:val="center"/>
              <w:rPr>
                <w:bCs/>
                <w:sz w:val="24"/>
              </w:rPr>
            </w:pPr>
            <w:r w:rsidRPr="00AC6ED5">
              <w:rPr>
                <w:bCs/>
                <w:sz w:val="24"/>
              </w:rPr>
              <w:t>199 м²</w:t>
            </w:r>
          </w:p>
          <w:p w:rsidR="00932D55" w:rsidRPr="00AC6ED5" w:rsidRDefault="00932D55" w:rsidP="00932D55">
            <w:pPr>
              <w:ind w:right="-5"/>
              <w:jc w:val="center"/>
              <w:rPr>
                <w:bCs/>
                <w:sz w:val="24"/>
              </w:rPr>
            </w:pPr>
            <w:r w:rsidRPr="00AC6ED5">
              <w:rPr>
                <w:bCs/>
                <w:sz w:val="24"/>
              </w:rPr>
              <w:t>10 м²</w:t>
            </w:r>
          </w:p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147 м²</w:t>
            </w:r>
          </w:p>
        </w:tc>
      </w:tr>
      <w:tr w:rsidR="00932D55" w:rsidRPr="00AC6ED5" w:rsidTr="00BB20A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55" w:rsidRPr="00AC6ED5" w:rsidRDefault="00932D55" w:rsidP="00932D55">
            <w:pPr>
              <w:widowControl w:val="0"/>
              <w:ind w:right="-5"/>
              <w:jc w:val="both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Площадь озеленения и благоустройства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55" w:rsidRPr="00AC6ED5" w:rsidRDefault="00932D55" w:rsidP="00932D55">
            <w:pPr>
              <w:ind w:right="-5"/>
              <w:jc w:val="center"/>
              <w:rPr>
                <w:bCs/>
                <w:color w:val="000000"/>
                <w:sz w:val="24"/>
              </w:rPr>
            </w:pPr>
            <w:r w:rsidRPr="00AC6ED5">
              <w:rPr>
                <w:bCs/>
                <w:sz w:val="24"/>
              </w:rPr>
              <w:t>180 м²</w:t>
            </w:r>
          </w:p>
          <w:p w:rsidR="00932D55" w:rsidRPr="00AC6ED5" w:rsidRDefault="00932D55" w:rsidP="00932D55">
            <w:pPr>
              <w:widowControl w:val="0"/>
              <w:ind w:right="-5"/>
              <w:jc w:val="center"/>
              <w:rPr>
                <w:bCs/>
                <w:color w:val="000000"/>
                <w:sz w:val="24"/>
              </w:rPr>
            </w:pPr>
          </w:p>
        </w:tc>
      </w:tr>
    </w:tbl>
    <w:p w:rsidR="00932D55" w:rsidRPr="00932D55" w:rsidRDefault="00932D55" w:rsidP="00932D55">
      <w:pPr>
        <w:ind w:firstLine="709"/>
        <w:jc w:val="both"/>
        <w:rPr>
          <w:color w:val="000000"/>
          <w:sz w:val="26"/>
          <w:szCs w:val="26"/>
        </w:rPr>
      </w:pPr>
    </w:p>
    <w:p w:rsidR="00932D55" w:rsidRDefault="00932D55" w:rsidP="00932D55">
      <w:pPr>
        <w:ind w:firstLine="709"/>
        <w:jc w:val="both"/>
        <w:rPr>
          <w:szCs w:val="28"/>
        </w:rPr>
      </w:pPr>
      <w:r w:rsidRPr="00932D55">
        <w:rPr>
          <w:szCs w:val="28"/>
        </w:rPr>
        <w:t xml:space="preserve">Площадь территории принятая для устройства проездов и площадок для многоквартирного жилого дома достаточна для соблюдения требований Правил землепользования и застройки муниципального образования "Город </w:t>
      </w:r>
      <w:proofErr w:type="spellStart"/>
      <w:r w:rsidRPr="00932D55">
        <w:rPr>
          <w:szCs w:val="28"/>
        </w:rPr>
        <w:t>Архан</w:t>
      </w:r>
      <w:r w:rsidR="00AC6ED5">
        <w:rPr>
          <w:szCs w:val="28"/>
        </w:rPr>
        <w:t>-</w:t>
      </w:r>
      <w:r w:rsidRPr="00932D55">
        <w:rPr>
          <w:szCs w:val="28"/>
        </w:rPr>
        <w:t>гельск</w:t>
      </w:r>
      <w:proofErr w:type="spellEnd"/>
      <w:r w:rsidRPr="00932D55">
        <w:rPr>
          <w:szCs w:val="28"/>
        </w:rPr>
        <w:t>".</w:t>
      </w:r>
    </w:p>
    <w:p w:rsidR="00AC6ED5" w:rsidRDefault="00AC6ED5" w:rsidP="00932D55">
      <w:pPr>
        <w:ind w:firstLine="709"/>
        <w:jc w:val="both"/>
        <w:rPr>
          <w:szCs w:val="28"/>
        </w:rPr>
      </w:pPr>
    </w:p>
    <w:p w:rsidR="00AC6ED5" w:rsidRDefault="00AC6ED5" w:rsidP="00AC6ED5">
      <w:pPr>
        <w:ind w:firstLine="709"/>
        <w:jc w:val="center"/>
        <w:rPr>
          <w:szCs w:val="28"/>
        </w:rPr>
      </w:pPr>
      <w:r>
        <w:rPr>
          <w:szCs w:val="28"/>
        </w:rPr>
        <w:t>___________</w:t>
      </w:r>
    </w:p>
    <w:p w:rsidR="00932D55" w:rsidRPr="0001558B" w:rsidRDefault="00932D55" w:rsidP="00932D55">
      <w:pPr>
        <w:pStyle w:val="2"/>
        <w:ind w:firstLine="0"/>
      </w:pPr>
      <w:r>
        <w:br w:type="page"/>
      </w:r>
    </w:p>
    <w:tbl>
      <w:tblPr>
        <w:tblW w:w="4106" w:type="dxa"/>
        <w:tblInd w:w="5353" w:type="dxa"/>
        <w:tblLayout w:type="fixed"/>
        <w:tblLook w:val="04A0" w:firstRow="1" w:lastRow="0" w:firstColumn="1" w:lastColumn="0" w:noHBand="0" w:noVBand="1"/>
      </w:tblPr>
      <w:tblGrid>
        <w:gridCol w:w="4106"/>
      </w:tblGrid>
      <w:tr w:rsidR="00AC6ED5" w:rsidTr="00AC6ED5">
        <w:trPr>
          <w:trHeight w:val="684"/>
        </w:trPr>
        <w:tc>
          <w:tcPr>
            <w:tcW w:w="4106" w:type="dxa"/>
            <w:hideMark/>
          </w:tcPr>
          <w:p w:rsidR="00AC6ED5" w:rsidRDefault="00AC6ED5" w:rsidP="00AC6ED5">
            <w:pPr>
              <w:keepNext/>
              <w:outlineLvl w:val="0"/>
              <w:rPr>
                <w:bCs/>
                <w:color w:val="000000"/>
                <w:szCs w:val="26"/>
              </w:rPr>
            </w:pPr>
            <w:r>
              <w:rPr>
                <w:bCs/>
                <w:szCs w:val="28"/>
                <w:lang w:val="x-none" w:eastAsia="x-none"/>
              </w:rPr>
              <w:lastRenderedPageBreak/>
              <w:br w:type="page"/>
            </w:r>
            <w:r>
              <w:rPr>
                <w:bCs/>
                <w:szCs w:val="28"/>
                <w:lang w:eastAsia="x-none"/>
              </w:rPr>
              <w:t xml:space="preserve">Чертеж </w:t>
            </w:r>
            <w:r>
              <w:rPr>
                <w:color w:val="000000"/>
              </w:rPr>
              <w:t>планировки территории</w:t>
            </w:r>
          </w:p>
        </w:tc>
      </w:tr>
    </w:tbl>
    <w:p w:rsidR="00932D55" w:rsidRDefault="00932D55" w:rsidP="00932D55">
      <w:pPr>
        <w:pStyle w:val="2"/>
        <w:ind w:firstLine="0"/>
      </w:pPr>
    </w:p>
    <w:p w:rsidR="00932D55" w:rsidRDefault="00932D55" w:rsidP="00932D55">
      <w:pPr>
        <w:pStyle w:val="2"/>
        <w:ind w:firstLine="0"/>
        <w:rPr>
          <w:noProof/>
        </w:rPr>
      </w:pPr>
      <w:r>
        <w:rPr>
          <w:noProof/>
        </w:rPr>
        <w:drawing>
          <wp:inline distT="0" distB="0" distL="0" distR="0" wp14:anchorId="0BAFB602" wp14:editId="6EE6173B">
            <wp:extent cx="5635625" cy="77260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55" w:rsidRDefault="00932D55" w:rsidP="00932D55">
      <w:pPr>
        <w:pStyle w:val="2"/>
        <w:ind w:firstLine="0"/>
        <w:rPr>
          <w:noProof/>
        </w:rPr>
      </w:pPr>
    </w:p>
    <w:p w:rsidR="00932D55" w:rsidRPr="0033517A" w:rsidRDefault="00932D55" w:rsidP="00932D55">
      <w:pPr>
        <w:pStyle w:val="21"/>
        <w:shd w:val="clear" w:color="auto" w:fill="auto"/>
        <w:spacing w:line="240" w:lineRule="auto"/>
        <w:ind w:firstLine="6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br w:type="page"/>
      </w:r>
      <w:r w:rsidRPr="0033517A">
        <w:rPr>
          <w:rFonts w:ascii="Times New Roman" w:hAnsi="Times New Roman" w:cs="Times New Roman"/>
          <w:sz w:val="28"/>
          <w:szCs w:val="28"/>
        </w:rPr>
        <w:lastRenderedPageBreak/>
        <w:t xml:space="preserve">Проект </w:t>
      </w:r>
    </w:p>
    <w:p w:rsidR="00932D55" w:rsidRPr="0033517A" w:rsidRDefault="00932D55" w:rsidP="00932D55">
      <w:pPr>
        <w:widowControl w:val="0"/>
        <w:ind w:firstLine="692"/>
        <w:jc w:val="center"/>
        <w:rPr>
          <w:b/>
          <w:bCs/>
          <w:szCs w:val="28"/>
        </w:rPr>
      </w:pPr>
      <w:r w:rsidRPr="0033517A">
        <w:rPr>
          <w:b/>
          <w:bCs/>
          <w:szCs w:val="28"/>
        </w:rPr>
        <w:t xml:space="preserve">межевания застроенной территории в границах </w:t>
      </w:r>
    </w:p>
    <w:p w:rsidR="00932D55" w:rsidRPr="0033517A" w:rsidRDefault="0033517A" w:rsidP="00932D55">
      <w:pPr>
        <w:widowControl w:val="0"/>
        <w:ind w:firstLine="692"/>
        <w:jc w:val="center"/>
        <w:rPr>
          <w:b/>
          <w:bCs/>
          <w:szCs w:val="28"/>
        </w:rPr>
      </w:pPr>
      <w:proofErr w:type="spellStart"/>
      <w:r>
        <w:rPr>
          <w:b/>
          <w:bCs/>
          <w:szCs w:val="28"/>
        </w:rPr>
        <w:t>пр.Ломоносова</w:t>
      </w:r>
      <w:proofErr w:type="spellEnd"/>
      <w:r>
        <w:rPr>
          <w:b/>
          <w:bCs/>
          <w:szCs w:val="28"/>
        </w:rPr>
        <w:t xml:space="preserve">, </w:t>
      </w:r>
      <w:proofErr w:type="spellStart"/>
      <w:r>
        <w:rPr>
          <w:b/>
          <w:bCs/>
          <w:szCs w:val="28"/>
        </w:rPr>
        <w:t>ул.Володарского</w:t>
      </w:r>
      <w:proofErr w:type="spellEnd"/>
      <w:r>
        <w:rPr>
          <w:b/>
          <w:bCs/>
          <w:szCs w:val="28"/>
        </w:rPr>
        <w:t xml:space="preserve">, </w:t>
      </w:r>
      <w:proofErr w:type="spellStart"/>
      <w:r>
        <w:rPr>
          <w:b/>
          <w:bCs/>
          <w:szCs w:val="28"/>
        </w:rPr>
        <w:t>пр.</w:t>
      </w:r>
      <w:r w:rsidR="00932D55" w:rsidRPr="0033517A">
        <w:rPr>
          <w:b/>
          <w:bCs/>
          <w:szCs w:val="28"/>
        </w:rPr>
        <w:t>Новгородского</w:t>
      </w:r>
      <w:proofErr w:type="spellEnd"/>
      <w:r w:rsidR="00932D55" w:rsidRPr="0033517A">
        <w:rPr>
          <w:b/>
          <w:bCs/>
          <w:szCs w:val="28"/>
        </w:rPr>
        <w:t xml:space="preserve"> </w:t>
      </w:r>
    </w:p>
    <w:p w:rsidR="00932D55" w:rsidRPr="0033517A" w:rsidRDefault="0033517A" w:rsidP="00932D55">
      <w:pPr>
        <w:widowControl w:val="0"/>
        <w:ind w:firstLine="692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и </w:t>
      </w:r>
      <w:proofErr w:type="spellStart"/>
      <w:r>
        <w:rPr>
          <w:b/>
          <w:bCs/>
          <w:szCs w:val="28"/>
        </w:rPr>
        <w:t>ул.</w:t>
      </w:r>
      <w:r w:rsidR="00932D55" w:rsidRPr="0033517A">
        <w:rPr>
          <w:b/>
          <w:bCs/>
          <w:szCs w:val="28"/>
        </w:rPr>
        <w:t>Серафимовича</w:t>
      </w:r>
      <w:proofErr w:type="spellEnd"/>
      <w:r w:rsidR="00932D55" w:rsidRPr="0033517A">
        <w:rPr>
          <w:b/>
          <w:bCs/>
          <w:szCs w:val="28"/>
        </w:rPr>
        <w:t xml:space="preserve"> в Ломоносовском территориальном </w:t>
      </w:r>
    </w:p>
    <w:p w:rsidR="00932D55" w:rsidRPr="0033517A" w:rsidRDefault="00932D55" w:rsidP="00932D55">
      <w:pPr>
        <w:widowControl w:val="0"/>
        <w:ind w:firstLine="692"/>
        <w:jc w:val="center"/>
        <w:rPr>
          <w:b/>
          <w:bCs/>
          <w:szCs w:val="28"/>
        </w:rPr>
      </w:pPr>
      <w:r w:rsidRPr="0033517A">
        <w:rPr>
          <w:b/>
          <w:bCs/>
          <w:szCs w:val="28"/>
        </w:rPr>
        <w:t>округе города Архангельска</w:t>
      </w:r>
    </w:p>
    <w:p w:rsidR="00932D55" w:rsidRPr="0033517A" w:rsidRDefault="00932D55" w:rsidP="00932D55">
      <w:pPr>
        <w:widowControl w:val="0"/>
        <w:ind w:firstLine="692"/>
        <w:jc w:val="center"/>
        <w:rPr>
          <w:b/>
          <w:bCs/>
          <w:szCs w:val="28"/>
        </w:rPr>
      </w:pP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 xml:space="preserve">Проект межевания территории подготовлен на основании договора </w:t>
      </w:r>
      <w:r w:rsidR="0033517A">
        <w:rPr>
          <w:szCs w:val="28"/>
        </w:rPr>
        <w:br/>
      </w:r>
      <w:r w:rsidRPr="009A621D">
        <w:rPr>
          <w:szCs w:val="28"/>
        </w:rPr>
        <w:t>о развитии застроенной территории от 16.12.2013 № 15/8л, заключенного между мэрией города Архангельска и ООО "</w:t>
      </w:r>
      <w:proofErr w:type="spellStart"/>
      <w:r w:rsidRPr="009A621D">
        <w:rPr>
          <w:szCs w:val="28"/>
        </w:rPr>
        <w:t>Союзархстрой</w:t>
      </w:r>
      <w:proofErr w:type="spellEnd"/>
      <w:r w:rsidRPr="009A621D">
        <w:rPr>
          <w:szCs w:val="28"/>
        </w:rPr>
        <w:t>".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 xml:space="preserve">Проект межевания подготовлен на территорию общей площадью </w:t>
      </w:r>
      <w:r w:rsidR="0033517A">
        <w:rPr>
          <w:szCs w:val="28"/>
        </w:rPr>
        <w:br/>
      </w:r>
      <w:r w:rsidRPr="009A621D">
        <w:rPr>
          <w:szCs w:val="28"/>
        </w:rPr>
        <w:t>0,2247 га, в отношении которой в соответствии с решением Архангельской городской Думы от 02.09.2011 № 310 "Об утверждении городской адресной Программы развития застроенных территорий муниципального образования "Город Архангельск" на 2011-2013 годы" было принято распоряжение мэра города Архангельска от 20.08.2012 № 1670р "О развитии застро</w:t>
      </w:r>
      <w:r w:rsidR="0033517A">
        <w:rPr>
          <w:szCs w:val="28"/>
        </w:rPr>
        <w:t xml:space="preserve">енной территории в границах </w:t>
      </w:r>
      <w:proofErr w:type="spellStart"/>
      <w:r w:rsidR="0033517A">
        <w:rPr>
          <w:szCs w:val="28"/>
        </w:rPr>
        <w:t>пр.Ломоносова</w:t>
      </w:r>
      <w:proofErr w:type="spellEnd"/>
      <w:r w:rsidR="0033517A">
        <w:rPr>
          <w:szCs w:val="28"/>
        </w:rPr>
        <w:t xml:space="preserve"> и </w:t>
      </w:r>
      <w:proofErr w:type="spellStart"/>
      <w:r w:rsidR="0033517A">
        <w:rPr>
          <w:szCs w:val="28"/>
        </w:rPr>
        <w:t>ул.Володарского</w:t>
      </w:r>
      <w:proofErr w:type="spellEnd"/>
      <w:r w:rsidR="0033517A">
        <w:rPr>
          <w:szCs w:val="28"/>
        </w:rPr>
        <w:t xml:space="preserve">, </w:t>
      </w:r>
      <w:proofErr w:type="spellStart"/>
      <w:r w:rsidR="0033517A">
        <w:rPr>
          <w:szCs w:val="28"/>
        </w:rPr>
        <w:t>пр.Новгородского</w:t>
      </w:r>
      <w:proofErr w:type="spellEnd"/>
      <w:r w:rsidR="0033517A">
        <w:rPr>
          <w:szCs w:val="28"/>
        </w:rPr>
        <w:t xml:space="preserve"> и </w:t>
      </w:r>
      <w:proofErr w:type="spellStart"/>
      <w:r w:rsidR="0033517A">
        <w:rPr>
          <w:szCs w:val="28"/>
        </w:rPr>
        <w:t>ул.</w:t>
      </w:r>
      <w:r w:rsidRPr="009A621D">
        <w:rPr>
          <w:szCs w:val="28"/>
        </w:rPr>
        <w:t>Серафимовича</w:t>
      </w:r>
      <w:proofErr w:type="spellEnd"/>
      <w:r w:rsidRPr="009A621D">
        <w:rPr>
          <w:szCs w:val="28"/>
        </w:rPr>
        <w:t xml:space="preserve"> в Ломоносовском территориальном округе".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 xml:space="preserve">Проект межевания разработан в соответствии с Градостроительным кодексом Российской Федерации, Земельным кодексом Российской Федерации, СП 42.13330.2011. Свод правил. Градостроительство. Планировка и застройка городских и сельских поселений. Актуализированная редакция СНиП </w:t>
      </w:r>
      <w:r w:rsidR="0033517A">
        <w:rPr>
          <w:szCs w:val="28"/>
        </w:rPr>
        <w:br/>
      </w:r>
      <w:r w:rsidRPr="009A621D">
        <w:rPr>
          <w:szCs w:val="28"/>
        </w:rPr>
        <w:t xml:space="preserve">2.07.01-89*, "СНиП 11-04-2003 Инструкция о порядке разработки, </w:t>
      </w:r>
      <w:proofErr w:type="spellStart"/>
      <w:r w:rsidRPr="009A621D">
        <w:rPr>
          <w:szCs w:val="28"/>
        </w:rPr>
        <w:t>согласо</w:t>
      </w:r>
      <w:r w:rsidR="0033517A">
        <w:rPr>
          <w:szCs w:val="28"/>
        </w:rPr>
        <w:t>-</w:t>
      </w:r>
      <w:r w:rsidRPr="009A621D">
        <w:rPr>
          <w:szCs w:val="28"/>
        </w:rPr>
        <w:t>вания</w:t>
      </w:r>
      <w:proofErr w:type="spellEnd"/>
      <w:r w:rsidRPr="009A621D">
        <w:rPr>
          <w:szCs w:val="28"/>
        </w:rPr>
        <w:t>, экспертизы и утверждения градостроительной документации".</w:t>
      </w:r>
    </w:p>
    <w:p w:rsidR="00932D55" w:rsidRPr="009A621D" w:rsidRDefault="00932D55" w:rsidP="0033517A">
      <w:pPr>
        <w:widowControl w:val="0"/>
        <w:ind w:firstLine="692"/>
        <w:rPr>
          <w:szCs w:val="28"/>
        </w:rPr>
      </w:pPr>
      <w:r w:rsidRPr="009A621D">
        <w:rPr>
          <w:szCs w:val="28"/>
        </w:rPr>
        <w:t>В работе учитывалась и анализировалась следующая документация: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>Генеральный план муниципального образования "Город Архангельск";</w:t>
      </w:r>
    </w:p>
    <w:p w:rsidR="00932D55" w:rsidRPr="009A621D" w:rsidRDefault="00932D55" w:rsidP="0033517A">
      <w:pPr>
        <w:widowControl w:val="0"/>
        <w:tabs>
          <w:tab w:val="left" w:pos="903"/>
        </w:tabs>
        <w:ind w:firstLine="692"/>
        <w:jc w:val="both"/>
        <w:rPr>
          <w:szCs w:val="28"/>
        </w:rPr>
      </w:pPr>
      <w:r w:rsidRPr="009A621D">
        <w:rPr>
          <w:szCs w:val="28"/>
        </w:rPr>
        <w:t>Правила землепользования и застройки муниципального образования "Город Архангельск";</w:t>
      </w:r>
    </w:p>
    <w:p w:rsidR="00932D55" w:rsidRPr="009A621D" w:rsidRDefault="00932D55" w:rsidP="0033517A">
      <w:pPr>
        <w:widowControl w:val="0"/>
        <w:tabs>
          <w:tab w:val="left" w:pos="-426"/>
        </w:tabs>
        <w:ind w:firstLine="692"/>
        <w:jc w:val="both"/>
        <w:rPr>
          <w:szCs w:val="28"/>
        </w:rPr>
      </w:pPr>
      <w:r w:rsidRPr="009A621D">
        <w:rPr>
          <w:szCs w:val="28"/>
        </w:rPr>
        <w:t>картографические материалы на проектируемую территорию в масштабе М 1:2000.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>С западной стороны зе</w:t>
      </w:r>
      <w:r w:rsidR="0033517A">
        <w:rPr>
          <w:szCs w:val="28"/>
        </w:rPr>
        <w:t xml:space="preserve">мельный участок примыкает к </w:t>
      </w:r>
      <w:proofErr w:type="spellStart"/>
      <w:r w:rsidR="0033517A">
        <w:rPr>
          <w:szCs w:val="28"/>
        </w:rPr>
        <w:t>ул.</w:t>
      </w:r>
      <w:r w:rsidRPr="009A621D">
        <w:rPr>
          <w:szCs w:val="28"/>
        </w:rPr>
        <w:t>Володарского</w:t>
      </w:r>
      <w:proofErr w:type="spellEnd"/>
      <w:r w:rsidRPr="009A621D">
        <w:rPr>
          <w:szCs w:val="28"/>
        </w:rPr>
        <w:t>;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>с северной стороны земельный участок примыкает к земельному участку с кадастровым номером 29:22:050509:1235, разрешенное использование: для объектов жилой застройки, на котором расположен 3</w:t>
      </w:r>
      <w:r w:rsidR="00154941">
        <w:rPr>
          <w:szCs w:val="28"/>
        </w:rPr>
        <w:t>-</w:t>
      </w:r>
      <w:r w:rsidRPr="009A621D">
        <w:rPr>
          <w:szCs w:val="28"/>
        </w:rPr>
        <w:t>этажный кирпичный жилой дом с админ</w:t>
      </w:r>
      <w:r w:rsidR="0033517A">
        <w:rPr>
          <w:szCs w:val="28"/>
        </w:rPr>
        <w:t xml:space="preserve">истративными помещениями по </w:t>
      </w:r>
      <w:proofErr w:type="spellStart"/>
      <w:r w:rsidR="0033517A">
        <w:rPr>
          <w:szCs w:val="28"/>
        </w:rPr>
        <w:t>пр.</w:t>
      </w:r>
      <w:r w:rsidRPr="009A621D">
        <w:rPr>
          <w:szCs w:val="28"/>
        </w:rPr>
        <w:t>Новгородск</w:t>
      </w:r>
      <w:r w:rsidR="0033517A">
        <w:rPr>
          <w:szCs w:val="28"/>
        </w:rPr>
        <w:t>ому</w:t>
      </w:r>
      <w:proofErr w:type="spellEnd"/>
      <w:r w:rsidRPr="009A621D">
        <w:rPr>
          <w:szCs w:val="28"/>
        </w:rPr>
        <w:t>, 89;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>с восточной стороны земельный участок примыкает к земельному участку с кадастровым номером 29:22:050509:23, разрешенное использование: для объектов жилой застройки, на котором расположен 3-этажный кирпичный жилой дом с админ</w:t>
      </w:r>
      <w:r w:rsidR="0033517A">
        <w:rPr>
          <w:szCs w:val="28"/>
        </w:rPr>
        <w:t xml:space="preserve">истративными помещениями по </w:t>
      </w:r>
      <w:proofErr w:type="spellStart"/>
      <w:r w:rsidR="0033517A">
        <w:rPr>
          <w:szCs w:val="28"/>
        </w:rPr>
        <w:t>пр.</w:t>
      </w:r>
      <w:r w:rsidRPr="009A621D">
        <w:rPr>
          <w:szCs w:val="28"/>
        </w:rPr>
        <w:t>Новгородск</w:t>
      </w:r>
      <w:r w:rsidR="0033517A">
        <w:rPr>
          <w:szCs w:val="28"/>
        </w:rPr>
        <w:t>ому</w:t>
      </w:r>
      <w:proofErr w:type="spellEnd"/>
      <w:r w:rsidRPr="009A621D">
        <w:rPr>
          <w:szCs w:val="28"/>
        </w:rPr>
        <w:t>, 87;</w:t>
      </w:r>
    </w:p>
    <w:p w:rsidR="00932D55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 xml:space="preserve">с южной стороны земельный участок примыкает к земельному участку </w:t>
      </w:r>
      <w:r w:rsidR="0033517A">
        <w:rPr>
          <w:szCs w:val="28"/>
        </w:rPr>
        <w:br/>
      </w:r>
      <w:r w:rsidRPr="009A621D">
        <w:rPr>
          <w:szCs w:val="28"/>
        </w:rPr>
        <w:t>с кадастровым номером 29:22:050509:58, разрешенное использование: для объектов общественно-делового значения, на котором расположен 4-этажный кирпичный жилой дом с админ</w:t>
      </w:r>
      <w:r w:rsidR="0033517A">
        <w:rPr>
          <w:szCs w:val="28"/>
        </w:rPr>
        <w:t xml:space="preserve">истративными помещениями по </w:t>
      </w:r>
      <w:proofErr w:type="spellStart"/>
      <w:r w:rsidR="0033517A">
        <w:rPr>
          <w:szCs w:val="28"/>
        </w:rPr>
        <w:t>ул.</w:t>
      </w:r>
      <w:r w:rsidRPr="009A621D">
        <w:rPr>
          <w:szCs w:val="28"/>
        </w:rPr>
        <w:t>Серафи</w:t>
      </w:r>
      <w:r w:rsidR="0033517A">
        <w:rPr>
          <w:szCs w:val="28"/>
        </w:rPr>
        <w:t>-</w:t>
      </w:r>
      <w:r w:rsidRPr="009A621D">
        <w:rPr>
          <w:szCs w:val="28"/>
        </w:rPr>
        <w:t>мовича</w:t>
      </w:r>
      <w:proofErr w:type="spellEnd"/>
      <w:r w:rsidRPr="009A621D">
        <w:rPr>
          <w:szCs w:val="28"/>
        </w:rPr>
        <w:t>, 39</w:t>
      </w:r>
      <w:r w:rsidR="0033517A">
        <w:rPr>
          <w:szCs w:val="28"/>
        </w:rPr>
        <w:t>,</w:t>
      </w:r>
      <w:r w:rsidRPr="009A621D">
        <w:rPr>
          <w:szCs w:val="28"/>
        </w:rPr>
        <w:t xml:space="preserve"> корп.2 и земельному участку с кадастровым номером 29:22:050509:59, разрешенное использование: для объектов общественно-делового значения.</w:t>
      </w:r>
    </w:p>
    <w:p w:rsidR="0033517A" w:rsidRDefault="0033517A" w:rsidP="0033517A">
      <w:pPr>
        <w:widowControl w:val="0"/>
        <w:ind w:firstLine="692"/>
        <w:jc w:val="both"/>
        <w:rPr>
          <w:szCs w:val="28"/>
        </w:rPr>
      </w:pPr>
    </w:p>
    <w:p w:rsidR="0033517A" w:rsidRDefault="0033517A" w:rsidP="0033517A">
      <w:pPr>
        <w:widowControl w:val="0"/>
        <w:ind w:firstLine="692"/>
        <w:jc w:val="center"/>
        <w:rPr>
          <w:szCs w:val="28"/>
        </w:rPr>
      </w:pPr>
      <w:r>
        <w:rPr>
          <w:szCs w:val="28"/>
        </w:rPr>
        <w:lastRenderedPageBreak/>
        <w:t>2</w:t>
      </w:r>
    </w:p>
    <w:p w:rsidR="0033517A" w:rsidRPr="009A621D" w:rsidRDefault="0033517A" w:rsidP="0033517A">
      <w:pPr>
        <w:widowControl w:val="0"/>
        <w:ind w:firstLine="692"/>
        <w:jc w:val="center"/>
        <w:rPr>
          <w:szCs w:val="28"/>
        </w:rPr>
      </w:pP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 xml:space="preserve">Земельный участок, определенный для разработки проекта межевания застроенной территории, расположен согласно Генеральному плану </w:t>
      </w:r>
      <w:proofErr w:type="spellStart"/>
      <w:r w:rsidRPr="009A621D">
        <w:rPr>
          <w:szCs w:val="28"/>
        </w:rPr>
        <w:t>муници</w:t>
      </w:r>
      <w:r w:rsidR="0033517A">
        <w:rPr>
          <w:szCs w:val="28"/>
        </w:rPr>
        <w:t>-</w:t>
      </w:r>
      <w:r w:rsidRPr="009A621D">
        <w:rPr>
          <w:szCs w:val="28"/>
        </w:rPr>
        <w:t>пального</w:t>
      </w:r>
      <w:proofErr w:type="spellEnd"/>
      <w:r w:rsidRPr="009A621D">
        <w:rPr>
          <w:szCs w:val="28"/>
        </w:rPr>
        <w:t xml:space="preserve"> образования "Город Архангельск" в планировочном районе центральной части муниципального образования </w:t>
      </w:r>
      <w:r>
        <w:rPr>
          <w:szCs w:val="28"/>
        </w:rPr>
        <w:t>"</w:t>
      </w:r>
      <w:r w:rsidRPr="009A621D">
        <w:rPr>
          <w:szCs w:val="28"/>
        </w:rPr>
        <w:t>Город Архангельск</w:t>
      </w:r>
      <w:r>
        <w:rPr>
          <w:szCs w:val="28"/>
        </w:rPr>
        <w:t>"</w:t>
      </w:r>
      <w:r w:rsidR="00154941">
        <w:rPr>
          <w:szCs w:val="28"/>
        </w:rPr>
        <w:t>,</w:t>
      </w:r>
      <w:r w:rsidR="0033517A">
        <w:rPr>
          <w:szCs w:val="28"/>
        </w:rPr>
        <w:t xml:space="preserve"> в границах </w:t>
      </w:r>
      <w:proofErr w:type="spellStart"/>
      <w:r w:rsidR="0033517A">
        <w:rPr>
          <w:szCs w:val="28"/>
        </w:rPr>
        <w:t>ул.Смольный</w:t>
      </w:r>
      <w:proofErr w:type="spellEnd"/>
      <w:r w:rsidR="0033517A">
        <w:rPr>
          <w:szCs w:val="28"/>
        </w:rPr>
        <w:t xml:space="preserve"> Буян, </w:t>
      </w:r>
      <w:proofErr w:type="spellStart"/>
      <w:r w:rsidR="0033517A">
        <w:rPr>
          <w:szCs w:val="28"/>
        </w:rPr>
        <w:t>наб.Северной</w:t>
      </w:r>
      <w:proofErr w:type="spellEnd"/>
      <w:r w:rsidR="0033517A">
        <w:rPr>
          <w:szCs w:val="28"/>
        </w:rPr>
        <w:t xml:space="preserve"> Двины, </w:t>
      </w:r>
      <w:proofErr w:type="spellStart"/>
      <w:r w:rsidR="0033517A">
        <w:rPr>
          <w:szCs w:val="28"/>
        </w:rPr>
        <w:t>ул.Логинова</w:t>
      </w:r>
      <w:proofErr w:type="spellEnd"/>
      <w:r w:rsidR="0033517A">
        <w:rPr>
          <w:szCs w:val="28"/>
        </w:rPr>
        <w:t xml:space="preserve"> и </w:t>
      </w:r>
      <w:proofErr w:type="spellStart"/>
      <w:r w:rsidR="0033517A">
        <w:rPr>
          <w:szCs w:val="28"/>
        </w:rPr>
        <w:t>пр.</w:t>
      </w:r>
      <w:r w:rsidRPr="009A621D">
        <w:rPr>
          <w:szCs w:val="28"/>
        </w:rPr>
        <w:t>Обводный</w:t>
      </w:r>
      <w:proofErr w:type="spellEnd"/>
      <w:r w:rsidRPr="009A621D">
        <w:rPr>
          <w:szCs w:val="28"/>
        </w:rPr>
        <w:t xml:space="preserve"> канал, в Ломоносовском территориальном округе г. Архангельск</w:t>
      </w:r>
      <w:r w:rsidR="0033517A">
        <w:rPr>
          <w:szCs w:val="28"/>
        </w:rPr>
        <w:t xml:space="preserve">а, в квартале, ограниченном </w:t>
      </w:r>
      <w:proofErr w:type="spellStart"/>
      <w:r w:rsidR="0033517A">
        <w:rPr>
          <w:szCs w:val="28"/>
        </w:rPr>
        <w:t>пр.Ломоносова</w:t>
      </w:r>
      <w:proofErr w:type="spellEnd"/>
      <w:r w:rsidR="0033517A">
        <w:rPr>
          <w:szCs w:val="28"/>
        </w:rPr>
        <w:t xml:space="preserve">, </w:t>
      </w:r>
      <w:proofErr w:type="spellStart"/>
      <w:r w:rsidR="0033517A">
        <w:rPr>
          <w:szCs w:val="28"/>
        </w:rPr>
        <w:t>ул.Володарского</w:t>
      </w:r>
      <w:proofErr w:type="spellEnd"/>
      <w:r w:rsidR="0033517A">
        <w:rPr>
          <w:szCs w:val="28"/>
        </w:rPr>
        <w:t xml:space="preserve">, </w:t>
      </w:r>
      <w:proofErr w:type="spellStart"/>
      <w:r w:rsidR="0033517A">
        <w:rPr>
          <w:szCs w:val="28"/>
        </w:rPr>
        <w:t>пр.Новгородского</w:t>
      </w:r>
      <w:proofErr w:type="spellEnd"/>
      <w:r w:rsidR="0033517A">
        <w:rPr>
          <w:szCs w:val="28"/>
        </w:rPr>
        <w:t xml:space="preserve"> и </w:t>
      </w:r>
      <w:proofErr w:type="spellStart"/>
      <w:r w:rsidR="0033517A">
        <w:rPr>
          <w:szCs w:val="28"/>
        </w:rPr>
        <w:t>ул.</w:t>
      </w:r>
      <w:r w:rsidRPr="009A621D">
        <w:rPr>
          <w:szCs w:val="28"/>
        </w:rPr>
        <w:t>Сера</w:t>
      </w:r>
      <w:proofErr w:type="spellEnd"/>
      <w:r w:rsidR="00154941">
        <w:rPr>
          <w:szCs w:val="28"/>
        </w:rPr>
        <w:t>-</w:t>
      </w:r>
      <w:r w:rsidR="00154941">
        <w:rPr>
          <w:szCs w:val="28"/>
        </w:rPr>
        <w:br/>
      </w:r>
      <w:proofErr w:type="spellStart"/>
      <w:r w:rsidRPr="009A621D">
        <w:rPr>
          <w:szCs w:val="28"/>
        </w:rPr>
        <w:t>фимовича</w:t>
      </w:r>
      <w:proofErr w:type="spellEnd"/>
      <w:r w:rsidRPr="009A621D">
        <w:rPr>
          <w:szCs w:val="28"/>
        </w:rPr>
        <w:t>.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>Общая площадь проектируемой территории, в отношении которой принято решение о развитии застроенной территории</w:t>
      </w:r>
      <w:r w:rsidR="00154941">
        <w:rPr>
          <w:szCs w:val="28"/>
        </w:rPr>
        <w:t>,</w:t>
      </w:r>
      <w:r w:rsidRPr="009A621D">
        <w:rPr>
          <w:szCs w:val="28"/>
        </w:rPr>
        <w:t xml:space="preserve"> составляет 2247</w:t>
      </w:r>
      <w:r w:rsidR="00154941">
        <w:rPr>
          <w:szCs w:val="28"/>
        </w:rPr>
        <w:t xml:space="preserve"> </w:t>
      </w:r>
      <w:proofErr w:type="spellStart"/>
      <w:r w:rsidRPr="009A621D">
        <w:rPr>
          <w:szCs w:val="28"/>
        </w:rPr>
        <w:t>кв.м</w:t>
      </w:r>
      <w:proofErr w:type="spellEnd"/>
      <w:r w:rsidRPr="009A621D">
        <w:rPr>
          <w:szCs w:val="28"/>
        </w:rPr>
        <w:t>.</w:t>
      </w:r>
    </w:p>
    <w:p w:rsidR="00932D55" w:rsidRPr="009A621D" w:rsidRDefault="00932D55" w:rsidP="0033517A">
      <w:pPr>
        <w:widowControl w:val="0"/>
        <w:ind w:firstLine="692"/>
        <w:jc w:val="both"/>
        <w:rPr>
          <w:szCs w:val="28"/>
        </w:rPr>
      </w:pPr>
      <w:r w:rsidRPr="009A621D">
        <w:rPr>
          <w:szCs w:val="28"/>
        </w:rPr>
        <w:t xml:space="preserve">Красные линии приняты на основании проекта планировки и совпадают </w:t>
      </w:r>
      <w:r w:rsidR="0033517A">
        <w:rPr>
          <w:szCs w:val="28"/>
        </w:rPr>
        <w:br/>
      </w:r>
      <w:r w:rsidRPr="009A621D">
        <w:rPr>
          <w:szCs w:val="28"/>
        </w:rPr>
        <w:t xml:space="preserve">с северо-западной границей территории. Линии регулирования застройки установлены по всему периметру территории. В соответствии со </w:t>
      </w:r>
      <w:r w:rsidR="0033517A">
        <w:rPr>
          <w:szCs w:val="28"/>
        </w:rPr>
        <w:br/>
      </w:r>
      <w:r w:rsidRPr="009A621D">
        <w:rPr>
          <w:szCs w:val="28"/>
        </w:rPr>
        <w:t xml:space="preserve">статьей 15 Правил землепользования и застройки муниципального образования "Город Архангельск", утвержденных решением Архангельской городской Думы от 13.12.2012 № 516, с северо-восточной стороны линия регулирования застройки установлена на расстоянии 3 м от границы проектируемой </w:t>
      </w:r>
      <w:proofErr w:type="spellStart"/>
      <w:r w:rsidRPr="009A621D">
        <w:rPr>
          <w:szCs w:val="28"/>
        </w:rPr>
        <w:t>террито</w:t>
      </w:r>
      <w:proofErr w:type="spellEnd"/>
      <w:r w:rsidR="0033517A">
        <w:rPr>
          <w:szCs w:val="28"/>
        </w:rPr>
        <w:t>-</w:t>
      </w:r>
      <w:r w:rsidR="0033517A">
        <w:rPr>
          <w:szCs w:val="28"/>
        </w:rPr>
        <w:br/>
      </w:r>
      <w:proofErr w:type="spellStart"/>
      <w:r w:rsidRPr="009A621D">
        <w:rPr>
          <w:szCs w:val="28"/>
        </w:rPr>
        <w:t>рии</w:t>
      </w:r>
      <w:proofErr w:type="spellEnd"/>
      <w:r w:rsidRPr="009A621D">
        <w:rPr>
          <w:szCs w:val="28"/>
        </w:rPr>
        <w:t>.</w:t>
      </w:r>
    </w:p>
    <w:p w:rsidR="00932D55" w:rsidRDefault="00932D55" w:rsidP="0033517A">
      <w:pPr>
        <w:widowControl w:val="0"/>
        <w:shd w:val="clear" w:color="auto" w:fill="FFFFFF"/>
        <w:ind w:firstLine="692"/>
        <w:jc w:val="both"/>
        <w:rPr>
          <w:color w:val="000000"/>
          <w:szCs w:val="28"/>
        </w:rPr>
      </w:pPr>
      <w:r w:rsidRPr="009A621D">
        <w:rPr>
          <w:color w:val="000000"/>
          <w:szCs w:val="28"/>
        </w:rPr>
        <w:t xml:space="preserve">Земельный участок, определенный для разработки проекта планировки застроенной территории, располагается в зоне регулирования застройки и хозяйственной деятельности объектов культурного наследия, </w:t>
      </w:r>
      <w:proofErr w:type="spellStart"/>
      <w:r w:rsidRPr="009A621D">
        <w:rPr>
          <w:color w:val="000000"/>
          <w:szCs w:val="28"/>
        </w:rPr>
        <w:t>подзона</w:t>
      </w:r>
      <w:proofErr w:type="spellEnd"/>
      <w:r w:rsidRPr="009A621D">
        <w:rPr>
          <w:color w:val="000000"/>
          <w:szCs w:val="28"/>
        </w:rPr>
        <w:t xml:space="preserve"> ЗРЗ-2 (</w:t>
      </w:r>
      <w:r w:rsidR="0033517A">
        <w:rPr>
          <w:color w:val="000000"/>
          <w:szCs w:val="28"/>
        </w:rPr>
        <w:t>п</w:t>
      </w:r>
      <w:r w:rsidRPr="009A621D">
        <w:rPr>
          <w:color w:val="000000"/>
          <w:szCs w:val="28"/>
        </w:rPr>
        <w:t xml:space="preserve">остановление Архангельской области 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</w:t>
      </w:r>
      <w:proofErr w:type="spellStart"/>
      <w:r w:rsidRPr="009A621D">
        <w:rPr>
          <w:color w:val="000000"/>
          <w:szCs w:val="28"/>
        </w:rPr>
        <w:t>Соломбальском</w:t>
      </w:r>
      <w:proofErr w:type="spellEnd"/>
      <w:r w:rsidRPr="009A621D">
        <w:rPr>
          <w:color w:val="000000"/>
          <w:szCs w:val="28"/>
        </w:rPr>
        <w:t xml:space="preserve"> территориальных округах) от 18</w:t>
      </w:r>
      <w:r w:rsidR="0033517A">
        <w:rPr>
          <w:color w:val="000000"/>
          <w:szCs w:val="28"/>
        </w:rPr>
        <w:t>.11.</w:t>
      </w:r>
      <w:r w:rsidRPr="009A621D">
        <w:rPr>
          <w:color w:val="000000"/>
          <w:szCs w:val="28"/>
        </w:rPr>
        <w:t>2014 № 460-пп), в границах которой устанавливаются ограничени</w:t>
      </w:r>
      <w:r w:rsidR="00154941">
        <w:rPr>
          <w:color w:val="000000"/>
          <w:szCs w:val="28"/>
        </w:rPr>
        <w:t>я</w:t>
      </w:r>
      <w:r w:rsidRPr="009A621D">
        <w:rPr>
          <w:color w:val="000000"/>
          <w:szCs w:val="28"/>
        </w:rPr>
        <w:t xml:space="preserve"> по высоте зданий и сооружений, расположенных вдоль уличного фронта – не выше 27 м. На территории застройки объекты культурного наследия не выявлены.</w:t>
      </w:r>
    </w:p>
    <w:p w:rsidR="00154941" w:rsidRDefault="00154941" w:rsidP="0033517A">
      <w:pPr>
        <w:widowControl w:val="0"/>
        <w:shd w:val="clear" w:color="auto" w:fill="FFFFFF"/>
        <w:ind w:firstLine="692"/>
        <w:jc w:val="both"/>
        <w:rPr>
          <w:color w:val="000000"/>
          <w:szCs w:val="28"/>
        </w:rPr>
      </w:pPr>
    </w:p>
    <w:p w:rsidR="00154941" w:rsidRDefault="00154941" w:rsidP="0033517A">
      <w:pPr>
        <w:widowControl w:val="0"/>
        <w:shd w:val="clear" w:color="auto" w:fill="FFFFFF"/>
        <w:ind w:firstLine="692"/>
        <w:jc w:val="both"/>
        <w:rPr>
          <w:color w:val="000000"/>
          <w:szCs w:val="28"/>
        </w:rPr>
      </w:pPr>
    </w:p>
    <w:p w:rsidR="00154941" w:rsidRPr="009A621D" w:rsidRDefault="00154941" w:rsidP="00154941">
      <w:pPr>
        <w:widowControl w:val="0"/>
        <w:shd w:val="clear" w:color="auto" w:fill="FFFFFF"/>
        <w:ind w:firstLine="692"/>
        <w:jc w:val="center"/>
        <w:rPr>
          <w:color w:val="000000"/>
          <w:szCs w:val="28"/>
        </w:rPr>
      </w:pPr>
      <w:r>
        <w:rPr>
          <w:color w:val="000000"/>
          <w:szCs w:val="28"/>
        </w:rPr>
        <w:t>____________</w:t>
      </w:r>
    </w:p>
    <w:p w:rsidR="00932D55" w:rsidRDefault="00932D55" w:rsidP="00932D55">
      <w:pPr>
        <w:pStyle w:val="2"/>
        <w:ind w:firstLine="0"/>
      </w:pPr>
    </w:p>
    <w:p w:rsidR="00932D55" w:rsidRPr="0001558B" w:rsidRDefault="00932D55" w:rsidP="00932D55">
      <w:pPr>
        <w:pStyle w:val="2"/>
        <w:ind w:firstLine="0"/>
      </w:pPr>
      <w:r>
        <w:br w:type="page"/>
      </w:r>
    </w:p>
    <w:tbl>
      <w:tblPr>
        <w:tblW w:w="4106" w:type="dxa"/>
        <w:tblInd w:w="5353" w:type="dxa"/>
        <w:tblLayout w:type="fixed"/>
        <w:tblLook w:val="04A0" w:firstRow="1" w:lastRow="0" w:firstColumn="1" w:lastColumn="0" w:noHBand="0" w:noVBand="1"/>
      </w:tblPr>
      <w:tblGrid>
        <w:gridCol w:w="4106"/>
      </w:tblGrid>
      <w:tr w:rsidR="0033517A" w:rsidTr="0033517A">
        <w:trPr>
          <w:trHeight w:val="684"/>
          <w:hidden/>
        </w:trPr>
        <w:tc>
          <w:tcPr>
            <w:tcW w:w="4106" w:type="dxa"/>
            <w:hideMark/>
          </w:tcPr>
          <w:p w:rsidR="0033517A" w:rsidRDefault="0033517A" w:rsidP="0033517A">
            <w:pPr>
              <w:pStyle w:val="1"/>
              <w:ind w:firstLine="0"/>
              <w:jc w:val="left"/>
              <w:rPr>
                <w:b w:val="0"/>
                <w:color w:val="000000"/>
                <w:sz w:val="28"/>
              </w:rPr>
            </w:pPr>
            <w:r>
              <w:rPr>
                <w:vanish/>
                <w:lang w:val="x-none" w:eastAsia="x-none"/>
              </w:rPr>
              <w:lastRenderedPageBreak/>
              <w:br w:type="page"/>
            </w:r>
            <w:r>
              <w:rPr>
                <w:bCs w:val="0"/>
                <w:sz w:val="28"/>
                <w:szCs w:val="28"/>
                <w:lang w:val="x-none" w:eastAsia="x-none"/>
              </w:rPr>
              <w:br w:type="page"/>
            </w:r>
            <w:r>
              <w:rPr>
                <w:b w:val="0"/>
                <w:sz w:val="28"/>
                <w:szCs w:val="28"/>
              </w:rPr>
              <w:t xml:space="preserve">Чертеж </w:t>
            </w:r>
            <w:r w:rsidRPr="0033517A">
              <w:rPr>
                <w:b w:val="0"/>
                <w:color w:val="000000"/>
                <w:sz w:val="28"/>
              </w:rPr>
              <w:t>межевания территории</w:t>
            </w:r>
          </w:p>
        </w:tc>
      </w:tr>
    </w:tbl>
    <w:p w:rsidR="00932D55" w:rsidRDefault="00932D55" w:rsidP="00932D55">
      <w:pPr>
        <w:pStyle w:val="2"/>
        <w:ind w:firstLine="0"/>
      </w:pPr>
    </w:p>
    <w:p w:rsidR="00932D55" w:rsidRPr="0001558B" w:rsidRDefault="00932D55" w:rsidP="00932D55">
      <w:pPr>
        <w:pStyle w:val="2"/>
        <w:ind w:firstLine="0"/>
      </w:pPr>
      <w:r>
        <w:rPr>
          <w:noProof/>
        </w:rPr>
        <w:drawing>
          <wp:inline distT="0" distB="0" distL="0" distR="0" wp14:anchorId="0C162E98" wp14:editId="4A062FF2">
            <wp:extent cx="5747385" cy="79495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F9" w:rsidRDefault="00570BF9"/>
    <w:sectPr w:rsidR="00570BF9" w:rsidSect="00AC6ED5">
      <w:pgSz w:w="11906" w:h="16838"/>
      <w:pgMar w:top="1134" w:right="567" w:bottom="709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FD3" w:rsidRDefault="00163FD3">
      <w:r>
        <w:separator/>
      </w:r>
    </w:p>
  </w:endnote>
  <w:endnote w:type="continuationSeparator" w:id="0">
    <w:p w:rsidR="00163FD3" w:rsidRDefault="00163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FD3" w:rsidRDefault="00163FD3">
      <w:r>
        <w:separator/>
      </w:r>
    </w:p>
  </w:footnote>
  <w:footnote w:type="continuationSeparator" w:id="0">
    <w:p w:rsidR="00163FD3" w:rsidRDefault="00163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86" w:rsidRDefault="0033517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6386" w:rsidRDefault="00163FD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86" w:rsidRDefault="00163FD3">
    <w:pPr>
      <w:pStyle w:val="a5"/>
      <w:framePr w:wrap="around" w:vAnchor="text" w:hAnchor="margin" w:xAlign="center" w:y="1"/>
      <w:rPr>
        <w:rStyle w:val="a7"/>
      </w:rPr>
    </w:pPr>
  </w:p>
  <w:p w:rsidR="00EF6386" w:rsidRDefault="00163FD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547F9"/>
    <w:multiLevelType w:val="multilevel"/>
    <w:tmpl w:val="6A9699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65"/>
    <w:rsid w:val="000040B6"/>
    <w:rsid w:val="000A5B72"/>
    <w:rsid w:val="000F0DFA"/>
    <w:rsid w:val="00112FC1"/>
    <w:rsid w:val="00154941"/>
    <w:rsid w:val="00163FD3"/>
    <w:rsid w:val="001C24D7"/>
    <w:rsid w:val="00210E2B"/>
    <w:rsid w:val="003178B3"/>
    <w:rsid w:val="0033517A"/>
    <w:rsid w:val="005463DA"/>
    <w:rsid w:val="00560159"/>
    <w:rsid w:val="00570BF9"/>
    <w:rsid w:val="00594965"/>
    <w:rsid w:val="006C15B0"/>
    <w:rsid w:val="006D447E"/>
    <w:rsid w:val="006E275E"/>
    <w:rsid w:val="00746CFF"/>
    <w:rsid w:val="007C145D"/>
    <w:rsid w:val="007E1DBE"/>
    <w:rsid w:val="008305EA"/>
    <w:rsid w:val="00833870"/>
    <w:rsid w:val="00850E74"/>
    <w:rsid w:val="008C70E4"/>
    <w:rsid w:val="008E0D4B"/>
    <w:rsid w:val="008E0D87"/>
    <w:rsid w:val="00932D55"/>
    <w:rsid w:val="009552EA"/>
    <w:rsid w:val="009621CA"/>
    <w:rsid w:val="009E34A9"/>
    <w:rsid w:val="00A67CEE"/>
    <w:rsid w:val="00AC6ED5"/>
    <w:rsid w:val="00BB5891"/>
    <w:rsid w:val="00C7335B"/>
    <w:rsid w:val="00C73AB7"/>
    <w:rsid w:val="00D16156"/>
    <w:rsid w:val="00D172CD"/>
    <w:rsid w:val="00D20C1A"/>
    <w:rsid w:val="00D85177"/>
    <w:rsid w:val="00DD5A16"/>
    <w:rsid w:val="00E34CE0"/>
    <w:rsid w:val="00E5218A"/>
    <w:rsid w:val="00E92265"/>
    <w:rsid w:val="00EB3DEE"/>
    <w:rsid w:val="00F03980"/>
    <w:rsid w:val="00FC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6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32D55"/>
    <w:pPr>
      <w:keepNext/>
      <w:ind w:firstLine="426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E92265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rsid w:val="00E92265"/>
    <w:pPr>
      <w:spacing w:line="240" w:lineRule="auto"/>
    </w:pPr>
    <w:rPr>
      <w:spacing w:val="0"/>
    </w:rPr>
  </w:style>
  <w:style w:type="paragraph" w:styleId="a3">
    <w:name w:val="Body Text Indent"/>
    <w:basedOn w:val="a"/>
    <w:link w:val="a4"/>
    <w:rsid w:val="00E92265"/>
    <w:pPr>
      <w:shd w:val="clear" w:color="auto" w:fill="FFFFFF"/>
      <w:ind w:firstLine="720"/>
      <w:jc w:val="both"/>
    </w:pPr>
    <w:rPr>
      <w:szCs w:val="28"/>
    </w:rPr>
  </w:style>
  <w:style w:type="character" w:customStyle="1" w:styleId="a4">
    <w:name w:val="Основной текст с отступом Знак"/>
    <w:basedOn w:val="a0"/>
    <w:link w:val="a3"/>
    <w:rsid w:val="00E92265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rsid w:val="00932D55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5">
    <w:name w:val="header"/>
    <w:basedOn w:val="a"/>
    <w:link w:val="a6"/>
    <w:rsid w:val="00932D55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932D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32D55"/>
  </w:style>
  <w:style w:type="paragraph" w:styleId="a8">
    <w:name w:val="Block Text"/>
    <w:basedOn w:val="a"/>
    <w:unhideWhenUsed/>
    <w:rsid w:val="00932D55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20">
    <w:name w:val="Основной текст (2)_"/>
    <w:link w:val="21"/>
    <w:locked/>
    <w:rsid w:val="00932D55"/>
    <w:rPr>
      <w:b/>
      <w:bCs/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32D55"/>
    <w:pPr>
      <w:widowControl w:val="0"/>
      <w:shd w:val="clear" w:color="auto" w:fill="FFFFFF"/>
      <w:spacing w:line="322" w:lineRule="exact"/>
      <w:ind w:hanging="500"/>
      <w:jc w:val="both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9">
    <w:name w:val="Основной текст_"/>
    <w:link w:val="22"/>
    <w:locked/>
    <w:rsid w:val="00932D55"/>
    <w:rPr>
      <w:sz w:val="27"/>
      <w:szCs w:val="27"/>
      <w:shd w:val="clear" w:color="auto" w:fill="FFFFFF"/>
    </w:rPr>
  </w:style>
  <w:style w:type="paragraph" w:customStyle="1" w:styleId="22">
    <w:name w:val="Основной текст2"/>
    <w:basedOn w:val="a"/>
    <w:link w:val="a9"/>
    <w:rsid w:val="00932D55"/>
    <w:pPr>
      <w:widowControl w:val="0"/>
      <w:shd w:val="clear" w:color="auto" w:fill="FFFFFF"/>
      <w:spacing w:after="78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2">
    <w:name w:val="Заголовок №1_"/>
    <w:link w:val="13"/>
    <w:locked/>
    <w:rsid w:val="00932D55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932D55"/>
    <w:pPr>
      <w:widowControl w:val="0"/>
      <w:shd w:val="clear" w:color="auto" w:fill="FFFFFF"/>
      <w:spacing w:before="300" w:after="42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14">
    <w:name w:val="Основной текст1"/>
    <w:rsid w:val="0093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0">
    <w:name w:val="Основной текст + 11"/>
    <w:aliases w:val="5 pt"/>
    <w:rsid w:val="0093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32D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2D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6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32D55"/>
    <w:pPr>
      <w:keepNext/>
      <w:ind w:firstLine="426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E92265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rsid w:val="00E92265"/>
    <w:pPr>
      <w:spacing w:line="240" w:lineRule="auto"/>
    </w:pPr>
    <w:rPr>
      <w:spacing w:val="0"/>
    </w:rPr>
  </w:style>
  <w:style w:type="paragraph" w:styleId="a3">
    <w:name w:val="Body Text Indent"/>
    <w:basedOn w:val="a"/>
    <w:link w:val="a4"/>
    <w:rsid w:val="00E92265"/>
    <w:pPr>
      <w:shd w:val="clear" w:color="auto" w:fill="FFFFFF"/>
      <w:ind w:firstLine="720"/>
      <w:jc w:val="both"/>
    </w:pPr>
    <w:rPr>
      <w:szCs w:val="28"/>
    </w:rPr>
  </w:style>
  <w:style w:type="character" w:customStyle="1" w:styleId="a4">
    <w:name w:val="Основной текст с отступом Знак"/>
    <w:basedOn w:val="a0"/>
    <w:link w:val="a3"/>
    <w:rsid w:val="00E92265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rsid w:val="00932D55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5">
    <w:name w:val="header"/>
    <w:basedOn w:val="a"/>
    <w:link w:val="a6"/>
    <w:rsid w:val="00932D55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932D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32D55"/>
  </w:style>
  <w:style w:type="paragraph" w:styleId="a8">
    <w:name w:val="Block Text"/>
    <w:basedOn w:val="a"/>
    <w:unhideWhenUsed/>
    <w:rsid w:val="00932D55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20">
    <w:name w:val="Основной текст (2)_"/>
    <w:link w:val="21"/>
    <w:locked/>
    <w:rsid w:val="00932D55"/>
    <w:rPr>
      <w:b/>
      <w:bCs/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32D55"/>
    <w:pPr>
      <w:widowControl w:val="0"/>
      <w:shd w:val="clear" w:color="auto" w:fill="FFFFFF"/>
      <w:spacing w:line="322" w:lineRule="exact"/>
      <w:ind w:hanging="500"/>
      <w:jc w:val="both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9">
    <w:name w:val="Основной текст_"/>
    <w:link w:val="22"/>
    <w:locked/>
    <w:rsid w:val="00932D55"/>
    <w:rPr>
      <w:sz w:val="27"/>
      <w:szCs w:val="27"/>
      <w:shd w:val="clear" w:color="auto" w:fill="FFFFFF"/>
    </w:rPr>
  </w:style>
  <w:style w:type="paragraph" w:customStyle="1" w:styleId="22">
    <w:name w:val="Основной текст2"/>
    <w:basedOn w:val="a"/>
    <w:link w:val="a9"/>
    <w:rsid w:val="00932D55"/>
    <w:pPr>
      <w:widowControl w:val="0"/>
      <w:shd w:val="clear" w:color="auto" w:fill="FFFFFF"/>
      <w:spacing w:after="78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2">
    <w:name w:val="Заголовок №1_"/>
    <w:link w:val="13"/>
    <w:locked/>
    <w:rsid w:val="00932D55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932D55"/>
    <w:pPr>
      <w:widowControl w:val="0"/>
      <w:shd w:val="clear" w:color="auto" w:fill="FFFFFF"/>
      <w:spacing w:before="300" w:after="42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14">
    <w:name w:val="Основной текст1"/>
    <w:rsid w:val="0093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0">
    <w:name w:val="Основной текст + 11"/>
    <w:aliases w:val="5 pt"/>
    <w:rsid w:val="0093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32D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2D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2554</Words>
  <Characters>14560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2016-05-20T11:22:00Z</cp:lastPrinted>
  <dcterms:created xsi:type="dcterms:W3CDTF">2016-05-23T09:02:00Z</dcterms:created>
  <dcterms:modified xsi:type="dcterms:W3CDTF">2016-05-23T09:02:00Z</dcterms:modified>
</cp:coreProperties>
</file>